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FOGLIO FREQUENZA ATTIVITÀ FORMATIVA</w:t>
      </w:r>
    </w:p>
    <w:p>
      <w:pPr>
        <w:pStyle w:val="Normal"/>
        <w:rPr/>
      </w:pPr>
      <w:r>
        <w:rPr/>
        <w:t>Introduzione alla statistica e alla programmazione per la ricerca in linguistica</w:t>
      </w:r>
    </w:p>
    <w:p>
      <w:pPr>
        <w:pStyle w:val="Normal"/>
        <w:rPr>
          <w:lang w:val="es-ES"/>
        </w:rPr>
      </w:pPr>
      <w:r>
        <w:rPr/>
        <w:t>PROGRAMMING – Alberto Barrón Cede</w:t>
      </w:r>
      <w:r>
        <w:rPr>
          <w:lang w:val="es-ES"/>
        </w:rPr>
        <w:t>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1264"/>
        <w:gridCol w:w="1256"/>
        <w:gridCol w:w="2915"/>
        <w:gridCol w:w="1930"/>
      </w:tblGrid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Dottoranda 40</w:t>
            </w:r>
            <w:r>
              <w:rPr>
                <w:rFonts w:eastAsia="Symbol" w:cs="Symbol" w:ascii="Symbol" w:hAnsi="Symbol"/>
                <w:kern w:val="2"/>
                <w:sz w:val="24"/>
                <w:szCs w:val="24"/>
                <w:lang w:val="it-IT" w:eastAsia="en-US" w:bidi="ar-SA"/>
              </w:rPr>
              <w:sym w:font="Symbol" w:char="f0b0"/>
            </w: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 xml:space="preserve"> ciclo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29.10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5.11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12.11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26.11</w:t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Bevilacqua Anna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Ceccarelli Federica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D'Urso Alessia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PRESENTE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Li Xinyi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PRESENTE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Polizzi Daniele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PRESENTE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Sannolla Antonella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Woodhams Bertozzi Nerida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PRESENTE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16a8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16a8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16a8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16a8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16a8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16a8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16a8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16a83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16a83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link w:val="Heading2"/>
    <w:uiPriority w:val="9"/>
    <w:semiHidden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link w:val="Heading3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link w:val="Heading4"/>
    <w:uiPriority w:val="9"/>
    <w:semiHidden/>
    <w:qFormat/>
    <w:rsid w:val="00b16a8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b16a83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b16a83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b16a8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b16a8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16a8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6a83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16a8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16a8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b16a8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b16a83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16a8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6a8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1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16a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LibreOffice/24.2.6.2$Linux_X86_64 LibreOffice_project/420$Build-2</Application>
  <AppVersion>15.0000</AppVersion>
  <Pages>1</Pages>
  <Words>48</Words>
  <Characters>323</Characters>
  <CharactersWithSpaces>350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2024-10-30T09:05:00Z</dcterms:created>
  <dc:creator>Raffaella Tonin</dc:creator>
  <dc:description/>
  <dc:language>en-US</dc:language>
  <cp:lastModifiedBy/>
  <dcterms:modified xsi:type="dcterms:W3CDTF">2024-11-07T14:53:17Z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