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64AE60E" w:rsidP="296C7AC9" w:rsidRDefault="164AE60E" w14:paraId="0D65184C" w14:textId="74678564">
      <w:pPr>
        <w:rPr>
          <w:rFonts w:ascii="Helvetica" w:hAnsi="Helvetica" w:eastAsia="Helvetica" w:cs="Helvetica"/>
          <w:color w:val="auto"/>
        </w:rPr>
      </w:pPr>
      <w:r w:rsidRPr="296C7AC9" w:rsidR="164AE60E">
        <w:rPr>
          <w:rFonts w:ascii="Helvetica" w:hAnsi="Helvetica" w:eastAsia="Helvetica" w:cs="Helvetica"/>
          <w:color w:val="auto"/>
        </w:rPr>
        <w:t xml:space="preserve">Data Engineer, Cell Quality and Field Reliability </w:t>
      </w:r>
    </w:p>
    <w:p w:rsidR="296C7AC9" w:rsidP="296C7AC9" w:rsidRDefault="296C7AC9" w14:paraId="3E04904D" w14:textId="5F688408">
      <w:pPr>
        <w:pStyle w:val="Normal"/>
        <w:rPr>
          <w:rFonts w:ascii="Helvetica" w:hAnsi="Helvetica" w:eastAsia="Helvetica" w:cs="Helvetica"/>
          <w:color w:val="auto"/>
        </w:rPr>
      </w:pPr>
    </w:p>
    <w:p w:rsidRPr="00B31BBF" w:rsidR="7ECA81F0" w:rsidP="296C7AC9" w:rsidRDefault="00D27EC4" w14:paraId="4A2A9FFB" w14:textId="3E67FCCB" w14:noSpellErr="1">
      <w:pPr>
        <w:rPr>
          <w:rFonts w:ascii="Helvetica" w:hAnsi="Helvetica" w:eastAsia="Helvetica" w:cs="Helvetica"/>
          <w:b w:val="1"/>
          <w:bCs w:val="1"/>
          <w:color w:val="auto"/>
        </w:rPr>
      </w:pPr>
      <w:r w:rsidRPr="296C7AC9" w:rsidR="00D27EC4">
        <w:rPr>
          <w:rFonts w:ascii="Helvetica" w:hAnsi="Helvetica" w:eastAsia="Helvetica" w:cs="Helvetica"/>
          <w:b w:val="1"/>
          <w:bCs w:val="1"/>
          <w:color w:val="auto"/>
        </w:rPr>
        <w:t>Requirements</w:t>
      </w:r>
    </w:p>
    <w:p w:rsidR="3669CD89" w:rsidP="296C7AC9" w:rsidRDefault="3669CD89" w14:paraId="2A3D2E7F" w14:textId="7677EDC0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color w:val="auto"/>
        </w:rPr>
      </w:pPr>
      <w:r w:rsidRPr="296C7AC9" w:rsidR="4CADD3F7">
        <w:rPr>
          <w:rFonts w:ascii="Helvetica" w:hAnsi="Helvetica" w:eastAsia="Helvetica" w:cs="Helvetica"/>
          <w:color w:val="auto"/>
        </w:rPr>
        <w:t xml:space="preserve">Duration of test: </w:t>
      </w:r>
      <w:r w:rsidRPr="296C7AC9" w:rsidR="00D27EC4">
        <w:rPr>
          <w:rFonts w:ascii="Helvetica" w:hAnsi="Helvetica" w:eastAsia="Helvetica" w:cs="Helvetica"/>
          <w:color w:val="auto"/>
        </w:rPr>
        <w:t>5 hours</w:t>
      </w:r>
    </w:p>
    <w:p w:rsidR="771F7DCA" w:rsidP="296C7AC9" w:rsidRDefault="771F7DCA" w14:paraId="18C65A3E" w14:textId="2B1F7B72">
      <w:pPr>
        <w:pStyle w:val="ListParagraph"/>
        <w:numPr>
          <w:ilvl w:val="0"/>
          <w:numId w:val="1"/>
        </w:numPr>
        <w:rPr>
          <w:rFonts w:ascii="Helvetica" w:hAnsi="Helvetica" w:eastAsia="Helvetica" w:cs="Helvetica"/>
          <w:color w:val="auto"/>
        </w:rPr>
      </w:pPr>
      <w:r w:rsidRPr="296C7AC9" w:rsidR="771F7DCA">
        <w:rPr>
          <w:rFonts w:ascii="Helvetica" w:hAnsi="Helvetica" w:eastAsia="Helvetica" w:cs="Helvetica"/>
          <w:color w:val="auto"/>
        </w:rPr>
        <w:t>Z</w:t>
      </w:r>
      <w:r w:rsidRPr="296C7AC9" w:rsidR="3669CD89">
        <w:rPr>
          <w:rFonts w:ascii="Helvetica" w:hAnsi="Helvetica" w:eastAsia="Helvetica" w:cs="Helvetica"/>
          <w:color w:val="auto"/>
        </w:rPr>
        <w:t xml:space="preserve">ip your code (python </w:t>
      </w:r>
      <w:r w:rsidRPr="296C7AC9" w:rsidR="75FA49CC">
        <w:rPr>
          <w:rFonts w:ascii="Helvetica" w:hAnsi="Helvetica" w:eastAsia="Helvetica" w:cs="Helvetica"/>
          <w:color w:val="auto"/>
        </w:rPr>
        <w:t xml:space="preserve">file </w:t>
      </w:r>
      <w:r w:rsidRPr="296C7AC9" w:rsidR="3669CD89">
        <w:rPr>
          <w:rFonts w:ascii="Helvetica" w:hAnsi="Helvetica" w:eastAsia="Helvetica" w:cs="Helvetica"/>
          <w:color w:val="auto"/>
        </w:rPr>
        <w:t xml:space="preserve">preferred) or </w:t>
      </w:r>
      <w:proofErr w:type="spellStart"/>
      <w:r w:rsidRPr="296C7AC9" w:rsidR="3669CD89">
        <w:rPr>
          <w:rFonts w:ascii="Helvetica" w:hAnsi="Helvetica" w:eastAsia="Helvetica" w:cs="Helvetica"/>
          <w:color w:val="auto"/>
        </w:rPr>
        <w:t>Jupyter</w:t>
      </w:r>
      <w:proofErr w:type="spellEnd"/>
      <w:r w:rsidRPr="296C7AC9" w:rsidR="3669CD89">
        <w:rPr>
          <w:rFonts w:ascii="Helvetica" w:hAnsi="Helvetica" w:eastAsia="Helvetica" w:cs="Helvetica"/>
          <w:color w:val="auto"/>
        </w:rPr>
        <w:t xml:space="preserve"> Notebook, provide instructions on how to run your code, and results in one file and email it back to your recruiter</w:t>
      </w:r>
    </w:p>
    <w:p w:rsidRPr="00B31BBF" w:rsidR="00D27EC4" w:rsidP="296C7AC9" w:rsidRDefault="00A81DE3" w14:paraId="4B10385A" w14:textId="6600C834" w14:noSpellErr="1">
      <w:pPr>
        <w:rPr>
          <w:rFonts w:ascii="Helvetica" w:hAnsi="Helvetica" w:eastAsia="Helvetica" w:cs="Helvetica"/>
          <w:b w:val="1"/>
          <w:bCs w:val="1"/>
          <w:color w:val="auto"/>
        </w:rPr>
      </w:pPr>
      <w:r w:rsidRPr="296C7AC9" w:rsidR="00A81DE3">
        <w:rPr>
          <w:rFonts w:ascii="Helvetica" w:hAnsi="Helvetica" w:eastAsia="Helvetica" w:cs="Helvetica"/>
          <w:b w:val="1"/>
          <w:bCs w:val="1"/>
          <w:color w:val="auto"/>
        </w:rPr>
        <w:t>Prompt</w:t>
      </w:r>
    </w:p>
    <w:p w:rsidR="00054236" w:rsidP="296C7AC9" w:rsidRDefault="00054236" w14:paraId="1E6287F5" w14:textId="13C925E0">
      <w:pPr>
        <w:rPr>
          <w:rFonts w:ascii="Helvetica" w:hAnsi="Helvetica" w:eastAsia="Helvetica" w:cs="Helvetica"/>
          <w:color w:val="auto"/>
        </w:rPr>
      </w:pPr>
      <w:r w:rsidRPr="296C7AC9" w:rsidR="00A81DE3">
        <w:rPr>
          <w:rFonts w:ascii="Helvetica" w:hAnsi="Helvetica" w:eastAsia="Helvetica" w:cs="Helvetica"/>
          <w:color w:val="auto"/>
        </w:rPr>
        <w:t xml:space="preserve">Imagine that </w:t>
      </w:r>
      <w:r w:rsidRPr="296C7AC9" w:rsidR="3819A347">
        <w:rPr>
          <w:rFonts w:ascii="Helvetica" w:hAnsi="Helvetica" w:eastAsia="Helvetica" w:cs="Helvetica"/>
          <w:color w:val="auto"/>
        </w:rPr>
        <w:t xml:space="preserve">a company </w:t>
      </w:r>
      <w:r w:rsidRPr="296C7AC9" w:rsidR="00A81DE3">
        <w:rPr>
          <w:rFonts w:ascii="Helvetica" w:hAnsi="Helvetica" w:eastAsia="Helvetica" w:cs="Helvetica"/>
          <w:color w:val="auto"/>
        </w:rPr>
        <w:t xml:space="preserve">has ventured out into selling phones. </w:t>
      </w:r>
      <w:r w:rsidRPr="296C7AC9" w:rsidR="00F75C97">
        <w:rPr>
          <w:rFonts w:ascii="Helvetica" w:hAnsi="Helvetica" w:eastAsia="Helvetica" w:cs="Helvetica"/>
          <w:color w:val="auto"/>
        </w:rPr>
        <w:t xml:space="preserve">To ensure the highest quality of these phones, </w:t>
      </w:r>
      <w:r w:rsidRPr="296C7AC9" w:rsidR="7576F979">
        <w:rPr>
          <w:rFonts w:ascii="Helvetica" w:hAnsi="Helvetica" w:eastAsia="Helvetica" w:cs="Helvetica"/>
          <w:color w:val="auto"/>
        </w:rPr>
        <w:t>the company</w:t>
      </w:r>
      <w:r w:rsidRPr="296C7AC9" w:rsidR="00F75C97">
        <w:rPr>
          <w:rFonts w:ascii="Helvetica" w:hAnsi="Helvetica" w:eastAsia="Helvetica" w:cs="Helvetica"/>
          <w:color w:val="auto"/>
        </w:rPr>
        <w:t xml:space="preserve"> collect</w:t>
      </w:r>
      <w:r w:rsidRPr="296C7AC9" w:rsidR="46EE8C6E">
        <w:rPr>
          <w:rFonts w:ascii="Helvetica" w:hAnsi="Helvetica" w:eastAsia="Helvetica" w:cs="Helvetica"/>
          <w:color w:val="auto"/>
        </w:rPr>
        <w:t xml:space="preserve">s </w:t>
      </w:r>
      <w:r w:rsidRPr="296C7AC9" w:rsidR="00F75C97">
        <w:rPr>
          <w:rFonts w:ascii="Helvetica" w:hAnsi="Helvetica" w:eastAsia="Helvetica" w:cs="Helvetica"/>
          <w:color w:val="auto"/>
        </w:rPr>
        <w:t>and analyze</w:t>
      </w:r>
      <w:r w:rsidRPr="296C7AC9" w:rsidR="14CAE08B">
        <w:rPr>
          <w:rFonts w:ascii="Helvetica" w:hAnsi="Helvetica" w:eastAsia="Helvetica" w:cs="Helvetica"/>
          <w:color w:val="auto"/>
        </w:rPr>
        <w:t>s</w:t>
      </w:r>
      <w:r w:rsidRPr="296C7AC9" w:rsidR="00F75C97">
        <w:rPr>
          <w:rFonts w:ascii="Helvetica" w:hAnsi="Helvetica" w:eastAsia="Helvetica" w:cs="Helvetica"/>
          <w:color w:val="auto"/>
        </w:rPr>
        <w:t xml:space="preserve"> </w:t>
      </w:r>
      <w:r w:rsidRPr="296C7AC9" w:rsidR="00C0059E">
        <w:rPr>
          <w:rFonts w:ascii="Helvetica" w:hAnsi="Helvetica" w:eastAsia="Helvetica" w:cs="Helvetica"/>
          <w:color w:val="auto"/>
        </w:rPr>
        <w:t xml:space="preserve">corresponding manufacturing </w:t>
      </w:r>
      <w:r w:rsidRPr="296C7AC9" w:rsidR="0022779C">
        <w:rPr>
          <w:rFonts w:ascii="Helvetica" w:hAnsi="Helvetica" w:eastAsia="Helvetica" w:cs="Helvetica"/>
          <w:color w:val="auto"/>
        </w:rPr>
        <w:t xml:space="preserve">data that allows </w:t>
      </w:r>
      <w:r w:rsidRPr="296C7AC9" w:rsidR="55E08968">
        <w:rPr>
          <w:rFonts w:ascii="Helvetica" w:hAnsi="Helvetica" w:eastAsia="Helvetica" w:cs="Helvetica"/>
          <w:color w:val="auto"/>
        </w:rPr>
        <w:t>them</w:t>
      </w:r>
      <w:r w:rsidRPr="296C7AC9" w:rsidR="0022779C">
        <w:rPr>
          <w:rFonts w:ascii="Helvetica" w:hAnsi="Helvetica" w:eastAsia="Helvetica" w:cs="Helvetica"/>
          <w:color w:val="auto"/>
        </w:rPr>
        <w:t xml:space="preserve"> to further improve existing manufacturing processes. </w:t>
      </w:r>
      <w:r w:rsidRPr="296C7AC9" w:rsidR="00085904">
        <w:rPr>
          <w:rFonts w:ascii="Helvetica" w:hAnsi="Helvetica" w:eastAsia="Helvetica" w:cs="Helvetica"/>
          <w:color w:val="auto"/>
        </w:rPr>
        <w:t xml:space="preserve">A part of the production line are three zones of quality inspection for phone parts. </w:t>
      </w:r>
      <w:r w:rsidRPr="296C7AC9" w:rsidR="0020040B">
        <w:rPr>
          <w:rFonts w:ascii="Helvetica" w:hAnsi="Helvetica" w:eastAsia="Helvetica" w:cs="Helvetica"/>
          <w:color w:val="auto"/>
        </w:rPr>
        <w:t xml:space="preserve">After all inspections are done, finished phones are randomly classified into different </w:t>
      </w:r>
      <w:r w:rsidRPr="296C7AC9" w:rsidR="00054236">
        <w:rPr>
          <w:rFonts w:ascii="Helvetica" w:hAnsi="Helvetica" w:eastAsia="Helvetica" w:cs="Helvetica"/>
          <w:color w:val="auto"/>
        </w:rPr>
        <w:t>groups</w:t>
      </w:r>
      <w:r w:rsidRPr="296C7AC9" w:rsidR="0020040B">
        <w:rPr>
          <w:rFonts w:ascii="Helvetica" w:hAnsi="Helvetica" w:eastAsia="Helvetica" w:cs="Helvetica"/>
          <w:color w:val="auto"/>
        </w:rPr>
        <w:t xml:space="preserve"> for shipment across </w:t>
      </w:r>
      <w:r w:rsidRPr="296C7AC9" w:rsidR="00054236">
        <w:rPr>
          <w:rFonts w:ascii="Helvetica" w:hAnsi="Helvetica" w:eastAsia="Helvetica" w:cs="Helvetica"/>
          <w:color w:val="auto"/>
        </w:rPr>
        <w:t>identified markets</w:t>
      </w:r>
      <w:r w:rsidRPr="296C7AC9" w:rsidR="0020040B">
        <w:rPr>
          <w:rFonts w:ascii="Helvetica" w:hAnsi="Helvetica" w:eastAsia="Helvetica" w:cs="Helvetica"/>
          <w:color w:val="auto"/>
        </w:rPr>
        <w:t xml:space="preserve">. Your manager has approached you to give a report on which </w:t>
      </w:r>
      <w:r w:rsidRPr="296C7AC9" w:rsidR="00054236">
        <w:rPr>
          <w:rFonts w:ascii="Helvetica" w:hAnsi="Helvetica" w:eastAsia="Helvetica" w:cs="Helvetica"/>
          <w:color w:val="auto"/>
        </w:rPr>
        <w:t>group</w:t>
      </w:r>
      <w:r w:rsidRPr="296C7AC9" w:rsidR="0020040B">
        <w:rPr>
          <w:rFonts w:ascii="Helvetica" w:hAnsi="Helvetica" w:eastAsia="Helvetica" w:cs="Helvetica"/>
          <w:color w:val="auto"/>
        </w:rPr>
        <w:t xml:space="preserve"> of phones are of the highest quality based on the manufacturing data given below.</w:t>
      </w:r>
      <w:r w:rsidRPr="296C7AC9" w:rsidR="00085904">
        <w:rPr>
          <w:rFonts w:ascii="Helvetica" w:hAnsi="Helvetica" w:eastAsia="Helvetica" w:cs="Helvetica"/>
          <w:color w:val="auto"/>
        </w:rPr>
        <w:t xml:space="preserve"> </w:t>
      </w:r>
    </w:p>
    <w:p w:rsidRPr="00B31BBF" w:rsidR="00054236" w:rsidP="296C7AC9" w:rsidRDefault="00054236" w14:paraId="26CC9F37" w14:textId="138FBD59" w14:noSpellErr="1">
      <w:pPr>
        <w:rPr>
          <w:rFonts w:ascii="Helvetica" w:hAnsi="Helvetica" w:eastAsia="Helvetica" w:cs="Helvetica"/>
          <w:b w:val="1"/>
          <w:bCs w:val="1"/>
          <w:color w:val="auto"/>
        </w:rPr>
      </w:pPr>
      <w:r w:rsidRPr="296C7AC9" w:rsidR="00054236">
        <w:rPr>
          <w:rFonts w:ascii="Helvetica" w:hAnsi="Helvetica" w:eastAsia="Helvetica" w:cs="Helvetica"/>
          <w:b w:val="1"/>
          <w:bCs w:val="1"/>
          <w:color w:val="auto"/>
        </w:rPr>
        <w:t>Known</w:t>
      </w:r>
      <w:r w:rsidRPr="296C7AC9" w:rsidR="00B31BBF">
        <w:rPr>
          <w:rFonts w:ascii="Helvetica" w:hAnsi="Helvetica" w:eastAsia="Helvetica" w:cs="Helvetica"/>
          <w:b w:val="1"/>
          <w:bCs w:val="1"/>
          <w:color w:val="auto"/>
        </w:rPr>
        <w:t>s</w:t>
      </w:r>
    </w:p>
    <w:p w:rsidR="00F802B7" w:rsidP="296C7AC9" w:rsidRDefault="00F802B7" w14:paraId="17EBEC01" w14:textId="77777777">
      <w:pPr>
        <w:rPr>
          <w:rFonts w:ascii="Helvetica" w:hAnsi="Helvetica" w:eastAsia="Helvetica" w:cs="Helvetica"/>
          <w:color w:val="auto"/>
        </w:rPr>
      </w:pPr>
      <w:proofErr w:type="spellStart"/>
      <w:r w:rsidRPr="296C7AC9" w:rsidR="00F802B7">
        <w:rPr>
          <w:rFonts w:ascii="Helvetica" w:hAnsi="Helvetica" w:eastAsia="Helvetica" w:cs="Helvetica"/>
          <w:color w:val="auto"/>
        </w:rPr>
        <w:t>phoneID</w:t>
      </w:r>
      <w:proofErr w:type="spellEnd"/>
      <w:r w:rsidRPr="296C7AC9" w:rsidR="00F802B7">
        <w:rPr>
          <w:rFonts w:ascii="Helvetica" w:hAnsi="Helvetica" w:eastAsia="Helvetica" w:cs="Helvetica"/>
          <w:color w:val="auto"/>
        </w:rPr>
        <w:t xml:space="preserve"> – unique identifier of product</w:t>
      </w:r>
    </w:p>
    <w:p w:rsidR="00F802B7" w:rsidP="296C7AC9" w:rsidRDefault="00F802B7" w14:paraId="50C99504" w14:textId="7B2D1A1F">
      <w:pPr>
        <w:rPr>
          <w:rFonts w:ascii="Helvetica" w:hAnsi="Helvetica" w:eastAsia="Helvetica" w:cs="Helvetica"/>
          <w:color w:val="auto"/>
        </w:rPr>
      </w:pPr>
      <w:proofErr w:type="spellStart"/>
      <w:r w:rsidRPr="296C7AC9" w:rsidR="00F802B7">
        <w:rPr>
          <w:rFonts w:ascii="Helvetica" w:hAnsi="Helvetica" w:eastAsia="Helvetica" w:cs="Helvetica"/>
          <w:color w:val="auto"/>
        </w:rPr>
        <w:t>criteriaA</w:t>
      </w:r>
      <w:proofErr w:type="spellEnd"/>
      <w:r w:rsidRPr="296C7AC9" w:rsidR="00F802B7">
        <w:rPr>
          <w:rFonts w:ascii="Helvetica" w:hAnsi="Helvetica" w:eastAsia="Helvetica" w:cs="Helvetica"/>
          <w:color w:val="auto"/>
        </w:rPr>
        <w:t>/B/C – number of parts that passed a certain criteria inspection (</w:t>
      </w:r>
      <w:r w:rsidRPr="296C7AC9" w:rsidR="2A21982F">
        <w:rPr>
          <w:rFonts w:ascii="Helvetica" w:hAnsi="Helvetica" w:eastAsia="Helvetica" w:cs="Helvetica"/>
          <w:color w:val="auto"/>
        </w:rPr>
        <w:t>i.e.,</w:t>
      </w:r>
      <w:r w:rsidRPr="296C7AC9" w:rsidR="00F802B7">
        <w:rPr>
          <w:rFonts w:ascii="Helvetica" w:hAnsi="Helvetica" w:eastAsia="Helvetica" w:cs="Helvetica"/>
          <w:color w:val="auto"/>
        </w:rPr>
        <w:t xml:space="preserve"> functioning LED screen)</w:t>
      </w:r>
    </w:p>
    <w:p w:rsidR="00F802B7" w:rsidP="296C7AC9" w:rsidRDefault="00F802B7" w14:paraId="60668C33" w14:textId="1EB7049B">
      <w:pPr>
        <w:rPr>
          <w:rFonts w:ascii="Helvetica" w:hAnsi="Helvetica" w:eastAsia="Helvetica" w:cs="Helvetica"/>
          <w:color w:val="auto"/>
        </w:rPr>
      </w:pPr>
      <w:proofErr w:type="spellStart"/>
      <w:r w:rsidRPr="296C7AC9" w:rsidR="00F802B7">
        <w:rPr>
          <w:rFonts w:ascii="Helvetica" w:hAnsi="Helvetica" w:eastAsia="Helvetica" w:cs="Helvetica"/>
          <w:color w:val="auto"/>
        </w:rPr>
        <w:t>TotalPartsInspected</w:t>
      </w:r>
      <w:proofErr w:type="spellEnd"/>
      <w:r w:rsidRPr="296C7AC9" w:rsidR="00F802B7">
        <w:rPr>
          <w:rFonts w:ascii="Helvetica" w:hAnsi="Helvetica" w:eastAsia="Helvetica" w:cs="Helvetica"/>
          <w:color w:val="auto"/>
        </w:rPr>
        <w:t xml:space="preserve"> – total number of parts that underwent all three inspection </w:t>
      </w:r>
      <w:r w:rsidRPr="296C7AC9" w:rsidR="00F802B7">
        <w:rPr>
          <w:rFonts w:ascii="Helvetica" w:hAnsi="Helvetica" w:eastAsia="Helvetica" w:cs="Helvetica"/>
          <w:color w:val="auto"/>
        </w:rPr>
        <w:t>zones</w:t>
      </w:r>
    </w:p>
    <w:p w:rsidR="00F802B7" w:rsidP="296C7AC9" w:rsidRDefault="00F802B7" w14:paraId="591D60E2" w14:textId="315BD621">
      <w:pPr>
        <w:rPr>
          <w:rFonts w:ascii="Helvetica" w:hAnsi="Helvetica" w:eastAsia="Helvetica" w:cs="Helvetica"/>
          <w:color w:val="auto"/>
        </w:rPr>
      </w:pPr>
      <w:r w:rsidRPr="296C7AC9" w:rsidR="00F802B7">
        <w:rPr>
          <w:rFonts w:ascii="Helvetica" w:hAnsi="Helvetica" w:eastAsia="Helvetica" w:cs="Helvetica"/>
          <w:color w:val="auto"/>
        </w:rPr>
        <w:t>classification – product classification</w:t>
      </w:r>
      <w:r w:rsidRPr="296C7AC9" w:rsidR="002871A3">
        <w:rPr>
          <w:rFonts w:ascii="Helvetica" w:hAnsi="Helvetica" w:eastAsia="Helvetica" w:cs="Helvetica"/>
          <w:color w:val="auto"/>
        </w:rPr>
        <w:t>/group</w:t>
      </w:r>
      <w:r w:rsidRPr="296C7AC9" w:rsidR="1B4CD550">
        <w:rPr>
          <w:rFonts w:ascii="Helvetica" w:hAnsi="Helvetica" w:eastAsia="Helvetica" w:cs="Helvetica"/>
          <w:color w:val="auto"/>
        </w:rPr>
        <w:t xml:space="preserve"> (letter classifications are not ordered in any way)</w:t>
      </w:r>
    </w:p>
    <w:p w:rsidR="00054236" w:rsidP="296C7AC9" w:rsidRDefault="00F802B7" w14:paraId="26CA6969" w14:textId="1DF9DB82" w14:noSpellErr="1">
      <w:pPr>
        <w:rPr>
          <w:rFonts w:ascii="Helvetica" w:hAnsi="Helvetica" w:eastAsia="Helvetica" w:cs="Helvetica"/>
          <w:color w:val="auto"/>
        </w:rPr>
      </w:pPr>
      <w:r w:rsidRPr="296C7AC9" w:rsidR="00F802B7">
        <w:rPr>
          <w:rFonts w:ascii="Helvetica" w:hAnsi="Helvetica" w:eastAsia="Helvetica" w:cs="Helvetica"/>
          <w:color w:val="auto"/>
        </w:rPr>
        <w:t>All parts undergo inspection in all three zones</w:t>
      </w:r>
      <w:r w:rsidRPr="296C7AC9" w:rsidR="00B31BBF">
        <w:rPr>
          <w:rFonts w:ascii="Helvetica" w:hAnsi="Helvetica" w:eastAsia="Helvetica" w:cs="Helvetica"/>
          <w:color w:val="auto"/>
        </w:rPr>
        <w:t xml:space="preserve">. </w:t>
      </w:r>
      <w:r w:rsidRPr="296C7AC9" w:rsidR="00E13DD7">
        <w:rPr>
          <w:rFonts w:ascii="Helvetica" w:hAnsi="Helvetica" w:eastAsia="Helvetica" w:cs="Helvetica"/>
          <w:color w:val="auto"/>
        </w:rPr>
        <w:t xml:space="preserve">Different phone variants </w:t>
      </w:r>
      <w:r w:rsidRPr="296C7AC9" w:rsidR="00E42AEB">
        <w:rPr>
          <w:rFonts w:ascii="Helvetica" w:hAnsi="Helvetica" w:eastAsia="Helvetica" w:cs="Helvetica"/>
          <w:color w:val="auto"/>
        </w:rPr>
        <w:t xml:space="preserve">(pro vs regular versions) </w:t>
      </w:r>
      <w:r w:rsidRPr="296C7AC9" w:rsidR="00E13DD7">
        <w:rPr>
          <w:rFonts w:ascii="Helvetica" w:hAnsi="Helvetica" w:eastAsia="Helvetica" w:cs="Helvetica"/>
          <w:color w:val="auto"/>
        </w:rPr>
        <w:t xml:space="preserve">will have </w:t>
      </w:r>
      <w:r w:rsidRPr="296C7AC9" w:rsidR="00E42AEB">
        <w:rPr>
          <w:rFonts w:ascii="Helvetica" w:hAnsi="Helvetica" w:eastAsia="Helvetica" w:cs="Helvetica"/>
          <w:color w:val="auto"/>
        </w:rPr>
        <w:t>varying number of parts inspected.</w:t>
      </w:r>
    </w:p>
    <w:p w:rsidR="296C7AC9" w:rsidP="296C7AC9" w:rsidRDefault="296C7AC9" w14:paraId="540B1360" w14:textId="4530889F">
      <w:pPr>
        <w:pStyle w:val="Normal"/>
        <w:rPr>
          <w:rFonts w:ascii="Helvetica" w:hAnsi="Helvetica" w:eastAsia="Helvetica" w:cs="Helvetica"/>
          <w:color w:val="auto"/>
        </w:rPr>
      </w:pPr>
    </w:p>
    <w:p w:rsidRPr="00E42AEB" w:rsidR="002871A3" w:rsidP="296C7AC9" w:rsidRDefault="002871A3" w14:paraId="3D6DDA06" w14:textId="628ADCA5" w14:noSpellErr="1">
      <w:pPr>
        <w:rPr>
          <w:rFonts w:ascii="Helvetica" w:hAnsi="Helvetica" w:eastAsia="Helvetica" w:cs="Helvetica"/>
          <w:b w:val="1"/>
          <w:bCs w:val="1"/>
          <w:color w:val="auto"/>
        </w:rPr>
      </w:pPr>
      <w:r w:rsidRPr="296C7AC9" w:rsidR="002871A3">
        <w:rPr>
          <w:rFonts w:ascii="Helvetica" w:hAnsi="Helvetica" w:eastAsia="Helvetica" w:cs="Helvetica"/>
          <w:b w:val="1"/>
          <w:bCs w:val="1"/>
          <w:color w:val="auto"/>
        </w:rPr>
        <w:t>Questions</w:t>
      </w:r>
    </w:p>
    <w:p w:rsidRPr="00E42AEB" w:rsidR="002871A3" w:rsidP="296C7AC9" w:rsidRDefault="002871A3" w14:paraId="0DACD41D" w14:textId="53DC9CB3">
      <w:pPr>
        <w:rPr>
          <w:rFonts w:ascii="Helvetica" w:hAnsi="Helvetica" w:eastAsia="Helvetica" w:cs="Helvetica"/>
          <w:color w:val="auto"/>
        </w:rPr>
      </w:pPr>
      <w:r w:rsidRPr="296C7AC9" w:rsidR="002871A3">
        <w:rPr>
          <w:rFonts w:ascii="Helvetica" w:hAnsi="Helvetica" w:eastAsia="Helvetica" w:cs="Helvetica"/>
          <w:color w:val="auto"/>
        </w:rPr>
        <w:t>1. What are the key</w:t>
      </w:r>
      <w:r w:rsidRPr="296C7AC9" w:rsidR="1266FB18">
        <w:rPr>
          <w:rFonts w:ascii="Helvetica" w:hAnsi="Helvetica" w:eastAsia="Helvetica" w:cs="Helvetica"/>
          <w:color w:val="auto"/>
        </w:rPr>
        <w:t xml:space="preserve"> quantitative</w:t>
      </w:r>
      <w:r w:rsidRPr="296C7AC9" w:rsidR="002871A3">
        <w:rPr>
          <w:rFonts w:ascii="Helvetica" w:hAnsi="Helvetica" w:eastAsia="Helvetica" w:cs="Helvetica"/>
          <w:color w:val="auto"/>
        </w:rPr>
        <w:t xml:space="preserve"> metrics you would use to compare the different phone </w:t>
      </w:r>
      <w:r w:rsidRPr="296C7AC9" w:rsidR="002871A3">
        <w:rPr>
          <w:rFonts w:ascii="Helvetica" w:hAnsi="Helvetica" w:eastAsia="Helvetica" w:cs="Helvetica"/>
          <w:color w:val="auto"/>
        </w:rPr>
        <w:t>groups</w:t>
      </w:r>
      <w:r w:rsidRPr="296C7AC9" w:rsidR="002871A3">
        <w:rPr>
          <w:rFonts w:ascii="Helvetica" w:hAnsi="Helvetica" w:eastAsia="Helvetica" w:cs="Helvetica"/>
          <w:color w:val="auto"/>
        </w:rPr>
        <w:t>?</w:t>
      </w:r>
      <w:r w:rsidRPr="296C7AC9" w:rsidR="5C3EDDC2">
        <w:rPr>
          <w:rFonts w:ascii="Helvetica" w:hAnsi="Helvetica" w:eastAsia="Helvetica" w:cs="Helvetica"/>
          <w:color w:val="auto"/>
        </w:rPr>
        <w:t xml:space="preserve"> </w:t>
      </w:r>
      <w:r w:rsidRPr="296C7AC9" w:rsidR="5009AB73">
        <w:rPr>
          <w:rFonts w:ascii="Helvetica" w:hAnsi="Helvetica" w:eastAsia="Helvetica" w:cs="Helvetica"/>
          <w:color w:val="auto"/>
        </w:rPr>
        <w:t>W</w:t>
      </w:r>
      <w:r w:rsidRPr="296C7AC9" w:rsidR="38EC4682">
        <w:rPr>
          <w:rFonts w:ascii="Helvetica" w:hAnsi="Helvetica" w:eastAsia="Helvetica" w:cs="Helvetica"/>
          <w:color w:val="auto"/>
        </w:rPr>
        <w:t xml:space="preserve">hy </w:t>
      </w:r>
      <w:r w:rsidRPr="296C7AC9" w:rsidR="3BC3180C">
        <w:rPr>
          <w:rFonts w:ascii="Helvetica" w:hAnsi="Helvetica" w:eastAsia="Helvetica" w:cs="Helvetica"/>
          <w:color w:val="auto"/>
        </w:rPr>
        <w:t>did you choose</w:t>
      </w:r>
      <w:r w:rsidRPr="296C7AC9" w:rsidR="38EC4682">
        <w:rPr>
          <w:rFonts w:ascii="Helvetica" w:hAnsi="Helvetica" w:eastAsia="Helvetica" w:cs="Helvetica"/>
          <w:color w:val="auto"/>
        </w:rPr>
        <w:t xml:space="preserve"> these metrics</w:t>
      </w:r>
      <w:r w:rsidRPr="296C7AC9" w:rsidR="15EC19F0">
        <w:rPr>
          <w:rFonts w:ascii="Helvetica" w:hAnsi="Helvetica" w:eastAsia="Helvetica" w:cs="Helvetica"/>
          <w:color w:val="auto"/>
        </w:rPr>
        <w:t>?</w:t>
      </w:r>
      <w:r w:rsidRPr="296C7AC9" w:rsidR="38EC4682">
        <w:rPr>
          <w:rFonts w:ascii="Helvetica" w:hAnsi="Helvetica" w:eastAsia="Helvetica" w:cs="Helvetica"/>
          <w:color w:val="auto"/>
        </w:rPr>
        <w:t xml:space="preserve"> </w:t>
      </w:r>
      <w:r w:rsidRPr="296C7AC9" w:rsidR="002871A3">
        <w:rPr>
          <w:rFonts w:ascii="Helvetica" w:hAnsi="Helvetica" w:eastAsia="Helvetica" w:cs="Helvetica"/>
          <w:color w:val="auto"/>
        </w:rPr>
        <w:t>Please be specific in how you define each metric.</w:t>
      </w:r>
    </w:p>
    <w:p w:rsidRPr="00E42AEB" w:rsidR="002871A3" w:rsidP="296C7AC9" w:rsidRDefault="002871A3" w14:paraId="0F31CDCF" w14:textId="3A520E5D" w14:noSpellErr="1">
      <w:pPr>
        <w:rPr>
          <w:rFonts w:ascii="Helvetica" w:hAnsi="Helvetica" w:eastAsia="Helvetica" w:cs="Helvetica"/>
          <w:color w:val="auto"/>
        </w:rPr>
      </w:pPr>
      <w:r w:rsidRPr="296C7AC9" w:rsidR="002871A3">
        <w:rPr>
          <w:rFonts w:ascii="Helvetica" w:hAnsi="Helvetica" w:eastAsia="Helvetica" w:cs="Helvetica"/>
          <w:color w:val="auto"/>
        </w:rPr>
        <w:t>2. Provide a corresponding recommendation supported by data visualization and narratives of which phone classification group has the highest quality of phones.</w:t>
      </w:r>
    </w:p>
    <w:p w:rsidR="04C2AF6B" w:rsidP="296C7AC9" w:rsidRDefault="04C2AF6B" w14:paraId="5D4D6A30" w14:textId="565A242E">
      <w:pPr>
        <w:pStyle w:val="Normal"/>
        <w:rPr>
          <w:rFonts w:ascii="Helvetica" w:hAnsi="Helvetica" w:eastAsia="Helvetica" w:cs="Helvetica"/>
          <w:color w:val="auto"/>
        </w:rPr>
      </w:pPr>
      <w:r w:rsidRPr="296C7AC9" w:rsidR="04C2AF6B">
        <w:rPr>
          <w:rFonts w:ascii="Helvetica" w:hAnsi="Helvetica" w:eastAsia="Helvetica" w:cs="Helvetica"/>
          <w:color w:val="auto"/>
        </w:rPr>
        <w:t xml:space="preserve">Please specify </w:t>
      </w:r>
      <w:r w:rsidRPr="296C7AC9" w:rsidR="04C2AF6B">
        <w:rPr>
          <w:rFonts w:ascii="Helvetica" w:hAnsi="Helvetica" w:eastAsia="Helvetica" w:cs="Helvetica"/>
          <w:color w:val="auto"/>
        </w:rPr>
        <w:t>all</w:t>
      </w:r>
      <w:r w:rsidRPr="296C7AC9" w:rsidR="04C2AF6B">
        <w:rPr>
          <w:rFonts w:ascii="Helvetica" w:hAnsi="Helvetica" w:eastAsia="Helvetica" w:cs="Helvetica"/>
          <w:color w:val="auto"/>
        </w:rPr>
        <w:t xml:space="preserve"> assumptions that you took while answering the above two questions. </w:t>
      </w:r>
    </w:p>
    <w:p w:rsidR="00B31BBF" w:rsidP="296C7AC9" w:rsidRDefault="00B31BBF" w14:paraId="4173EF3C" w14:textId="77777777" w14:noSpellErr="1">
      <w:pPr>
        <w:rPr>
          <w:rFonts w:ascii="Helvetica" w:hAnsi="Helvetica" w:eastAsia="Helvetica" w:cs="Helvetica"/>
          <w:color w:val="auto"/>
        </w:rPr>
      </w:pPr>
    </w:p>
    <w:p w:rsidR="00B31BBF" w:rsidP="296C7AC9" w:rsidRDefault="00B31BBF" w14:paraId="793C2621" w14:textId="77777777" w14:noSpellErr="1">
      <w:pPr>
        <w:rPr>
          <w:rFonts w:ascii="Helvetica" w:hAnsi="Helvetica" w:eastAsia="Helvetica" w:cs="Helvetica"/>
          <w:color w:val="auto"/>
        </w:rPr>
      </w:pPr>
    </w:p>
    <w:sectPr w:rsidR="00B31B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D5A1"/>
    <w:multiLevelType w:val="hybridMultilevel"/>
    <w:tmpl w:val="D4F66B9A"/>
    <w:lvl w:ilvl="0" w:tplc="94D2CE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407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A69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FEF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B40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106B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27B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26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AE41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FBEEBA"/>
    <w:multiLevelType w:val="hybridMultilevel"/>
    <w:tmpl w:val="42307BE2"/>
    <w:lvl w:ilvl="0" w:tplc="0688E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388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AE9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289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069B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9C02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40D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5E53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8A7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16174D"/>
    <w:multiLevelType w:val="hybridMultilevel"/>
    <w:tmpl w:val="6F2A33FA"/>
    <w:lvl w:ilvl="0" w:tplc="44F026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FA34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07D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BCE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1A9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0A2A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AF0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AE11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F866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6683518">
    <w:abstractNumId w:val="2"/>
  </w:num>
  <w:num w:numId="2" w16cid:durableId="1519735379">
    <w:abstractNumId w:val="0"/>
  </w:num>
  <w:num w:numId="3" w16cid:durableId="63776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8AC69"/>
    <w:rsid w:val="00054236"/>
    <w:rsid w:val="00085904"/>
    <w:rsid w:val="0016DBEF"/>
    <w:rsid w:val="0020040B"/>
    <w:rsid w:val="0022779C"/>
    <w:rsid w:val="002871A3"/>
    <w:rsid w:val="00290E2C"/>
    <w:rsid w:val="003A6D01"/>
    <w:rsid w:val="0047501F"/>
    <w:rsid w:val="0085360B"/>
    <w:rsid w:val="009E96A6"/>
    <w:rsid w:val="00A81DE3"/>
    <w:rsid w:val="00AF0944"/>
    <w:rsid w:val="00B31BBF"/>
    <w:rsid w:val="00C0059E"/>
    <w:rsid w:val="00D27EC4"/>
    <w:rsid w:val="00E13DD7"/>
    <w:rsid w:val="00E42AEB"/>
    <w:rsid w:val="00F75C97"/>
    <w:rsid w:val="00F802B7"/>
    <w:rsid w:val="04C2AF6B"/>
    <w:rsid w:val="04F81A96"/>
    <w:rsid w:val="07897F8E"/>
    <w:rsid w:val="1266FB18"/>
    <w:rsid w:val="14CAE08B"/>
    <w:rsid w:val="15EC19F0"/>
    <w:rsid w:val="164AE60E"/>
    <w:rsid w:val="188096E2"/>
    <w:rsid w:val="1A096D64"/>
    <w:rsid w:val="1B4CD550"/>
    <w:rsid w:val="1DC8AC69"/>
    <w:rsid w:val="202C4207"/>
    <w:rsid w:val="217F6BBA"/>
    <w:rsid w:val="24604A9E"/>
    <w:rsid w:val="2744A697"/>
    <w:rsid w:val="292D8D43"/>
    <w:rsid w:val="296C7AC9"/>
    <w:rsid w:val="2A21982F"/>
    <w:rsid w:val="35CDD7F2"/>
    <w:rsid w:val="3669CD89"/>
    <w:rsid w:val="3819A347"/>
    <w:rsid w:val="38EC4682"/>
    <w:rsid w:val="3A144726"/>
    <w:rsid w:val="3BC3180C"/>
    <w:rsid w:val="3FFEA816"/>
    <w:rsid w:val="433648D8"/>
    <w:rsid w:val="46EE8C6E"/>
    <w:rsid w:val="4B2357E7"/>
    <w:rsid w:val="4CADD3F7"/>
    <w:rsid w:val="5009AB73"/>
    <w:rsid w:val="54BC1AC7"/>
    <w:rsid w:val="55E08968"/>
    <w:rsid w:val="5C3EDDC2"/>
    <w:rsid w:val="61058A40"/>
    <w:rsid w:val="63BBEFC5"/>
    <w:rsid w:val="6D48E493"/>
    <w:rsid w:val="6DCDEE99"/>
    <w:rsid w:val="6EDE8DD6"/>
    <w:rsid w:val="73966038"/>
    <w:rsid w:val="7576F979"/>
    <w:rsid w:val="75FA49CC"/>
    <w:rsid w:val="771F7DCA"/>
    <w:rsid w:val="7B3802AA"/>
    <w:rsid w:val="7ECA8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AC69"/>
  <w15:chartTrackingRefBased/>
  <w15:docId w15:val="{AA61FD89-0D01-4034-9551-890B23FD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Elmer Loretizo</dc:creator>
  <keywords/>
  <dc:description/>
  <lastModifiedBy>John Elmer Loretizo</lastModifiedBy>
  <revision>20</revision>
  <dcterms:created xsi:type="dcterms:W3CDTF">2022-10-22T18:39:00.0000000Z</dcterms:created>
  <dcterms:modified xsi:type="dcterms:W3CDTF">2022-10-26T23:21:33.7995397Z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2022-10-22T18:39:43Z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01bf4af9-0d38-4acb-ba44-e1b9ce12d5e4</vt:lpwstr>
  </property>
  <property fmtid="{D5CDD505-2E9C-101B-9397-08002B2CF9AE}" pid="8" name="MSIP_Label_52d06e56-1756-4005-87f1-1edc72dd4bdf_ContentBits">
    <vt:lpwstr>0</vt:lpwstr>
  </property>
</Properties>
</file>