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6E1F106A" w14:textId="6C702A33" w:rsidR="00377861"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9CE7F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id w:val="-1915151544"/>
        <w:docPartObj>
          <w:docPartGallery w:val="Table of Contents"/>
          <w:docPartUnique/>
        </w:docPartObj>
      </w:sdtPr>
      <w:sdtEndPr>
        <w:rPr>
          <w:rFonts w:asciiTheme="minorHAnsi" w:eastAsiaTheme="minorHAnsi" w:hAnsiTheme="minorHAnsi" w:cstheme="minorBidi"/>
          <w:b/>
          <w:noProof/>
          <w:color w:val="auto"/>
          <w:sz w:val="24"/>
          <w:szCs w:val="24"/>
          <w:u w:val="none"/>
          <w:lang w:val="en-GB"/>
        </w:rPr>
      </w:sdtEndPr>
      <w:sdtContent>
        <w:p w14:paraId="2A8F6A65" w14:textId="260FC9CF" w:rsidR="00B47619" w:rsidRDefault="00B47619">
          <w:pPr>
            <w:pStyle w:val="TOCHeading"/>
          </w:pPr>
          <w:r>
            <w:t>Table of Contents</w:t>
          </w:r>
          <w:r w:rsidR="00015B16">
            <w:t>:</w:t>
          </w:r>
        </w:p>
        <w:p w14:paraId="03315CAD" w14:textId="77777777" w:rsidR="007260D2"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8942218" w:history="1">
            <w:r w:rsidR="007260D2" w:rsidRPr="009751D6">
              <w:rPr>
                <w:rStyle w:val="Hyperlink"/>
                <w:noProof/>
              </w:rPr>
              <w:t>TABLE OF CONTENTS:</w:t>
            </w:r>
            <w:r w:rsidR="007260D2">
              <w:rPr>
                <w:noProof/>
                <w:webHidden/>
              </w:rPr>
              <w:tab/>
            </w:r>
            <w:r w:rsidR="007260D2">
              <w:rPr>
                <w:noProof/>
                <w:webHidden/>
              </w:rPr>
              <w:fldChar w:fldCharType="begin"/>
            </w:r>
            <w:r w:rsidR="007260D2">
              <w:rPr>
                <w:noProof/>
                <w:webHidden/>
              </w:rPr>
              <w:instrText xml:space="preserve"> PAGEREF _Toc498942218 \h </w:instrText>
            </w:r>
            <w:r w:rsidR="007260D2">
              <w:rPr>
                <w:noProof/>
                <w:webHidden/>
              </w:rPr>
            </w:r>
            <w:r w:rsidR="007260D2">
              <w:rPr>
                <w:noProof/>
                <w:webHidden/>
              </w:rPr>
              <w:fldChar w:fldCharType="separate"/>
            </w:r>
            <w:r w:rsidR="007260D2">
              <w:rPr>
                <w:noProof/>
                <w:webHidden/>
              </w:rPr>
              <w:t>2</w:t>
            </w:r>
            <w:r w:rsidR="007260D2">
              <w:rPr>
                <w:noProof/>
                <w:webHidden/>
              </w:rPr>
              <w:fldChar w:fldCharType="end"/>
            </w:r>
          </w:hyperlink>
        </w:p>
        <w:p w14:paraId="17BD098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19" w:history="1">
            <w:r w:rsidRPr="009751D6">
              <w:rPr>
                <w:rStyle w:val="Hyperlink"/>
                <w:noProof/>
              </w:rPr>
              <w:t>Product Description</w:t>
            </w:r>
            <w:r>
              <w:rPr>
                <w:noProof/>
                <w:webHidden/>
              </w:rPr>
              <w:tab/>
            </w:r>
            <w:r>
              <w:rPr>
                <w:noProof/>
                <w:webHidden/>
              </w:rPr>
              <w:fldChar w:fldCharType="begin"/>
            </w:r>
            <w:r>
              <w:rPr>
                <w:noProof/>
                <w:webHidden/>
              </w:rPr>
              <w:instrText xml:space="preserve"> PAGEREF _Toc498942219 \h </w:instrText>
            </w:r>
            <w:r>
              <w:rPr>
                <w:noProof/>
                <w:webHidden/>
              </w:rPr>
            </w:r>
            <w:r>
              <w:rPr>
                <w:noProof/>
                <w:webHidden/>
              </w:rPr>
              <w:fldChar w:fldCharType="separate"/>
            </w:r>
            <w:r>
              <w:rPr>
                <w:noProof/>
                <w:webHidden/>
              </w:rPr>
              <w:t>3</w:t>
            </w:r>
            <w:r>
              <w:rPr>
                <w:noProof/>
                <w:webHidden/>
              </w:rPr>
              <w:fldChar w:fldCharType="end"/>
            </w:r>
          </w:hyperlink>
        </w:p>
        <w:p w14:paraId="4A24429C" w14:textId="77777777" w:rsidR="007260D2" w:rsidRDefault="007260D2">
          <w:pPr>
            <w:pStyle w:val="TOC2"/>
            <w:tabs>
              <w:tab w:val="right" w:leader="dot" w:pos="9010"/>
            </w:tabs>
            <w:rPr>
              <w:rFonts w:eastAsiaTheme="minorEastAsia"/>
              <w:noProof/>
              <w:sz w:val="24"/>
              <w:szCs w:val="24"/>
              <w:lang w:eastAsia="en-GB"/>
            </w:rPr>
          </w:pPr>
          <w:hyperlink w:anchor="_Toc498942220" w:history="1">
            <w:r w:rsidRPr="009751D6">
              <w:rPr>
                <w:rStyle w:val="Hyperlink"/>
                <w:noProof/>
              </w:rPr>
              <w:t>What is it?</w:t>
            </w:r>
            <w:r>
              <w:rPr>
                <w:noProof/>
                <w:webHidden/>
              </w:rPr>
              <w:tab/>
            </w:r>
            <w:r>
              <w:rPr>
                <w:noProof/>
                <w:webHidden/>
              </w:rPr>
              <w:fldChar w:fldCharType="begin"/>
            </w:r>
            <w:r>
              <w:rPr>
                <w:noProof/>
                <w:webHidden/>
              </w:rPr>
              <w:instrText xml:space="preserve"> PAGEREF _Toc498942220 \h </w:instrText>
            </w:r>
            <w:r>
              <w:rPr>
                <w:noProof/>
                <w:webHidden/>
              </w:rPr>
            </w:r>
            <w:r>
              <w:rPr>
                <w:noProof/>
                <w:webHidden/>
              </w:rPr>
              <w:fldChar w:fldCharType="separate"/>
            </w:r>
            <w:r>
              <w:rPr>
                <w:noProof/>
                <w:webHidden/>
              </w:rPr>
              <w:t>3</w:t>
            </w:r>
            <w:r>
              <w:rPr>
                <w:noProof/>
                <w:webHidden/>
              </w:rPr>
              <w:fldChar w:fldCharType="end"/>
            </w:r>
          </w:hyperlink>
        </w:p>
        <w:p w14:paraId="6C1C4A16" w14:textId="77777777" w:rsidR="007260D2" w:rsidRDefault="007260D2">
          <w:pPr>
            <w:pStyle w:val="TOC2"/>
            <w:tabs>
              <w:tab w:val="right" w:leader="dot" w:pos="9010"/>
            </w:tabs>
            <w:rPr>
              <w:rFonts w:eastAsiaTheme="minorEastAsia"/>
              <w:noProof/>
              <w:sz w:val="24"/>
              <w:szCs w:val="24"/>
              <w:lang w:eastAsia="en-GB"/>
            </w:rPr>
          </w:pPr>
          <w:hyperlink w:anchor="_Toc498942221" w:history="1">
            <w:r w:rsidRPr="009751D6">
              <w:rPr>
                <w:rStyle w:val="Hyperlink"/>
                <w:noProof/>
              </w:rPr>
              <w:t>Who is it aimed at?</w:t>
            </w:r>
            <w:r>
              <w:rPr>
                <w:noProof/>
                <w:webHidden/>
              </w:rPr>
              <w:tab/>
            </w:r>
            <w:r>
              <w:rPr>
                <w:noProof/>
                <w:webHidden/>
              </w:rPr>
              <w:fldChar w:fldCharType="begin"/>
            </w:r>
            <w:r>
              <w:rPr>
                <w:noProof/>
                <w:webHidden/>
              </w:rPr>
              <w:instrText xml:space="preserve"> PAGEREF _Toc498942221 \h </w:instrText>
            </w:r>
            <w:r>
              <w:rPr>
                <w:noProof/>
                <w:webHidden/>
              </w:rPr>
            </w:r>
            <w:r>
              <w:rPr>
                <w:noProof/>
                <w:webHidden/>
              </w:rPr>
              <w:fldChar w:fldCharType="separate"/>
            </w:r>
            <w:r>
              <w:rPr>
                <w:noProof/>
                <w:webHidden/>
              </w:rPr>
              <w:t>3</w:t>
            </w:r>
            <w:r>
              <w:rPr>
                <w:noProof/>
                <w:webHidden/>
              </w:rPr>
              <w:fldChar w:fldCharType="end"/>
            </w:r>
          </w:hyperlink>
        </w:p>
        <w:p w14:paraId="14533205" w14:textId="77777777" w:rsidR="007260D2" w:rsidRDefault="007260D2">
          <w:pPr>
            <w:pStyle w:val="TOC2"/>
            <w:tabs>
              <w:tab w:val="right" w:leader="dot" w:pos="9010"/>
            </w:tabs>
            <w:rPr>
              <w:rFonts w:eastAsiaTheme="minorEastAsia"/>
              <w:noProof/>
              <w:sz w:val="24"/>
              <w:szCs w:val="24"/>
              <w:lang w:eastAsia="en-GB"/>
            </w:rPr>
          </w:pPr>
          <w:hyperlink w:anchor="_Toc498942222" w:history="1">
            <w:r w:rsidRPr="009751D6">
              <w:rPr>
                <w:rStyle w:val="Hyperlink"/>
                <w:noProof/>
              </w:rPr>
              <w:t>How would it be delivered?</w:t>
            </w:r>
            <w:r>
              <w:rPr>
                <w:noProof/>
                <w:webHidden/>
              </w:rPr>
              <w:tab/>
            </w:r>
            <w:r>
              <w:rPr>
                <w:noProof/>
                <w:webHidden/>
              </w:rPr>
              <w:fldChar w:fldCharType="begin"/>
            </w:r>
            <w:r>
              <w:rPr>
                <w:noProof/>
                <w:webHidden/>
              </w:rPr>
              <w:instrText xml:space="preserve"> PAGEREF _Toc498942222 \h </w:instrText>
            </w:r>
            <w:r>
              <w:rPr>
                <w:noProof/>
                <w:webHidden/>
              </w:rPr>
            </w:r>
            <w:r>
              <w:rPr>
                <w:noProof/>
                <w:webHidden/>
              </w:rPr>
              <w:fldChar w:fldCharType="separate"/>
            </w:r>
            <w:r>
              <w:rPr>
                <w:noProof/>
                <w:webHidden/>
              </w:rPr>
              <w:t>4</w:t>
            </w:r>
            <w:r>
              <w:rPr>
                <w:noProof/>
                <w:webHidden/>
              </w:rPr>
              <w:fldChar w:fldCharType="end"/>
            </w:r>
          </w:hyperlink>
        </w:p>
        <w:p w14:paraId="56B29F64"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3" w:history="1">
            <w:r w:rsidRPr="009751D6">
              <w:rPr>
                <w:rStyle w:val="Hyperlink"/>
                <w:noProof/>
              </w:rPr>
              <w:t>Design</w:t>
            </w:r>
            <w:r>
              <w:rPr>
                <w:noProof/>
                <w:webHidden/>
              </w:rPr>
              <w:tab/>
            </w:r>
            <w:r>
              <w:rPr>
                <w:noProof/>
                <w:webHidden/>
              </w:rPr>
              <w:fldChar w:fldCharType="begin"/>
            </w:r>
            <w:r>
              <w:rPr>
                <w:noProof/>
                <w:webHidden/>
              </w:rPr>
              <w:instrText xml:space="preserve"> PAGEREF _Toc498942223 \h </w:instrText>
            </w:r>
            <w:r>
              <w:rPr>
                <w:noProof/>
                <w:webHidden/>
              </w:rPr>
            </w:r>
            <w:r>
              <w:rPr>
                <w:noProof/>
                <w:webHidden/>
              </w:rPr>
              <w:fldChar w:fldCharType="separate"/>
            </w:r>
            <w:r>
              <w:rPr>
                <w:noProof/>
                <w:webHidden/>
              </w:rPr>
              <w:t>5</w:t>
            </w:r>
            <w:r>
              <w:rPr>
                <w:noProof/>
                <w:webHidden/>
              </w:rPr>
              <w:fldChar w:fldCharType="end"/>
            </w:r>
          </w:hyperlink>
        </w:p>
        <w:p w14:paraId="1D99944D" w14:textId="77777777" w:rsidR="007260D2" w:rsidRDefault="007260D2">
          <w:pPr>
            <w:pStyle w:val="TOC2"/>
            <w:tabs>
              <w:tab w:val="right" w:leader="dot" w:pos="9010"/>
            </w:tabs>
            <w:rPr>
              <w:rFonts w:eastAsiaTheme="minorEastAsia"/>
              <w:noProof/>
              <w:sz w:val="24"/>
              <w:szCs w:val="24"/>
              <w:lang w:eastAsia="en-GB"/>
            </w:rPr>
          </w:pPr>
          <w:hyperlink w:anchor="_Toc498942224" w:history="1">
            <w:r w:rsidRPr="009751D6">
              <w:rPr>
                <w:rStyle w:val="Hyperlink"/>
                <w:noProof/>
              </w:rPr>
              <w:t>Storyboard:</w:t>
            </w:r>
            <w:r>
              <w:rPr>
                <w:noProof/>
                <w:webHidden/>
              </w:rPr>
              <w:tab/>
            </w:r>
            <w:r>
              <w:rPr>
                <w:noProof/>
                <w:webHidden/>
              </w:rPr>
              <w:fldChar w:fldCharType="begin"/>
            </w:r>
            <w:r>
              <w:rPr>
                <w:noProof/>
                <w:webHidden/>
              </w:rPr>
              <w:instrText xml:space="preserve"> PAGEREF _Toc498942224 \h </w:instrText>
            </w:r>
            <w:r>
              <w:rPr>
                <w:noProof/>
                <w:webHidden/>
              </w:rPr>
            </w:r>
            <w:r>
              <w:rPr>
                <w:noProof/>
                <w:webHidden/>
              </w:rPr>
              <w:fldChar w:fldCharType="separate"/>
            </w:r>
            <w:r>
              <w:rPr>
                <w:noProof/>
                <w:webHidden/>
              </w:rPr>
              <w:t>5</w:t>
            </w:r>
            <w:r>
              <w:rPr>
                <w:noProof/>
                <w:webHidden/>
              </w:rPr>
              <w:fldChar w:fldCharType="end"/>
            </w:r>
          </w:hyperlink>
        </w:p>
        <w:p w14:paraId="27DB00B3" w14:textId="77777777" w:rsidR="007260D2" w:rsidRDefault="007260D2">
          <w:pPr>
            <w:pStyle w:val="TOC2"/>
            <w:tabs>
              <w:tab w:val="right" w:leader="dot" w:pos="9010"/>
            </w:tabs>
            <w:rPr>
              <w:rFonts w:eastAsiaTheme="minorEastAsia"/>
              <w:noProof/>
              <w:sz w:val="24"/>
              <w:szCs w:val="24"/>
              <w:lang w:eastAsia="en-GB"/>
            </w:rPr>
          </w:pPr>
          <w:hyperlink w:anchor="_Toc498942225" w:history="1">
            <w:r w:rsidRPr="009751D6">
              <w:rPr>
                <w:rStyle w:val="Hyperlink"/>
                <w:noProof/>
              </w:rPr>
              <w:t>Navigation Map:</w:t>
            </w:r>
            <w:r>
              <w:rPr>
                <w:noProof/>
                <w:webHidden/>
              </w:rPr>
              <w:tab/>
            </w:r>
            <w:r>
              <w:rPr>
                <w:noProof/>
                <w:webHidden/>
              </w:rPr>
              <w:fldChar w:fldCharType="begin"/>
            </w:r>
            <w:r>
              <w:rPr>
                <w:noProof/>
                <w:webHidden/>
              </w:rPr>
              <w:instrText xml:space="preserve"> PAGEREF _Toc498942225 \h </w:instrText>
            </w:r>
            <w:r>
              <w:rPr>
                <w:noProof/>
                <w:webHidden/>
              </w:rPr>
            </w:r>
            <w:r>
              <w:rPr>
                <w:noProof/>
                <w:webHidden/>
              </w:rPr>
              <w:fldChar w:fldCharType="separate"/>
            </w:r>
            <w:r>
              <w:rPr>
                <w:noProof/>
                <w:webHidden/>
              </w:rPr>
              <w:t>7</w:t>
            </w:r>
            <w:r>
              <w:rPr>
                <w:noProof/>
                <w:webHidden/>
              </w:rPr>
              <w:fldChar w:fldCharType="end"/>
            </w:r>
          </w:hyperlink>
        </w:p>
        <w:p w14:paraId="17B6ABBF" w14:textId="77777777" w:rsidR="007260D2" w:rsidRDefault="007260D2">
          <w:pPr>
            <w:pStyle w:val="TOC2"/>
            <w:tabs>
              <w:tab w:val="right" w:leader="dot" w:pos="9010"/>
            </w:tabs>
            <w:rPr>
              <w:rFonts w:eastAsiaTheme="minorEastAsia"/>
              <w:noProof/>
              <w:sz w:val="24"/>
              <w:szCs w:val="24"/>
              <w:lang w:eastAsia="en-GB"/>
            </w:rPr>
          </w:pPr>
          <w:hyperlink w:anchor="_Toc498942226" w:history="1">
            <w:r w:rsidRPr="009751D6">
              <w:rPr>
                <w:rStyle w:val="Hyperlink"/>
                <w:noProof/>
              </w:rPr>
              <w:t>Task Analysis:</w:t>
            </w:r>
            <w:r>
              <w:rPr>
                <w:noProof/>
                <w:webHidden/>
              </w:rPr>
              <w:tab/>
            </w:r>
            <w:r>
              <w:rPr>
                <w:noProof/>
                <w:webHidden/>
              </w:rPr>
              <w:fldChar w:fldCharType="begin"/>
            </w:r>
            <w:r>
              <w:rPr>
                <w:noProof/>
                <w:webHidden/>
              </w:rPr>
              <w:instrText xml:space="preserve"> PAGEREF _Toc498942226 \h </w:instrText>
            </w:r>
            <w:r>
              <w:rPr>
                <w:noProof/>
                <w:webHidden/>
              </w:rPr>
            </w:r>
            <w:r>
              <w:rPr>
                <w:noProof/>
                <w:webHidden/>
              </w:rPr>
              <w:fldChar w:fldCharType="separate"/>
            </w:r>
            <w:r>
              <w:rPr>
                <w:noProof/>
                <w:webHidden/>
              </w:rPr>
              <w:t>8</w:t>
            </w:r>
            <w:r>
              <w:rPr>
                <w:noProof/>
                <w:webHidden/>
              </w:rPr>
              <w:fldChar w:fldCharType="end"/>
            </w:r>
          </w:hyperlink>
        </w:p>
        <w:p w14:paraId="55E77442" w14:textId="77777777" w:rsidR="007260D2" w:rsidRDefault="007260D2">
          <w:pPr>
            <w:pStyle w:val="TOC2"/>
            <w:tabs>
              <w:tab w:val="right" w:leader="dot" w:pos="9010"/>
            </w:tabs>
            <w:rPr>
              <w:rFonts w:eastAsiaTheme="minorEastAsia"/>
              <w:noProof/>
              <w:sz w:val="24"/>
              <w:szCs w:val="24"/>
              <w:lang w:eastAsia="en-GB"/>
            </w:rPr>
          </w:pPr>
          <w:hyperlink w:anchor="_Toc498942227" w:history="1">
            <w:r w:rsidRPr="009751D6">
              <w:rPr>
                <w:rStyle w:val="Hyperlink"/>
                <w:noProof/>
              </w:rPr>
              <w:t>Design Decisions:</w:t>
            </w:r>
            <w:r>
              <w:rPr>
                <w:noProof/>
                <w:webHidden/>
              </w:rPr>
              <w:tab/>
            </w:r>
            <w:r>
              <w:rPr>
                <w:noProof/>
                <w:webHidden/>
              </w:rPr>
              <w:fldChar w:fldCharType="begin"/>
            </w:r>
            <w:r>
              <w:rPr>
                <w:noProof/>
                <w:webHidden/>
              </w:rPr>
              <w:instrText xml:space="preserve"> PAGEREF _Toc498942227 \h </w:instrText>
            </w:r>
            <w:r>
              <w:rPr>
                <w:noProof/>
                <w:webHidden/>
              </w:rPr>
            </w:r>
            <w:r>
              <w:rPr>
                <w:noProof/>
                <w:webHidden/>
              </w:rPr>
              <w:fldChar w:fldCharType="separate"/>
            </w:r>
            <w:r>
              <w:rPr>
                <w:noProof/>
                <w:webHidden/>
              </w:rPr>
              <w:t>8</w:t>
            </w:r>
            <w:r>
              <w:rPr>
                <w:noProof/>
                <w:webHidden/>
              </w:rPr>
              <w:fldChar w:fldCharType="end"/>
            </w:r>
          </w:hyperlink>
        </w:p>
        <w:p w14:paraId="2B63F8D2"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8" w:history="1">
            <w:r w:rsidRPr="009751D6">
              <w:rPr>
                <w:rStyle w:val="Hyperlink"/>
                <w:noProof/>
              </w:rPr>
              <w:t>Prototype Description</w:t>
            </w:r>
            <w:r>
              <w:rPr>
                <w:noProof/>
                <w:webHidden/>
              </w:rPr>
              <w:tab/>
            </w:r>
            <w:r>
              <w:rPr>
                <w:noProof/>
                <w:webHidden/>
              </w:rPr>
              <w:fldChar w:fldCharType="begin"/>
            </w:r>
            <w:r>
              <w:rPr>
                <w:noProof/>
                <w:webHidden/>
              </w:rPr>
              <w:instrText xml:space="preserve"> PAGEREF _Toc498942228 \h </w:instrText>
            </w:r>
            <w:r>
              <w:rPr>
                <w:noProof/>
                <w:webHidden/>
              </w:rPr>
            </w:r>
            <w:r>
              <w:rPr>
                <w:noProof/>
                <w:webHidden/>
              </w:rPr>
              <w:fldChar w:fldCharType="separate"/>
            </w:r>
            <w:r>
              <w:rPr>
                <w:noProof/>
                <w:webHidden/>
              </w:rPr>
              <w:t>9</w:t>
            </w:r>
            <w:r>
              <w:rPr>
                <w:noProof/>
                <w:webHidden/>
              </w:rPr>
              <w:fldChar w:fldCharType="end"/>
            </w:r>
          </w:hyperlink>
        </w:p>
        <w:p w14:paraId="354D58E5" w14:textId="77777777" w:rsidR="007260D2" w:rsidRDefault="007260D2">
          <w:pPr>
            <w:pStyle w:val="TOC2"/>
            <w:tabs>
              <w:tab w:val="right" w:leader="dot" w:pos="9010"/>
            </w:tabs>
            <w:rPr>
              <w:rFonts w:eastAsiaTheme="minorEastAsia"/>
              <w:noProof/>
              <w:sz w:val="24"/>
              <w:szCs w:val="24"/>
              <w:lang w:eastAsia="en-GB"/>
            </w:rPr>
          </w:pPr>
          <w:hyperlink w:anchor="_Toc498942229" w:history="1">
            <w:r w:rsidRPr="009751D6">
              <w:rPr>
                <w:rStyle w:val="Hyperlink"/>
                <w:noProof/>
              </w:rPr>
              <w:t>What does the prototype contain and why?</w:t>
            </w:r>
            <w:r>
              <w:rPr>
                <w:noProof/>
                <w:webHidden/>
              </w:rPr>
              <w:tab/>
            </w:r>
            <w:r>
              <w:rPr>
                <w:noProof/>
                <w:webHidden/>
              </w:rPr>
              <w:fldChar w:fldCharType="begin"/>
            </w:r>
            <w:r>
              <w:rPr>
                <w:noProof/>
                <w:webHidden/>
              </w:rPr>
              <w:instrText xml:space="preserve"> PAGEREF _Toc498942229 \h </w:instrText>
            </w:r>
            <w:r>
              <w:rPr>
                <w:noProof/>
                <w:webHidden/>
              </w:rPr>
            </w:r>
            <w:r>
              <w:rPr>
                <w:noProof/>
                <w:webHidden/>
              </w:rPr>
              <w:fldChar w:fldCharType="separate"/>
            </w:r>
            <w:r>
              <w:rPr>
                <w:noProof/>
                <w:webHidden/>
              </w:rPr>
              <w:t>9</w:t>
            </w:r>
            <w:r>
              <w:rPr>
                <w:noProof/>
                <w:webHidden/>
              </w:rPr>
              <w:fldChar w:fldCharType="end"/>
            </w:r>
          </w:hyperlink>
        </w:p>
        <w:p w14:paraId="73582367" w14:textId="77777777" w:rsidR="007260D2" w:rsidRDefault="007260D2">
          <w:pPr>
            <w:pStyle w:val="TOC2"/>
            <w:tabs>
              <w:tab w:val="right" w:leader="dot" w:pos="9010"/>
            </w:tabs>
            <w:rPr>
              <w:rFonts w:eastAsiaTheme="minorEastAsia"/>
              <w:noProof/>
              <w:sz w:val="24"/>
              <w:szCs w:val="24"/>
              <w:lang w:eastAsia="en-GB"/>
            </w:rPr>
          </w:pPr>
          <w:hyperlink w:anchor="_Toc498942230" w:history="1">
            <w:r w:rsidRPr="009751D6">
              <w:rPr>
                <w:rStyle w:val="Hyperlink"/>
                <w:noProof/>
              </w:rPr>
              <w:t>How does it differ from the full version?</w:t>
            </w:r>
            <w:r>
              <w:rPr>
                <w:noProof/>
                <w:webHidden/>
              </w:rPr>
              <w:tab/>
            </w:r>
            <w:r>
              <w:rPr>
                <w:noProof/>
                <w:webHidden/>
              </w:rPr>
              <w:fldChar w:fldCharType="begin"/>
            </w:r>
            <w:r>
              <w:rPr>
                <w:noProof/>
                <w:webHidden/>
              </w:rPr>
              <w:instrText xml:space="preserve"> PAGEREF _Toc498942230 \h </w:instrText>
            </w:r>
            <w:r>
              <w:rPr>
                <w:noProof/>
                <w:webHidden/>
              </w:rPr>
            </w:r>
            <w:r>
              <w:rPr>
                <w:noProof/>
                <w:webHidden/>
              </w:rPr>
              <w:fldChar w:fldCharType="separate"/>
            </w:r>
            <w:r>
              <w:rPr>
                <w:noProof/>
                <w:webHidden/>
              </w:rPr>
              <w:t>9</w:t>
            </w:r>
            <w:r>
              <w:rPr>
                <w:noProof/>
                <w:webHidden/>
              </w:rPr>
              <w:fldChar w:fldCharType="end"/>
            </w:r>
          </w:hyperlink>
        </w:p>
        <w:p w14:paraId="17531AEF" w14:textId="77777777" w:rsidR="007260D2" w:rsidRDefault="007260D2">
          <w:pPr>
            <w:pStyle w:val="TOC2"/>
            <w:tabs>
              <w:tab w:val="right" w:leader="dot" w:pos="9010"/>
            </w:tabs>
            <w:rPr>
              <w:rFonts w:eastAsiaTheme="minorEastAsia"/>
              <w:noProof/>
              <w:sz w:val="24"/>
              <w:szCs w:val="24"/>
              <w:lang w:eastAsia="en-GB"/>
            </w:rPr>
          </w:pPr>
          <w:hyperlink w:anchor="_Toc498942231" w:history="1">
            <w:r w:rsidRPr="009751D6">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_Toc498942231 \h </w:instrText>
            </w:r>
            <w:r>
              <w:rPr>
                <w:noProof/>
                <w:webHidden/>
              </w:rPr>
            </w:r>
            <w:r>
              <w:rPr>
                <w:noProof/>
                <w:webHidden/>
              </w:rPr>
              <w:fldChar w:fldCharType="separate"/>
            </w:r>
            <w:r>
              <w:rPr>
                <w:noProof/>
                <w:webHidden/>
              </w:rPr>
              <w:t>10</w:t>
            </w:r>
            <w:r>
              <w:rPr>
                <w:noProof/>
                <w:webHidden/>
              </w:rPr>
              <w:fldChar w:fldCharType="end"/>
            </w:r>
          </w:hyperlink>
        </w:p>
        <w:p w14:paraId="6A3D07A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2" w:history="1">
            <w:r w:rsidRPr="009751D6">
              <w:rPr>
                <w:rStyle w:val="Hyperlink"/>
                <w:noProof/>
              </w:rPr>
              <w:t>Usability Testing</w:t>
            </w:r>
            <w:r>
              <w:rPr>
                <w:noProof/>
                <w:webHidden/>
              </w:rPr>
              <w:tab/>
            </w:r>
            <w:r>
              <w:rPr>
                <w:noProof/>
                <w:webHidden/>
              </w:rPr>
              <w:fldChar w:fldCharType="begin"/>
            </w:r>
            <w:r>
              <w:rPr>
                <w:noProof/>
                <w:webHidden/>
              </w:rPr>
              <w:instrText xml:space="preserve"> PAGEREF _Toc498942232 \h </w:instrText>
            </w:r>
            <w:r>
              <w:rPr>
                <w:noProof/>
                <w:webHidden/>
              </w:rPr>
            </w:r>
            <w:r>
              <w:rPr>
                <w:noProof/>
                <w:webHidden/>
              </w:rPr>
              <w:fldChar w:fldCharType="separate"/>
            </w:r>
            <w:r>
              <w:rPr>
                <w:noProof/>
                <w:webHidden/>
              </w:rPr>
              <w:t>11</w:t>
            </w:r>
            <w:r>
              <w:rPr>
                <w:noProof/>
                <w:webHidden/>
              </w:rPr>
              <w:fldChar w:fldCharType="end"/>
            </w:r>
          </w:hyperlink>
        </w:p>
        <w:p w14:paraId="425C9BA4" w14:textId="77777777" w:rsidR="007260D2" w:rsidRDefault="007260D2">
          <w:pPr>
            <w:pStyle w:val="TOC2"/>
            <w:tabs>
              <w:tab w:val="right" w:leader="dot" w:pos="9010"/>
            </w:tabs>
            <w:rPr>
              <w:rFonts w:eastAsiaTheme="minorEastAsia"/>
              <w:noProof/>
              <w:sz w:val="24"/>
              <w:szCs w:val="24"/>
              <w:lang w:eastAsia="en-GB"/>
            </w:rPr>
          </w:pPr>
          <w:hyperlink w:anchor="_Toc498942233" w:history="1">
            <w:r w:rsidRPr="009751D6">
              <w:rPr>
                <w:rStyle w:val="Hyperlink"/>
                <w:noProof/>
              </w:rPr>
              <w:t>Test:</w:t>
            </w:r>
            <w:r>
              <w:rPr>
                <w:noProof/>
                <w:webHidden/>
              </w:rPr>
              <w:tab/>
            </w:r>
            <w:r>
              <w:rPr>
                <w:noProof/>
                <w:webHidden/>
              </w:rPr>
              <w:fldChar w:fldCharType="begin"/>
            </w:r>
            <w:r>
              <w:rPr>
                <w:noProof/>
                <w:webHidden/>
              </w:rPr>
              <w:instrText xml:space="preserve"> PAGEREF _Toc498942233 \h </w:instrText>
            </w:r>
            <w:r>
              <w:rPr>
                <w:noProof/>
                <w:webHidden/>
              </w:rPr>
            </w:r>
            <w:r>
              <w:rPr>
                <w:noProof/>
                <w:webHidden/>
              </w:rPr>
              <w:fldChar w:fldCharType="separate"/>
            </w:r>
            <w:r>
              <w:rPr>
                <w:noProof/>
                <w:webHidden/>
              </w:rPr>
              <w:t>11</w:t>
            </w:r>
            <w:r>
              <w:rPr>
                <w:noProof/>
                <w:webHidden/>
              </w:rPr>
              <w:fldChar w:fldCharType="end"/>
            </w:r>
          </w:hyperlink>
        </w:p>
        <w:p w14:paraId="75CBBEF6" w14:textId="77777777" w:rsidR="007260D2" w:rsidRDefault="007260D2">
          <w:pPr>
            <w:pStyle w:val="TOC2"/>
            <w:tabs>
              <w:tab w:val="right" w:leader="dot" w:pos="9010"/>
            </w:tabs>
            <w:rPr>
              <w:rFonts w:eastAsiaTheme="minorEastAsia"/>
              <w:noProof/>
              <w:sz w:val="24"/>
              <w:szCs w:val="24"/>
              <w:lang w:eastAsia="en-GB"/>
            </w:rPr>
          </w:pPr>
          <w:hyperlink w:anchor="_Toc498942234" w:history="1">
            <w:r w:rsidRPr="009751D6">
              <w:rPr>
                <w:rStyle w:val="Hyperlink"/>
                <w:noProof/>
              </w:rPr>
              <w:t>Comments after test:</w:t>
            </w:r>
            <w:r>
              <w:rPr>
                <w:noProof/>
                <w:webHidden/>
              </w:rPr>
              <w:tab/>
            </w:r>
            <w:r>
              <w:rPr>
                <w:noProof/>
                <w:webHidden/>
              </w:rPr>
              <w:fldChar w:fldCharType="begin"/>
            </w:r>
            <w:r>
              <w:rPr>
                <w:noProof/>
                <w:webHidden/>
              </w:rPr>
              <w:instrText xml:space="preserve"> PAGEREF _Toc498942234 \h </w:instrText>
            </w:r>
            <w:r>
              <w:rPr>
                <w:noProof/>
                <w:webHidden/>
              </w:rPr>
            </w:r>
            <w:r>
              <w:rPr>
                <w:noProof/>
                <w:webHidden/>
              </w:rPr>
              <w:fldChar w:fldCharType="separate"/>
            </w:r>
            <w:r>
              <w:rPr>
                <w:noProof/>
                <w:webHidden/>
              </w:rPr>
              <w:t>11</w:t>
            </w:r>
            <w:r>
              <w:rPr>
                <w:noProof/>
                <w:webHidden/>
              </w:rPr>
              <w:fldChar w:fldCharType="end"/>
            </w:r>
          </w:hyperlink>
        </w:p>
        <w:p w14:paraId="2469E226"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5" w:history="1">
            <w:r w:rsidRPr="009751D6">
              <w:rPr>
                <w:rStyle w:val="Hyperlink"/>
                <w:noProof/>
              </w:rPr>
              <w:t>Web Technology References</w:t>
            </w:r>
            <w:r>
              <w:rPr>
                <w:noProof/>
                <w:webHidden/>
              </w:rPr>
              <w:tab/>
            </w:r>
            <w:r>
              <w:rPr>
                <w:noProof/>
                <w:webHidden/>
              </w:rPr>
              <w:fldChar w:fldCharType="begin"/>
            </w:r>
            <w:r>
              <w:rPr>
                <w:noProof/>
                <w:webHidden/>
              </w:rPr>
              <w:instrText xml:space="preserve"> PAGEREF _Toc498942235 \h </w:instrText>
            </w:r>
            <w:r>
              <w:rPr>
                <w:noProof/>
                <w:webHidden/>
              </w:rPr>
            </w:r>
            <w:r>
              <w:rPr>
                <w:noProof/>
                <w:webHidden/>
              </w:rPr>
              <w:fldChar w:fldCharType="separate"/>
            </w:r>
            <w:r>
              <w:rPr>
                <w:noProof/>
                <w:webHidden/>
              </w:rPr>
              <w:t>12</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0" w:name="_Toc498942219"/>
      <w:r w:rsidRPr="008D193B">
        <w:lastRenderedPageBreak/>
        <w:t>Product Description</w:t>
      </w:r>
      <w:bookmarkEnd w:id="0"/>
    </w:p>
    <w:p w14:paraId="5B579AD8" w14:textId="61533164" w:rsidR="00377861" w:rsidRDefault="008F2F79" w:rsidP="008F2F79">
      <w:pPr>
        <w:pStyle w:val="Heading2"/>
      </w:pPr>
      <w:bookmarkStart w:id="1" w:name="_Toc498942220"/>
      <w:r>
        <w:t>What is it?</w:t>
      </w:r>
      <w:bookmarkEnd w:id="1"/>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2" w:name="_Toc498942221"/>
      <w:r>
        <w:t>Who is it aimed at?</w:t>
      </w:r>
      <w:bookmarkEnd w:id="2"/>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3" w:name="_Toc498942222"/>
      <w:r>
        <w:t>How would it be delivered?</w:t>
      </w:r>
      <w:bookmarkEnd w:id="3"/>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4" w:name="_Toc498942223"/>
      <w:r>
        <w:rPr>
          <w:b w:val="0"/>
        </w:rPr>
        <w:lastRenderedPageBreak/>
        <w:t>Design</w:t>
      </w:r>
      <w:bookmarkEnd w:id="4"/>
    </w:p>
    <w:p w14:paraId="068E43BC" w14:textId="20609C92" w:rsidR="008D193B" w:rsidRDefault="004329B8" w:rsidP="004329B8">
      <w:pPr>
        <w:pStyle w:val="Heading2"/>
      </w:pPr>
      <w:bookmarkStart w:id="5" w:name="_Toc498942224"/>
      <w:r>
        <w:t>Storyboard:</w:t>
      </w:r>
      <w:bookmarkEnd w:id="5"/>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lastRenderedPageBreak/>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lastRenderedPageBreak/>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6" w:name="_Toc498942225"/>
      <w:r>
        <w:t>Navigation Map:</w:t>
      </w:r>
      <w:bookmarkEnd w:id="6"/>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6053F"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B0C80"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lastRenderedPageBreak/>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7" w:name="_Toc498942226"/>
      <w:r>
        <w:t>Task Analysis:</w:t>
      </w:r>
      <w:bookmarkEnd w:id="7"/>
    </w:p>
    <w:p w14:paraId="5896C66B" w14:textId="77777777" w:rsidR="004329B8" w:rsidRDefault="004329B8" w:rsidP="004329B8">
      <w:bookmarkStart w:id="8" w:name="_GoBack"/>
      <w:bookmarkEnd w:id="8"/>
    </w:p>
    <w:p w14:paraId="42E08AA6" w14:textId="77777777" w:rsidR="009C6029" w:rsidRDefault="009C6029" w:rsidP="004329B8"/>
    <w:p w14:paraId="566E4B8A" w14:textId="2FFA6947" w:rsidR="004329B8" w:rsidRDefault="004329B8" w:rsidP="004329B8">
      <w:pPr>
        <w:pStyle w:val="Heading2"/>
      </w:pPr>
      <w:bookmarkStart w:id="9" w:name="_Toc498942227"/>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2873E34C" w14:textId="36360380" w:rsidR="0087078D" w:rsidRDefault="0087078D" w:rsidP="006340D4">
      <w:r>
        <w:t>In terms of colours, I kept using the same colours over and over again without making it look over-worked. Colours have been used from a created colour palette to keep consistency. The colour palette has different colours and different shades too.</w:t>
      </w:r>
    </w:p>
    <w:p w14:paraId="37569BF3" w14:textId="77777777" w:rsidR="00040447" w:rsidRDefault="00040447" w:rsidP="006340D4"/>
    <w:p w14:paraId="10A98ABA" w14:textId="3729E1AD" w:rsidR="00040447" w:rsidRDefault="00040447" w:rsidP="006340D4">
      <w:r>
        <w:t xml:space="preserve">Due to this being a prototype, I decided to keep the design only to be working on desktop computers with fairly large computers. This would be outlined in the client handover when giving access to the prototype. </w:t>
      </w:r>
    </w:p>
    <w:p w14:paraId="666AAED4" w14:textId="3F6EEEE0" w:rsidR="00627078" w:rsidRDefault="00040447" w:rsidP="006B754C">
      <w:r>
        <w:t>In the mobile version, I would have utilised the Bootstrap CSS framework with its columns and rows to separate content on the screen when the user accesses the website on different screen sizes.</w:t>
      </w: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10" w:name="_Toc498942228"/>
      <w:r>
        <w:lastRenderedPageBreak/>
        <w:t>Prototype Description</w:t>
      </w:r>
      <w:bookmarkEnd w:id="10"/>
    </w:p>
    <w:p w14:paraId="720C78EC" w14:textId="6DB15ADF" w:rsidR="004329B8" w:rsidRDefault="004329B8" w:rsidP="004329B8">
      <w:pPr>
        <w:pStyle w:val="Heading2"/>
      </w:pPr>
      <w:bookmarkStart w:id="11" w:name="_Toc498942229"/>
      <w:r>
        <w:t>What does the prototype contain and why?</w:t>
      </w:r>
      <w:bookmarkEnd w:id="11"/>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2" w:name="_Toc498942230"/>
      <w:r>
        <w:t>How does it differ from the full version?</w:t>
      </w:r>
      <w:bookmarkEnd w:id="12"/>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3" w:name="_Toc498942231"/>
      <w:r>
        <w:lastRenderedPageBreak/>
        <w:t>What would also be sent along with the prototype to the client?</w:t>
      </w:r>
      <w:bookmarkEnd w:id="13"/>
    </w:p>
    <w:p w14:paraId="59E60331" w14:textId="3813F0F9"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r w:rsidR="009B203C">
        <w:t xml:space="preserve"> or further assistance is required</w:t>
      </w:r>
      <w:r>
        <w:t>.</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4" w:name="_Toc498942232"/>
      <w:r>
        <w:lastRenderedPageBreak/>
        <w:t>Usability Testing</w:t>
      </w:r>
      <w:bookmarkEnd w:id="14"/>
    </w:p>
    <w:p w14:paraId="09318D09" w14:textId="48EEA206" w:rsidR="001A10A7" w:rsidRPr="001A10A7" w:rsidRDefault="001A10A7" w:rsidP="001A10A7">
      <w:pPr>
        <w:pStyle w:val="Heading2"/>
      </w:pPr>
      <w:bookmarkStart w:id="15" w:name="_Toc498942233"/>
      <w:r>
        <w:t>Test:</w:t>
      </w:r>
      <w:bookmarkEnd w:id="15"/>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 xml:space="preserve">Can the </w:t>
            </w:r>
            <w:proofErr w:type="gramStart"/>
            <w:r w:rsidR="007301D3" w:rsidRPr="007301D3">
              <w:rPr>
                <w:b/>
              </w:rPr>
              <w:t>tester</w:t>
            </w:r>
            <w:proofErr w:type="gramEnd"/>
            <w:r w:rsidR="007301D3" w:rsidRPr="007301D3">
              <w:rPr>
                <w:b/>
              </w:rPr>
              <w:t xml:space="preserve">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6" w:name="_Toc498942234"/>
      <w:r>
        <w:t>Comments after test:</w:t>
      </w:r>
      <w:bookmarkEnd w:id="16"/>
    </w:p>
    <w:p w14:paraId="134D4B25" w14:textId="3EEDEF10" w:rsidR="00007246" w:rsidRDefault="0013479E" w:rsidP="004329B8">
      <w:r>
        <w:t>No comments necessary, user found it relatively easy to use the web application.</w:t>
      </w:r>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7" w:name="_Toc498942235"/>
      <w:r>
        <w:lastRenderedPageBreak/>
        <w:t>Web Technology References</w:t>
      </w:r>
      <w:bookmarkEnd w:id="17"/>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Bootstrap (</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w:t>
      </w:r>
      <w:proofErr w:type="spellStart"/>
      <w:r>
        <w:t>SortableJS</w:t>
      </w:r>
      <w:proofErr w:type="spellEnd"/>
      <w:r>
        <w:t xml:space="preserve"> (</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JQuery (</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proofErr w:type="spellStart"/>
      <w:r>
        <w:t>SortableJS</w:t>
      </w:r>
      <w:proofErr w:type="spellEnd"/>
      <w:r>
        <w:t xml:space="preserve"> (</w:t>
      </w:r>
      <w:hyperlink r:id="rId14" w:history="1">
        <w:r w:rsidR="00DE56DB" w:rsidRPr="00AE24AF">
          <w:rPr>
            <w:rStyle w:val="Hyperlink"/>
          </w:rPr>
          <w:t>https://github.com/RubaXa/Sortable</w:t>
        </w:r>
      </w:hyperlink>
      <w:r>
        <w:t xml:space="preserve">) – </w:t>
      </w:r>
      <w:proofErr w:type="spellStart"/>
      <w:r w:rsidR="00A97C73">
        <w:t>SortableJS</w:t>
      </w:r>
      <w:proofErr w:type="spellEnd"/>
      <w:r w:rsidR="00A97C73">
        <w:t xml:space="preserve"> has been used to support the Angular </w:t>
      </w:r>
      <w:proofErr w:type="spellStart"/>
      <w:r w:rsidR="00A97C73">
        <w:t>SortableJS</w:t>
      </w:r>
      <w:proofErr w:type="spellEnd"/>
      <w:r w:rsidR="00A97C73">
        <w:t xml:space="preserve">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DD312" w14:textId="77777777" w:rsidR="007363FE" w:rsidRDefault="007363FE" w:rsidP="00831810">
      <w:r>
        <w:separator/>
      </w:r>
    </w:p>
  </w:endnote>
  <w:endnote w:type="continuationSeparator" w:id="0">
    <w:p w14:paraId="0FCCE84F" w14:textId="77777777" w:rsidR="007363FE" w:rsidRDefault="007363FE"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87078D" w:rsidRDefault="00870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6029">
      <w:rPr>
        <w:rStyle w:val="PageNumber"/>
        <w:noProof/>
      </w:rPr>
      <w:t>8</w:t>
    </w:r>
    <w:r>
      <w:rPr>
        <w:rStyle w:val="PageNumber"/>
      </w:rPr>
      <w:fldChar w:fldCharType="end"/>
    </w:r>
  </w:p>
  <w:p w14:paraId="369580D6" w14:textId="77777777" w:rsidR="0087078D" w:rsidRDefault="00870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9E0D2" w14:textId="77777777" w:rsidR="007363FE" w:rsidRDefault="007363FE" w:rsidP="00831810">
      <w:r>
        <w:separator/>
      </w:r>
    </w:p>
  </w:footnote>
  <w:footnote w:type="continuationSeparator" w:id="0">
    <w:p w14:paraId="30336036" w14:textId="77777777" w:rsidR="007363FE" w:rsidRDefault="007363FE"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7078D" w:rsidRDefault="0087078D">
    <w:pPr>
      <w:pStyle w:val="Header"/>
    </w:pPr>
    <w:r>
      <w:t>CSCU9N5 ASSIGNMENT</w:t>
    </w:r>
  </w:p>
  <w:p w14:paraId="4B3F8578" w14:textId="4D6CF25F" w:rsidR="0087078D" w:rsidRDefault="0087078D">
    <w:pPr>
      <w:pStyle w:val="Header"/>
    </w:pPr>
    <w:r>
      <w:t>REPORT</w:t>
    </w:r>
  </w:p>
  <w:p w14:paraId="00F4E11E" w14:textId="40B6F657" w:rsidR="0087078D" w:rsidRDefault="0087078D">
    <w:pPr>
      <w:pStyle w:val="Header"/>
    </w:pPr>
    <w:r>
      <w:t>STUDENT NUMBER: 2410516</w:t>
    </w:r>
  </w:p>
  <w:p w14:paraId="679B025F" w14:textId="46153CCD" w:rsidR="0087078D" w:rsidRDefault="0087078D">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15B16"/>
    <w:rsid w:val="00040447"/>
    <w:rsid w:val="000861E7"/>
    <w:rsid w:val="0009080D"/>
    <w:rsid w:val="000A3D8C"/>
    <w:rsid w:val="000C54CB"/>
    <w:rsid w:val="000E3D3B"/>
    <w:rsid w:val="0012409A"/>
    <w:rsid w:val="0013479E"/>
    <w:rsid w:val="0016209A"/>
    <w:rsid w:val="001709D3"/>
    <w:rsid w:val="00173DA3"/>
    <w:rsid w:val="001925B3"/>
    <w:rsid w:val="0019506C"/>
    <w:rsid w:val="001A10A7"/>
    <w:rsid w:val="001D1BC7"/>
    <w:rsid w:val="001D27E2"/>
    <w:rsid w:val="00236C90"/>
    <w:rsid w:val="00277E4F"/>
    <w:rsid w:val="00291F9B"/>
    <w:rsid w:val="002B00BD"/>
    <w:rsid w:val="002C0104"/>
    <w:rsid w:val="002E742D"/>
    <w:rsid w:val="0031489D"/>
    <w:rsid w:val="00320501"/>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232BC"/>
    <w:rsid w:val="00560DED"/>
    <w:rsid w:val="005B2370"/>
    <w:rsid w:val="00627078"/>
    <w:rsid w:val="006340D4"/>
    <w:rsid w:val="0063483D"/>
    <w:rsid w:val="00636AA6"/>
    <w:rsid w:val="00653FAA"/>
    <w:rsid w:val="00662B8D"/>
    <w:rsid w:val="0069338C"/>
    <w:rsid w:val="006B754C"/>
    <w:rsid w:val="006E0E1A"/>
    <w:rsid w:val="006F7A61"/>
    <w:rsid w:val="007260D2"/>
    <w:rsid w:val="00726651"/>
    <w:rsid w:val="007301D3"/>
    <w:rsid w:val="007363FE"/>
    <w:rsid w:val="007874A3"/>
    <w:rsid w:val="007F31E9"/>
    <w:rsid w:val="00807111"/>
    <w:rsid w:val="00831810"/>
    <w:rsid w:val="0085108C"/>
    <w:rsid w:val="008676CB"/>
    <w:rsid w:val="0087078D"/>
    <w:rsid w:val="00871FFA"/>
    <w:rsid w:val="008768E3"/>
    <w:rsid w:val="008B4500"/>
    <w:rsid w:val="008C056F"/>
    <w:rsid w:val="008D193B"/>
    <w:rsid w:val="008F2F79"/>
    <w:rsid w:val="008F496A"/>
    <w:rsid w:val="008F73E8"/>
    <w:rsid w:val="00945AE4"/>
    <w:rsid w:val="00996CA3"/>
    <w:rsid w:val="009B203C"/>
    <w:rsid w:val="009C6029"/>
    <w:rsid w:val="009D66E0"/>
    <w:rsid w:val="009F5AD2"/>
    <w:rsid w:val="00A2382F"/>
    <w:rsid w:val="00A373D0"/>
    <w:rsid w:val="00A40098"/>
    <w:rsid w:val="00A50D48"/>
    <w:rsid w:val="00A54C78"/>
    <w:rsid w:val="00A97C73"/>
    <w:rsid w:val="00AA2150"/>
    <w:rsid w:val="00AA34C3"/>
    <w:rsid w:val="00AD0ACD"/>
    <w:rsid w:val="00B47619"/>
    <w:rsid w:val="00B50721"/>
    <w:rsid w:val="00B51634"/>
    <w:rsid w:val="00B86592"/>
    <w:rsid w:val="00B95DCC"/>
    <w:rsid w:val="00B97189"/>
    <w:rsid w:val="00BD5E47"/>
    <w:rsid w:val="00C1168C"/>
    <w:rsid w:val="00C1212C"/>
    <w:rsid w:val="00C44A12"/>
    <w:rsid w:val="00CB65F2"/>
    <w:rsid w:val="00CE10B3"/>
    <w:rsid w:val="00CE7572"/>
    <w:rsid w:val="00D057A4"/>
    <w:rsid w:val="00DC0011"/>
    <w:rsid w:val="00DE56DB"/>
    <w:rsid w:val="00E00BD4"/>
    <w:rsid w:val="00E13053"/>
    <w:rsid w:val="00E14A1D"/>
    <w:rsid w:val="00E60718"/>
    <w:rsid w:val="00E82BDD"/>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3FBEB7D-BA27-B84E-980D-B98CFCF6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2041</Words>
  <Characters>11639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CSCU9N5 assignment</vt:lpstr>
    </vt:vector>
  </TitlesOfParts>
  <Company>University of Stirling, computer science</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73</cp:revision>
  <dcterms:created xsi:type="dcterms:W3CDTF">2017-11-13T17:18:00Z</dcterms:created>
  <dcterms:modified xsi:type="dcterms:W3CDTF">2017-11-20T16:23:00Z</dcterms:modified>
</cp:coreProperties>
</file>