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BCC3B" w14:textId="77777777" w:rsidR="00F810E2" w:rsidRPr="00F810E2" w:rsidRDefault="00F810E2" w:rsidP="00F810E2">
      <w:pPr>
        <w:rPr>
          <w:b/>
          <w:bCs/>
        </w:rPr>
      </w:pPr>
      <w:r w:rsidRPr="00F810E2">
        <w:rPr>
          <w:b/>
          <w:bCs/>
        </w:rPr>
        <w:t>一、孕早期（1-12周）：器官形成关键期</w:t>
      </w:r>
    </w:p>
    <w:p w14:paraId="7EB69CDE" w14:textId="1FDE6CCE" w:rsidR="00F810E2" w:rsidRPr="00F810E2" w:rsidRDefault="00F810E2" w:rsidP="00F810E2">
      <w:r w:rsidRPr="00F810E2">
        <w:rPr>
          <w:b/>
          <w:bCs/>
        </w:rPr>
        <w:t>胎儿发育重点</w:t>
      </w:r>
      <w:r w:rsidRPr="00F810E2">
        <w:t>：神经管、心脏、五官及主要器官雏形形成。</w:t>
      </w:r>
      <w:r w:rsidRPr="00F810E2">
        <w:br/>
      </w:r>
      <w:r w:rsidRPr="00F810E2">
        <w:rPr>
          <w:b/>
          <w:bCs/>
        </w:rPr>
        <w:t>母亲营养需求</w:t>
      </w:r>
      <w:r w:rsidRPr="00F810E2">
        <w:t>：</w:t>
      </w:r>
    </w:p>
    <w:p w14:paraId="3EACDBA5" w14:textId="07F95A05" w:rsidR="00F810E2" w:rsidRPr="00F810E2" w:rsidRDefault="00F810E2" w:rsidP="00F810E2">
      <w:pPr>
        <w:numPr>
          <w:ilvl w:val="0"/>
          <w:numId w:val="1"/>
        </w:numPr>
      </w:pPr>
      <w:r w:rsidRPr="00F810E2">
        <w:rPr>
          <w:b/>
          <w:bCs/>
        </w:rPr>
        <w:t>叶酸（600μg/天）</w:t>
      </w:r>
      <w:r w:rsidRPr="00F810E2">
        <w:t>：预防神经管缺陷（如脊柱裂），需从孕前3个月开始补充。食物来源：深绿色蔬菜（菠菜、芦笋）、动物肝脏、豆类。</w:t>
      </w:r>
    </w:p>
    <w:p w14:paraId="08733178" w14:textId="1C4956D3" w:rsidR="00F810E2" w:rsidRPr="00F810E2" w:rsidRDefault="00F810E2" w:rsidP="00F810E2">
      <w:pPr>
        <w:numPr>
          <w:ilvl w:val="0"/>
          <w:numId w:val="1"/>
        </w:numPr>
      </w:pPr>
      <w:r w:rsidRPr="00F810E2">
        <w:rPr>
          <w:b/>
          <w:bCs/>
        </w:rPr>
        <w:t>锌（11mg/天）</w:t>
      </w:r>
      <w:r w:rsidRPr="00F810E2">
        <w:t>：支持细胞快速分裂，降低流产风险。食物来源：牡蛎、瘦肉、坚果。</w:t>
      </w:r>
    </w:p>
    <w:p w14:paraId="463D8AFB" w14:textId="41E92832" w:rsidR="00F810E2" w:rsidRPr="00F810E2" w:rsidRDefault="00F810E2" w:rsidP="00F810E2">
      <w:pPr>
        <w:numPr>
          <w:ilvl w:val="0"/>
          <w:numId w:val="1"/>
        </w:numPr>
      </w:pPr>
      <w:r w:rsidRPr="00F810E2">
        <w:rPr>
          <w:b/>
          <w:bCs/>
        </w:rPr>
        <w:t>维生素B6</w:t>
      </w:r>
      <w:r w:rsidRPr="00F810E2">
        <w:t>：缓解孕吐，辅助蛋白质代谢。食物来源：香蕉、全谷物、禽肉。</w:t>
      </w:r>
    </w:p>
    <w:p w14:paraId="4209967A" w14:textId="224E1F08" w:rsidR="00F810E2" w:rsidRPr="00F810E2" w:rsidRDefault="00F810E2" w:rsidP="00F810E2">
      <w:pPr>
        <w:numPr>
          <w:ilvl w:val="0"/>
          <w:numId w:val="1"/>
        </w:numPr>
      </w:pPr>
      <w:r w:rsidRPr="00F810E2">
        <w:rPr>
          <w:b/>
          <w:bCs/>
        </w:rPr>
        <w:t>铁（早期15mg/天）</w:t>
      </w:r>
      <w:r w:rsidRPr="00F810E2">
        <w:t>：为血容量扩张储备，预防贫血。搭配维C（橙汁、番茄）促进吸收。</w:t>
      </w:r>
    </w:p>
    <w:p w14:paraId="04DE9141" w14:textId="0A884309" w:rsidR="00F810E2" w:rsidRPr="00F810E2" w:rsidRDefault="00F810E2" w:rsidP="00F810E2">
      <w:pPr>
        <w:numPr>
          <w:ilvl w:val="0"/>
          <w:numId w:val="1"/>
        </w:numPr>
      </w:pPr>
      <w:r w:rsidRPr="00F810E2">
        <w:rPr>
          <w:b/>
          <w:bCs/>
        </w:rPr>
        <w:t>少食多餐</w:t>
      </w:r>
      <w:r w:rsidRPr="00F810E2">
        <w:t>：应对孕吐，以易消化碳水化合物为主（苏打饼干、粥）。</w:t>
      </w:r>
    </w:p>
    <w:p w14:paraId="43D353E6" w14:textId="75C7BC1B" w:rsidR="00F90F8D" w:rsidRPr="00F810E2" w:rsidRDefault="00F810E2">
      <w:pPr>
        <w:rPr>
          <w:rFonts w:hint="eastAsia"/>
        </w:rPr>
      </w:pPr>
      <w:r w:rsidRPr="00F810E2">
        <w:rPr>
          <w:b/>
          <w:bCs/>
        </w:rPr>
        <w:t>胎儿营养需求</w:t>
      </w:r>
      <w:r w:rsidRPr="00F810E2">
        <w:t>：依赖母体储备，重点需叶酸预防神经管畸形，锌保障DNA合成。</w:t>
      </w:r>
    </w:p>
    <w:sectPr w:rsidR="00F90F8D" w:rsidRPr="00F81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C3823"/>
    <w:multiLevelType w:val="multilevel"/>
    <w:tmpl w:val="B390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566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C4"/>
    <w:rsid w:val="0029777A"/>
    <w:rsid w:val="004632C4"/>
    <w:rsid w:val="007135AA"/>
    <w:rsid w:val="00815C38"/>
    <w:rsid w:val="00854E40"/>
    <w:rsid w:val="00B20AC9"/>
    <w:rsid w:val="00DF12F6"/>
    <w:rsid w:val="00F810E2"/>
    <w:rsid w:val="00F9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0205A"/>
  <w15:chartTrackingRefBased/>
  <w15:docId w15:val="{04CCC6C1-3728-42CE-9B2A-EB2D754D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2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2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2C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2C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2C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2C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2C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2C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32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3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3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32C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32C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632C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32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32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32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32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3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2C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32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32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32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32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32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3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32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3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gaoxu1@gome.com.cn</dc:creator>
  <cp:keywords/>
  <dc:description/>
  <cp:lastModifiedBy>gaoxu1@gome.com.cn</cp:lastModifiedBy>
  <cp:revision>3</cp:revision>
  <dcterms:created xsi:type="dcterms:W3CDTF">2025-06-10T14:13:00Z</dcterms:created>
  <dcterms:modified xsi:type="dcterms:W3CDTF">2025-06-10T14:14:00Z</dcterms:modified>
</cp:coreProperties>
</file>