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CFF78" w14:textId="7CFC27B5" w:rsidR="00563330" w:rsidRDefault="003D5201" w:rsidP="001B670D">
      <w:pPr>
        <w:tabs>
          <w:tab w:val="right" w:pos="9360"/>
        </w:tabs>
        <w:contextualSpacing/>
        <w:jc w:val="right"/>
        <w:rPr>
          <w:color w:val="000000" w:themeColor="text1"/>
          <w:spacing w:val="-1"/>
        </w:rPr>
      </w:pPr>
      <w:r w:rsidRPr="00197919">
        <w:rPr>
          <w:color w:val="2E74B5" w:themeColor="accent1" w:themeShade="BF"/>
        </w:rPr>
        <w:t xml:space="preserve">The Publication Systems Branch (PSB) </w:t>
      </w:r>
      <w:r w:rsidR="00907504" w:rsidRPr="00197919">
        <w:rPr>
          <w:color w:val="2E74B5" w:themeColor="accent1" w:themeShade="BF"/>
        </w:rPr>
        <w:t>assigns number</w:t>
      </w:r>
      <w:r w:rsidRPr="00197919">
        <w:rPr>
          <w:color w:val="2E74B5" w:themeColor="accent1" w:themeShade="BF"/>
        </w:rPr>
        <w:t>.</w:t>
      </w:r>
      <w:r w:rsidRPr="00A56915">
        <w:t xml:space="preserve">  </w:t>
      </w:r>
      <w:r w:rsidR="006B4BF5">
        <w:rPr>
          <w:color w:val="000000" w:themeColor="text1"/>
          <w:spacing w:val="-1"/>
        </w:rPr>
        <w:t xml:space="preserve">DHA-Policy Memorandum </w:t>
      </w:r>
      <w:r w:rsidR="009748A7">
        <w:rPr>
          <w:color w:val="000000" w:themeColor="text1"/>
          <w:spacing w:val="-1"/>
        </w:rPr>
        <w:t>25</w:t>
      </w:r>
      <w:r w:rsidR="006B4BF5">
        <w:rPr>
          <w:color w:val="000000" w:themeColor="text1"/>
          <w:spacing w:val="-1"/>
        </w:rPr>
        <w:t>-XXX</w:t>
      </w:r>
    </w:p>
    <w:p w14:paraId="102FE52C" w14:textId="0A5D54BD" w:rsidR="00D60F16" w:rsidRPr="0009025E" w:rsidRDefault="00D60F16" w:rsidP="001B670D">
      <w:pPr>
        <w:autoSpaceDE w:val="0"/>
        <w:autoSpaceDN w:val="0"/>
        <w:adjustRightInd w:val="0"/>
        <w:jc w:val="right"/>
      </w:pPr>
      <w:r w:rsidRPr="001D1281">
        <w:rPr>
          <w:color w:val="2E74B5" w:themeColor="accent1" w:themeShade="BF"/>
        </w:rPr>
        <w:t>The PSB enter</w:t>
      </w:r>
      <w:r w:rsidR="00DD23B1" w:rsidRPr="001D1281">
        <w:rPr>
          <w:color w:val="2E74B5" w:themeColor="accent1" w:themeShade="BF"/>
        </w:rPr>
        <w:t>s</w:t>
      </w:r>
      <w:r w:rsidRPr="001D1281">
        <w:rPr>
          <w:color w:val="2E74B5" w:themeColor="accent1" w:themeShade="BF"/>
        </w:rPr>
        <w:t xml:space="preserve"> date</w:t>
      </w:r>
      <w:r w:rsidR="003D5201" w:rsidRPr="001D1281">
        <w:rPr>
          <w:color w:val="2E74B5" w:themeColor="accent1" w:themeShade="BF"/>
        </w:rPr>
        <w:t xml:space="preserve"> </w:t>
      </w:r>
      <w:r w:rsidR="00A6295B" w:rsidRPr="001D1281">
        <w:rPr>
          <w:color w:val="2E74B5" w:themeColor="accent1" w:themeShade="BF"/>
        </w:rPr>
        <w:t>o</w:t>
      </w:r>
      <w:r w:rsidR="003D5201" w:rsidRPr="001D1281">
        <w:rPr>
          <w:color w:val="2E74B5" w:themeColor="accent1" w:themeShade="BF"/>
        </w:rPr>
        <w:t>f signature</w:t>
      </w:r>
      <w:r w:rsidRPr="001D1281">
        <w:rPr>
          <w:color w:val="2E74B5" w:themeColor="accent1" w:themeShade="BF"/>
        </w:rPr>
        <w:t>.</w:t>
      </w:r>
      <w:r w:rsidR="00A31829" w:rsidRPr="00905115">
        <w:t xml:space="preserve"> </w:t>
      </w:r>
      <w:r w:rsidR="003D5201" w:rsidRPr="00905115">
        <w:t xml:space="preserve"> </w:t>
      </w:r>
      <w:r w:rsidR="006A7CFF" w:rsidRPr="00905115">
        <w:t xml:space="preserve">Month </w:t>
      </w:r>
      <w:r w:rsidR="002640BE" w:rsidRPr="00905115">
        <w:t>DD</w:t>
      </w:r>
      <w:r w:rsidR="006A7CFF" w:rsidRPr="00905115">
        <w:t>, Y</w:t>
      </w:r>
      <w:r w:rsidR="002640BE" w:rsidRPr="00905115">
        <w:t>YYY</w:t>
      </w:r>
    </w:p>
    <w:p w14:paraId="27B57BBF" w14:textId="77777777" w:rsidR="001B670D" w:rsidRDefault="001B670D" w:rsidP="001B670D">
      <w:pPr>
        <w:ind w:left="274" w:hanging="274"/>
      </w:pPr>
    </w:p>
    <w:p w14:paraId="0D9A3F91" w14:textId="77777777" w:rsidR="001B670D" w:rsidRDefault="001B670D" w:rsidP="001B670D">
      <w:pPr>
        <w:ind w:left="274" w:hanging="274"/>
      </w:pPr>
    </w:p>
    <w:p w14:paraId="4A3EAA91" w14:textId="78591C29" w:rsidR="00F01356" w:rsidRPr="00387BF0" w:rsidRDefault="00F01356" w:rsidP="001B670D">
      <w:pPr>
        <w:ind w:left="274" w:hanging="274"/>
      </w:pPr>
      <w:r w:rsidRPr="00387BF0">
        <w:t>MEMORANDUM FOR:  SEE DISTRIBUTION</w:t>
      </w:r>
    </w:p>
    <w:p w14:paraId="242AC3F6" w14:textId="77777777" w:rsidR="001B670D" w:rsidRDefault="001B670D" w:rsidP="001B670D">
      <w:pPr>
        <w:tabs>
          <w:tab w:val="left" w:pos="1260"/>
          <w:tab w:val="left" w:pos="1620"/>
          <w:tab w:val="left" w:pos="2430"/>
        </w:tabs>
        <w:rPr>
          <w:color w:val="000000" w:themeColor="text1"/>
          <w:spacing w:val="-1"/>
        </w:rPr>
      </w:pPr>
    </w:p>
    <w:p w14:paraId="67E05435" w14:textId="71855C17" w:rsidR="006B4BF5" w:rsidRDefault="006B4BF5" w:rsidP="001B670D">
      <w:pPr>
        <w:tabs>
          <w:tab w:val="left" w:pos="1260"/>
          <w:tab w:val="left" w:pos="1620"/>
          <w:tab w:val="left" w:pos="243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SUBJECT:</w:t>
      </w:r>
      <w:r w:rsidRPr="001D1281">
        <w:rPr>
          <w:spacing w:val="-1"/>
        </w:rPr>
        <w:tab/>
      </w:r>
      <w:r w:rsidR="00863598">
        <w:rPr>
          <w:color w:val="2E74B5" w:themeColor="accent1" w:themeShade="BF"/>
          <w:szCs w:val="26"/>
        </w:rPr>
        <w:t>Title is b</w:t>
      </w:r>
      <w:r w:rsidR="00C0056B">
        <w:rPr>
          <w:color w:val="2E74B5" w:themeColor="accent1" w:themeShade="BF"/>
          <w:szCs w:val="26"/>
        </w:rPr>
        <w:t>ased</w:t>
      </w:r>
      <w:r w:rsidR="0046765F">
        <w:rPr>
          <w:color w:val="2E74B5" w:themeColor="accent1" w:themeShade="BF"/>
          <w:szCs w:val="26"/>
        </w:rPr>
        <w:t xml:space="preserve"> on the subject of the policy memorandum</w:t>
      </w:r>
      <w:r w:rsidR="006A79C1" w:rsidRPr="001D1281">
        <w:rPr>
          <w:color w:val="2E74B5" w:themeColor="accent1" w:themeShade="BF"/>
          <w:szCs w:val="26"/>
        </w:rPr>
        <w:t>.</w:t>
      </w:r>
      <w:r w:rsidR="0046765F">
        <w:rPr>
          <w:color w:val="2E74B5" w:themeColor="accent1" w:themeShade="BF"/>
          <w:szCs w:val="26"/>
        </w:rPr>
        <w:t xml:space="preserve">  </w:t>
      </w:r>
      <w:r w:rsidR="00C0056B">
        <w:rPr>
          <w:color w:val="2E74B5" w:themeColor="accent1" w:themeShade="BF"/>
          <w:szCs w:val="26"/>
        </w:rPr>
        <w:t xml:space="preserve">Do not use acronyms.  </w:t>
      </w:r>
      <w:r w:rsidR="0046765F">
        <w:rPr>
          <w:color w:val="2E74B5" w:themeColor="accent1" w:themeShade="BF"/>
          <w:szCs w:val="26"/>
        </w:rPr>
        <w:t xml:space="preserve">If </w:t>
      </w:r>
      <w:r w:rsidR="00863598">
        <w:rPr>
          <w:color w:val="2E74B5" w:themeColor="accent1" w:themeShade="BF"/>
          <w:szCs w:val="26"/>
        </w:rPr>
        <w:tab/>
      </w:r>
      <w:r w:rsidR="0046765F">
        <w:rPr>
          <w:color w:val="2E74B5" w:themeColor="accent1" w:themeShade="BF"/>
          <w:szCs w:val="26"/>
        </w:rPr>
        <w:t>over one line, align second line with the first line.</w:t>
      </w:r>
    </w:p>
    <w:p w14:paraId="4DD906F7" w14:textId="77777777" w:rsidR="001B670D" w:rsidRDefault="001B670D" w:rsidP="001B670D">
      <w:pPr>
        <w:tabs>
          <w:tab w:val="left" w:pos="1260"/>
          <w:tab w:val="left" w:pos="1710"/>
          <w:tab w:val="left" w:pos="2430"/>
        </w:tabs>
        <w:rPr>
          <w:color w:val="000000" w:themeColor="text1"/>
          <w:spacing w:val="-1"/>
        </w:rPr>
      </w:pPr>
    </w:p>
    <w:p w14:paraId="725ACAD7" w14:textId="17AC7389" w:rsidR="006B4BF5" w:rsidRDefault="006B4BF5" w:rsidP="001B670D">
      <w:pPr>
        <w:tabs>
          <w:tab w:val="left" w:pos="1260"/>
          <w:tab w:val="left" w:pos="1710"/>
          <w:tab w:val="left" w:pos="243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Reference:</w:t>
      </w:r>
      <w:r>
        <w:rPr>
          <w:color w:val="000000" w:themeColor="text1"/>
          <w:spacing w:val="-1"/>
        </w:rPr>
        <w:tab/>
        <w:t>(a)</w:t>
      </w:r>
      <w:r>
        <w:rPr>
          <w:color w:val="000000" w:themeColor="text1"/>
          <w:spacing w:val="-1"/>
        </w:rPr>
        <w:tab/>
        <w:t xml:space="preserve">DoD Directives 5136.01, “Assistant </w:t>
      </w:r>
      <w:r w:rsidR="00B56E23">
        <w:rPr>
          <w:color w:val="000000" w:themeColor="text1"/>
          <w:spacing w:val="-1"/>
        </w:rPr>
        <w:t>Secretary</w:t>
      </w:r>
      <w:r>
        <w:rPr>
          <w:color w:val="000000" w:themeColor="text1"/>
          <w:spacing w:val="-1"/>
        </w:rPr>
        <w:t xml:space="preserve"> of Defense for Health Affairs</w:t>
      </w:r>
    </w:p>
    <w:p w14:paraId="1CC20909" w14:textId="3039E6FC" w:rsidR="006B4BF5" w:rsidRDefault="006B4BF5" w:rsidP="001B670D">
      <w:pPr>
        <w:tabs>
          <w:tab w:val="left" w:pos="1260"/>
          <w:tab w:val="left" w:pos="1710"/>
          <w:tab w:val="left" w:pos="2430"/>
        </w:tabs>
        <w:contextualSpacing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</w:r>
      <w:r>
        <w:rPr>
          <w:color w:val="000000" w:themeColor="text1"/>
          <w:spacing w:val="-1"/>
        </w:rPr>
        <w:tab/>
      </w:r>
      <w:r w:rsidR="005F5A64">
        <w:rPr>
          <w:color w:val="000000" w:themeColor="text1"/>
          <w:spacing w:val="-1"/>
        </w:rPr>
        <w:t>(</w:t>
      </w:r>
      <w:r>
        <w:rPr>
          <w:color w:val="000000" w:themeColor="text1"/>
          <w:spacing w:val="-1"/>
        </w:rPr>
        <w:t>ASD(HA)),” September 30, 2013, as amended</w:t>
      </w:r>
    </w:p>
    <w:p w14:paraId="3CD57263" w14:textId="77777777" w:rsidR="003929FE" w:rsidRDefault="006B4BF5" w:rsidP="001B670D">
      <w:pPr>
        <w:tabs>
          <w:tab w:val="left" w:pos="1260"/>
          <w:tab w:val="left" w:pos="1710"/>
          <w:tab w:val="left" w:pos="2430"/>
        </w:tabs>
        <w:contextualSpacing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  <w:t>(b)</w:t>
      </w:r>
      <w:r>
        <w:rPr>
          <w:color w:val="000000" w:themeColor="text1"/>
          <w:spacing w:val="-1"/>
        </w:rPr>
        <w:tab/>
        <w:t>DoD Directive 5136.13, “Defense Health Agency,” September 30, 2013</w:t>
      </w:r>
      <w:r w:rsidR="003929FE">
        <w:rPr>
          <w:color w:val="000000" w:themeColor="text1"/>
          <w:spacing w:val="-1"/>
        </w:rPr>
        <w:t xml:space="preserve">, as </w:t>
      </w:r>
    </w:p>
    <w:p w14:paraId="655155A6" w14:textId="783C76C3" w:rsidR="006B4BF5" w:rsidRDefault="003929FE" w:rsidP="001B670D">
      <w:pPr>
        <w:tabs>
          <w:tab w:val="left" w:pos="1260"/>
          <w:tab w:val="left" w:pos="1710"/>
          <w:tab w:val="left" w:pos="2430"/>
        </w:tabs>
        <w:contextualSpacing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</w:r>
      <w:r>
        <w:rPr>
          <w:color w:val="000000" w:themeColor="text1"/>
          <w:spacing w:val="-1"/>
        </w:rPr>
        <w:tab/>
        <w:t>amended</w:t>
      </w:r>
    </w:p>
    <w:p w14:paraId="60496EC3" w14:textId="6DFA4493" w:rsidR="006B4BF5" w:rsidRPr="000D4113" w:rsidRDefault="006B4BF5" w:rsidP="001B670D">
      <w:pPr>
        <w:tabs>
          <w:tab w:val="left" w:pos="1260"/>
          <w:tab w:val="left" w:pos="1710"/>
          <w:tab w:val="left" w:pos="2430"/>
        </w:tabs>
        <w:contextualSpacing/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  <w:t>(c)</w:t>
      </w:r>
      <w:r>
        <w:rPr>
          <w:color w:val="000000" w:themeColor="text1"/>
          <w:spacing w:val="-1"/>
        </w:rPr>
        <w:tab/>
      </w:r>
      <w:r w:rsidR="0008736D" w:rsidRPr="0008736D">
        <w:rPr>
          <w:color w:val="000000" w:themeColor="text1"/>
          <w:spacing w:val="-1"/>
        </w:rPr>
        <w:t>DHA-Procedural Instruction 5025.01, “Publication System,” April 1, 2022</w:t>
      </w:r>
    </w:p>
    <w:p w14:paraId="3734E274" w14:textId="77777777" w:rsidR="001B670D" w:rsidRDefault="001B670D" w:rsidP="001B670D">
      <w:pPr>
        <w:tabs>
          <w:tab w:val="left" w:pos="360"/>
        </w:tabs>
        <w:rPr>
          <w:color w:val="000000" w:themeColor="text1"/>
          <w:spacing w:val="-1"/>
        </w:rPr>
      </w:pPr>
    </w:p>
    <w:p w14:paraId="2CB6A697" w14:textId="77777777" w:rsidR="001B670D" w:rsidRDefault="00BC1958" w:rsidP="001B670D">
      <w:pPr>
        <w:tabs>
          <w:tab w:val="left" w:pos="36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</w:r>
      <w:r w:rsidR="006B4BF5">
        <w:rPr>
          <w:color w:val="000000" w:themeColor="text1"/>
          <w:spacing w:val="-1"/>
        </w:rPr>
        <w:t>This Defense Health Agency-Policy Memorandum, based on the authorities of References (a) and (b), and in accordance with the guidance of Reference (c),</w:t>
      </w:r>
      <w:r w:rsidR="0090778F">
        <w:rPr>
          <w:color w:val="000000" w:themeColor="text1"/>
          <w:spacing w:val="-1"/>
        </w:rPr>
        <w:t>...</w:t>
      </w:r>
      <w:r w:rsidR="006B4BF5">
        <w:rPr>
          <w:color w:val="000000" w:themeColor="text1"/>
          <w:spacing w:val="-1"/>
        </w:rPr>
        <w:t xml:space="preserve"> </w:t>
      </w:r>
    </w:p>
    <w:p w14:paraId="04EFD673" w14:textId="77777777" w:rsidR="001B670D" w:rsidRDefault="001B670D" w:rsidP="001B670D">
      <w:pPr>
        <w:tabs>
          <w:tab w:val="left" w:pos="360"/>
        </w:tabs>
        <w:rPr>
          <w:color w:val="000000" w:themeColor="text1"/>
          <w:spacing w:val="-1"/>
        </w:rPr>
      </w:pPr>
    </w:p>
    <w:p w14:paraId="77703501" w14:textId="7621ACD1" w:rsidR="00500873" w:rsidRPr="00BB2EED" w:rsidRDefault="00BB2EED" w:rsidP="001B670D">
      <w:pPr>
        <w:tabs>
          <w:tab w:val="left" w:pos="36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ab/>
      </w:r>
      <w:r w:rsidR="00F97EC2">
        <w:rPr>
          <w:color w:val="000000" w:themeColor="text1"/>
          <w:spacing w:val="-1"/>
        </w:rPr>
        <w:t xml:space="preserve">This DHA-Policy </w:t>
      </w:r>
      <w:r w:rsidR="00B56E23">
        <w:rPr>
          <w:color w:val="000000" w:themeColor="text1"/>
          <w:spacing w:val="-1"/>
        </w:rPr>
        <w:t>Memorandum</w:t>
      </w:r>
      <w:r w:rsidR="00F97EC2">
        <w:rPr>
          <w:color w:val="000000" w:themeColor="text1"/>
          <w:spacing w:val="-1"/>
        </w:rPr>
        <w:t xml:space="preserve"> is </w:t>
      </w:r>
      <w:r w:rsidR="00500873" w:rsidRPr="009559F1">
        <w:rPr>
          <w:b/>
          <w:color w:val="2E74B5" w:themeColor="accent1" w:themeShade="BF"/>
          <w:szCs w:val="26"/>
        </w:rPr>
        <w:t xml:space="preserve">Required, </w:t>
      </w:r>
      <w:r w:rsidR="00500873" w:rsidRPr="009559F1">
        <w:rPr>
          <w:color w:val="2E74B5" w:themeColor="accent1" w:themeShade="BF"/>
          <w:szCs w:val="26"/>
        </w:rPr>
        <w:t xml:space="preserve">and always located above the signature.  From this template, select and enter a statement from the options below.  Delete the others.  For guidance on determining releasability, go to </w:t>
      </w:r>
      <w:hyperlink r:id="rId12" w:history="1">
        <w:r w:rsidR="00500873" w:rsidRPr="00B416CF">
          <w:rPr>
            <w:rStyle w:val="Hyperlink"/>
            <w:color w:val="2C09FF"/>
            <w:szCs w:val="26"/>
          </w:rPr>
          <w:t>DoD Directive (DoDD) 5230.09</w:t>
        </w:r>
      </w:hyperlink>
      <w:r w:rsidR="00500873" w:rsidRPr="00FA5CBF">
        <w:rPr>
          <w:color w:val="2C09FF"/>
          <w:szCs w:val="26"/>
        </w:rPr>
        <w:t xml:space="preserve">, </w:t>
      </w:r>
      <w:hyperlink r:id="rId13" w:history="1">
        <w:r w:rsidR="00500873" w:rsidRPr="00B416CF">
          <w:rPr>
            <w:rStyle w:val="Hyperlink"/>
            <w:color w:val="2C09FF"/>
            <w:szCs w:val="26"/>
          </w:rPr>
          <w:t>DoDI 5230.29</w:t>
        </w:r>
      </w:hyperlink>
      <w:r w:rsidR="00500873" w:rsidRPr="00FA5CBF">
        <w:rPr>
          <w:color w:val="2C09FF"/>
          <w:szCs w:val="26"/>
        </w:rPr>
        <w:t xml:space="preserve">, </w:t>
      </w:r>
      <w:r w:rsidR="00500873" w:rsidRPr="00B416CF">
        <w:rPr>
          <w:szCs w:val="26"/>
        </w:rPr>
        <w:t>and</w:t>
      </w:r>
      <w:r w:rsidR="00500873" w:rsidRPr="00FA5CBF">
        <w:rPr>
          <w:color w:val="2C09FF"/>
          <w:szCs w:val="26"/>
        </w:rPr>
        <w:t xml:space="preserve"> </w:t>
      </w:r>
      <w:hyperlink r:id="rId14" w:history="1">
        <w:r w:rsidR="00500873" w:rsidRPr="00B416CF">
          <w:rPr>
            <w:rStyle w:val="Hyperlink"/>
            <w:color w:val="2C09FF"/>
            <w:szCs w:val="26"/>
          </w:rPr>
          <w:t>SECDEF Message:  Information Security/Website Alert</w:t>
        </w:r>
      </w:hyperlink>
      <w:r w:rsidR="00500873" w:rsidRPr="00745780">
        <w:rPr>
          <w:rStyle w:val="Hyperlink"/>
          <w:u w:val="none"/>
        </w:rPr>
        <w:t>.</w:t>
      </w:r>
    </w:p>
    <w:p w14:paraId="60522147" w14:textId="77777777" w:rsidR="001B670D" w:rsidRPr="001B670D" w:rsidRDefault="001B670D" w:rsidP="001B670D">
      <w:pPr>
        <w:widowControl w:val="0"/>
        <w:tabs>
          <w:tab w:val="left" w:pos="720"/>
          <w:tab w:val="left" w:pos="1080"/>
          <w:tab w:val="left" w:pos="1440"/>
          <w:tab w:val="left" w:pos="1800"/>
          <w:tab w:val="left" w:pos="2160"/>
        </w:tabs>
        <w:adjustRightInd w:val="0"/>
        <w:textAlignment w:val="baseline"/>
        <w:rPr>
          <w:szCs w:val="26"/>
        </w:rPr>
      </w:pPr>
    </w:p>
    <w:p w14:paraId="0A244A4F" w14:textId="3FCCE8A3" w:rsidR="00500873" w:rsidRPr="004D2763" w:rsidRDefault="00DB6D4E" w:rsidP="001B670D">
      <w:pPr>
        <w:widowControl w:val="0"/>
        <w:numPr>
          <w:ilvl w:val="0"/>
          <w:numId w:val="7"/>
        </w:numPr>
        <w:tabs>
          <w:tab w:val="left" w:pos="720"/>
          <w:tab w:val="left" w:pos="1080"/>
          <w:tab w:val="left" w:pos="1440"/>
          <w:tab w:val="left" w:pos="1800"/>
          <w:tab w:val="left" w:pos="2160"/>
        </w:tabs>
        <w:adjustRightInd w:val="0"/>
        <w:ind w:left="1080"/>
        <w:textAlignment w:val="baseline"/>
        <w:rPr>
          <w:szCs w:val="26"/>
        </w:rPr>
      </w:pPr>
      <w:r w:rsidRPr="00DB6D4E">
        <w:rPr>
          <w:bCs/>
          <w:szCs w:val="26"/>
        </w:rPr>
        <w:t>This DHA Policy Memorandum is</w:t>
      </w:r>
      <w:r>
        <w:rPr>
          <w:b/>
          <w:szCs w:val="26"/>
        </w:rPr>
        <w:t xml:space="preserve"> </w:t>
      </w:r>
      <w:r w:rsidR="00AF0D48">
        <w:rPr>
          <w:b/>
          <w:szCs w:val="26"/>
        </w:rPr>
        <w:t>c</w:t>
      </w:r>
      <w:r w:rsidR="00500873" w:rsidRPr="001C5E27">
        <w:rPr>
          <w:b/>
          <w:szCs w:val="26"/>
        </w:rPr>
        <w:t>leared for public release</w:t>
      </w:r>
      <w:r w:rsidR="00500873">
        <w:rPr>
          <w:szCs w:val="26"/>
        </w:rPr>
        <w:t xml:space="preserve">, and </w:t>
      </w:r>
      <w:r w:rsidR="00500873" w:rsidRPr="001C5E27">
        <w:rPr>
          <w:szCs w:val="26"/>
        </w:rPr>
        <w:t xml:space="preserve">available </w:t>
      </w:r>
      <w:r w:rsidR="00C57FEA">
        <w:rPr>
          <w:szCs w:val="26"/>
        </w:rPr>
        <w:t xml:space="preserve">at </w:t>
      </w:r>
      <w:hyperlink r:id="rId15" w:history="1">
        <w:r w:rsidR="00C57FEA" w:rsidRPr="00685AE6">
          <w:rPr>
            <w:rStyle w:val="Hyperlink"/>
            <w:szCs w:val="26"/>
          </w:rPr>
          <w:t>https://militaryhealth.sharepoint-mil.us/sites/RPI-J1-AMP-PUBS/Lists/DHA%20Library%20Signed%20Publications/AllItems.aspx?viewid=cee5512c%2D1a36%2D4faf%2D9ce5%2D618a3b3e1a0e</w:t>
        </w:r>
      </w:hyperlink>
      <w:r w:rsidR="00C57FEA">
        <w:rPr>
          <w:szCs w:val="26"/>
        </w:rPr>
        <w:t xml:space="preserve"> </w:t>
      </w:r>
    </w:p>
    <w:p w14:paraId="2D43668F" w14:textId="037D8351" w:rsidR="00500873" w:rsidRDefault="00DB6D4E" w:rsidP="001B670D">
      <w:pPr>
        <w:widowControl w:val="0"/>
        <w:numPr>
          <w:ilvl w:val="0"/>
          <w:numId w:val="7"/>
        </w:numPr>
        <w:tabs>
          <w:tab w:val="left" w:pos="720"/>
          <w:tab w:val="left" w:pos="1080"/>
          <w:tab w:val="left" w:pos="1440"/>
          <w:tab w:val="left" w:pos="1800"/>
          <w:tab w:val="left" w:pos="2160"/>
        </w:tabs>
        <w:adjustRightInd w:val="0"/>
        <w:ind w:left="1080"/>
        <w:contextualSpacing/>
        <w:textAlignment w:val="baseline"/>
        <w:rPr>
          <w:szCs w:val="26"/>
        </w:rPr>
      </w:pPr>
      <w:r w:rsidRPr="00DB6D4E">
        <w:rPr>
          <w:bCs/>
          <w:szCs w:val="26"/>
        </w:rPr>
        <w:t>This DHA Policy Memorandum is</w:t>
      </w:r>
      <w:r>
        <w:rPr>
          <w:b/>
          <w:szCs w:val="26"/>
        </w:rPr>
        <w:t xml:space="preserve"> </w:t>
      </w:r>
      <w:r w:rsidR="00AF0D48">
        <w:rPr>
          <w:b/>
          <w:szCs w:val="26"/>
        </w:rPr>
        <w:t>n</w:t>
      </w:r>
      <w:r w:rsidR="00500873" w:rsidRPr="00643D4E">
        <w:rPr>
          <w:b/>
          <w:szCs w:val="26"/>
        </w:rPr>
        <w:t>ot cleared for public release</w:t>
      </w:r>
      <w:r w:rsidR="00500873">
        <w:rPr>
          <w:szCs w:val="26"/>
        </w:rPr>
        <w:t xml:space="preserve"> and is</w:t>
      </w:r>
      <w:r w:rsidR="00500873" w:rsidRPr="00643D4E">
        <w:rPr>
          <w:szCs w:val="26"/>
        </w:rPr>
        <w:t xml:space="preserve"> available to autho</w:t>
      </w:r>
      <w:r w:rsidR="00500873">
        <w:rPr>
          <w:szCs w:val="26"/>
        </w:rPr>
        <w:t xml:space="preserve">rized users from the DHA SharePoint site </w:t>
      </w:r>
      <w:r w:rsidR="00500873" w:rsidRPr="00643D4E">
        <w:rPr>
          <w:szCs w:val="26"/>
        </w:rPr>
        <w:t>at</w:t>
      </w:r>
      <w:r w:rsidR="00500873">
        <w:rPr>
          <w:szCs w:val="26"/>
        </w:rPr>
        <w:t xml:space="preserve">: </w:t>
      </w:r>
      <w:r w:rsidR="00500873" w:rsidRPr="00643D4E">
        <w:rPr>
          <w:szCs w:val="26"/>
        </w:rPr>
        <w:t xml:space="preserve"> </w:t>
      </w:r>
      <w:r w:rsidR="00C57FEA" w:rsidRPr="00C57FEA">
        <w:rPr>
          <w:rStyle w:val="Hyperlink"/>
          <w:color w:val="2C09FF"/>
          <w:szCs w:val="26"/>
        </w:rPr>
        <w:t>https://militaryhealth.sharepoint-mil.us/sites/RPI-J1-AMP-PUBS/Lists/DHA%20Library%20Signed%20Publications/AllItems.aspx?viewid=cee5512c%2D1a36%2D4faf%2D9ce5%2D618a3b3e1a0e</w:t>
      </w:r>
    </w:p>
    <w:p w14:paraId="0B6FED17" w14:textId="77777777" w:rsidR="001B670D" w:rsidRDefault="001B670D" w:rsidP="001B670D">
      <w:pPr>
        <w:tabs>
          <w:tab w:val="left" w:pos="360"/>
        </w:tabs>
        <w:rPr>
          <w:color w:val="000000" w:themeColor="text1"/>
          <w:spacing w:val="-1"/>
        </w:rPr>
      </w:pPr>
    </w:p>
    <w:p w14:paraId="39BC7BF4" w14:textId="409ABDCB" w:rsidR="00A365F5" w:rsidRPr="009559F1" w:rsidRDefault="008E5204" w:rsidP="001B670D">
      <w:pPr>
        <w:tabs>
          <w:tab w:val="left" w:pos="360"/>
        </w:tabs>
        <w:rPr>
          <w:color w:val="2E74B5" w:themeColor="accent1" w:themeShade="BF"/>
          <w:spacing w:val="-1"/>
        </w:rPr>
      </w:pPr>
      <w:r>
        <w:rPr>
          <w:color w:val="000000" w:themeColor="text1"/>
          <w:spacing w:val="-1"/>
        </w:rPr>
        <w:tab/>
      </w:r>
      <w:r w:rsidR="00F01356" w:rsidRPr="008E5204">
        <w:rPr>
          <w:color w:val="000000" w:themeColor="text1"/>
          <w:spacing w:val="-1"/>
        </w:rPr>
        <w:t xml:space="preserve">Please address questions regarding this DHA-Policy Memorandum to the </w:t>
      </w:r>
      <w:r w:rsidR="00F01356" w:rsidRPr="009559F1">
        <w:rPr>
          <w:color w:val="2E74B5" w:themeColor="accent1" w:themeShade="BF"/>
          <w:spacing w:val="-1"/>
        </w:rPr>
        <w:t>(insert the DHA Office name and email address).</w:t>
      </w:r>
    </w:p>
    <w:p w14:paraId="7611A511" w14:textId="77777777" w:rsidR="009C4566" w:rsidRDefault="009C4566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</w:p>
    <w:p w14:paraId="0A58E0A8" w14:textId="77777777" w:rsidR="009C4566" w:rsidRDefault="009C4566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</w:p>
    <w:p w14:paraId="175408DA" w14:textId="77777777" w:rsidR="001B670D" w:rsidRDefault="001B670D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</w:p>
    <w:p w14:paraId="7316FABC" w14:textId="77777777" w:rsidR="009C4566" w:rsidRDefault="009C4566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</w:p>
    <w:p w14:paraId="4A610DFD" w14:textId="77777777" w:rsidR="00B4739B" w:rsidRDefault="00B4739B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</w:p>
    <w:p w14:paraId="53BAD2F8" w14:textId="77777777" w:rsidR="00B4739B" w:rsidRDefault="00B4739B" w:rsidP="001B670D">
      <w:pPr>
        <w:tabs>
          <w:tab w:val="left" w:pos="720"/>
        </w:tabs>
        <w:rPr>
          <w:rFonts w:eastAsia="Calibri"/>
          <w:color w:val="2E74B5" w:themeColor="accent1" w:themeShade="BF"/>
        </w:rPr>
      </w:pPr>
      <w:r w:rsidRPr="009559F1">
        <w:rPr>
          <w:rFonts w:eastAsia="Calibri"/>
          <w:color w:val="2E74B5" w:themeColor="accent1" w:themeShade="BF"/>
        </w:rPr>
        <w:t>Signature block tab is 3.25”; begin signature block on 5</w:t>
      </w:r>
      <w:r w:rsidRPr="009559F1">
        <w:rPr>
          <w:rFonts w:eastAsia="Calibri"/>
          <w:color w:val="2E74B5" w:themeColor="accent1" w:themeShade="BF"/>
          <w:vertAlign w:val="superscript"/>
        </w:rPr>
        <w:t>th</w:t>
      </w:r>
      <w:r w:rsidRPr="009559F1">
        <w:rPr>
          <w:rFonts w:eastAsia="Calibri"/>
          <w:color w:val="2E74B5" w:themeColor="accent1" w:themeShade="BF"/>
        </w:rPr>
        <w:t xml:space="preserve"> line.</w:t>
      </w:r>
    </w:p>
    <w:p w14:paraId="7A34D981" w14:textId="3A62E41F" w:rsidR="009748A7" w:rsidRPr="00CC337D" w:rsidRDefault="009748A7" w:rsidP="009748A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4680"/>
        </w:tabs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 w:rsidR="008A0C34" w:rsidRPr="00CC337D">
        <w:rPr>
          <w:rFonts w:eastAsia="Calibri"/>
        </w:rPr>
        <w:t>DAVID J. SMITH, M.D.</w:t>
      </w:r>
    </w:p>
    <w:p w14:paraId="3CC78D05" w14:textId="77777777" w:rsidR="009748A7" w:rsidRDefault="009748A7" w:rsidP="009748A7">
      <w:pPr>
        <w:tabs>
          <w:tab w:val="left" w:pos="720"/>
          <w:tab w:val="left" w:pos="4680"/>
        </w:tabs>
        <w:rPr>
          <w:color w:val="000000" w:themeColor="text1"/>
          <w:spacing w:val="-1"/>
        </w:rPr>
        <w:sectPr w:rsidR="009748A7" w:rsidSect="00C51193">
          <w:footerReference w:type="default" r:id="rId16"/>
          <w:headerReference w:type="first" r:id="rId17"/>
          <w:pgSz w:w="12240" w:h="15840" w:code="1"/>
          <w:pgMar w:top="1440" w:right="1440" w:bottom="1440" w:left="1440" w:header="1728" w:footer="720" w:gutter="0"/>
          <w:cols w:space="720"/>
          <w:titlePg/>
          <w:docGrid w:linePitch="360"/>
        </w:sectPr>
      </w:pPr>
      <w:r>
        <w:rPr>
          <w:rFonts w:eastAsia="Calibri"/>
        </w:rPr>
        <w:tab/>
      </w:r>
      <w:r>
        <w:rPr>
          <w:rFonts w:eastAsia="Calibri"/>
        </w:rPr>
        <w:tab/>
      </w:r>
      <w:r w:rsidRPr="00CC337D">
        <w:rPr>
          <w:rFonts w:eastAsia="Calibri"/>
        </w:rPr>
        <w:t>Acting Director</w:t>
      </w:r>
      <w:r>
        <w:rPr>
          <w:color w:val="000000" w:themeColor="text1"/>
          <w:spacing w:val="-1"/>
        </w:rPr>
        <w:t xml:space="preserve"> </w:t>
      </w:r>
    </w:p>
    <w:p w14:paraId="300CFBF9" w14:textId="3277677C" w:rsidR="0053257E" w:rsidRDefault="0053257E" w:rsidP="009748A7">
      <w:pPr>
        <w:tabs>
          <w:tab w:val="left" w:pos="720"/>
          <w:tab w:val="left" w:pos="4680"/>
        </w:tabs>
        <w:rPr>
          <w:color w:val="000000" w:themeColor="text1"/>
          <w:spacing w:val="-1"/>
        </w:rPr>
      </w:pPr>
    </w:p>
    <w:p w14:paraId="7A531A8B" w14:textId="77777777" w:rsidR="0053257E" w:rsidRDefault="0053257E" w:rsidP="0053257E">
      <w:pPr>
        <w:tabs>
          <w:tab w:val="left" w:pos="720"/>
          <w:tab w:val="left" w:pos="4680"/>
        </w:tabs>
        <w:rPr>
          <w:color w:val="000000" w:themeColor="text1"/>
          <w:spacing w:val="-1"/>
        </w:rPr>
      </w:pPr>
    </w:p>
    <w:p w14:paraId="77688F87" w14:textId="1BEEB7C7" w:rsidR="006B4BF5" w:rsidRDefault="006B4BF5" w:rsidP="0053257E">
      <w:pPr>
        <w:tabs>
          <w:tab w:val="left" w:pos="720"/>
          <w:tab w:val="left" w:pos="468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>Attachments:</w:t>
      </w:r>
    </w:p>
    <w:p w14:paraId="01572718" w14:textId="56EF62D1" w:rsidR="006B4BF5" w:rsidRPr="005F3653" w:rsidRDefault="006B4BF5" w:rsidP="0053257E">
      <w:pPr>
        <w:tabs>
          <w:tab w:val="left" w:pos="720"/>
          <w:tab w:val="left" w:pos="4680"/>
        </w:tabs>
        <w:contextualSpacing/>
        <w:rPr>
          <w:color w:val="2E74B5" w:themeColor="accent1" w:themeShade="BF"/>
          <w:spacing w:val="-1"/>
        </w:rPr>
      </w:pPr>
      <w:r w:rsidRPr="005F3653">
        <w:rPr>
          <w:color w:val="2E74B5" w:themeColor="accent1" w:themeShade="BF"/>
          <w:spacing w:val="-1"/>
        </w:rPr>
        <w:t>As stated or list them individually</w:t>
      </w:r>
      <w:r w:rsidR="00B56E23" w:rsidRPr="005F3653">
        <w:rPr>
          <w:color w:val="2E74B5" w:themeColor="accent1" w:themeShade="BF"/>
          <w:spacing w:val="-1"/>
        </w:rPr>
        <w:t>, remove header if there are no attachments.</w:t>
      </w:r>
    </w:p>
    <w:p w14:paraId="2FE512C8" w14:textId="77777777" w:rsidR="0053257E" w:rsidRDefault="0053257E" w:rsidP="0053257E">
      <w:pPr>
        <w:tabs>
          <w:tab w:val="left" w:pos="720"/>
          <w:tab w:val="left" w:pos="4680"/>
        </w:tabs>
        <w:rPr>
          <w:color w:val="000000" w:themeColor="text1"/>
          <w:spacing w:val="-1"/>
        </w:rPr>
      </w:pPr>
    </w:p>
    <w:p w14:paraId="33B686C6" w14:textId="5A454E98" w:rsidR="006B4BF5" w:rsidRDefault="006B4BF5" w:rsidP="0053257E">
      <w:pPr>
        <w:tabs>
          <w:tab w:val="left" w:pos="720"/>
          <w:tab w:val="left" w:pos="4680"/>
        </w:tabs>
        <w:rPr>
          <w:color w:val="000000" w:themeColor="text1"/>
          <w:spacing w:val="-1"/>
        </w:rPr>
      </w:pPr>
      <w:r>
        <w:rPr>
          <w:color w:val="000000" w:themeColor="text1"/>
          <w:spacing w:val="-1"/>
        </w:rPr>
        <w:t xml:space="preserve">cc:  </w:t>
      </w:r>
    </w:p>
    <w:p w14:paraId="6F884829" w14:textId="77777777" w:rsidR="0053257E" w:rsidRDefault="0053257E" w:rsidP="0053257E">
      <w:pPr>
        <w:tabs>
          <w:tab w:val="left" w:pos="720"/>
          <w:tab w:val="left" w:pos="4680"/>
        </w:tabs>
        <w:contextualSpacing/>
        <w:rPr>
          <w:color w:val="2E74B5" w:themeColor="accent1" w:themeShade="BF"/>
          <w:spacing w:val="-1"/>
        </w:rPr>
      </w:pPr>
    </w:p>
    <w:p w14:paraId="432BC0B9" w14:textId="0073A4DC" w:rsidR="000D4113" w:rsidRPr="00710ACD" w:rsidRDefault="006B4BF5" w:rsidP="0053257E">
      <w:pPr>
        <w:tabs>
          <w:tab w:val="left" w:pos="720"/>
          <w:tab w:val="left" w:pos="4680"/>
        </w:tabs>
        <w:contextualSpacing/>
        <w:rPr>
          <w:color w:val="2E74B5" w:themeColor="accent1" w:themeShade="BF"/>
          <w:spacing w:val="-1"/>
        </w:rPr>
      </w:pPr>
      <w:r w:rsidRPr="00710ACD">
        <w:rPr>
          <w:color w:val="2E74B5" w:themeColor="accent1" w:themeShade="BF"/>
          <w:spacing w:val="-1"/>
        </w:rPr>
        <w:t>(as needed)</w:t>
      </w:r>
    </w:p>
    <w:p w14:paraId="469B217E" w14:textId="45B1B8E3" w:rsidR="00F01356" w:rsidRDefault="00F01356" w:rsidP="0053257E">
      <w:pPr>
        <w:tabs>
          <w:tab w:val="left" w:pos="4680"/>
        </w:tabs>
      </w:pPr>
      <w:r w:rsidRPr="00387BF0">
        <w:t>DISTRIBUTION:</w:t>
      </w:r>
    </w:p>
    <w:p w14:paraId="3446BFDD" w14:textId="77777777" w:rsidR="0008736D" w:rsidRPr="00110029" w:rsidRDefault="0008736D" w:rsidP="0053257E">
      <w:pPr>
        <w:pStyle w:val="Default"/>
        <w:rPr>
          <w:sz w:val="23"/>
          <w:szCs w:val="23"/>
        </w:rPr>
      </w:pPr>
      <w:r w:rsidRPr="00110029">
        <w:rPr>
          <w:sz w:val="23"/>
          <w:szCs w:val="23"/>
        </w:rPr>
        <w:t xml:space="preserve">Defense Health Agency Chief of Staff, Assistant Directors, Deputy Assistant Directors, and </w:t>
      </w:r>
    </w:p>
    <w:p w14:paraId="193B43E6" w14:textId="270B801B" w:rsidR="0008736D" w:rsidRDefault="0008736D" w:rsidP="0053257E">
      <w:pPr>
        <w:pStyle w:val="Default"/>
        <w:rPr>
          <w:sz w:val="23"/>
          <w:szCs w:val="23"/>
        </w:rPr>
      </w:pPr>
      <w:r w:rsidRPr="00110029">
        <w:rPr>
          <w:sz w:val="23"/>
          <w:szCs w:val="23"/>
        </w:rPr>
        <w:t>Special Staff</w:t>
      </w:r>
    </w:p>
    <w:p w14:paraId="638FCDAD" w14:textId="1ED25139" w:rsidR="00FC11A8" w:rsidRPr="00110029" w:rsidRDefault="00FC11A8" w:rsidP="0053257E">
      <w:pPr>
        <w:pStyle w:val="Default"/>
        <w:rPr>
          <w:sz w:val="23"/>
          <w:szCs w:val="23"/>
        </w:rPr>
      </w:pPr>
      <w:r w:rsidRPr="00004F40">
        <w:rPr>
          <w:sz w:val="23"/>
          <w:szCs w:val="23"/>
        </w:rPr>
        <w:t>Directors, Defense Health Support Activity Offices</w:t>
      </w:r>
    </w:p>
    <w:p w14:paraId="0B517EE6" w14:textId="54CC36F5" w:rsidR="0008736D" w:rsidRPr="00110029" w:rsidRDefault="0008736D" w:rsidP="0053257E">
      <w:pPr>
        <w:pStyle w:val="Default"/>
        <w:rPr>
          <w:sz w:val="23"/>
          <w:szCs w:val="23"/>
        </w:rPr>
      </w:pPr>
      <w:r w:rsidRPr="00110029">
        <w:rPr>
          <w:sz w:val="23"/>
          <w:szCs w:val="23"/>
        </w:rPr>
        <w:t>Director</w:t>
      </w:r>
      <w:r w:rsidR="003B27F1" w:rsidRPr="00110029">
        <w:rPr>
          <w:sz w:val="23"/>
          <w:szCs w:val="23"/>
        </w:rPr>
        <w:t>s</w:t>
      </w:r>
      <w:r w:rsidRPr="00110029">
        <w:rPr>
          <w:sz w:val="23"/>
          <w:szCs w:val="23"/>
        </w:rPr>
        <w:t>, Defense Health Agency Networks</w:t>
      </w:r>
    </w:p>
    <w:p w14:paraId="507DE45E" w14:textId="39654B04" w:rsidR="0008736D" w:rsidRPr="00110029" w:rsidRDefault="0008736D" w:rsidP="0053257E">
      <w:pPr>
        <w:pStyle w:val="Default"/>
        <w:rPr>
          <w:sz w:val="23"/>
          <w:szCs w:val="23"/>
        </w:rPr>
      </w:pPr>
      <w:r w:rsidRPr="00110029">
        <w:rPr>
          <w:sz w:val="23"/>
          <w:szCs w:val="23"/>
        </w:rPr>
        <w:t>Directors, Defense Health Agency Military Medical Treatment Facilities</w:t>
      </w:r>
    </w:p>
    <w:p w14:paraId="08AEC770" w14:textId="77777777" w:rsidR="0008736D" w:rsidRDefault="0008736D" w:rsidP="0053257E">
      <w:pPr>
        <w:rPr>
          <w:sz w:val="23"/>
          <w:szCs w:val="23"/>
        </w:rPr>
      </w:pPr>
      <w:r w:rsidRPr="00110029">
        <w:rPr>
          <w:sz w:val="23"/>
          <w:szCs w:val="23"/>
        </w:rPr>
        <w:t>Directors, Defense Health Agency Dental Treatment Facilities</w:t>
      </w:r>
    </w:p>
    <w:p w14:paraId="01FFF326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Assistant Secretary of the Army (Manpower and Reserve Affairs)</w:t>
      </w:r>
    </w:p>
    <w:p w14:paraId="531FA516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Assistant Secretary of the Navy (Manpower and Reserve Affairs)</w:t>
      </w:r>
    </w:p>
    <w:p w14:paraId="000D2440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Assistant Secretary of the Air Force (Manpower and Reserve Affairs</w:t>
      </w:r>
    </w:p>
    <w:p w14:paraId="13345AE8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Deputy Assistant Secretary of Defense (Health Readiness Policy and Oversight)</w:t>
      </w:r>
    </w:p>
    <w:p w14:paraId="5A903DD6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Deputy Assistant Secretary of Defense (Health Services Policy and Oversight)</w:t>
      </w:r>
    </w:p>
    <w:p w14:paraId="6AA13424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Deputy Assistant Secretary of Defense (Health Resources Management and Policy)</w:t>
      </w:r>
    </w:p>
    <w:p w14:paraId="3407BD56" w14:textId="275A78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cc:</w:t>
      </w:r>
    </w:p>
    <w:p w14:paraId="27F76974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Principal Deputy Assistant Secretary of Defense for Health Affairs</w:t>
      </w:r>
    </w:p>
    <w:p w14:paraId="59955F7B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Surgeon General of the Army</w:t>
      </w:r>
    </w:p>
    <w:p w14:paraId="527CD171" w14:textId="7DFBB583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Surgeon General of the Navy</w:t>
      </w:r>
    </w:p>
    <w:p w14:paraId="197BBB23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Surgeon General of the Air Force</w:t>
      </w:r>
    </w:p>
    <w:p w14:paraId="3AC6F473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Medical Officer of the Marine Corps</w:t>
      </w:r>
    </w:p>
    <w:p w14:paraId="7D9CA53C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Director of the Joint Staff</w:t>
      </w:r>
    </w:p>
    <w:p w14:paraId="7D7BD73E" w14:textId="77777777" w:rsidR="006C6922" w:rsidRPr="006C6922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Director of Health, Safety, and Work-Life, U.S. Coast Guard</w:t>
      </w:r>
    </w:p>
    <w:p w14:paraId="1A23E167" w14:textId="7507A7A7" w:rsidR="00F2416A" w:rsidRPr="009C6B9E" w:rsidRDefault="006C6922" w:rsidP="0053257E">
      <w:pPr>
        <w:rPr>
          <w:sz w:val="23"/>
          <w:szCs w:val="23"/>
        </w:rPr>
      </w:pPr>
      <w:r w:rsidRPr="006C6922">
        <w:rPr>
          <w:sz w:val="23"/>
          <w:szCs w:val="23"/>
        </w:rPr>
        <w:t>Surgeon General of the National Guard Bureau</w:t>
      </w:r>
    </w:p>
    <w:sectPr w:rsidR="00F2416A" w:rsidRPr="009C6B9E" w:rsidSect="009748A7">
      <w:headerReference w:type="default" r:id="rId1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F250" w14:textId="77777777" w:rsidR="0096450A" w:rsidRDefault="0096450A">
      <w:r>
        <w:separator/>
      </w:r>
    </w:p>
  </w:endnote>
  <w:endnote w:type="continuationSeparator" w:id="0">
    <w:p w14:paraId="0AEE6DC8" w14:textId="77777777" w:rsidR="0096450A" w:rsidRDefault="0096450A">
      <w:r>
        <w:continuationSeparator/>
      </w:r>
    </w:p>
  </w:endnote>
  <w:endnote w:type="continuationNotice" w:id="1">
    <w:p w14:paraId="408FDAF3" w14:textId="77777777" w:rsidR="0096450A" w:rsidRDefault="009645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08A75" w14:textId="567B50C3" w:rsidR="00E00FDD" w:rsidRDefault="00AA72EA" w:rsidP="000C1E0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56E23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5773" w14:textId="77777777" w:rsidR="0096450A" w:rsidRDefault="0096450A">
      <w:r>
        <w:separator/>
      </w:r>
    </w:p>
  </w:footnote>
  <w:footnote w:type="continuationSeparator" w:id="0">
    <w:p w14:paraId="762B49B5" w14:textId="77777777" w:rsidR="0096450A" w:rsidRDefault="0096450A">
      <w:r>
        <w:continuationSeparator/>
      </w:r>
    </w:p>
  </w:footnote>
  <w:footnote w:type="continuationNotice" w:id="1">
    <w:p w14:paraId="21EC94FE" w14:textId="77777777" w:rsidR="0096450A" w:rsidRDefault="009645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AF1E" w14:textId="77777777" w:rsidR="00E00FDD" w:rsidRDefault="00E00FDD">
    <w:pPr>
      <w:framePr w:wrap="auto" w:vAnchor="page" w:hAnchor="page" w:x="901" w:y="721"/>
      <w:widowControl w:val="0"/>
      <w:autoSpaceDE w:val="0"/>
      <w:autoSpaceDN w:val="0"/>
      <w:adjustRightInd w:val="0"/>
      <w:rPr>
        <w:rFonts w:ascii="Arial" w:hAnsi="Arial" w:cs="Arial"/>
      </w:rPr>
    </w:pPr>
    <w:bookmarkStart w:id="0" w:name="_Hlk277677258"/>
    <w:bookmarkStart w:id="1" w:name="OLE_LINK2"/>
    <w:bookmarkStart w:id="2" w:name="OLE_LINK1"/>
  </w:p>
  <w:p w14:paraId="6BEED95F" w14:textId="1B99180C" w:rsidR="00E00FDD" w:rsidRDefault="00F01356" w:rsidP="00C51193">
    <w:pPr>
      <w:pStyle w:val="Header"/>
      <w:jc w:val="righ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5192028" wp14:editId="2BCB077D">
          <wp:simplePos x="0" y="0"/>
          <wp:positionH relativeFrom="column">
            <wp:posOffset>-457200</wp:posOffset>
          </wp:positionH>
          <wp:positionV relativeFrom="paragraph">
            <wp:posOffset>-640080</wp:posOffset>
          </wp:positionV>
          <wp:extent cx="868680" cy="868680"/>
          <wp:effectExtent l="0" t="0" r="7620" b="762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8680" cy="868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0"/>
  <w:bookmarkEnd w:id="1"/>
  <w:bookmarkEnd w:id="2"/>
  <w:p w14:paraId="451606D9" w14:textId="77777777" w:rsidR="00E00FDD" w:rsidRPr="008B7F36" w:rsidRDefault="00AA72EA">
    <w:pPr>
      <w:framePr w:w="6864" w:wrap="auto" w:vAnchor="page" w:hAnchor="page" w:x="2881" w:y="721"/>
      <w:widowControl w:val="0"/>
      <w:autoSpaceDE w:val="0"/>
      <w:autoSpaceDN w:val="0"/>
      <w:adjustRightInd w:val="0"/>
      <w:spacing w:line="240" w:lineRule="exact"/>
      <w:jc w:val="center"/>
      <w:rPr>
        <w:b/>
        <w:bCs/>
        <w:color w:val="000080"/>
      </w:rPr>
    </w:pPr>
    <w:r w:rsidRPr="008B7F36">
      <w:rPr>
        <w:b/>
        <w:bCs/>
        <w:color w:val="000080"/>
      </w:rPr>
      <w:t>DEFENSE HEALTH AGENCY</w:t>
    </w:r>
  </w:p>
  <w:p w14:paraId="79119E0D" w14:textId="5BFF2942" w:rsidR="00E00FDD" w:rsidRDefault="00424493">
    <w:pPr>
      <w:framePr w:w="6864" w:wrap="auto" w:vAnchor="page" w:hAnchor="page" w:x="2881" w:y="721"/>
      <w:widowControl w:val="0"/>
      <w:autoSpaceDE w:val="0"/>
      <w:autoSpaceDN w:val="0"/>
      <w:adjustRightInd w:val="0"/>
      <w:spacing w:line="240" w:lineRule="exact"/>
      <w:jc w:val="center"/>
      <w:rPr>
        <w:color w:val="000080"/>
      </w:rPr>
    </w:pPr>
    <w:r>
      <w:rPr>
        <w:color w:val="000080"/>
      </w:rPr>
      <w:t>MADIGAN ARMY MEDICAL CENTER</w:t>
    </w:r>
  </w:p>
  <w:p w14:paraId="08BF5F15" w14:textId="2DBEDA65" w:rsidR="00424493" w:rsidRPr="008B7F36" w:rsidRDefault="00424493">
    <w:pPr>
      <w:framePr w:w="6864" w:wrap="auto" w:vAnchor="page" w:hAnchor="page" w:x="2881" w:y="721"/>
      <w:widowControl w:val="0"/>
      <w:autoSpaceDE w:val="0"/>
      <w:autoSpaceDN w:val="0"/>
      <w:adjustRightInd w:val="0"/>
      <w:spacing w:line="240" w:lineRule="exact"/>
      <w:jc w:val="center"/>
      <w:rPr>
        <w:color w:val="000080"/>
      </w:rPr>
    </w:pPr>
    <w:r>
      <w:rPr>
        <w:color w:val="000080"/>
      </w:rPr>
      <w:t>9040 JACKSON AVENUE</w:t>
    </w:r>
  </w:p>
  <w:p w14:paraId="33E95627" w14:textId="66FC41A2" w:rsidR="00E00FDD" w:rsidRPr="008B7F36" w:rsidRDefault="00424493">
    <w:pPr>
      <w:framePr w:w="6864" w:wrap="auto" w:vAnchor="page" w:hAnchor="page" w:x="2881" w:y="721"/>
      <w:widowControl w:val="0"/>
      <w:autoSpaceDE w:val="0"/>
      <w:autoSpaceDN w:val="0"/>
      <w:adjustRightInd w:val="0"/>
      <w:spacing w:line="240" w:lineRule="exact"/>
      <w:jc w:val="center"/>
      <w:rPr>
        <w:color w:val="000080"/>
      </w:rPr>
    </w:pPr>
    <w:r>
      <w:rPr>
        <w:color w:val="000080"/>
      </w:rPr>
      <w:t>TACOMA</w:t>
    </w:r>
    <w:r w:rsidR="00AA72EA" w:rsidRPr="008B7F36">
      <w:rPr>
        <w:color w:val="000080"/>
      </w:rPr>
      <w:t xml:space="preserve">, </w:t>
    </w:r>
    <w:r>
      <w:rPr>
        <w:color w:val="000080"/>
      </w:rPr>
      <w:t>WASHINGTON</w:t>
    </w:r>
    <w:r w:rsidR="00AA72EA" w:rsidRPr="008B7F36">
      <w:rPr>
        <w:color w:val="000080"/>
      </w:rPr>
      <w:t xml:space="preserve">  </w:t>
    </w:r>
    <w:r>
      <w:rPr>
        <w:color w:val="000080"/>
      </w:rPr>
      <w:t>98431</w:t>
    </w:r>
    <w:r w:rsidR="00AA72EA" w:rsidRPr="008B7F36">
      <w:rPr>
        <w:color w:val="000080"/>
      </w:rPr>
      <w:t>-</w:t>
    </w:r>
    <w:r>
      <w:rPr>
        <w:color w:val="000080"/>
      </w:rPr>
      <w:t>1100</w:t>
    </w:r>
  </w:p>
  <w:p w14:paraId="199AF2B5" w14:textId="77777777" w:rsidR="00E00FDD" w:rsidRDefault="00E00FDD" w:rsidP="00C51193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3755D" w14:textId="115A5700" w:rsidR="009748A7" w:rsidRDefault="009748A7" w:rsidP="009748A7">
    <w:pPr>
      <w:pStyle w:val="Header"/>
      <w:jc w:val="right"/>
    </w:pPr>
    <w:r>
      <w:t>Policy Memorandum 25-XXX</w:t>
    </w:r>
  </w:p>
  <w:p w14:paraId="0BE7B676" w14:textId="0B46B318" w:rsidR="009748A7" w:rsidRDefault="009748A7" w:rsidP="009748A7">
    <w:pPr>
      <w:pStyle w:val="Header"/>
      <w:jc w:val="right"/>
    </w:pPr>
    <w:r>
      <w:t>MONTH DD, YYYY</w:t>
    </w:r>
  </w:p>
  <w:p w14:paraId="77ABF768" w14:textId="77777777" w:rsidR="009748A7" w:rsidRDefault="009748A7" w:rsidP="009748A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"/>
      <w:lvlJc w:val="left"/>
      <w:pPr>
        <w:ind w:left="1520" w:hanging="360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2248" w:hanging="360"/>
      </w:pPr>
    </w:lvl>
    <w:lvl w:ilvl="2">
      <w:numFmt w:val="bullet"/>
      <w:lvlText w:val="•"/>
      <w:lvlJc w:val="left"/>
      <w:pPr>
        <w:ind w:left="2976" w:hanging="360"/>
      </w:pPr>
    </w:lvl>
    <w:lvl w:ilvl="3">
      <w:numFmt w:val="bullet"/>
      <w:lvlText w:val="•"/>
      <w:lvlJc w:val="left"/>
      <w:pPr>
        <w:ind w:left="3704" w:hanging="360"/>
      </w:pPr>
    </w:lvl>
    <w:lvl w:ilvl="4">
      <w:numFmt w:val="bullet"/>
      <w:lvlText w:val="•"/>
      <w:lvlJc w:val="left"/>
      <w:pPr>
        <w:ind w:left="4432" w:hanging="360"/>
      </w:pPr>
    </w:lvl>
    <w:lvl w:ilvl="5">
      <w:numFmt w:val="bullet"/>
      <w:lvlText w:val="•"/>
      <w:lvlJc w:val="left"/>
      <w:pPr>
        <w:ind w:left="5160" w:hanging="360"/>
      </w:pPr>
    </w:lvl>
    <w:lvl w:ilvl="6">
      <w:numFmt w:val="bullet"/>
      <w:lvlText w:val="•"/>
      <w:lvlJc w:val="left"/>
      <w:pPr>
        <w:ind w:left="5888" w:hanging="360"/>
      </w:pPr>
    </w:lvl>
    <w:lvl w:ilvl="7">
      <w:numFmt w:val="bullet"/>
      <w:lvlText w:val="•"/>
      <w:lvlJc w:val="left"/>
      <w:pPr>
        <w:ind w:left="6616" w:hanging="360"/>
      </w:pPr>
    </w:lvl>
    <w:lvl w:ilvl="8">
      <w:numFmt w:val="bullet"/>
      <w:lvlText w:val="•"/>
      <w:lvlJc w:val="left"/>
      <w:pPr>
        <w:ind w:left="7344" w:hanging="360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"/>
      <w:lvlJc w:val="left"/>
      <w:pPr>
        <w:ind w:left="1520" w:hanging="360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2248" w:hanging="360"/>
      </w:pPr>
    </w:lvl>
    <w:lvl w:ilvl="2">
      <w:numFmt w:val="bullet"/>
      <w:lvlText w:val="•"/>
      <w:lvlJc w:val="left"/>
      <w:pPr>
        <w:ind w:left="2976" w:hanging="360"/>
      </w:pPr>
    </w:lvl>
    <w:lvl w:ilvl="3">
      <w:numFmt w:val="bullet"/>
      <w:lvlText w:val="•"/>
      <w:lvlJc w:val="left"/>
      <w:pPr>
        <w:ind w:left="3704" w:hanging="360"/>
      </w:pPr>
    </w:lvl>
    <w:lvl w:ilvl="4">
      <w:numFmt w:val="bullet"/>
      <w:lvlText w:val="•"/>
      <w:lvlJc w:val="left"/>
      <w:pPr>
        <w:ind w:left="4432" w:hanging="360"/>
      </w:pPr>
    </w:lvl>
    <w:lvl w:ilvl="5">
      <w:numFmt w:val="bullet"/>
      <w:lvlText w:val="•"/>
      <w:lvlJc w:val="left"/>
      <w:pPr>
        <w:ind w:left="5160" w:hanging="360"/>
      </w:pPr>
    </w:lvl>
    <w:lvl w:ilvl="6">
      <w:numFmt w:val="bullet"/>
      <w:lvlText w:val="•"/>
      <w:lvlJc w:val="left"/>
      <w:pPr>
        <w:ind w:left="5888" w:hanging="360"/>
      </w:pPr>
    </w:lvl>
    <w:lvl w:ilvl="7">
      <w:numFmt w:val="bullet"/>
      <w:lvlText w:val="•"/>
      <w:lvlJc w:val="left"/>
      <w:pPr>
        <w:ind w:left="6616" w:hanging="360"/>
      </w:pPr>
    </w:lvl>
    <w:lvl w:ilvl="8">
      <w:numFmt w:val="bullet"/>
      <w:lvlText w:val="•"/>
      <w:lvlJc w:val="left"/>
      <w:pPr>
        <w:ind w:left="7344" w:hanging="360"/>
      </w:pPr>
    </w:lvl>
  </w:abstractNum>
  <w:abstractNum w:abstractNumId="2" w15:restartNumberingAfterBreak="0">
    <w:nsid w:val="00000404"/>
    <w:multiLevelType w:val="multilevel"/>
    <w:tmpl w:val="00000887"/>
    <w:lvl w:ilvl="0">
      <w:numFmt w:val="bullet"/>
      <w:lvlText w:val=""/>
      <w:lvlJc w:val="left"/>
      <w:pPr>
        <w:ind w:left="1520" w:hanging="360"/>
      </w:pPr>
      <w:rPr>
        <w:rFonts w:ascii="Symbol" w:hAnsi="Symbol" w:cs="Symbol"/>
        <w:b w:val="0"/>
        <w:bCs w:val="0"/>
        <w:sz w:val="24"/>
        <w:szCs w:val="24"/>
      </w:rPr>
    </w:lvl>
    <w:lvl w:ilvl="1">
      <w:numFmt w:val="bullet"/>
      <w:lvlText w:val="•"/>
      <w:lvlJc w:val="left"/>
      <w:pPr>
        <w:ind w:left="2248" w:hanging="360"/>
      </w:pPr>
    </w:lvl>
    <w:lvl w:ilvl="2">
      <w:numFmt w:val="bullet"/>
      <w:lvlText w:val="•"/>
      <w:lvlJc w:val="left"/>
      <w:pPr>
        <w:ind w:left="2976" w:hanging="360"/>
      </w:pPr>
    </w:lvl>
    <w:lvl w:ilvl="3">
      <w:numFmt w:val="bullet"/>
      <w:lvlText w:val="•"/>
      <w:lvlJc w:val="left"/>
      <w:pPr>
        <w:ind w:left="3704" w:hanging="360"/>
      </w:pPr>
    </w:lvl>
    <w:lvl w:ilvl="4">
      <w:numFmt w:val="bullet"/>
      <w:lvlText w:val="•"/>
      <w:lvlJc w:val="left"/>
      <w:pPr>
        <w:ind w:left="4432" w:hanging="360"/>
      </w:pPr>
    </w:lvl>
    <w:lvl w:ilvl="5">
      <w:numFmt w:val="bullet"/>
      <w:lvlText w:val="•"/>
      <w:lvlJc w:val="left"/>
      <w:pPr>
        <w:ind w:left="5160" w:hanging="360"/>
      </w:pPr>
    </w:lvl>
    <w:lvl w:ilvl="6">
      <w:numFmt w:val="bullet"/>
      <w:lvlText w:val="•"/>
      <w:lvlJc w:val="left"/>
      <w:pPr>
        <w:ind w:left="5888" w:hanging="360"/>
      </w:pPr>
    </w:lvl>
    <w:lvl w:ilvl="7">
      <w:numFmt w:val="bullet"/>
      <w:lvlText w:val="•"/>
      <w:lvlJc w:val="left"/>
      <w:pPr>
        <w:ind w:left="6616" w:hanging="360"/>
      </w:pPr>
    </w:lvl>
    <w:lvl w:ilvl="8">
      <w:numFmt w:val="bullet"/>
      <w:lvlText w:val="•"/>
      <w:lvlJc w:val="left"/>
      <w:pPr>
        <w:ind w:left="7344" w:hanging="360"/>
      </w:pPr>
    </w:lvl>
  </w:abstractNum>
  <w:abstractNum w:abstractNumId="3" w15:restartNumberingAfterBreak="0">
    <w:nsid w:val="08CF1D22"/>
    <w:multiLevelType w:val="hybridMultilevel"/>
    <w:tmpl w:val="3EF4957E"/>
    <w:lvl w:ilvl="0" w:tplc="7450C50A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0F167999"/>
    <w:multiLevelType w:val="hybridMultilevel"/>
    <w:tmpl w:val="454E12D6"/>
    <w:lvl w:ilvl="0" w:tplc="D1A671B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FF1960"/>
    <w:multiLevelType w:val="hybridMultilevel"/>
    <w:tmpl w:val="4B94C0B8"/>
    <w:lvl w:ilvl="0" w:tplc="08BEC4DE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BA37CC"/>
    <w:multiLevelType w:val="hybridMultilevel"/>
    <w:tmpl w:val="7E981946"/>
    <w:lvl w:ilvl="0" w:tplc="BB9E39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73A3B"/>
    <w:multiLevelType w:val="hybridMultilevel"/>
    <w:tmpl w:val="D012E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05549"/>
    <w:multiLevelType w:val="hybridMultilevel"/>
    <w:tmpl w:val="A3100E3E"/>
    <w:lvl w:ilvl="0" w:tplc="BB9E39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51728C"/>
    <w:multiLevelType w:val="hybridMultilevel"/>
    <w:tmpl w:val="860E619E"/>
    <w:lvl w:ilvl="0" w:tplc="BB9E39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86F2C"/>
    <w:multiLevelType w:val="hybridMultilevel"/>
    <w:tmpl w:val="8DC08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6A1BF1"/>
    <w:multiLevelType w:val="multilevel"/>
    <w:tmpl w:val="30601B12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firstLine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CA6EB1"/>
    <w:multiLevelType w:val="hybridMultilevel"/>
    <w:tmpl w:val="9D2C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D2925"/>
    <w:multiLevelType w:val="hybridMultilevel"/>
    <w:tmpl w:val="366A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F3EB9"/>
    <w:multiLevelType w:val="hybridMultilevel"/>
    <w:tmpl w:val="F2AA2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23164">
    <w:abstractNumId w:val="5"/>
  </w:num>
  <w:num w:numId="2" w16cid:durableId="133256335">
    <w:abstractNumId w:val="11"/>
  </w:num>
  <w:num w:numId="3" w16cid:durableId="1564873970">
    <w:abstractNumId w:val="4"/>
  </w:num>
  <w:num w:numId="4" w16cid:durableId="1575047421">
    <w:abstractNumId w:val="2"/>
  </w:num>
  <w:num w:numId="5" w16cid:durableId="234363535">
    <w:abstractNumId w:val="1"/>
  </w:num>
  <w:num w:numId="6" w16cid:durableId="1741170534">
    <w:abstractNumId w:val="0"/>
  </w:num>
  <w:num w:numId="7" w16cid:durableId="1366515932">
    <w:abstractNumId w:val="10"/>
  </w:num>
  <w:num w:numId="8" w16cid:durableId="2095474305">
    <w:abstractNumId w:val="13"/>
  </w:num>
  <w:num w:numId="9" w16cid:durableId="897282474">
    <w:abstractNumId w:val="8"/>
  </w:num>
  <w:num w:numId="10" w16cid:durableId="2018455845">
    <w:abstractNumId w:val="6"/>
  </w:num>
  <w:num w:numId="11" w16cid:durableId="2080982335">
    <w:abstractNumId w:val="12"/>
  </w:num>
  <w:num w:numId="12" w16cid:durableId="579561224">
    <w:abstractNumId w:val="9"/>
  </w:num>
  <w:num w:numId="13" w16cid:durableId="1000767230">
    <w:abstractNumId w:val="14"/>
  </w:num>
  <w:num w:numId="14" w16cid:durableId="976759321">
    <w:abstractNumId w:val="7"/>
  </w:num>
  <w:num w:numId="15" w16cid:durableId="1262834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2FF"/>
    <w:rsid w:val="00006EC3"/>
    <w:rsid w:val="000107C6"/>
    <w:rsid w:val="0001311E"/>
    <w:rsid w:val="00016346"/>
    <w:rsid w:val="00016B1B"/>
    <w:rsid w:val="00025EE1"/>
    <w:rsid w:val="000277FA"/>
    <w:rsid w:val="0003408F"/>
    <w:rsid w:val="00035D51"/>
    <w:rsid w:val="00045C6C"/>
    <w:rsid w:val="00051E6B"/>
    <w:rsid w:val="00055966"/>
    <w:rsid w:val="00057CB9"/>
    <w:rsid w:val="00076095"/>
    <w:rsid w:val="00080AC1"/>
    <w:rsid w:val="000810A4"/>
    <w:rsid w:val="00081292"/>
    <w:rsid w:val="00081B34"/>
    <w:rsid w:val="0008736D"/>
    <w:rsid w:val="0009025E"/>
    <w:rsid w:val="000A40DD"/>
    <w:rsid w:val="000C1E0D"/>
    <w:rsid w:val="000C4500"/>
    <w:rsid w:val="000D3C6E"/>
    <w:rsid w:val="000D4113"/>
    <w:rsid w:val="000D7B1C"/>
    <w:rsid w:val="000E36E4"/>
    <w:rsid w:val="000F1BC0"/>
    <w:rsid w:val="000F3220"/>
    <w:rsid w:val="00106108"/>
    <w:rsid w:val="00110029"/>
    <w:rsid w:val="00120C23"/>
    <w:rsid w:val="00121BDA"/>
    <w:rsid w:val="00126C31"/>
    <w:rsid w:val="0013361A"/>
    <w:rsid w:val="0014235C"/>
    <w:rsid w:val="001456B7"/>
    <w:rsid w:val="001511C5"/>
    <w:rsid w:val="0015281F"/>
    <w:rsid w:val="00160ED4"/>
    <w:rsid w:val="00163E25"/>
    <w:rsid w:val="00165935"/>
    <w:rsid w:val="00174FA7"/>
    <w:rsid w:val="00175382"/>
    <w:rsid w:val="0018130C"/>
    <w:rsid w:val="001825EC"/>
    <w:rsid w:val="00197919"/>
    <w:rsid w:val="001A028C"/>
    <w:rsid w:val="001A0DFA"/>
    <w:rsid w:val="001B16A7"/>
    <w:rsid w:val="001B670D"/>
    <w:rsid w:val="001B7C96"/>
    <w:rsid w:val="001C2BC0"/>
    <w:rsid w:val="001C3ED0"/>
    <w:rsid w:val="001C447D"/>
    <w:rsid w:val="001D1281"/>
    <w:rsid w:val="001D1452"/>
    <w:rsid w:val="001D3DFB"/>
    <w:rsid w:val="001F246D"/>
    <w:rsid w:val="001F3192"/>
    <w:rsid w:val="001F4142"/>
    <w:rsid w:val="001F6D52"/>
    <w:rsid w:val="002129AB"/>
    <w:rsid w:val="00214F42"/>
    <w:rsid w:val="0022018F"/>
    <w:rsid w:val="0022345E"/>
    <w:rsid w:val="00225635"/>
    <w:rsid w:val="00226B0D"/>
    <w:rsid w:val="00231CA3"/>
    <w:rsid w:val="00232171"/>
    <w:rsid w:val="002434C1"/>
    <w:rsid w:val="00246D28"/>
    <w:rsid w:val="00250DD0"/>
    <w:rsid w:val="00251953"/>
    <w:rsid w:val="002640BE"/>
    <w:rsid w:val="00264A65"/>
    <w:rsid w:val="00272DC2"/>
    <w:rsid w:val="0028657D"/>
    <w:rsid w:val="00295195"/>
    <w:rsid w:val="00295F49"/>
    <w:rsid w:val="00296575"/>
    <w:rsid w:val="002970B4"/>
    <w:rsid w:val="002A3666"/>
    <w:rsid w:val="002A439F"/>
    <w:rsid w:val="002B0736"/>
    <w:rsid w:val="002B0A3F"/>
    <w:rsid w:val="002C1187"/>
    <w:rsid w:val="002C55C0"/>
    <w:rsid w:val="002D3EFB"/>
    <w:rsid w:val="002D600B"/>
    <w:rsid w:val="002D65D6"/>
    <w:rsid w:val="002D70BC"/>
    <w:rsid w:val="002E0287"/>
    <w:rsid w:val="002E5345"/>
    <w:rsid w:val="002F75B5"/>
    <w:rsid w:val="003079EF"/>
    <w:rsid w:val="0031746B"/>
    <w:rsid w:val="00324FD6"/>
    <w:rsid w:val="00330A15"/>
    <w:rsid w:val="00330B69"/>
    <w:rsid w:val="00331BD1"/>
    <w:rsid w:val="0034002C"/>
    <w:rsid w:val="003443FC"/>
    <w:rsid w:val="00344968"/>
    <w:rsid w:val="00346F1E"/>
    <w:rsid w:val="00347715"/>
    <w:rsid w:val="0035436F"/>
    <w:rsid w:val="00354681"/>
    <w:rsid w:val="003558C6"/>
    <w:rsid w:val="00357ABA"/>
    <w:rsid w:val="00364F6D"/>
    <w:rsid w:val="00374407"/>
    <w:rsid w:val="00375B26"/>
    <w:rsid w:val="00376C13"/>
    <w:rsid w:val="00386650"/>
    <w:rsid w:val="003929FE"/>
    <w:rsid w:val="00392E76"/>
    <w:rsid w:val="003A5D25"/>
    <w:rsid w:val="003B1427"/>
    <w:rsid w:val="003B27F1"/>
    <w:rsid w:val="003C6E95"/>
    <w:rsid w:val="003D1BAC"/>
    <w:rsid w:val="003D4FC8"/>
    <w:rsid w:val="003D5201"/>
    <w:rsid w:val="003D6E9B"/>
    <w:rsid w:val="003E7A95"/>
    <w:rsid w:val="003F0F90"/>
    <w:rsid w:val="003F6560"/>
    <w:rsid w:val="003F6ACC"/>
    <w:rsid w:val="00401F65"/>
    <w:rsid w:val="00406B6B"/>
    <w:rsid w:val="00410FE5"/>
    <w:rsid w:val="0041365B"/>
    <w:rsid w:val="00421386"/>
    <w:rsid w:val="00424493"/>
    <w:rsid w:val="00424675"/>
    <w:rsid w:val="004278B6"/>
    <w:rsid w:val="00435332"/>
    <w:rsid w:val="00441031"/>
    <w:rsid w:val="004433DC"/>
    <w:rsid w:val="00444D5C"/>
    <w:rsid w:val="00446FF2"/>
    <w:rsid w:val="00452E85"/>
    <w:rsid w:val="004547CB"/>
    <w:rsid w:val="00456E7A"/>
    <w:rsid w:val="00461189"/>
    <w:rsid w:val="0046765F"/>
    <w:rsid w:val="0048002E"/>
    <w:rsid w:val="00485102"/>
    <w:rsid w:val="004970AA"/>
    <w:rsid w:val="004A055C"/>
    <w:rsid w:val="004A1F92"/>
    <w:rsid w:val="004B3B75"/>
    <w:rsid w:val="004B3D97"/>
    <w:rsid w:val="004B7FE8"/>
    <w:rsid w:val="004D3EB0"/>
    <w:rsid w:val="004E7A9F"/>
    <w:rsid w:val="004F0295"/>
    <w:rsid w:val="004F09E9"/>
    <w:rsid w:val="00500873"/>
    <w:rsid w:val="00500BD6"/>
    <w:rsid w:val="00506184"/>
    <w:rsid w:val="00513358"/>
    <w:rsid w:val="00516878"/>
    <w:rsid w:val="0051706E"/>
    <w:rsid w:val="00520E9D"/>
    <w:rsid w:val="00522A9D"/>
    <w:rsid w:val="0052480D"/>
    <w:rsid w:val="00527ED7"/>
    <w:rsid w:val="0053257E"/>
    <w:rsid w:val="0053391B"/>
    <w:rsid w:val="00546A59"/>
    <w:rsid w:val="00547D85"/>
    <w:rsid w:val="00563330"/>
    <w:rsid w:val="00565CDB"/>
    <w:rsid w:val="005730D9"/>
    <w:rsid w:val="0057404C"/>
    <w:rsid w:val="00577C5E"/>
    <w:rsid w:val="00582F69"/>
    <w:rsid w:val="0058413B"/>
    <w:rsid w:val="00587C5F"/>
    <w:rsid w:val="005B7397"/>
    <w:rsid w:val="005C31D4"/>
    <w:rsid w:val="005C4C0E"/>
    <w:rsid w:val="005C5208"/>
    <w:rsid w:val="005C7BF8"/>
    <w:rsid w:val="005F0BEF"/>
    <w:rsid w:val="005F3653"/>
    <w:rsid w:val="005F5A64"/>
    <w:rsid w:val="00605C3B"/>
    <w:rsid w:val="00612765"/>
    <w:rsid w:val="006133D0"/>
    <w:rsid w:val="006153B2"/>
    <w:rsid w:val="006160B2"/>
    <w:rsid w:val="00620AAB"/>
    <w:rsid w:val="00622A52"/>
    <w:rsid w:val="00631465"/>
    <w:rsid w:val="0063158A"/>
    <w:rsid w:val="00632F7A"/>
    <w:rsid w:val="0064003F"/>
    <w:rsid w:val="0064205B"/>
    <w:rsid w:val="00642174"/>
    <w:rsid w:val="00642FC6"/>
    <w:rsid w:val="00653A45"/>
    <w:rsid w:val="006572CD"/>
    <w:rsid w:val="006632E1"/>
    <w:rsid w:val="006654A7"/>
    <w:rsid w:val="00667714"/>
    <w:rsid w:val="00675391"/>
    <w:rsid w:val="00676E86"/>
    <w:rsid w:val="00677773"/>
    <w:rsid w:val="006842B1"/>
    <w:rsid w:val="00684C45"/>
    <w:rsid w:val="00686FB8"/>
    <w:rsid w:val="00687493"/>
    <w:rsid w:val="0069361A"/>
    <w:rsid w:val="00693EE1"/>
    <w:rsid w:val="006A4251"/>
    <w:rsid w:val="006A79C1"/>
    <w:rsid w:val="006A7CFF"/>
    <w:rsid w:val="006B4BF5"/>
    <w:rsid w:val="006B7980"/>
    <w:rsid w:val="006C41C1"/>
    <w:rsid w:val="006C41EA"/>
    <w:rsid w:val="006C6922"/>
    <w:rsid w:val="006D45FA"/>
    <w:rsid w:val="006E3F51"/>
    <w:rsid w:val="006F5DD9"/>
    <w:rsid w:val="00700461"/>
    <w:rsid w:val="00710434"/>
    <w:rsid w:val="00710ACD"/>
    <w:rsid w:val="00713744"/>
    <w:rsid w:val="00715F30"/>
    <w:rsid w:val="00717658"/>
    <w:rsid w:val="007179AB"/>
    <w:rsid w:val="0073314C"/>
    <w:rsid w:val="007406A1"/>
    <w:rsid w:val="00741187"/>
    <w:rsid w:val="007414A4"/>
    <w:rsid w:val="00745780"/>
    <w:rsid w:val="00751FD7"/>
    <w:rsid w:val="007604AE"/>
    <w:rsid w:val="00760DA6"/>
    <w:rsid w:val="0076507F"/>
    <w:rsid w:val="007713BB"/>
    <w:rsid w:val="00773297"/>
    <w:rsid w:val="00780C43"/>
    <w:rsid w:val="00781498"/>
    <w:rsid w:val="00790808"/>
    <w:rsid w:val="007959E2"/>
    <w:rsid w:val="00797000"/>
    <w:rsid w:val="007A070E"/>
    <w:rsid w:val="007A355B"/>
    <w:rsid w:val="007B7584"/>
    <w:rsid w:val="007C3C07"/>
    <w:rsid w:val="007C4266"/>
    <w:rsid w:val="007C755F"/>
    <w:rsid w:val="007D00FC"/>
    <w:rsid w:val="007E1AF8"/>
    <w:rsid w:val="007E56CD"/>
    <w:rsid w:val="007E5EEA"/>
    <w:rsid w:val="007F0169"/>
    <w:rsid w:val="007F0516"/>
    <w:rsid w:val="007F0C8D"/>
    <w:rsid w:val="007F309D"/>
    <w:rsid w:val="0080310B"/>
    <w:rsid w:val="008132EB"/>
    <w:rsid w:val="00817BE1"/>
    <w:rsid w:val="0082578A"/>
    <w:rsid w:val="00851990"/>
    <w:rsid w:val="00852795"/>
    <w:rsid w:val="00857EC8"/>
    <w:rsid w:val="0086154A"/>
    <w:rsid w:val="00861F8C"/>
    <w:rsid w:val="00863598"/>
    <w:rsid w:val="00864F13"/>
    <w:rsid w:val="008A0964"/>
    <w:rsid w:val="008A0C34"/>
    <w:rsid w:val="008A2CA1"/>
    <w:rsid w:val="008A3439"/>
    <w:rsid w:val="008A3752"/>
    <w:rsid w:val="008B23B0"/>
    <w:rsid w:val="008B72DF"/>
    <w:rsid w:val="008C0D3A"/>
    <w:rsid w:val="008C6A48"/>
    <w:rsid w:val="008E5204"/>
    <w:rsid w:val="008E5C88"/>
    <w:rsid w:val="008E7EA1"/>
    <w:rsid w:val="008F3DE0"/>
    <w:rsid w:val="008F3F09"/>
    <w:rsid w:val="0090043E"/>
    <w:rsid w:val="0090091A"/>
    <w:rsid w:val="0090156E"/>
    <w:rsid w:val="00902281"/>
    <w:rsid w:val="00905115"/>
    <w:rsid w:val="00905B4C"/>
    <w:rsid w:val="0090640C"/>
    <w:rsid w:val="00907504"/>
    <w:rsid w:val="0090778F"/>
    <w:rsid w:val="00907FAA"/>
    <w:rsid w:val="009107D1"/>
    <w:rsid w:val="00914D0F"/>
    <w:rsid w:val="00917154"/>
    <w:rsid w:val="0092534C"/>
    <w:rsid w:val="009264C9"/>
    <w:rsid w:val="0093525B"/>
    <w:rsid w:val="009559F1"/>
    <w:rsid w:val="0096450A"/>
    <w:rsid w:val="009659D5"/>
    <w:rsid w:val="009739C6"/>
    <w:rsid w:val="009748A7"/>
    <w:rsid w:val="00975DAC"/>
    <w:rsid w:val="009761D6"/>
    <w:rsid w:val="009763A9"/>
    <w:rsid w:val="0097709F"/>
    <w:rsid w:val="00987DC9"/>
    <w:rsid w:val="009A2CEC"/>
    <w:rsid w:val="009A58C2"/>
    <w:rsid w:val="009A7A99"/>
    <w:rsid w:val="009B0921"/>
    <w:rsid w:val="009B51E8"/>
    <w:rsid w:val="009C4566"/>
    <w:rsid w:val="009C46E8"/>
    <w:rsid w:val="009C48E3"/>
    <w:rsid w:val="009C5F8E"/>
    <w:rsid w:val="009C638A"/>
    <w:rsid w:val="009C6B9E"/>
    <w:rsid w:val="009D1634"/>
    <w:rsid w:val="009D5D8F"/>
    <w:rsid w:val="009D712F"/>
    <w:rsid w:val="009E44F1"/>
    <w:rsid w:val="009E7510"/>
    <w:rsid w:val="009F3678"/>
    <w:rsid w:val="00A06E13"/>
    <w:rsid w:val="00A13B1A"/>
    <w:rsid w:val="00A17079"/>
    <w:rsid w:val="00A228AF"/>
    <w:rsid w:val="00A23E00"/>
    <w:rsid w:val="00A23E96"/>
    <w:rsid w:val="00A24A8C"/>
    <w:rsid w:val="00A26C78"/>
    <w:rsid w:val="00A27F41"/>
    <w:rsid w:val="00A31829"/>
    <w:rsid w:val="00A33823"/>
    <w:rsid w:val="00A365F5"/>
    <w:rsid w:val="00A36AB0"/>
    <w:rsid w:val="00A3752D"/>
    <w:rsid w:val="00A51BF5"/>
    <w:rsid w:val="00A52142"/>
    <w:rsid w:val="00A54042"/>
    <w:rsid w:val="00A56915"/>
    <w:rsid w:val="00A626B8"/>
    <w:rsid w:val="00A6295B"/>
    <w:rsid w:val="00A6773E"/>
    <w:rsid w:val="00A70309"/>
    <w:rsid w:val="00A71CA9"/>
    <w:rsid w:val="00A729BA"/>
    <w:rsid w:val="00A73C0A"/>
    <w:rsid w:val="00A809EB"/>
    <w:rsid w:val="00A819A4"/>
    <w:rsid w:val="00A820F0"/>
    <w:rsid w:val="00A8297F"/>
    <w:rsid w:val="00A8325A"/>
    <w:rsid w:val="00A86C17"/>
    <w:rsid w:val="00AA72EA"/>
    <w:rsid w:val="00AA781E"/>
    <w:rsid w:val="00AB1C3D"/>
    <w:rsid w:val="00AB64D3"/>
    <w:rsid w:val="00AB7865"/>
    <w:rsid w:val="00AC38E8"/>
    <w:rsid w:val="00AD1A97"/>
    <w:rsid w:val="00AE249A"/>
    <w:rsid w:val="00AE44CF"/>
    <w:rsid w:val="00AE5D37"/>
    <w:rsid w:val="00AF0874"/>
    <w:rsid w:val="00AF0D48"/>
    <w:rsid w:val="00AF4EE8"/>
    <w:rsid w:val="00B014C9"/>
    <w:rsid w:val="00B261B2"/>
    <w:rsid w:val="00B26C41"/>
    <w:rsid w:val="00B34DEB"/>
    <w:rsid w:val="00B34F42"/>
    <w:rsid w:val="00B355C8"/>
    <w:rsid w:val="00B36051"/>
    <w:rsid w:val="00B416CF"/>
    <w:rsid w:val="00B43272"/>
    <w:rsid w:val="00B4503F"/>
    <w:rsid w:val="00B4590D"/>
    <w:rsid w:val="00B4739B"/>
    <w:rsid w:val="00B522FF"/>
    <w:rsid w:val="00B5378F"/>
    <w:rsid w:val="00B55453"/>
    <w:rsid w:val="00B56E23"/>
    <w:rsid w:val="00B62852"/>
    <w:rsid w:val="00B63758"/>
    <w:rsid w:val="00B638FD"/>
    <w:rsid w:val="00B71AE1"/>
    <w:rsid w:val="00B76421"/>
    <w:rsid w:val="00B85F7B"/>
    <w:rsid w:val="00B915BC"/>
    <w:rsid w:val="00B939BA"/>
    <w:rsid w:val="00B94E44"/>
    <w:rsid w:val="00B95266"/>
    <w:rsid w:val="00BA2035"/>
    <w:rsid w:val="00BA4A5E"/>
    <w:rsid w:val="00BB1533"/>
    <w:rsid w:val="00BB2EED"/>
    <w:rsid w:val="00BB634D"/>
    <w:rsid w:val="00BB6933"/>
    <w:rsid w:val="00BC1958"/>
    <w:rsid w:val="00BC49DC"/>
    <w:rsid w:val="00BD2BA6"/>
    <w:rsid w:val="00BE1501"/>
    <w:rsid w:val="00BF5A4C"/>
    <w:rsid w:val="00BF7C61"/>
    <w:rsid w:val="00C0056B"/>
    <w:rsid w:val="00C04EFE"/>
    <w:rsid w:val="00C064AC"/>
    <w:rsid w:val="00C072F8"/>
    <w:rsid w:val="00C1281A"/>
    <w:rsid w:val="00C45263"/>
    <w:rsid w:val="00C51193"/>
    <w:rsid w:val="00C54836"/>
    <w:rsid w:val="00C57FEA"/>
    <w:rsid w:val="00C64771"/>
    <w:rsid w:val="00C65884"/>
    <w:rsid w:val="00C75233"/>
    <w:rsid w:val="00C754FE"/>
    <w:rsid w:val="00C75FAE"/>
    <w:rsid w:val="00C760A3"/>
    <w:rsid w:val="00C77E0F"/>
    <w:rsid w:val="00C801D1"/>
    <w:rsid w:val="00C859D5"/>
    <w:rsid w:val="00C85E31"/>
    <w:rsid w:val="00C93659"/>
    <w:rsid w:val="00C938CC"/>
    <w:rsid w:val="00C947FC"/>
    <w:rsid w:val="00C94ED6"/>
    <w:rsid w:val="00C95FCE"/>
    <w:rsid w:val="00C970AD"/>
    <w:rsid w:val="00C97941"/>
    <w:rsid w:val="00CA170A"/>
    <w:rsid w:val="00CA50DC"/>
    <w:rsid w:val="00CB105F"/>
    <w:rsid w:val="00CB65D3"/>
    <w:rsid w:val="00CC1B22"/>
    <w:rsid w:val="00CC3EC9"/>
    <w:rsid w:val="00CC3FC4"/>
    <w:rsid w:val="00CC5942"/>
    <w:rsid w:val="00CE072D"/>
    <w:rsid w:val="00CE1AE4"/>
    <w:rsid w:val="00CF1255"/>
    <w:rsid w:val="00CF7313"/>
    <w:rsid w:val="00CF75C7"/>
    <w:rsid w:val="00D1517D"/>
    <w:rsid w:val="00D174D3"/>
    <w:rsid w:val="00D17BC4"/>
    <w:rsid w:val="00D210C1"/>
    <w:rsid w:val="00D25CCA"/>
    <w:rsid w:val="00D27852"/>
    <w:rsid w:val="00D336F4"/>
    <w:rsid w:val="00D3481A"/>
    <w:rsid w:val="00D35602"/>
    <w:rsid w:val="00D3775F"/>
    <w:rsid w:val="00D405FE"/>
    <w:rsid w:val="00D40F05"/>
    <w:rsid w:val="00D41F91"/>
    <w:rsid w:val="00D50193"/>
    <w:rsid w:val="00D5131A"/>
    <w:rsid w:val="00D53324"/>
    <w:rsid w:val="00D60F16"/>
    <w:rsid w:val="00D64691"/>
    <w:rsid w:val="00D705B6"/>
    <w:rsid w:val="00D736E2"/>
    <w:rsid w:val="00D7493C"/>
    <w:rsid w:val="00D74A01"/>
    <w:rsid w:val="00D74B0B"/>
    <w:rsid w:val="00D80E6D"/>
    <w:rsid w:val="00D91F07"/>
    <w:rsid w:val="00D92520"/>
    <w:rsid w:val="00D95C53"/>
    <w:rsid w:val="00DB6417"/>
    <w:rsid w:val="00DB6D4E"/>
    <w:rsid w:val="00DB74E6"/>
    <w:rsid w:val="00DC5031"/>
    <w:rsid w:val="00DD23B1"/>
    <w:rsid w:val="00DD36FA"/>
    <w:rsid w:val="00DD574E"/>
    <w:rsid w:val="00DD57B5"/>
    <w:rsid w:val="00DE2029"/>
    <w:rsid w:val="00DE2629"/>
    <w:rsid w:val="00DE5618"/>
    <w:rsid w:val="00DF4DED"/>
    <w:rsid w:val="00E00CE8"/>
    <w:rsid w:val="00E00FDD"/>
    <w:rsid w:val="00E02C0D"/>
    <w:rsid w:val="00E04258"/>
    <w:rsid w:val="00E10503"/>
    <w:rsid w:val="00E10568"/>
    <w:rsid w:val="00E1256A"/>
    <w:rsid w:val="00E16912"/>
    <w:rsid w:val="00E17264"/>
    <w:rsid w:val="00E21714"/>
    <w:rsid w:val="00E225BA"/>
    <w:rsid w:val="00E248A2"/>
    <w:rsid w:val="00E27F5C"/>
    <w:rsid w:val="00E34DFB"/>
    <w:rsid w:val="00E361EF"/>
    <w:rsid w:val="00E562D2"/>
    <w:rsid w:val="00E60D01"/>
    <w:rsid w:val="00E70940"/>
    <w:rsid w:val="00E77E3F"/>
    <w:rsid w:val="00E87FA1"/>
    <w:rsid w:val="00E91562"/>
    <w:rsid w:val="00E96C0B"/>
    <w:rsid w:val="00EA1DB5"/>
    <w:rsid w:val="00EB26C6"/>
    <w:rsid w:val="00EB560E"/>
    <w:rsid w:val="00EB78A3"/>
    <w:rsid w:val="00EC30D1"/>
    <w:rsid w:val="00EC475E"/>
    <w:rsid w:val="00EC5034"/>
    <w:rsid w:val="00ED0A25"/>
    <w:rsid w:val="00ED4C82"/>
    <w:rsid w:val="00ED4CC0"/>
    <w:rsid w:val="00ED6515"/>
    <w:rsid w:val="00EE181F"/>
    <w:rsid w:val="00EF2982"/>
    <w:rsid w:val="00EF43F9"/>
    <w:rsid w:val="00EF67D5"/>
    <w:rsid w:val="00EF6C90"/>
    <w:rsid w:val="00EF7C70"/>
    <w:rsid w:val="00F01356"/>
    <w:rsid w:val="00F023FF"/>
    <w:rsid w:val="00F035EB"/>
    <w:rsid w:val="00F1046C"/>
    <w:rsid w:val="00F2416A"/>
    <w:rsid w:val="00F3427C"/>
    <w:rsid w:val="00F34A97"/>
    <w:rsid w:val="00F34B9B"/>
    <w:rsid w:val="00F43665"/>
    <w:rsid w:val="00F440D0"/>
    <w:rsid w:val="00F47945"/>
    <w:rsid w:val="00F53883"/>
    <w:rsid w:val="00F5453A"/>
    <w:rsid w:val="00F618B9"/>
    <w:rsid w:val="00F668B9"/>
    <w:rsid w:val="00F75A86"/>
    <w:rsid w:val="00F81E1E"/>
    <w:rsid w:val="00F90BFA"/>
    <w:rsid w:val="00F9530F"/>
    <w:rsid w:val="00F97905"/>
    <w:rsid w:val="00F97EC2"/>
    <w:rsid w:val="00FA014B"/>
    <w:rsid w:val="00FA5CBF"/>
    <w:rsid w:val="00FB0FFF"/>
    <w:rsid w:val="00FB17C6"/>
    <w:rsid w:val="00FB22FA"/>
    <w:rsid w:val="00FB3460"/>
    <w:rsid w:val="00FB3F69"/>
    <w:rsid w:val="00FB68B2"/>
    <w:rsid w:val="00FB7997"/>
    <w:rsid w:val="00FC11A8"/>
    <w:rsid w:val="00FC675F"/>
    <w:rsid w:val="00FD0B86"/>
    <w:rsid w:val="00FD512F"/>
    <w:rsid w:val="00FD6FDC"/>
    <w:rsid w:val="00FE2128"/>
    <w:rsid w:val="00FF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88285"/>
  <w15:chartTrackingRefBased/>
  <w15:docId w15:val="{14CBD35C-AE5C-4559-B1D7-E268A350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79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522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22F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522F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6F5DD9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7B7584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53883"/>
    <w:pPr>
      <w:autoSpaceDE w:val="0"/>
      <w:autoSpaceDN w:val="0"/>
      <w:adjustRightInd w:val="0"/>
      <w:ind w:left="39"/>
    </w:pPr>
    <w:rPr>
      <w:rFonts w:ascii="Verdana" w:hAnsi="Verdana" w:cs="Verdana"/>
      <w:sz w:val="18"/>
      <w:szCs w:val="18"/>
      <w:u w:val="single"/>
    </w:rPr>
  </w:style>
  <w:style w:type="character" w:customStyle="1" w:styleId="BodyTextChar">
    <w:name w:val="Body Text Char"/>
    <w:link w:val="BodyText"/>
    <w:uiPriority w:val="1"/>
    <w:rsid w:val="00F53883"/>
    <w:rPr>
      <w:rFonts w:ascii="Verdana" w:hAnsi="Verdana" w:cs="Verdana"/>
      <w:sz w:val="18"/>
      <w:szCs w:val="18"/>
      <w:u w:val="single"/>
    </w:rPr>
  </w:style>
  <w:style w:type="character" w:styleId="Hyperlink">
    <w:name w:val="Hyperlink"/>
    <w:uiPriority w:val="99"/>
    <w:rsid w:val="00C75FA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75FAE"/>
    <w:pPr>
      <w:ind w:left="720"/>
    </w:pPr>
  </w:style>
  <w:style w:type="character" w:styleId="CommentReference">
    <w:name w:val="annotation reference"/>
    <w:rsid w:val="007F051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F05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F0516"/>
  </w:style>
  <w:style w:type="paragraph" w:styleId="CommentSubject">
    <w:name w:val="annotation subject"/>
    <w:basedOn w:val="CommentText"/>
    <w:next w:val="CommentText"/>
    <w:link w:val="CommentSubjectChar"/>
    <w:rsid w:val="007F0516"/>
    <w:rPr>
      <w:b/>
      <w:bCs/>
    </w:rPr>
  </w:style>
  <w:style w:type="character" w:customStyle="1" w:styleId="CommentSubjectChar">
    <w:name w:val="Comment Subject Char"/>
    <w:link w:val="CommentSubject"/>
    <w:rsid w:val="007F0516"/>
    <w:rPr>
      <w:b/>
      <w:bCs/>
    </w:rPr>
  </w:style>
  <w:style w:type="paragraph" w:styleId="NormalWeb">
    <w:name w:val="Normal (Web)"/>
    <w:basedOn w:val="Normal"/>
    <w:uiPriority w:val="99"/>
    <w:rsid w:val="00D17BC4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D40F05"/>
    <w:rPr>
      <w:sz w:val="24"/>
      <w:szCs w:val="24"/>
    </w:rPr>
  </w:style>
  <w:style w:type="character" w:styleId="FollowedHyperlink">
    <w:name w:val="FollowedHyperlink"/>
    <w:basedOn w:val="DefaultParagraphFont"/>
    <w:rsid w:val="00D174D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00873"/>
    <w:rPr>
      <w:color w:val="808080"/>
    </w:rPr>
  </w:style>
  <w:style w:type="paragraph" w:customStyle="1" w:styleId="Default">
    <w:name w:val="Default"/>
    <w:basedOn w:val="Normal"/>
    <w:rsid w:val="0008736D"/>
    <w:pPr>
      <w:autoSpaceDE w:val="0"/>
      <w:autoSpaceDN w:val="0"/>
    </w:pPr>
    <w:rPr>
      <w:rFonts w:eastAsiaTheme="minorHAnsi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C57F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esd.whs.mil/Portals/54/Documents/DD/issuances/dodi/523029p.pdf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esd.whs.mil/Portals/54/Documents/DD/issuances/dodd/523009p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militaryhealth.sharepoint-mil.us/sites/RPI-J1-AMP-PUBS/Lists/DHA%20Library%20Signed%20Publications/AllItems.aspx?viewid=cee5512c%2D1a36%2D4faf%2D9ce5%2D618a3b3e1a0e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esd.whs.mil/Portals/54/Documents/DD/iss_process/SecDef_Msg_InfoSec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B76B76A956EF4C96A1A568C392A151" ma:contentTypeVersion="1" ma:contentTypeDescription="Create a new document." ma:contentTypeScope="" ma:versionID="88dc257a19077b04834c0a5088f8c22e">
  <xsd:schema xmlns:xsd="http://www.w3.org/2001/XMLSchema" xmlns:xs="http://www.w3.org/2001/XMLSchema" xmlns:p="http://schemas.microsoft.com/office/2006/metadata/properties" xmlns:ns2="57513c05-15aa-4e1a-a674-1db53daaf6f4" targetNamespace="http://schemas.microsoft.com/office/2006/metadata/properties" ma:root="true" ma:fieldsID="839c100e27ad98641957e11187ea276f" ns2:_="">
    <xsd:import namespace="57513c05-15aa-4e1a-a674-1db53daaf6f4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513c05-15aa-4e1a-a674-1db53daaf6f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B594E60-6BE1-4E64-820D-DE5EDDA95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513c05-15aa-4e1a-a674-1db53daaf6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EE0356-D23A-410A-8A25-F4055A6B2C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FCB477-E64A-455C-AB56-585E51D454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EA2C75-293D-47A4-B81E-1401192BB243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7448268-04C8-4AC4-BF21-42746A96D3A3}">
  <ds:schemaRefs>
    <ds:schemaRef ds:uri="http://purl.org/dc/dcmitype/"/>
    <ds:schemaRef ds:uri="http://purl.org/dc/elements/1.1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57513c05-15aa-4e1a-a674-1db53daaf6f4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DHA - Policy Memo Template_OCT 2020</vt:lpstr>
    </vt:vector>
  </TitlesOfParts>
  <Company>Department of Defense - Health Affairs</Company>
  <LinksUpToDate>false</LinksUpToDate>
  <CharactersWithSpaces>3563</CharactersWithSpaces>
  <SharedDoc>false</SharedDoc>
  <HLinks>
    <vt:vector size="18" baseType="variant">
      <vt:variant>
        <vt:i4>6160446</vt:i4>
      </vt:variant>
      <vt:variant>
        <vt:i4>6</vt:i4>
      </vt:variant>
      <vt:variant>
        <vt:i4>0</vt:i4>
      </vt:variant>
      <vt:variant>
        <vt:i4>5</vt:i4>
      </vt:variant>
      <vt:variant>
        <vt:lpwstr>http://www.esd.whs.mil/Portals/54/Documents/DD/iss_process/SecDef_Msg_InfoSec.pdf</vt:lpwstr>
      </vt:variant>
      <vt:variant>
        <vt:lpwstr/>
      </vt:variant>
      <vt:variant>
        <vt:i4>5242957</vt:i4>
      </vt:variant>
      <vt:variant>
        <vt:i4>3</vt:i4>
      </vt:variant>
      <vt:variant>
        <vt:i4>0</vt:i4>
      </vt:variant>
      <vt:variant>
        <vt:i4>5</vt:i4>
      </vt:variant>
      <vt:variant>
        <vt:lpwstr>http://www.esd.whs.mil/Portals/54/Documents/DD/issuances/dodi/523029p.pdf</vt:lpwstr>
      </vt:variant>
      <vt:variant>
        <vt:lpwstr/>
      </vt:variant>
      <vt:variant>
        <vt:i4>5242946</vt:i4>
      </vt:variant>
      <vt:variant>
        <vt:i4>0</vt:i4>
      </vt:variant>
      <vt:variant>
        <vt:i4>0</vt:i4>
      </vt:variant>
      <vt:variant>
        <vt:i4>5</vt:i4>
      </vt:variant>
      <vt:variant>
        <vt:lpwstr>http://www.esd.whs.mil/Portals/54/Documents/DD/issuances/dodd/523009p.pdf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 - Policy Memo Template_OCT 2020</dc:title>
  <dc:subject/>
  <dc:creator>Briski, Julie, CIV, DHA</dc:creator>
  <cp:keywords>DHA-IPM Template</cp:keywords>
  <cp:lastModifiedBy>Smith, Renae F CIV USARMY MEDCOM MAMC (USA)</cp:lastModifiedBy>
  <cp:revision>2</cp:revision>
  <cp:lastPrinted>2014-08-29T10:43:00Z</cp:lastPrinted>
  <dcterms:created xsi:type="dcterms:W3CDTF">2026-01-30T17:00:00Z</dcterms:created>
  <dcterms:modified xsi:type="dcterms:W3CDTF">2026-01-30T17:00:00Z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tivity">
    <vt:lpwstr>160;#DHA Interim Procedures Memorandum|24fc1eb0-00fc-43f0-9f71-77b6c90af660</vt:lpwstr>
  </property>
  <property fmtid="{D5CDD505-2E9C-101B-9397-08002B2CF9AE}" pid="3" name="Document Type">
    <vt:lpwstr/>
  </property>
  <property fmtid="{D5CDD505-2E9C-101B-9397-08002B2CF9AE}" pid="4" name="_dlc_DocId">
    <vt:lpwstr>K75DWSHUVDYD-1654591125-46</vt:lpwstr>
  </property>
  <property fmtid="{D5CDD505-2E9C-101B-9397-08002B2CF9AE}" pid="5" name="_dlc_DocIdItemGuid">
    <vt:lpwstr>ba9e13dc-fb61-480e-97fd-f537f8b9b8ca</vt:lpwstr>
  </property>
  <property fmtid="{D5CDD505-2E9C-101B-9397-08002B2CF9AE}" pid="6" name="_dlc_DocIdUrl">
    <vt:lpwstr>https://info.health.mil/cos/admin/pubs/_layouts/15/DocIdRedir.aspx?ID=K75DWSHUVDYD-1654591125-46, K75DWSHUVDYD-1654591125-46</vt:lpwstr>
  </property>
  <property fmtid="{D5CDD505-2E9C-101B-9397-08002B2CF9AE}" pid="7" name="ContentTypeId">
    <vt:lpwstr>0x010100EAB76B76A956EF4C96A1A568C392A151</vt:lpwstr>
  </property>
  <property fmtid="{D5CDD505-2E9C-101B-9397-08002B2CF9AE}" pid="8" name="Organization">
    <vt:lpwstr/>
  </property>
  <property fmtid="{D5CDD505-2E9C-101B-9397-08002B2CF9AE}" pid="9" name="Document Status">
    <vt:lpwstr/>
  </property>
</Properties>
</file>