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6C029" w14:textId="77777777" w:rsidR="00240F13" w:rsidRDefault="00000000">
      <w:pPr>
        <w:pStyle w:val="Ttulo"/>
        <w:spacing w:after="80"/>
      </w:pPr>
      <w:r>
        <w:t>Lembretes no myMemory</w:t>
      </w:r>
    </w:p>
    <w:p w14:paraId="0A46BCDD" w14:textId="77777777" w:rsidR="00240F13" w:rsidRDefault="00000000">
      <w:pPr>
        <w:spacing w:after="120"/>
      </w:pPr>
      <w:r>
        <w:t>Desenho funcional — proposta para avaliação (ainda não implementado). Outubro de 2026.</w:t>
      </w:r>
    </w:p>
    <w:p w14:paraId="56C82733" w14:textId="77777777" w:rsidR="00240F13" w:rsidRDefault="00000000">
      <w:pPr>
        <w:pStyle w:val="Ttulo1"/>
        <w:keepNext/>
        <w:keepLines/>
        <w:spacing w:before="280" w:after="120"/>
      </w:pPr>
      <w:r>
        <w:t>1. Objetivo</w:t>
      </w:r>
    </w:p>
    <w:p w14:paraId="5794C337" w14:textId="77777777" w:rsidR="00240F13" w:rsidRDefault="00000000">
      <w:pPr>
        <w:spacing w:after="120"/>
      </w:pPr>
      <w:r>
        <w:t xml:space="preserve">Enviar mensagens automáticas </w:t>
      </w:r>
      <w:r>
        <w:rPr>
          <w:b/>
          <w:bCs/>
        </w:rPr>
        <w:t>antes de um compromisso ou vencimento</w:t>
      </w:r>
      <w:r>
        <w:t xml:space="preserve">, com base em dados que já estão no myMemory: memos de categorias com data (ex.: </w:t>
      </w:r>
      <w:r>
        <w:rPr>
          <w:b/>
          <w:bCs/>
        </w:rPr>
        <w:t>Agenda</w:t>
      </w:r>
      <w:r>
        <w:t xml:space="preserve">, contratos, prazos) e dados estruturados do </w:t>
      </w:r>
      <w:r>
        <w:rPr>
          <w:b/>
          <w:bCs/>
        </w:rPr>
        <w:t>ERP</w:t>
      </w:r>
      <w:r>
        <w:t xml:space="preserve"> (ex.: títulos a receber, eventos, entregas).</w:t>
      </w:r>
    </w:p>
    <w:p w14:paraId="01120035" w14:textId="77777777" w:rsidR="00240F13" w:rsidRDefault="00000000">
      <w:pPr>
        <w:spacing w:after="120"/>
      </w:pPr>
      <w:r>
        <w:t xml:space="preserve">Exemplo: "Reunião com a Genea amanhã às </w:t>
      </w:r>
      <w:proofErr w:type="spellStart"/>
      <w:r>
        <w:t>14h</w:t>
      </w:r>
      <w:proofErr w:type="spellEnd"/>
      <w:r>
        <w:t xml:space="preserve">, me lembre 30 minutos antes" → às </w:t>
      </w:r>
      <w:proofErr w:type="spellStart"/>
      <w:r>
        <w:t>13h30</w:t>
      </w:r>
      <w:proofErr w:type="spellEnd"/>
      <w:r>
        <w:t xml:space="preserve"> o usuário recebe um e-mail com data, horário, participantes, assunto e local.</w:t>
      </w:r>
    </w:p>
    <w:p w14:paraId="2A9EA1F5" w14:textId="77777777" w:rsidR="00240F13" w:rsidRDefault="00000000">
      <w:pPr>
        <w:pStyle w:val="Ttulo1"/>
        <w:keepNext/>
        <w:keepLines/>
        <w:spacing w:before="280" w:after="120"/>
      </w:pPr>
      <w:r>
        <w:t>2. Por que não reaproveitar o Aviso como está</w:t>
      </w:r>
    </w:p>
    <w:p w14:paraId="22B81065" w14:textId="77777777" w:rsidR="00240F13" w:rsidRDefault="00000000">
      <w:pPr>
        <w:spacing w:after="120"/>
      </w:pPr>
      <w:r>
        <w:t xml:space="preserve">O Aviso responde a outra pergunta: </w:t>
      </w:r>
      <w:r>
        <w:rPr>
          <w:b/>
          <w:bCs/>
        </w:rPr>
        <w:t>"a resposta mudou?"</w:t>
      </w:r>
      <w:r>
        <w:t xml:space="preserve">. Ele reexecuta uma pergunta salva e envia o que mudou. O lembrete precisa disparar </w:t>
      </w:r>
      <w:r>
        <w:rPr>
          <w:b/>
          <w:bCs/>
        </w:rPr>
        <w:t>um tempo antes de cada item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37"/>
        <w:gridCol w:w="5301"/>
      </w:tblGrid>
      <w:tr w:rsidR="00240F13" w14:paraId="66F965ED" w14:textId="77777777">
        <w:trPr>
          <w:cantSplit/>
          <w:tblHeader/>
        </w:trPr>
        <w:tc>
          <w:tcPr>
            <w:tcW w:w="43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9B040" w14:textId="77777777" w:rsidR="00240F13" w:rsidRDefault="00000000">
            <w:r>
              <w:rPr>
                <w:b/>
                <w:bCs/>
                <w:sz w:val="19"/>
                <w:szCs w:val="19"/>
              </w:rPr>
              <w:t>Necessidade do lembrete</w:t>
            </w:r>
          </w:p>
        </w:tc>
        <w:tc>
          <w:tcPr>
            <w:tcW w:w="5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B2FE6" w14:textId="77777777" w:rsidR="00240F13" w:rsidRDefault="00000000">
            <w:r>
              <w:rPr>
                <w:b/>
                <w:bCs/>
                <w:sz w:val="19"/>
                <w:szCs w:val="19"/>
              </w:rPr>
              <w:t>Comportamento do Aviso atual</w:t>
            </w:r>
          </w:p>
        </w:tc>
      </w:tr>
      <w:tr w:rsidR="00240F13" w14:paraId="2E57F5AB" w14:textId="77777777">
        <w:trPr>
          <w:cantSplit/>
        </w:trPr>
        <w:tc>
          <w:tcPr>
            <w:tcW w:w="43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835B7" w14:textId="77777777" w:rsidR="00240F13" w:rsidRDefault="00000000">
            <w:r>
              <w:rPr>
                <w:sz w:val="19"/>
                <w:szCs w:val="19"/>
              </w:rPr>
              <w:t xml:space="preserve">Disparar </w:t>
            </w:r>
            <w:r>
              <w:rPr>
                <w:b/>
                <w:bCs/>
                <w:sz w:val="19"/>
                <w:szCs w:val="19"/>
              </w:rPr>
              <w:t>X tempo antes de cada compromisso</w:t>
            </w:r>
          </w:p>
        </w:tc>
        <w:tc>
          <w:tcPr>
            <w:tcW w:w="5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16BFA" w14:textId="77777777" w:rsidR="00240F13" w:rsidRDefault="00000000">
            <w:r>
              <w:rPr>
                <w:sz w:val="19"/>
                <w:szCs w:val="19"/>
              </w:rPr>
              <w:t xml:space="preserve">Dispara quando </w:t>
            </w:r>
            <w:r>
              <w:rPr>
                <w:b/>
                <w:bCs/>
                <w:sz w:val="19"/>
                <w:szCs w:val="19"/>
              </w:rPr>
              <w:t>a lista muda</w:t>
            </w:r>
            <w:r>
              <w:rPr>
                <w:sz w:val="19"/>
                <w:szCs w:val="19"/>
              </w:rPr>
              <w:t xml:space="preserve">; item que </w:t>
            </w:r>
            <w:r>
              <w:rPr>
                <w:b/>
                <w:bCs/>
                <w:sz w:val="19"/>
                <w:szCs w:val="19"/>
              </w:rPr>
              <w:t>sai</w:t>
            </w:r>
            <w:r>
              <w:rPr>
                <w:sz w:val="19"/>
                <w:szCs w:val="19"/>
              </w:rPr>
              <w:t xml:space="preserve"> da janela também gera e-mail</w:t>
            </w:r>
          </w:p>
        </w:tc>
      </w:tr>
      <w:tr w:rsidR="00240F13" w14:paraId="5EB2B508" w14:textId="77777777">
        <w:trPr>
          <w:cantSplit/>
        </w:trPr>
        <w:tc>
          <w:tcPr>
            <w:tcW w:w="43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85C29" w14:textId="77777777" w:rsidR="00240F13" w:rsidRDefault="00000000">
            <w:r>
              <w:rPr>
                <w:sz w:val="19"/>
                <w:szCs w:val="19"/>
              </w:rPr>
              <w:t xml:space="preserve">Antecedência </w:t>
            </w:r>
            <w:r>
              <w:rPr>
                <w:b/>
                <w:bCs/>
                <w:sz w:val="19"/>
                <w:szCs w:val="19"/>
              </w:rPr>
              <w:t>por compromisso</w:t>
            </w:r>
            <w:r>
              <w:rPr>
                <w:sz w:val="19"/>
                <w:szCs w:val="19"/>
              </w:rPr>
              <w:t xml:space="preserve"> (reunião: </w:t>
            </w:r>
            <w:proofErr w:type="spellStart"/>
            <w:r>
              <w:rPr>
                <w:sz w:val="19"/>
                <w:szCs w:val="19"/>
              </w:rPr>
              <w:t>1h</w:t>
            </w:r>
            <w:proofErr w:type="spellEnd"/>
            <w:r>
              <w:rPr>
                <w:sz w:val="19"/>
                <w:szCs w:val="19"/>
              </w:rPr>
              <w:t>; viagem: 2 dias)</w:t>
            </w:r>
          </w:p>
        </w:tc>
        <w:tc>
          <w:tcPr>
            <w:tcW w:w="5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49631" w14:textId="77777777" w:rsidR="00240F13" w:rsidRDefault="00000000">
            <w:r>
              <w:rPr>
                <w:sz w:val="19"/>
                <w:szCs w:val="19"/>
              </w:rPr>
              <w:t>Uma frequência por aviso, igual para todos os itens</w:t>
            </w:r>
          </w:p>
        </w:tc>
      </w:tr>
      <w:tr w:rsidR="00240F13" w14:paraId="2A855867" w14:textId="77777777">
        <w:trPr>
          <w:cantSplit/>
        </w:trPr>
        <w:tc>
          <w:tcPr>
            <w:tcW w:w="43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7EEF1" w14:textId="77777777" w:rsidR="00240F13" w:rsidRDefault="00000000">
            <w:r>
              <w:rPr>
                <w:sz w:val="19"/>
                <w:szCs w:val="19"/>
              </w:rPr>
              <w:t xml:space="preserve">Enviar </w:t>
            </w:r>
            <w:r>
              <w:rPr>
                <w:b/>
                <w:bCs/>
                <w:sz w:val="19"/>
                <w:szCs w:val="19"/>
              </w:rPr>
              <w:t>uma vez</w:t>
            </w:r>
            <w:r>
              <w:rPr>
                <w:sz w:val="19"/>
                <w:szCs w:val="19"/>
              </w:rPr>
              <w:t xml:space="preserve"> por compromisso</w:t>
            </w:r>
          </w:p>
        </w:tc>
        <w:tc>
          <w:tcPr>
            <w:tcW w:w="5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650C4" w14:textId="77777777" w:rsidR="00240F13" w:rsidRDefault="00000000">
            <w:r>
              <w:rPr>
                <w:sz w:val="19"/>
                <w:szCs w:val="19"/>
              </w:rPr>
              <w:t>Não controla item a item, só o resultado inteiro</w:t>
            </w:r>
          </w:p>
        </w:tc>
      </w:tr>
      <w:tr w:rsidR="00240F13" w14:paraId="28057A62" w14:textId="77777777">
        <w:trPr>
          <w:cantSplit/>
        </w:trPr>
        <w:tc>
          <w:tcPr>
            <w:tcW w:w="43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D4228" w14:textId="77777777" w:rsidR="00240F13" w:rsidRDefault="00000000">
            <w:r>
              <w:rPr>
                <w:sz w:val="19"/>
                <w:szCs w:val="19"/>
              </w:rPr>
              <w:t>Precisão de minutos</w:t>
            </w:r>
          </w:p>
        </w:tc>
        <w:tc>
          <w:tcPr>
            <w:tcW w:w="5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FD119" w14:textId="77777777" w:rsidR="00240F13" w:rsidRDefault="00000000">
            <w:r>
              <w:rPr>
                <w:sz w:val="19"/>
                <w:szCs w:val="19"/>
              </w:rPr>
              <w:t>Granularidade mínima de 1 hora</w:t>
            </w:r>
          </w:p>
        </w:tc>
      </w:tr>
      <w:tr w:rsidR="00240F13" w14:paraId="6484FA0E" w14:textId="77777777">
        <w:trPr>
          <w:cantSplit/>
        </w:trPr>
        <w:tc>
          <w:tcPr>
            <w:tcW w:w="43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4D452" w14:textId="77777777" w:rsidR="00240F13" w:rsidRDefault="00000000">
            <w:r>
              <w:rPr>
                <w:sz w:val="19"/>
                <w:szCs w:val="19"/>
              </w:rPr>
              <w:t>Custo zero por execução</w:t>
            </w:r>
          </w:p>
        </w:tc>
        <w:tc>
          <w:tcPr>
            <w:tcW w:w="53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23C03" w14:textId="77777777" w:rsidR="00240F13" w:rsidRDefault="00000000">
            <w:r>
              <w:rPr>
                <w:sz w:val="19"/>
                <w:szCs w:val="19"/>
              </w:rPr>
              <w:t>Usa IA para redigir o texto da mudança</w:t>
            </w:r>
          </w:p>
        </w:tc>
      </w:tr>
    </w:tbl>
    <w:p w14:paraId="5C79E96A" w14:textId="77777777" w:rsidR="00240F13" w:rsidRDefault="00240F13">
      <w:pPr>
        <w:spacing w:after="100"/>
      </w:pPr>
    </w:p>
    <w:p w14:paraId="4BFC6ACA" w14:textId="77777777" w:rsidR="00240F13" w:rsidRDefault="00000000">
      <w:pPr>
        <w:spacing w:after="120"/>
      </w:pPr>
      <w:r>
        <w:t xml:space="preserve">O que </w:t>
      </w:r>
      <w:r>
        <w:rPr>
          <w:b/>
          <w:bCs/>
        </w:rPr>
        <w:t>é</w:t>
      </w:r>
      <w:r>
        <w:t xml:space="preserve"> reaproveitado: o </w:t>
      </w:r>
      <w:r>
        <w:rPr>
          <w:b/>
          <w:bCs/>
        </w:rPr>
        <w:t>robô</w:t>
      </w:r>
      <w:r>
        <w:t xml:space="preserve"> (</w:t>
      </w:r>
      <w:proofErr w:type="spellStart"/>
      <w:r>
        <w:rPr>
          <w:rFonts w:ascii="Consolas" w:eastAsia="Consolas" w:hAnsi="Consolas" w:cs="Consolas"/>
          <w:color w:val="1F4E79"/>
        </w:rPr>
        <w:t>avisoScheduler</w:t>
      </w:r>
      <w:proofErr w:type="spellEnd"/>
      <w:r>
        <w:t xml:space="preserve">, </w:t>
      </w:r>
      <w:r>
        <w:rPr>
          <w:rFonts w:ascii="Consolas" w:eastAsia="Consolas" w:hAnsi="Consolas" w:cs="Consolas"/>
          <w:color w:val="1F4E79"/>
        </w:rPr>
        <w:t>node-</w:t>
      </w:r>
      <w:proofErr w:type="spellStart"/>
      <w:r>
        <w:rPr>
          <w:rFonts w:ascii="Consolas" w:eastAsia="Consolas" w:hAnsi="Consolas" w:cs="Consolas"/>
          <w:color w:val="1F4E79"/>
        </w:rPr>
        <w:t>cron</w:t>
      </w:r>
      <w:proofErr w:type="spellEnd"/>
      <w:r>
        <w:t xml:space="preserve"> dentro da API), o envio de e-mail e o modelo de controle por tabela.</w:t>
      </w:r>
    </w:p>
    <w:p w14:paraId="2D9994B6" w14:textId="77777777" w:rsidR="00240F13" w:rsidRDefault="00000000">
      <w:pPr>
        <w:pStyle w:val="Ttulo1"/>
        <w:keepNext/>
        <w:keepLines/>
        <w:spacing w:before="280" w:after="120"/>
      </w:pPr>
      <w:r>
        <w:t>3. Visão geral: o lembrete é uma regra</w:t>
      </w:r>
    </w:p>
    <w:p w14:paraId="77EACEF9" w14:textId="77777777" w:rsidR="00240F13" w:rsidRDefault="00000000">
      <w:pPr>
        <w:spacing w:after="120"/>
      </w:pPr>
      <w:r>
        <w:t xml:space="preserve">Um </w:t>
      </w:r>
      <w:r>
        <w:rPr>
          <w:b/>
          <w:bCs/>
        </w:rPr>
        <w:t>lembrete</w:t>
      </w:r>
      <w:r>
        <w:t xml:space="preserve"> é uma </w:t>
      </w:r>
      <w:r>
        <w:rPr>
          <w:b/>
          <w:bCs/>
        </w:rPr>
        <w:t>regra</w:t>
      </w:r>
      <w:r>
        <w:t xml:space="preserve"> configurada dentro de uma categoria, que aponta para uma </w:t>
      </w:r>
      <w:r>
        <w:rPr>
          <w:b/>
          <w:bCs/>
        </w:rPr>
        <w:t>origem de dados</w:t>
      </w:r>
      <w:r>
        <w:t xml:space="preserve"> e define coluna de data, antecedência, destinatário e texto. Um mecanismo só, com duas origens: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4"/>
        <w:gridCol w:w="3951"/>
        <w:gridCol w:w="3953"/>
      </w:tblGrid>
      <w:tr w:rsidR="00240F13" w14:paraId="1691412F" w14:textId="77777777">
        <w:trPr>
          <w:cantSplit/>
          <w:tblHeader/>
        </w:trPr>
        <w:tc>
          <w:tcPr>
            <w:tcW w:w="1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323E4" w14:textId="77777777" w:rsidR="00240F13" w:rsidRDefault="00240F13"/>
        </w:tc>
        <w:tc>
          <w:tcPr>
            <w:tcW w:w="3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49801" w14:textId="77777777" w:rsidR="00240F13" w:rsidRDefault="00000000">
            <w:r>
              <w:rPr>
                <w:b/>
                <w:bCs/>
                <w:sz w:val="19"/>
                <w:szCs w:val="19"/>
              </w:rPr>
              <w:t>Agenda e categorias de memos</w:t>
            </w:r>
          </w:p>
        </w:tc>
        <w:tc>
          <w:tcPr>
            <w:tcW w:w="39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81E59" w14:textId="77777777" w:rsidR="00240F13" w:rsidRDefault="00000000">
            <w:r>
              <w:rPr>
                <w:b/>
                <w:bCs/>
                <w:sz w:val="19"/>
                <w:szCs w:val="19"/>
              </w:rPr>
              <w:t>ERP (ex.: Contas a Receber)</w:t>
            </w:r>
          </w:p>
        </w:tc>
      </w:tr>
      <w:tr w:rsidR="00240F13" w14:paraId="482252A0" w14:textId="77777777">
        <w:trPr>
          <w:cantSplit/>
        </w:trPr>
        <w:tc>
          <w:tcPr>
            <w:tcW w:w="1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E5D7F" w14:textId="77777777" w:rsidR="00240F13" w:rsidRDefault="00000000">
            <w:r>
              <w:rPr>
                <w:b/>
                <w:bCs/>
                <w:sz w:val="19"/>
                <w:szCs w:val="19"/>
              </w:rPr>
              <w:t>Origem</w:t>
            </w:r>
          </w:p>
        </w:tc>
        <w:tc>
          <w:tcPr>
            <w:tcW w:w="3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5BE88" w14:textId="77777777" w:rsidR="00240F13" w:rsidRDefault="00000000">
            <w:r>
              <w:rPr>
                <w:sz w:val="19"/>
                <w:szCs w:val="19"/>
              </w:rPr>
              <w:t>Memos da categoria (ou a Query padrão automática)</w:t>
            </w:r>
          </w:p>
        </w:tc>
        <w:tc>
          <w:tcPr>
            <w:tcW w:w="39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B48BD" w14:textId="77777777" w:rsidR="00240F13" w:rsidRDefault="00000000">
            <w:r>
              <w:rPr>
                <w:sz w:val="19"/>
                <w:szCs w:val="19"/>
              </w:rPr>
              <w:t>Query do ERP já cadastrada na categoria</w:t>
            </w:r>
          </w:p>
        </w:tc>
      </w:tr>
      <w:tr w:rsidR="00240F13" w14:paraId="7EA5C2F8" w14:textId="77777777">
        <w:trPr>
          <w:cantSplit/>
        </w:trPr>
        <w:tc>
          <w:tcPr>
            <w:tcW w:w="1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8A767" w14:textId="77777777" w:rsidR="00240F13" w:rsidRDefault="00000000">
            <w:r>
              <w:rPr>
                <w:b/>
                <w:bCs/>
                <w:sz w:val="19"/>
                <w:szCs w:val="19"/>
              </w:rPr>
              <w:t>Envio</w:t>
            </w:r>
          </w:p>
        </w:tc>
        <w:tc>
          <w:tcPr>
            <w:tcW w:w="3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B0E1C" w14:textId="77777777" w:rsidR="00240F13" w:rsidRDefault="00000000">
            <w:r>
              <w:rPr>
                <w:sz w:val="19"/>
                <w:szCs w:val="19"/>
              </w:rPr>
              <w:t>Um e-mail por compromisso</w:t>
            </w:r>
          </w:p>
        </w:tc>
        <w:tc>
          <w:tcPr>
            <w:tcW w:w="39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90D07" w14:textId="77777777" w:rsidR="00240F13" w:rsidRDefault="00000000">
            <w:r>
              <w:rPr>
                <w:sz w:val="19"/>
                <w:szCs w:val="19"/>
              </w:rPr>
              <w:t xml:space="preserve">Um e-mail com a </w:t>
            </w:r>
            <w:r>
              <w:rPr>
                <w:b/>
                <w:bCs/>
                <w:sz w:val="19"/>
                <w:szCs w:val="19"/>
              </w:rPr>
              <w:t>lista</w:t>
            </w:r>
            <w:r>
              <w:rPr>
                <w:sz w:val="19"/>
                <w:szCs w:val="19"/>
              </w:rPr>
              <w:t xml:space="preserve"> de itens (resumo)</w:t>
            </w:r>
          </w:p>
        </w:tc>
      </w:tr>
      <w:tr w:rsidR="00240F13" w14:paraId="30A1E1DF" w14:textId="77777777">
        <w:trPr>
          <w:cantSplit/>
        </w:trPr>
        <w:tc>
          <w:tcPr>
            <w:tcW w:w="1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5A6D8" w14:textId="77777777" w:rsidR="00240F13" w:rsidRDefault="00000000">
            <w:r>
              <w:rPr>
                <w:b/>
                <w:bCs/>
                <w:sz w:val="19"/>
                <w:szCs w:val="19"/>
              </w:rPr>
              <w:t>Texto</w:t>
            </w:r>
          </w:p>
        </w:tc>
        <w:tc>
          <w:tcPr>
            <w:tcW w:w="3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E84F5" w14:textId="77777777" w:rsidR="00240F13" w:rsidRDefault="00000000">
            <w:r>
              <w:rPr>
                <w:sz w:val="19"/>
                <w:szCs w:val="19"/>
              </w:rPr>
              <w:t>Genérico automático</w:t>
            </w:r>
          </w:p>
        </w:tc>
        <w:tc>
          <w:tcPr>
            <w:tcW w:w="39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F98B3" w14:textId="77777777" w:rsidR="00240F13" w:rsidRDefault="00000000">
            <w:r>
              <w:rPr>
                <w:sz w:val="19"/>
                <w:szCs w:val="19"/>
              </w:rPr>
              <w:t>Proposto automaticamente a partir das colunas, ajustável</w:t>
            </w:r>
          </w:p>
        </w:tc>
      </w:tr>
      <w:tr w:rsidR="00240F13" w14:paraId="4933D32E" w14:textId="77777777">
        <w:trPr>
          <w:cantSplit/>
        </w:trPr>
        <w:tc>
          <w:tcPr>
            <w:tcW w:w="1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2EF7E" w14:textId="77777777" w:rsidR="00240F13" w:rsidRDefault="00000000">
            <w:r>
              <w:rPr>
                <w:b/>
                <w:bCs/>
                <w:sz w:val="19"/>
                <w:szCs w:val="19"/>
              </w:rPr>
              <w:t>Destinatário</w:t>
            </w:r>
          </w:p>
        </w:tc>
        <w:tc>
          <w:tcPr>
            <w:tcW w:w="3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A998D" w14:textId="77777777" w:rsidR="00240F13" w:rsidRDefault="00000000">
            <w:r>
              <w:rPr>
                <w:sz w:val="19"/>
                <w:szCs w:val="19"/>
              </w:rPr>
              <w:t>Extraído do memo ou padrão da categoria</w:t>
            </w:r>
          </w:p>
        </w:tc>
        <w:tc>
          <w:tcPr>
            <w:tcW w:w="39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19BD3" w14:textId="77777777" w:rsidR="00240F13" w:rsidRDefault="00000000">
            <w:r>
              <w:rPr>
                <w:sz w:val="19"/>
                <w:szCs w:val="19"/>
              </w:rPr>
              <w:t>Fixo ou mapeado (ex.: vendedor do ERP → usuário)</w:t>
            </w:r>
          </w:p>
        </w:tc>
      </w:tr>
      <w:tr w:rsidR="00240F13" w14:paraId="41A11C21" w14:textId="77777777">
        <w:trPr>
          <w:cantSplit/>
        </w:trPr>
        <w:tc>
          <w:tcPr>
            <w:tcW w:w="1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96A45" w14:textId="77777777" w:rsidR="00240F13" w:rsidRDefault="00000000">
            <w:r>
              <w:rPr>
                <w:b/>
                <w:bCs/>
                <w:sz w:val="19"/>
                <w:szCs w:val="19"/>
              </w:rPr>
              <w:t>Quantas regras</w:t>
            </w:r>
          </w:p>
        </w:tc>
        <w:tc>
          <w:tcPr>
            <w:tcW w:w="3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EBBC0" w14:textId="77777777" w:rsidR="00240F13" w:rsidRDefault="00000000">
            <w:r>
              <w:rPr>
                <w:sz w:val="19"/>
                <w:szCs w:val="19"/>
              </w:rPr>
              <w:t>Normalmente 1</w:t>
            </w:r>
          </w:p>
        </w:tc>
        <w:tc>
          <w:tcPr>
            <w:tcW w:w="39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570B2" w14:textId="77777777" w:rsidR="00240F13" w:rsidRDefault="00000000">
            <w:r>
              <w:rPr>
                <w:sz w:val="19"/>
                <w:szCs w:val="19"/>
              </w:rPr>
              <w:t>Pode haver várias (3 dias antes → financeiro; vencido → vendedor)</w:t>
            </w:r>
          </w:p>
        </w:tc>
      </w:tr>
    </w:tbl>
    <w:p w14:paraId="5CC0F20E" w14:textId="77777777" w:rsidR="00240F13" w:rsidRDefault="00240F13">
      <w:pPr>
        <w:spacing w:after="100"/>
      </w:pPr>
    </w:p>
    <w:p w14:paraId="7112FBA5" w14:textId="77777777" w:rsidR="00240F13" w:rsidRDefault="00000000">
      <w:pPr>
        <w:spacing w:after="120"/>
      </w:pPr>
      <w:r>
        <w:t>Para as categorias de memos, como a Agenda, a configuração continua simples: o usuário nem vê as opções específicas de ERP.</w:t>
      </w:r>
    </w:p>
    <w:p w14:paraId="004CCCC0" w14:textId="77777777" w:rsidR="00240F13" w:rsidRDefault="00000000">
      <w:pPr>
        <w:pStyle w:val="Ttulo1"/>
        <w:keepNext/>
        <w:keepLines/>
        <w:spacing w:before="280" w:after="120"/>
      </w:pPr>
      <w:r>
        <w:lastRenderedPageBreak/>
        <w:t>4. Lembretes de memos (Agenda e similares)</w:t>
      </w:r>
    </w:p>
    <w:p w14:paraId="1D579321" w14:textId="77777777" w:rsidR="00240F13" w:rsidRDefault="00000000">
      <w:pPr>
        <w:pStyle w:val="Ttulo2"/>
        <w:keepNext/>
        <w:keepLines/>
        <w:spacing w:before="200" w:after="100"/>
      </w:pPr>
      <w:r>
        <w:t>4.1 Configuração na categoria (Estrutura do contexto)</w:t>
      </w:r>
    </w:p>
    <w:p w14:paraId="43B4275D" w14:textId="77777777" w:rsidR="00240F13" w:rsidRDefault="00000000">
      <w:pPr>
        <w:pStyle w:val="PargrafodaLista"/>
        <w:numPr>
          <w:ilvl w:val="0"/>
          <w:numId w:val="2"/>
        </w:numPr>
        <w:spacing w:after="70"/>
      </w:pPr>
      <w:r>
        <w:t xml:space="preserve">☑ </w:t>
      </w:r>
      <w:r>
        <w:rPr>
          <w:b/>
          <w:bCs/>
        </w:rPr>
        <w:t>Enviar lembretes</w:t>
      </w:r>
      <w:r>
        <w:t xml:space="preserve"> desta categoria</w:t>
      </w:r>
    </w:p>
    <w:p w14:paraId="715702DC" w14:textId="77777777" w:rsidR="00240F13" w:rsidRDefault="00000000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>Campo de data:</w:t>
      </w:r>
      <w:r>
        <w:t xml:space="preserve"> ex.: </w:t>
      </w:r>
      <w:r>
        <w:rPr>
          <w:rFonts w:ascii="Consolas" w:eastAsia="Consolas" w:hAnsi="Consolas" w:cs="Consolas"/>
          <w:color w:val="1F4E79"/>
        </w:rPr>
        <w:t>Data Agenda</w:t>
      </w:r>
      <w:r>
        <w:t xml:space="preserve"> · </w:t>
      </w:r>
      <w:r>
        <w:rPr>
          <w:b/>
          <w:bCs/>
        </w:rPr>
        <w:t>Campo de horário (opcional):</w:t>
      </w:r>
      <w:r>
        <w:t xml:space="preserve"> ex.: </w:t>
      </w:r>
      <w:proofErr w:type="spellStart"/>
      <w:r>
        <w:rPr>
          <w:rFonts w:ascii="Consolas" w:eastAsia="Consolas" w:hAnsi="Consolas" w:cs="Consolas"/>
          <w:color w:val="1F4E79"/>
        </w:rPr>
        <w:t>Horario</w:t>
      </w:r>
      <w:proofErr w:type="spellEnd"/>
    </w:p>
    <w:p w14:paraId="3215973A" w14:textId="0E8EA324" w:rsidR="00240F13" w:rsidRDefault="00000000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>Antecedência padrão:</w:t>
      </w:r>
      <w:r>
        <w:t xml:space="preserve"> uma ou mais (ex.: 1 dia e 1 hora antes)</w:t>
      </w:r>
      <w:r w:rsidR="00E41713">
        <w:t xml:space="preserve">. </w:t>
      </w:r>
      <w:r w:rsidR="00E41713" w:rsidRPr="00E41713">
        <w:rPr>
          <w:b/>
          <w:bCs/>
          <w:color w:val="EE0000"/>
        </w:rPr>
        <w:t>Usuario configurador define padrão</w:t>
      </w:r>
    </w:p>
    <w:p w14:paraId="59C31ABA" w14:textId="6F7444AB" w:rsidR="00CB2700" w:rsidRPr="00CB2700" w:rsidRDefault="00000000" w:rsidP="00CB2700">
      <w:pPr>
        <w:pStyle w:val="PargrafodaLista"/>
        <w:numPr>
          <w:ilvl w:val="0"/>
          <w:numId w:val="2"/>
        </w:numPr>
        <w:rPr>
          <w:b/>
          <w:bCs/>
          <w:color w:val="EE0000"/>
        </w:rPr>
      </w:pPr>
      <w:r w:rsidRPr="00CB2700">
        <w:rPr>
          <w:b/>
          <w:bCs/>
        </w:rPr>
        <w:t>Destinatário padrão:</w:t>
      </w:r>
      <w:r>
        <w:t xml:space="preserve"> quem registrou, todos do grupo, ou um e-mail fixo</w:t>
      </w:r>
      <w:r w:rsidR="00CB2700">
        <w:t>.</w:t>
      </w:r>
      <w:r w:rsidR="00CB2700" w:rsidRPr="00CB2700">
        <w:t xml:space="preserve"> </w:t>
      </w:r>
      <w:r w:rsidR="00CB2700" w:rsidRPr="00CB2700">
        <w:rPr>
          <w:b/>
          <w:bCs/>
          <w:color w:val="EE0000"/>
        </w:rPr>
        <w:t>Usuario configurador define padrão</w:t>
      </w:r>
    </w:p>
    <w:p w14:paraId="3AACF472" w14:textId="1DDDD075" w:rsidR="00CB2700" w:rsidRPr="00CB2700" w:rsidRDefault="00000000" w:rsidP="00CB2700">
      <w:pPr>
        <w:pStyle w:val="PargrafodaLista"/>
        <w:numPr>
          <w:ilvl w:val="0"/>
          <w:numId w:val="2"/>
        </w:numPr>
        <w:rPr>
          <w:b/>
          <w:bCs/>
          <w:color w:val="EE0000"/>
        </w:rPr>
      </w:pPr>
      <w:r>
        <w:rPr>
          <w:b/>
          <w:bCs/>
        </w:rPr>
        <w:t>Sem horário:</w:t>
      </w:r>
      <w:r>
        <w:t xml:space="preserve"> considerar 08:00 ou "dia inteiro"</w:t>
      </w:r>
      <w:r w:rsidR="00CB2700" w:rsidRPr="00CB2700">
        <w:rPr>
          <w:b/>
          <w:bCs/>
          <w:color w:val="EE0000"/>
        </w:rPr>
        <w:t xml:space="preserve"> </w:t>
      </w:r>
      <w:r w:rsidR="00CB2700" w:rsidRPr="00CB2700">
        <w:rPr>
          <w:b/>
          <w:bCs/>
          <w:color w:val="EE0000"/>
        </w:rPr>
        <w:t>Usuario configurador define padrão</w:t>
      </w:r>
    </w:p>
    <w:p w14:paraId="741E3D6E" w14:textId="03E8778C" w:rsidR="00240F13" w:rsidRDefault="00000000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>Memos importados em lote:</w:t>
      </w:r>
      <w:r>
        <w:t xml:space="preserve"> lembrar sim/não (padrão sugerido: </w:t>
      </w:r>
      <w:r>
        <w:rPr>
          <w:b/>
          <w:bCs/>
        </w:rPr>
        <w:t>não</w:t>
      </w:r>
      <w:r>
        <w:t>, para não disparar dezenas de e-mails ao importar um calendário antigo)</w:t>
      </w:r>
      <w:r w:rsidR="00CB2700" w:rsidRPr="00CB2700">
        <w:rPr>
          <w:b/>
          <w:bCs/>
          <w:color w:val="EE0000"/>
        </w:rPr>
        <w:t xml:space="preserve"> </w:t>
      </w:r>
      <w:r w:rsidR="00CB2700" w:rsidRPr="00CB2700">
        <w:rPr>
          <w:b/>
          <w:bCs/>
          <w:color w:val="EE0000"/>
        </w:rPr>
        <w:t>Usuario configurador define padrão</w:t>
      </w:r>
    </w:p>
    <w:p w14:paraId="4727A0DB" w14:textId="77777777" w:rsidR="00240F13" w:rsidRDefault="00000000">
      <w:pPr>
        <w:pStyle w:val="Ttulo2"/>
        <w:keepNext/>
        <w:keepLines/>
        <w:spacing w:before="200" w:after="100"/>
      </w:pPr>
      <w:r>
        <w:t>4.2 Parâmetros extraídos de cada memo (com padrão quando vazio)</w:t>
      </w:r>
    </w:p>
    <w:p w14:paraId="5652C567" w14:textId="77777777" w:rsidR="00240F13" w:rsidRDefault="00000000">
      <w:pPr>
        <w:spacing w:after="120"/>
      </w:pPr>
      <w:r>
        <w:t>Campos da categoria que a IA extrai do texto do memo. Se vierem vazios, vale o padrão da categoria: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9"/>
        <w:gridCol w:w="4047"/>
        <w:gridCol w:w="3182"/>
      </w:tblGrid>
      <w:tr w:rsidR="00240F13" w14:paraId="073F1975" w14:textId="77777777">
        <w:trPr>
          <w:cantSplit/>
          <w:tblHeader/>
        </w:trPr>
        <w:tc>
          <w:tcPr>
            <w:tcW w:w="24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BE413" w14:textId="77777777" w:rsidR="00240F13" w:rsidRDefault="00000000">
            <w:r>
              <w:rPr>
                <w:b/>
                <w:bCs/>
                <w:sz w:val="19"/>
                <w:szCs w:val="19"/>
              </w:rPr>
              <w:t>Campo no memo</w:t>
            </w:r>
          </w:p>
        </w:tc>
        <w:tc>
          <w:tcPr>
            <w:tcW w:w="40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976B6" w14:textId="77777777" w:rsidR="00240F13" w:rsidRDefault="00000000">
            <w:r>
              <w:rPr>
                <w:b/>
                <w:bCs/>
                <w:sz w:val="19"/>
                <w:szCs w:val="19"/>
              </w:rPr>
              <w:t>Exemplo no texto</w:t>
            </w:r>
          </w:p>
        </w:tc>
        <w:tc>
          <w:tcPr>
            <w:tcW w:w="31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BD460" w14:textId="77777777" w:rsidR="00240F13" w:rsidRDefault="00000000">
            <w:r>
              <w:rPr>
                <w:b/>
                <w:bCs/>
                <w:sz w:val="19"/>
                <w:szCs w:val="19"/>
              </w:rPr>
              <w:t>Se vazio</w:t>
            </w:r>
          </w:p>
        </w:tc>
      </w:tr>
      <w:tr w:rsidR="00240F13" w14:paraId="0728EFC0" w14:textId="77777777">
        <w:trPr>
          <w:cantSplit/>
        </w:trPr>
        <w:tc>
          <w:tcPr>
            <w:tcW w:w="24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041EC" w14:textId="77777777" w:rsidR="00240F13" w:rsidRDefault="00000000">
            <w:r>
              <w:rPr>
                <w:b/>
                <w:bCs/>
                <w:sz w:val="19"/>
                <w:szCs w:val="19"/>
              </w:rPr>
              <w:t>Lembrar antes</w:t>
            </w:r>
          </w:p>
        </w:tc>
        <w:tc>
          <w:tcPr>
            <w:tcW w:w="40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DB8D9" w14:textId="77777777" w:rsidR="00240F13" w:rsidRDefault="00000000">
            <w:r>
              <w:rPr>
                <w:sz w:val="19"/>
                <w:szCs w:val="19"/>
              </w:rPr>
              <w:t>"me lembre 30 min antes"</w:t>
            </w:r>
          </w:p>
        </w:tc>
        <w:tc>
          <w:tcPr>
            <w:tcW w:w="31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94CEE" w14:textId="77777777" w:rsidR="00240F13" w:rsidRDefault="00000000">
            <w:r>
              <w:rPr>
                <w:sz w:val="19"/>
                <w:szCs w:val="19"/>
              </w:rPr>
              <w:t>Antecedência padrão da categoria</w:t>
            </w:r>
          </w:p>
        </w:tc>
      </w:tr>
      <w:tr w:rsidR="00240F13" w14:paraId="25E58174" w14:textId="77777777">
        <w:trPr>
          <w:cantSplit/>
        </w:trPr>
        <w:tc>
          <w:tcPr>
            <w:tcW w:w="24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24F73" w14:textId="77777777" w:rsidR="00240F13" w:rsidRDefault="00000000">
            <w:r>
              <w:rPr>
                <w:b/>
                <w:bCs/>
                <w:sz w:val="19"/>
                <w:szCs w:val="19"/>
              </w:rPr>
              <w:t>Destinatário</w:t>
            </w:r>
          </w:p>
        </w:tc>
        <w:tc>
          <w:tcPr>
            <w:tcW w:w="40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EB92E" w14:textId="77777777" w:rsidR="00240F13" w:rsidRDefault="00000000">
            <w:r>
              <w:rPr>
                <w:sz w:val="19"/>
                <w:szCs w:val="19"/>
              </w:rPr>
              <w:t>"avisar todo o grupo", "lembrar o Dr. João"</w:t>
            </w:r>
          </w:p>
        </w:tc>
        <w:tc>
          <w:tcPr>
            <w:tcW w:w="31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58886" w14:textId="77777777" w:rsidR="00240F13" w:rsidRDefault="00000000">
            <w:pPr>
              <w:rPr>
                <w:strike/>
                <w:sz w:val="19"/>
                <w:szCs w:val="19"/>
              </w:rPr>
            </w:pPr>
            <w:r w:rsidRPr="00CB2700">
              <w:rPr>
                <w:strike/>
                <w:sz w:val="19"/>
                <w:szCs w:val="19"/>
              </w:rPr>
              <w:t>Destinatário padrão da categoria</w:t>
            </w:r>
          </w:p>
          <w:p w14:paraId="7D8301B5" w14:textId="3E091570" w:rsidR="00CB2700" w:rsidRPr="00CB2700" w:rsidRDefault="00CB2700">
            <w:pPr>
              <w:rPr>
                <w:b/>
                <w:bCs/>
              </w:rPr>
            </w:pPr>
            <w:r w:rsidRPr="00CB2700">
              <w:rPr>
                <w:b/>
                <w:bCs/>
                <w:color w:val="EE0000"/>
                <w:sz w:val="19"/>
                <w:szCs w:val="19"/>
              </w:rPr>
              <w:t>Próprio usuário que registrou</w:t>
            </w:r>
          </w:p>
        </w:tc>
      </w:tr>
      <w:tr w:rsidR="00240F13" w14:paraId="081A6FCE" w14:textId="77777777">
        <w:trPr>
          <w:cantSplit/>
        </w:trPr>
        <w:tc>
          <w:tcPr>
            <w:tcW w:w="24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40CFD" w14:textId="77777777" w:rsidR="00240F13" w:rsidRDefault="00000000">
            <w:r>
              <w:rPr>
                <w:b/>
                <w:bCs/>
                <w:sz w:val="19"/>
                <w:szCs w:val="19"/>
              </w:rPr>
              <w:t>Lembrete</w:t>
            </w:r>
            <w:r>
              <w:rPr>
                <w:sz w:val="19"/>
                <w:szCs w:val="19"/>
              </w:rPr>
              <w:t xml:space="preserve"> (sim/não)</w:t>
            </w:r>
          </w:p>
        </w:tc>
        <w:tc>
          <w:tcPr>
            <w:tcW w:w="40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33B8C" w14:textId="77777777" w:rsidR="00240F13" w:rsidRDefault="00000000">
            <w:r>
              <w:rPr>
                <w:sz w:val="19"/>
                <w:szCs w:val="19"/>
              </w:rPr>
              <w:t>"não precisa lembrar"</w:t>
            </w:r>
          </w:p>
        </w:tc>
        <w:tc>
          <w:tcPr>
            <w:tcW w:w="31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04A98" w14:textId="77777777" w:rsidR="00240F13" w:rsidRDefault="00000000">
            <w:r>
              <w:rPr>
                <w:sz w:val="19"/>
                <w:szCs w:val="19"/>
              </w:rPr>
              <w:t>Padrão da categoria (e regra de importados)</w:t>
            </w:r>
          </w:p>
        </w:tc>
      </w:tr>
    </w:tbl>
    <w:p w14:paraId="793FE95B" w14:textId="77777777" w:rsidR="00240F13" w:rsidRDefault="00240F13">
      <w:pPr>
        <w:spacing w:after="100"/>
      </w:pPr>
    </w:p>
    <w:p w14:paraId="23E838C1" w14:textId="77777777" w:rsidR="00240F13" w:rsidRDefault="00000000">
      <w:pPr>
        <w:pStyle w:val="Ttulo2"/>
        <w:keepNext/>
        <w:keepLines/>
        <w:spacing w:before="200" w:after="100"/>
      </w:pPr>
      <w:r>
        <w:t>4.3 Consulta genérica (sem query por categoria)</w:t>
      </w:r>
    </w:p>
    <w:p w14:paraId="1ED5FEC9" w14:textId="77777777" w:rsidR="00240F13" w:rsidRDefault="00000000">
      <w:pPr>
        <w:spacing w:after="120"/>
      </w:pPr>
      <w:r>
        <w:t xml:space="preserve">Os campos ficam no </w:t>
      </w:r>
      <w:proofErr w:type="spellStart"/>
      <w:r>
        <w:rPr>
          <w:rFonts w:ascii="Consolas" w:eastAsia="Consolas" w:hAnsi="Consolas" w:cs="Consolas"/>
          <w:color w:val="1F4E79"/>
        </w:rPr>
        <w:t>dadosespecificosjson</w:t>
      </w:r>
      <w:proofErr w:type="spellEnd"/>
      <w:r>
        <w:t xml:space="preserve">, então o </w:t>
      </w:r>
      <w:r>
        <w:rPr>
          <w:b/>
          <w:bCs/>
        </w:rPr>
        <w:t>nome do campo é parâmetro</w:t>
      </w:r>
      <w:r>
        <w:t xml:space="preserve"> e o mesmo SQL serve para qualquer categoria. O usuário só </w:t>
      </w:r>
      <w:r>
        <w:rPr>
          <w:b/>
          <w:bCs/>
        </w:rPr>
        <w:t>escolhe</w:t>
      </w:r>
      <w:r>
        <w:t xml:space="preserve"> os campos na tela; não escreve SQL.</w:t>
      </w:r>
    </w:p>
    <w:p w14:paraId="129C211D" w14:textId="77777777" w:rsidR="00240F13" w:rsidRDefault="00000000">
      <w:pPr>
        <w:shd w:val="clear" w:color="auto" w:fill="F2F2F2"/>
        <w:spacing w:before="60"/>
        <w:ind w:left="200"/>
      </w:pPr>
      <w:r>
        <w:rPr>
          <w:rFonts w:ascii="Consolas" w:eastAsia="Consolas" w:hAnsi="Consolas" w:cs="Consolas"/>
          <w:color w:val="1F3864"/>
          <w:sz w:val="18"/>
          <w:szCs w:val="18"/>
        </w:rPr>
        <w:t>-- $1 = 'Agenda', $2 = 'Data Agenda', $3 = '</w:t>
      </w:r>
      <w:proofErr w:type="spellStart"/>
      <w:r>
        <w:rPr>
          <w:rFonts w:ascii="Consolas" w:eastAsia="Consolas" w:hAnsi="Consolas" w:cs="Consolas"/>
          <w:color w:val="1F3864"/>
          <w:sz w:val="18"/>
          <w:szCs w:val="18"/>
        </w:rPr>
        <w:t>Horario</w:t>
      </w:r>
      <w:proofErr w:type="spellEnd"/>
      <w:r>
        <w:rPr>
          <w:rFonts w:ascii="Consolas" w:eastAsia="Consolas" w:hAnsi="Consolas" w:cs="Consolas"/>
          <w:color w:val="1F3864"/>
          <w:sz w:val="18"/>
          <w:szCs w:val="18"/>
        </w:rPr>
        <w:t>' (vêm da configuração)</w:t>
      </w:r>
    </w:p>
    <w:p w14:paraId="0AAF22F1" w14:textId="77777777" w:rsidR="00240F13" w:rsidRPr="00E41713" w:rsidRDefault="00000000">
      <w:pPr>
        <w:shd w:val="clear" w:color="auto" w:fill="F2F2F2"/>
        <w:ind w:left="200"/>
        <w:rPr>
          <w:lang w:val="en-US"/>
        </w:rPr>
      </w:pPr>
      <w:proofErr w:type="gramStart"/>
      <w:r w:rsidRPr="00E41713">
        <w:rPr>
          <w:rFonts w:ascii="Consolas" w:eastAsia="Consolas" w:hAnsi="Consolas" w:cs="Consolas"/>
          <w:color w:val="1F3864"/>
          <w:sz w:val="18"/>
          <w:szCs w:val="18"/>
          <w:lang w:val="en-US"/>
        </w:rPr>
        <w:t xml:space="preserve">WHERE </w:t>
      </w:r>
      <w:proofErr w:type="spellStart"/>
      <w:r w:rsidRPr="00E41713">
        <w:rPr>
          <w:rFonts w:ascii="Consolas" w:eastAsia="Consolas" w:hAnsi="Consolas" w:cs="Consolas"/>
          <w:color w:val="1F3864"/>
          <w:sz w:val="18"/>
          <w:szCs w:val="18"/>
          <w:lang w:val="en-US"/>
        </w:rPr>
        <w:t>m</w:t>
      </w:r>
      <w:proofErr w:type="gramEnd"/>
      <w:r w:rsidRPr="00E41713">
        <w:rPr>
          <w:rFonts w:ascii="Consolas" w:eastAsia="Consolas" w:hAnsi="Consolas" w:cs="Consolas"/>
          <w:color w:val="1F3864"/>
          <w:sz w:val="18"/>
          <w:szCs w:val="18"/>
          <w:lang w:val="en-US"/>
        </w:rPr>
        <w:t>.category</w:t>
      </w:r>
      <w:proofErr w:type="spellEnd"/>
      <w:r w:rsidRPr="00E41713">
        <w:rPr>
          <w:rFonts w:ascii="Consolas" w:eastAsia="Consolas" w:hAnsi="Consolas" w:cs="Consolas"/>
          <w:color w:val="1F3864"/>
          <w:sz w:val="18"/>
          <w:szCs w:val="18"/>
          <w:lang w:val="en-US"/>
        </w:rPr>
        <w:t xml:space="preserve"> = $1</w:t>
      </w:r>
    </w:p>
    <w:p w14:paraId="7BDC1D03" w14:textId="77777777" w:rsidR="00240F13" w:rsidRPr="00E41713" w:rsidRDefault="00000000">
      <w:pPr>
        <w:shd w:val="clear" w:color="auto" w:fill="F2F2F2"/>
        <w:ind w:left="200"/>
        <w:rPr>
          <w:lang w:val="en-US"/>
        </w:rPr>
      </w:pPr>
      <w:r w:rsidRPr="00E41713">
        <w:rPr>
          <w:rFonts w:ascii="Consolas" w:eastAsia="Consolas" w:hAnsi="Consolas" w:cs="Consolas"/>
          <w:color w:val="1F3864"/>
          <w:sz w:val="18"/>
          <w:szCs w:val="18"/>
          <w:lang w:val="en-US"/>
        </w:rPr>
        <w:t xml:space="preserve">  AND </w:t>
      </w:r>
      <w:proofErr w:type="spellStart"/>
      <w:r w:rsidRPr="00E41713">
        <w:rPr>
          <w:rFonts w:ascii="Consolas" w:eastAsia="Consolas" w:hAnsi="Consolas" w:cs="Consolas"/>
          <w:color w:val="1F3864"/>
          <w:sz w:val="18"/>
          <w:szCs w:val="18"/>
          <w:lang w:val="en-US"/>
        </w:rPr>
        <w:t>mymemory_parse_date</w:t>
      </w:r>
      <w:proofErr w:type="spellEnd"/>
      <w:r w:rsidRPr="00E41713">
        <w:rPr>
          <w:rFonts w:ascii="Consolas" w:eastAsia="Consolas" w:hAnsi="Consolas" w:cs="Consolas"/>
          <w:color w:val="1F3864"/>
          <w:sz w:val="18"/>
          <w:szCs w:val="18"/>
          <w:lang w:val="en-US"/>
        </w:rPr>
        <w:t>(</w:t>
      </w:r>
      <w:proofErr w:type="spellStart"/>
      <w:r w:rsidRPr="00E41713">
        <w:rPr>
          <w:rFonts w:ascii="Consolas" w:eastAsia="Consolas" w:hAnsi="Consolas" w:cs="Consolas"/>
          <w:color w:val="1F3864"/>
          <w:sz w:val="18"/>
          <w:szCs w:val="18"/>
          <w:lang w:val="en-US"/>
        </w:rPr>
        <w:t>m.</w:t>
      </w:r>
      <w:proofErr w:type="gramStart"/>
      <w:r w:rsidRPr="00E41713">
        <w:rPr>
          <w:rFonts w:ascii="Consolas" w:eastAsia="Consolas" w:hAnsi="Consolas" w:cs="Consolas"/>
          <w:color w:val="1F3864"/>
          <w:sz w:val="18"/>
          <w:szCs w:val="18"/>
          <w:lang w:val="en-US"/>
        </w:rPr>
        <w:t>dadosespecificosjson</w:t>
      </w:r>
      <w:proofErr w:type="spellEnd"/>
      <w:r w:rsidRPr="00E41713">
        <w:rPr>
          <w:rFonts w:ascii="Consolas" w:eastAsia="Consolas" w:hAnsi="Consolas" w:cs="Consolas"/>
          <w:color w:val="1F3864"/>
          <w:sz w:val="18"/>
          <w:szCs w:val="18"/>
          <w:lang w:val="en-US"/>
        </w:rPr>
        <w:t>::</w:t>
      </w:r>
      <w:proofErr w:type="spellStart"/>
      <w:proofErr w:type="gramEnd"/>
      <w:r w:rsidRPr="00E41713">
        <w:rPr>
          <w:rFonts w:ascii="Consolas" w:eastAsia="Consolas" w:hAnsi="Consolas" w:cs="Consolas"/>
          <w:color w:val="1F3864"/>
          <w:sz w:val="18"/>
          <w:szCs w:val="18"/>
          <w:lang w:val="en-US"/>
        </w:rPr>
        <w:t>jsonb</w:t>
      </w:r>
      <w:proofErr w:type="spellEnd"/>
      <w:r w:rsidRPr="00E41713">
        <w:rPr>
          <w:rFonts w:ascii="Consolas" w:eastAsia="Consolas" w:hAnsi="Consolas" w:cs="Consolas"/>
          <w:color w:val="1F3864"/>
          <w:sz w:val="18"/>
          <w:szCs w:val="18"/>
          <w:lang w:val="en-US"/>
        </w:rPr>
        <w:t>-&gt;&gt;$2) ...</w:t>
      </w:r>
    </w:p>
    <w:p w14:paraId="4651F566" w14:textId="77777777" w:rsidR="00240F13" w:rsidRDefault="00000000">
      <w:pPr>
        <w:shd w:val="clear" w:color="auto" w:fill="F2F2F2"/>
        <w:ind w:left="200"/>
      </w:pPr>
      <w:r w:rsidRPr="00E41713">
        <w:rPr>
          <w:rFonts w:ascii="Consolas" w:eastAsia="Consolas" w:hAnsi="Consolas" w:cs="Consolas"/>
          <w:color w:val="1F3864"/>
          <w:sz w:val="18"/>
          <w:szCs w:val="18"/>
          <w:lang w:val="en-US"/>
        </w:rPr>
        <w:t xml:space="preserve">  </w:t>
      </w:r>
      <w:r>
        <w:rPr>
          <w:rFonts w:ascii="Consolas" w:eastAsia="Consolas" w:hAnsi="Consolas" w:cs="Consolas"/>
          <w:color w:val="1F3864"/>
          <w:sz w:val="18"/>
          <w:szCs w:val="18"/>
        </w:rPr>
        <w:t xml:space="preserve">AND </w:t>
      </w:r>
      <w:proofErr w:type="spellStart"/>
      <w:r>
        <w:rPr>
          <w:rFonts w:ascii="Consolas" w:eastAsia="Consolas" w:hAnsi="Consolas" w:cs="Consolas"/>
          <w:color w:val="1F3864"/>
          <w:sz w:val="18"/>
          <w:szCs w:val="18"/>
        </w:rPr>
        <w:t>m.dadosespecificosjson</w:t>
      </w:r>
      <w:proofErr w:type="spellEnd"/>
      <w:r>
        <w:rPr>
          <w:rFonts w:ascii="Consolas" w:eastAsia="Consolas" w:hAnsi="Consolas" w:cs="Consolas"/>
          <w:color w:val="1F3864"/>
          <w:sz w:val="18"/>
          <w:szCs w:val="18"/>
        </w:rPr>
        <w:t>::</w:t>
      </w:r>
      <w:proofErr w:type="spellStart"/>
      <w:r>
        <w:rPr>
          <w:rFonts w:ascii="Consolas" w:eastAsia="Consolas" w:hAnsi="Consolas" w:cs="Consolas"/>
          <w:color w:val="1F3864"/>
          <w:sz w:val="18"/>
          <w:szCs w:val="18"/>
        </w:rPr>
        <w:t>jsonb</w:t>
      </w:r>
      <w:proofErr w:type="spellEnd"/>
      <w:r>
        <w:rPr>
          <w:rFonts w:ascii="Consolas" w:eastAsia="Consolas" w:hAnsi="Consolas" w:cs="Consolas"/>
          <w:color w:val="1F3864"/>
          <w:sz w:val="18"/>
          <w:szCs w:val="18"/>
        </w:rPr>
        <w:t>-&gt;&gt;$3 ...</w:t>
      </w:r>
    </w:p>
    <w:p w14:paraId="514026E4" w14:textId="77777777" w:rsidR="00240F13" w:rsidRDefault="00240F13">
      <w:pPr>
        <w:spacing w:after="100"/>
      </w:pPr>
    </w:p>
    <w:p w14:paraId="2520D4B1" w14:textId="77777777" w:rsidR="00240F13" w:rsidRDefault="00000000">
      <w:pPr>
        <w:pStyle w:val="Ttulo1"/>
        <w:keepNext/>
        <w:keepLines/>
        <w:spacing w:before="280" w:after="120"/>
      </w:pPr>
      <w:r>
        <w:t>5. Lembretes com origem no ERP</w:t>
      </w:r>
    </w:p>
    <w:p w14:paraId="778C584C" w14:textId="77777777" w:rsidR="00240F13" w:rsidRDefault="00000000">
      <w:pPr>
        <w:pStyle w:val="Ttulo2"/>
        <w:keepNext/>
        <w:keepLines/>
        <w:spacing w:before="200" w:after="100"/>
      </w:pPr>
      <w:r>
        <w:t>5.1 Configuração da regra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73"/>
        <w:gridCol w:w="6265"/>
      </w:tblGrid>
      <w:tr w:rsidR="00240F13" w14:paraId="0AB9D045" w14:textId="77777777">
        <w:trPr>
          <w:cantSplit/>
          <w:tblHeader/>
        </w:trPr>
        <w:tc>
          <w:tcPr>
            <w:tcW w:w="33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45F2F" w14:textId="77777777" w:rsidR="00240F13" w:rsidRDefault="00000000">
            <w:r>
              <w:rPr>
                <w:b/>
                <w:bCs/>
                <w:sz w:val="19"/>
                <w:szCs w:val="19"/>
              </w:rPr>
              <w:t>Configuração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4666A" w14:textId="77777777" w:rsidR="00240F13" w:rsidRDefault="00000000">
            <w:r>
              <w:rPr>
                <w:b/>
                <w:bCs/>
                <w:sz w:val="19"/>
                <w:szCs w:val="19"/>
              </w:rPr>
              <w:t>Exemplo (Contas a Receber)</w:t>
            </w:r>
          </w:p>
        </w:tc>
      </w:tr>
      <w:tr w:rsidR="00240F13" w14:paraId="29CB775C" w14:textId="77777777">
        <w:trPr>
          <w:cantSplit/>
        </w:trPr>
        <w:tc>
          <w:tcPr>
            <w:tcW w:w="33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79FCA" w14:textId="77777777" w:rsidR="00240F13" w:rsidRDefault="00000000">
            <w:r>
              <w:rPr>
                <w:b/>
                <w:bCs/>
                <w:sz w:val="19"/>
                <w:szCs w:val="19"/>
              </w:rPr>
              <w:t>Query de origem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9CF1E" w14:textId="77777777" w:rsidR="00240F13" w:rsidRDefault="00000000">
            <w:r>
              <w:rPr>
                <w:sz w:val="19"/>
                <w:szCs w:val="19"/>
              </w:rPr>
              <w:t xml:space="preserve">#88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Contas_Receber</w:t>
            </w:r>
            <w:proofErr w:type="spellEnd"/>
            <w:r>
              <w:rPr>
                <w:sz w:val="19"/>
                <w:szCs w:val="19"/>
              </w:rPr>
              <w:t xml:space="preserve"> (conexão SQL Server do grupo)</w:t>
            </w:r>
          </w:p>
        </w:tc>
      </w:tr>
      <w:tr w:rsidR="00240F13" w14:paraId="34046737" w14:textId="77777777">
        <w:trPr>
          <w:cantSplit/>
        </w:trPr>
        <w:tc>
          <w:tcPr>
            <w:tcW w:w="33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EC681" w14:textId="77777777" w:rsidR="00240F13" w:rsidRDefault="00000000">
            <w:r>
              <w:rPr>
                <w:b/>
                <w:bCs/>
                <w:sz w:val="19"/>
                <w:szCs w:val="19"/>
              </w:rPr>
              <w:t>Coluna de data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24B02" w14:textId="77777777" w:rsidR="00240F1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Data_Vencimento</w:t>
            </w:r>
            <w:proofErr w:type="spellEnd"/>
          </w:p>
        </w:tc>
      </w:tr>
      <w:tr w:rsidR="00240F13" w14:paraId="14AE63E5" w14:textId="77777777">
        <w:trPr>
          <w:cantSplit/>
        </w:trPr>
        <w:tc>
          <w:tcPr>
            <w:tcW w:w="33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87A81" w14:textId="77777777" w:rsidR="00240F13" w:rsidRDefault="00000000">
            <w:r>
              <w:rPr>
                <w:b/>
                <w:bCs/>
                <w:sz w:val="19"/>
                <w:szCs w:val="19"/>
              </w:rPr>
              <w:t>Coluna de horário</w:t>
            </w:r>
            <w:r>
              <w:rPr>
                <w:sz w:val="19"/>
                <w:szCs w:val="19"/>
              </w:rPr>
              <w:t xml:space="preserve"> (opcional)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07252" w14:textId="77777777" w:rsidR="00240F13" w:rsidRDefault="00000000">
            <w:r>
              <w:rPr>
                <w:sz w:val="19"/>
                <w:szCs w:val="19"/>
              </w:rPr>
              <w:t>nenhuma (dia inteiro)</w:t>
            </w:r>
          </w:p>
        </w:tc>
      </w:tr>
      <w:tr w:rsidR="00240F13" w14:paraId="3A56BF1A" w14:textId="77777777">
        <w:trPr>
          <w:cantSplit/>
        </w:trPr>
        <w:tc>
          <w:tcPr>
            <w:tcW w:w="33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B1333" w14:textId="77777777" w:rsidR="00240F13" w:rsidRDefault="00000000">
            <w:r>
              <w:rPr>
                <w:b/>
                <w:bCs/>
                <w:sz w:val="19"/>
                <w:szCs w:val="19"/>
              </w:rPr>
              <w:t>Coluna-chave</w:t>
            </w:r>
            <w:r>
              <w:rPr>
                <w:sz w:val="19"/>
                <w:szCs w:val="19"/>
              </w:rPr>
              <w:t xml:space="preserve"> (identifica a linha)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C4F30" w14:textId="77777777" w:rsidR="00240F1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Num_Titulo</w:t>
            </w:r>
            <w:proofErr w:type="spellEnd"/>
          </w:p>
        </w:tc>
      </w:tr>
      <w:tr w:rsidR="00240F13" w14:paraId="7368267C" w14:textId="77777777">
        <w:trPr>
          <w:cantSplit/>
        </w:trPr>
        <w:tc>
          <w:tcPr>
            <w:tcW w:w="33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E2582" w14:textId="77777777" w:rsidR="00240F13" w:rsidRDefault="00000000">
            <w:r>
              <w:rPr>
                <w:b/>
                <w:bCs/>
                <w:sz w:val="19"/>
                <w:szCs w:val="19"/>
              </w:rPr>
              <w:t>Antecedência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1B6A1" w14:textId="77777777" w:rsidR="00240F13" w:rsidRDefault="00000000">
            <w:r>
              <w:rPr>
                <w:sz w:val="19"/>
                <w:szCs w:val="19"/>
              </w:rPr>
              <w:t>3 dias e 1 dia antes</w:t>
            </w:r>
          </w:p>
        </w:tc>
      </w:tr>
      <w:tr w:rsidR="00240F13" w14:paraId="56CD6B82" w14:textId="77777777">
        <w:trPr>
          <w:cantSplit/>
        </w:trPr>
        <w:tc>
          <w:tcPr>
            <w:tcW w:w="33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967BE" w14:textId="77777777" w:rsidR="00240F13" w:rsidRDefault="00000000">
            <w:r>
              <w:rPr>
                <w:b/>
                <w:bCs/>
                <w:sz w:val="19"/>
                <w:szCs w:val="19"/>
              </w:rPr>
              <w:t>Destinatário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DD83E" w14:textId="77777777" w:rsidR="00240F13" w:rsidRDefault="00000000">
            <w:r>
              <w:rPr>
                <w:sz w:val="19"/>
                <w:szCs w:val="19"/>
              </w:rPr>
              <w:t xml:space="preserve">Fixo (ex.: financeiro@…) ou coluna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Vendedor</w:t>
            </w:r>
            <w:r>
              <w:rPr>
                <w:sz w:val="19"/>
                <w:szCs w:val="19"/>
              </w:rPr>
              <w:t xml:space="preserve"> mapeada para usuários</w:t>
            </w:r>
          </w:p>
        </w:tc>
      </w:tr>
      <w:tr w:rsidR="00240F13" w14:paraId="025C796E" w14:textId="77777777">
        <w:trPr>
          <w:cantSplit/>
        </w:trPr>
        <w:tc>
          <w:tcPr>
            <w:tcW w:w="33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241C8" w14:textId="77777777" w:rsidR="00240F13" w:rsidRDefault="00000000">
            <w:r>
              <w:rPr>
                <w:b/>
                <w:bCs/>
                <w:sz w:val="19"/>
                <w:szCs w:val="19"/>
              </w:rPr>
              <w:t>Filtros fixos</w:t>
            </w:r>
            <w:r>
              <w:rPr>
                <w:sz w:val="19"/>
                <w:szCs w:val="19"/>
              </w:rPr>
              <w:t xml:space="preserve"> (opcional)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255A5" w14:textId="77777777" w:rsidR="00240F13" w:rsidRDefault="00000000">
            <w:r>
              <w:rPr>
                <w:sz w:val="19"/>
                <w:szCs w:val="19"/>
              </w:rPr>
              <w:t xml:space="preserve">só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Saldo_Receber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 xml:space="preserve"> &gt; 0</w:t>
            </w:r>
            <w:r>
              <w:rPr>
                <w:sz w:val="19"/>
                <w:szCs w:val="19"/>
              </w:rPr>
              <w:t>; só um cliente</w:t>
            </w:r>
          </w:p>
        </w:tc>
      </w:tr>
    </w:tbl>
    <w:p w14:paraId="30AB2650" w14:textId="77777777" w:rsidR="00240F13" w:rsidRDefault="00240F13">
      <w:pPr>
        <w:spacing w:after="100"/>
      </w:pPr>
    </w:p>
    <w:p w14:paraId="30E98B21" w14:textId="77777777" w:rsidR="00240F13" w:rsidRDefault="00000000">
      <w:pPr>
        <w:spacing w:after="120"/>
      </w:pPr>
      <w:r>
        <w:t xml:space="preserve">O robô executa a query </w:t>
      </w:r>
      <w:r>
        <w:rPr>
          <w:b/>
          <w:bCs/>
        </w:rPr>
        <w:t>filtrando só a janela de datas</w:t>
      </w:r>
      <w:r>
        <w:t xml:space="preserve">: preenche sozinho os parâmetros </w:t>
      </w:r>
      <w:r>
        <w:rPr>
          <w:rFonts w:ascii="Consolas" w:eastAsia="Consolas" w:hAnsi="Consolas" w:cs="Consolas"/>
          <w:color w:val="1F4E79"/>
        </w:rPr>
        <w:t>_INI</w:t>
      </w:r>
      <w:r>
        <w:t>/</w:t>
      </w:r>
      <w:r>
        <w:rPr>
          <w:rFonts w:ascii="Consolas" w:eastAsia="Consolas" w:hAnsi="Consolas" w:cs="Consolas"/>
          <w:color w:val="1F4E79"/>
        </w:rPr>
        <w:t>_FIN</w:t>
      </w:r>
      <w:r>
        <w:t xml:space="preserve"> que as queries já têm (ex.: </w:t>
      </w:r>
      <w:proofErr w:type="spellStart"/>
      <w:r>
        <w:rPr>
          <w:rFonts w:ascii="Consolas" w:eastAsia="Consolas" w:hAnsi="Consolas" w:cs="Consolas"/>
          <w:color w:val="1F4E79"/>
        </w:rPr>
        <w:t>Data_Vencimento_INI</w:t>
      </w:r>
      <w:proofErr w:type="spellEnd"/>
      <w:r>
        <w:t xml:space="preserve"> = hoje, </w:t>
      </w:r>
      <w:r>
        <w:rPr>
          <w:rFonts w:ascii="Consolas" w:eastAsia="Consolas" w:hAnsi="Consolas" w:cs="Consolas"/>
          <w:color w:val="1F4E79"/>
        </w:rPr>
        <w:t>_FIN</w:t>
      </w:r>
      <w:r>
        <w:t xml:space="preserve"> = hoje + maior antecedência). Nunca lê a tabela inteira do ERP.</w:t>
      </w:r>
    </w:p>
    <w:p w14:paraId="0A8B4716" w14:textId="77777777" w:rsidR="00240F13" w:rsidRDefault="00000000">
      <w:pPr>
        <w:pStyle w:val="Ttulo2"/>
        <w:keepNext/>
        <w:keepLines/>
        <w:spacing w:before="200" w:after="100"/>
      </w:pPr>
      <w:r>
        <w:lastRenderedPageBreak/>
        <w:t>5.2 Query de origem: reaproveitar a existente</w:t>
      </w:r>
    </w:p>
    <w:p w14:paraId="1C32BF28" w14:textId="77777777" w:rsidR="00240F13" w:rsidRDefault="00000000">
      <w:pPr>
        <w:spacing w:after="120"/>
      </w:pPr>
      <w:r>
        <w:t xml:space="preserve">Na maioria dos casos o lembrete usa </w:t>
      </w:r>
      <w:r>
        <w:rPr>
          <w:b/>
          <w:bCs/>
        </w:rPr>
        <w:t>a query que a categoria já tem</w:t>
      </w:r>
      <w:r>
        <w:t xml:space="preserve"> (a mesma das perguntas). Uma query </w:t>
      </w:r>
      <w:r>
        <w:rPr>
          <w:b/>
          <w:bCs/>
        </w:rPr>
        <w:t>específica</w:t>
      </w:r>
      <w:r>
        <w:t xml:space="preserve"> só é necessária quando:</w:t>
      </w:r>
    </w:p>
    <w:p w14:paraId="61DC22CB" w14:textId="77777777" w:rsidR="00240F13" w:rsidRDefault="00000000">
      <w:pPr>
        <w:pStyle w:val="PargrafodaLista"/>
        <w:numPr>
          <w:ilvl w:val="0"/>
          <w:numId w:val="2"/>
        </w:numPr>
        <w:spacing w:after="70"/>
      </w:pPr>
      <w:r>
        <w:t xml:space="preserve">o lembrete precisa de um </w:t>
      </w:r>
      <w:r>
        <w:rPr>
          <w:b/>
          <w:bCs/>
        </w:rPr>
        <w:t>agrupamento</w:t>
      </w:r>
      <w:r>
        <w:t xml:space="preserve"> que a query não faz (ex.: total vencendo </w:t>
      </w:r>
      <w:r>
        <w:rPr>
          <w:b/>
          <w:bCs/>
        </w:rPr>
        <w:t>por cliente</w:t>
      </w:r>
      <w:r>
        <w:t>);</w:t>
      </w:r>
    </w:p>
    <w:p w14:paraId="552FA79A" w14:textId="77777777" w:rsidR="00240F13" w:rsidRDefault="00000000">
      <w:pPr>
        <w:pStyle w:val="PargrafodaLista"/>
        <w:numPr>
          <w:ilvl w:val="0"/>
          <w:numId w:val="2"/>
        </w:numPr>
        <w:spacing w:after="70"/>
      </w:pPr>
      <w:r>
        <w:t xml:space="preserve">o filtro desejado </w:t>
      </w:r>
      <w:r>
        <w:rPr>
          <w:b/>
          <w:bCs/>
        </w:rPr>
        <w:t>não existe como parâmetro</w:t>
      </w:r>
      <w:r>
        <w:t xml:space="preserve"> na query;</w:t>
      </w:r>
    </w:p>
    <w:p w14:paraId="203DA154" w14:textId="77777777" w:rsidR="00240F13" w:rsidRDefault="00000000">
      <w:pPr>
        <w:pStyle w:val="PargrafodaLista"/>
        <w:numPr>
          <w:ilvl w:val="0"/>
          <w:numId w:val="2"/>
        </w:numPr>
        <w:spacing w:after="70"/>
      </w:pPr>
      <w:r>
        <w:t xml:space="preserve">a informação está numa </w:t>
      </w:r>
      <w:r>
        <w:rPr>
          <w:b/>
          <w:bCs/>
        </w:rPr>
        <w:t>view do ERP</w:t>
      </w:r>
      <w:r>
        <w:t xml:space="preserve"> que nenhuma categoria usa ainda.</w:t>
      </w:r>
    </w:p>
    <w:p w14:paraId="7762D9F2" w14:textId="77777777" w:rsidR="00240F13" w:rsidRDefault="00000000">
      <w:pPr>
        <w:spacing w:after="120"/>
      </w:pPr>
      <w:r>
        <w:t xml:space="preserve">Nesses casos cria-se uma query a mais </w:t>
      </w:r>
      <w:r>
        <w:rPr>
          <w:b/>
          <w:bCs/>
        </w:rPr>
        <w:t>na mesma categoria</w:t>
      </w:r>
      <w:r>
        <w:t>, visível e editável como as outras.</w:t>
      </w:r>
    </w:p>
    <w:p w14:paraId="26500F3A" w14:textId="77777777" w:rsidR="00240F13" w:rsidRDefault="00000000">
      <w:pPr>
        <w:pStyle w:val="Ttulo2"/>
        <w:keepNext/>
        <w:keepLines/>
        <w:spacing w:before="200" w:after="100"/>
      </w:pPr>
      <w:r>
        <w:t>5.3 Diferenças em relação aos memos</w:t>
      </w:r>
    </w:p>
    <w:p w14:paraId="6864F6B7" w14:textId="10565F8D" w:rsidR="00240F13" w:rsidRDefault="00000000">
      <w:pPr>
        <w:pStyle w:val="PargrafodaLista"/>
        <w:numPr>
          <w:ilvl w:val="0"/>
          <w:numId w:val="3"/>
        </w:numPr>
        <w:spacing w:after="70"/>
      </w:pPr>
      <w:r>
        <w:rPr>
          <w:b/>
          <w:bCs/>
        </w:rPr>
        <w:t>Chave da linha obrigatória:</w:t>
      </w:r>
      <w:r>
        <w:t xml:space="preserve"> sem uma coluna que identifique a linha (título, nota, evento), não há como saber se ela já foi avisada.</w:t>
      </w:r>
      <w:r w:rsidR="002F3D50">
        <w:t xml:space="preserve"> </w:t>
      </w:r>
      <w:r w:rsidR="002F3D50" w:rsidRPr="00CB2700">
        <w:rPr>
          <w:b/>
          <w:bCs/>
          <w:color w:val="EE0000"/>
        </w:rPr>
        <w:t xml:space="preserve">Usuario configurador define </w:t>
      </w:r>
    </w:p>
    <w:p w14:paraId="0459B1BC" w14:textId="77777777" w:rsidR="00240F13" w:rsidRDefault="00000000">
      <w:pPr>
        <w:pStyle w:val="PargrafodaLista"/>
        <w:numPr>
          <w:ilvl w:val="0"/>
          <w:numId w:val="3"/>
        </w:numPr>
        <w:spacing w:after="70"/>
      </w:pPr>
      <w:r>
        <w:rPr>
          <w:b/>
          <w:bCs/>
        </w:rPr>
        <w:t>Resumo em vez de um e-mail por linha:</w:t>
      </w:r>
      <w:r>
        <w:t xml:space="preserve"> 80 títulos vencendo amanhã viram </w:t>
      </w:r>
      <w:r>
        <w:rPr>
          <w:b/>
          <w:bCs/>
        </w:rPr>
        <w:t>um e-mail com a lista</w:t>
      </w:r>
      <w:r>
        <w:t xml:space="preserve"> e o total.</w:t>
      </w:r>
    </w:p>
    <w:p w14:paraId="00043851" w14:textId="3DFA3E14" w:rsidR="00240F13" w:rsidRDefault="00000000">
      <w:pPr>
        <w:pStyle w:val="PargrafodaLista"/>
        <w:numPr>
          <w:ilvl w:val="0"/>
          <w:numId w:val="3"/>
        </w:numPr>
        <w:spacing w:after="70"/>
      </w:pPr>
      <w:r>
        <w:rPr>
          <w:b/>
          <w:bCs/>
        </w:rPr>
        <w:t>Destinatário pelo ERP:</w:t>
      </w:r>
      <w:r>
        <w:t xml:space="preserve"> </w:t>
      </w:r>
      <w:r>
        <w:rPr>
          <w:rFonts w:ascii="Consolas" w:eastAsia="Consolas" w:hAnsi="Consolas" w:cs="Consolas"/>
          <w:color w:val="1F4E79"/>
        </w:rPr>
        <w:t>Vendedor</w:t>
      </w:r>
      <w:r>
        <w:t>/</w:t>
      </w:r>
      <w:r>
        <w:rPr>
          <w:rFonts w:ascii="Consolas" w:eastAsia="Consolas" w:hAnsi="Consolas" w:cs="Consolas"/>
          <w:color w:val="1F4E79"/>
        </w:rPr>
        <w:t>Usuario</w:t>
      </w:r>
      <w:r>
        <w:t xml:space="preserve"> do ERP não são usuários do myMemory; é preciso um </w:t>
      </w:r>
      <w:proofErr w:type="spellStart"/>
      <w:r>
        <w:rPr>
          <w:b/>
          <w:bCs/>
        </w:rPr>
        <w:t>de-para</w:t>
      </w:r>
      <w:proofErr w:type="spellEnd"/>
      <w:r>
        <w:t xml:space="preserve"> ou destinatário fixo.</w:t>
      </w:r>
      <w:r w:rsidR="002F3D50">
        <w:t xml:space="preserve"> </w:t>
      </w:r>
      <w:r w:rsidR="002F3D50" w:rsidRPr="00A47329">
        <w:rPr>
          <w:b/>
          <w:bCs/>
          <w:color w:val="EE0000"/>
        </w:rPr>
        <w:t xml:space="preserve">Na tabela AGUSUAR tem campo e-mail </w:t>
      </w:r>
      <w:r w:rsidR="00A47329" w:rsidRPr="00A47329">
        <w:rPr>
          <w:b/>
          <w:bCs/>
          <w:color w:val="EE0000"/>
        </w:rPr>
        <w:t>via tabela AGCON. FK do AGUSUAR.ID_CONTATO relacionado a registro AGCON.ID_AGCON com campo AGCON.E_MAIL</w:t>
      </w:r>
      <w:r w:rsidR="00A47329" w:rsidRPr="00A47329">
        <w:rPr>
          <w:color w:val="EE0000"/>
        </w:rPr>
        <w:t xml:space="preserve"> </w:t>
      </w:r>
    </w:p>
    <w:p w14:paraId="3CF125B0" w14:textId="77777777" w:rsidR="00240F13" w:rsidRDefault="00000000">
      <w:pPr>
        <w:pStyle w:val="PargrafodaLista"/>
        <w:numPr>
          <w:ilvl w:val="0"/>
          <w:numId w:val="3"/>
        </w:numPr>
        <w:spacing w:after="70"/>
      </w:pPr>
      <w:r>
        <w:rPr>
          <w:b/>
          <w:bCs/>
        </w:rPr>
        <w:t>ERP fora do ar:</w:t>
      </w:r>
      <w:r>
        <w:t xml:space="preserve"> tenta de novo no próximo ciclo, </w:t>
      </w:r>
      <w:r>
        <w:rPr>
          <w:b/>
          <w:bCs/>
        </w:rPr>
        <w:t>não</w:t>
      </w:r>
      <w:r>
        <w:t xml:space="preserve"> marca como enviado e avisa o </w:t>
      </w:r>
      <w:proofErr w:type="spellStart"/>
      <w:r>
        <w:t>owner</w:t>
      </w:r>
      <w:proofErr w:type="spellEnd"/>
      <w:r>
        <w:t xml:space="preserve"> se a falha persistir (ex.: mais de um dia).</w:t>
      </w:r>
    </w:p>
    <w:p w14:paraId="0A3F9580" w14:textId="0599C638" w:rsidR="00240F13" w:rsidRPr="00A47329" w:rsidRDefault="00000000">
      <w:pPr>
        <w:pStyle w:val="PargrafodaLista"/>
        <w:numPr>
          <w:ilvl w:val="0"/>
          <w:numId w:val="3"/>
        </w:numPr>
        <w:spacing w:after="70"/>
        <w:rPr>
          <w:b/>
          <w:bCs/>
          <w:color w:val="EE0000"/>
        </w:rPr>
      </w:pPr>
      <w:r>
        <w:rPr>
          <w:b/>
          <w:bCs/>
        </w:rPr>
        <w:t>Carga no ERP:</w:t>
      </w:r>
      <w:r>
        <w:t xml:space="preserve"> consultas sempre filtradas pela janela; para vencimentos, </w:t>
      </w:r>
      <w:r>
        <w:rPr>
          <w:b/>
          <w:bCs/>
        </w:rPr>
        <w:t>uma execução por dia</w:t>
      </w:r>
      <w:r>
        <w:t xml:space="preserve"> (ex.: </w:t>
      </w:r>
      <w:proofErr w:type="spellStart"/>
      <w:r>
        <w:t>7h</w:t>
      </w:r>
      <w:proofErr w:type="spellEnd"/>
      <w:r>
        <w:t>) basta.</w:t>
      </w:r>
      <w:r w:rsidR="00A47329">
        <w:t xml:space="preserve"> </w:t>
      </w:r>
      <w:r w:rsidR="00A47329" w:rsidRPr="00A47329">
        <w:rPr>
          <w:b/>
          <w:bCs/>
          <w:color w:val="EE0000"/>
        </w:rPr>
        <w:t>Configurado</w:t>
      </w:r>
    </w:p>
    <w:p w14:paraId="4457188E" w14:textId="77777777" w:rsidR="00240F13" w:rsidRDefault="00000000">
      <w:pPr>
        <w:pStyle w:val="PargrafodaLista"/>
        <w:numPr>
          <w:ilvl w:val="0"/>
          <w:numId w:val="3"/>
        </w:numPr>
        <w:spacing w:after="70"/>
      </w:pPr>
      <w:r>
        <w:rPr>
          <w:b/>
          <w:bCs/>
        </w:rPr>
        <w:t>Datas:</w:t>
      </w:r>
      <w:r>
        <w:t xml:space="preserve"> já vêm como data no SQL Server, sem o problema de formato dos memos.</w:t>
      </w:r>
    </w:p>
    <w:p w14:paraId="5C55DD3F" w14:textId="77777777" w:rsidR="00240F13" w:rsidRDefault="00000000">
      <w:pPr>
        <w:pStyle w:val="Ttulo1"/>
        <w:keepNext/>
        <w:keepLines/>
        <w:spacing w:before="280" w:after="120"/>
      </w:pPr>
      <w:r>
        <w:t>6. Texto da mensagem</w:t>
      </w:r>
    </w:p>
    <w:p w14:paraId="651595AC" w14:textId="77777777" w:rsidR="00240F13" w:rsidRDefault="00000000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>Padrão genérico (sem configurar nada):</w:t>
      </w:r>
      <w:r>
        <w:t xml:space="preserve"> "Lembrete: </w:t>
      </w:r>
      <w:r>
        <w:rPr>
          <w:b/>
          <w:bCs/>
        </w:rPr>
        <w:t>{categoria}</w:t>
      </w:r>
      <w:r>
        <w:t xml:space="preserve"> em </w:t>
      </w:r>
      <w:r>
        <w:rPr>
          <w:b/>
          <w:bCs/>
        </w:rPr>
        <w:t>{data} às {hora}</w:t>
      </w:r>
      <w:r>
        <w:t>" + todos os campos preenchidos do memo (Com quem, Assunto, Aonde...) + resumo.</w:t>
      </w:r>
    </w:p>
    <w:p w14:paraId="081BD4E2" w14:textId="2F7130C4" w:rsidR="00240F13" w:rsidRPr="00A47329" w:rsidRDefault="00000000">
      <w:pPr>
        <w:pStyle w:val="PargrafodaLista"/>
        <w:numPr>
          <w:ilvl w:val="0"/>
          <w:numId w:val="2"/>
        </w:numPr>
        <w:spacing w:after="70"/>
        <w:rPr>
          <w:b/>
          <w:bCs/>
          <w:color w:val="EE0000"/>
        </w:rPr>
      </w:pPr>
      <w:r>
        <w:rPr>
          <w:b/>
          <w:bCs/>
        </w:rPr>
        <w:t>ERP:</w:t>
      </w:r>
      <w:r>
        <w:t xml:space="preserve"> texto proposto automaticamente a partir das colunas da query, ajustável. Ex.: "{</w:t>
      </w:r>
      <w:proofErr w:type="spellStart"/>
      <w:r>
        <w:t>qtde</w:t>
      </w:r>
      <w:proofErr w:type="spellEnd"/>
      <w:r>
        <w:t xml:space="preserve">} títulos vencem em {antecedência} — total {soma </w:t>
      </w:r>
      <w:proofErr w:type="spellStart"/>
      <w:r>
        <w:t>Valor_Titulo</w:t>
      </w:r>
      <w:proofErr w:type="spellEnd"/>
      <w:r>
        <w:t>}" + tabela (Cliente, Título, Vencimento, Valor).</w:t>
      </w:r>
      <w:r w:rsidR="00A47329">
        <w:t xml:space="preserve"> </w:t>
      </w:r>
      <w:r w:rsidR="00A47329" w:rsidRPr="00A47329">
        <w:rPr>
          <w:b/>
          <w:bCs/>
          <w:color w:val="EE0000"/>
        </w:rPr>
        <w:t>Mas o query tem muitos campo</w:t>
      </w:r>
      <w:r w:rsidR="00A47329">
        <w:rPr>
          <w:b/>
          <w:bCs/>
          <w:color w:val="EE0000"/>
        </w:rPr>
        <w:t>s</w:t>
      </w:r>
      <w:r w:rsidR="00A47329" w:rsidRPr="00A47329">
        <w:rPr>
          <w:b/>
          <w:bCs/>
          <w:color w:val="EE0000"/>
        </w:rPr>
        <w:t xml:space="preserve"> em demasiado.</w:t>
      </w:r>
    </w:p>
    <w:p w14:paraId="2EC29D12" w14:textId="77777777" w:rsidR="00240F13" w:rsidRDefault="00000000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>Personalização por regra</w:t>
      </w:r>
      <w:r>
        <w:t xml:space="preserve"> (opcional): modelo com campos entre chaves, ex.: "Reunião com {Com quem} às {</w:t>
      </w:r>
      <w:proofErr w:type="spellStart"/>
      <w:r>
        <w:t>Horario</w:t>
      </w:r>
      <w:proofErr w:type="spellEnd"/>
      <w:r>
        <w:t>} em {Aonde}".</w:t>
      </w:r>
    </w:p>
    <w:p w14:paraId="7B109380" w14:textId="77777777" w:rsidR="00240F13" w:rsidRDefault="00000000">
      <w:pPr>
        <w:spacing w:after="120"/>
      </w:pPr>
      <w:r>
        <w:t xml:space="preserve">A configuração fica </w:t>
      </w:r>
      <w:r>
        <w:rPr>
          <w:b/>
          <w:bCs/>
        </w:rPr>
        <w:t>por lembrete</w:t>
      </w:r>
      <w:r>
        <w:t xml:space="preserve"> (regra), e não por categoria, porque uma categoria pode ter mais de um lembrete com textos e destinatários diferentes.</w:t>
      </w:r>
    </w:p>
    <w:p w14:paraId="45F79F25" w14:textId="77777777" w:rsidR="00240F13" w:rsidRDefault="00000000">
      <w:pPr>
        <w:pStyle w:val="Ttulo1"/>
        <w:keepNext/>
        <w:keepLines/>
        <w:spacing w:before="280" w:after="120"/>
      </w:pPr>
      <w:r>
        <w:t>7. Destinatários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8"/>
        <w:gridCol w:w="6940"/>
      </w:tblGrid>
      <w:tr w:rsidR="00240F13" w14:paraId="0229AB8F" w14:textId="77777777">
        <w:trPr>
          <w:cantSplit/>
          <w:tblHeader/>
        </w:trPr>
        <w:tc>
          <w:tcPr>
            <w:tcW w:w="26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11BD8" w14:textId="77777777" w:rsidR="00240F13" w:rsidRDefault="00000000">
            <w:r>
              <w:rPr>
                <w:b/>
                <w:bCs/>
                <w:sz w:val="19"/>
                <w:szCs w:val="19"/>
              </w:rPr>
              <w:t>Situação</w:t>
            </w:r>
          </w:p>
        </w:tc>
        <w:tc>
          <w:tcPr>
            <w:tcW w:w="6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5F94D" w14:textId="77777777" w:rsidR="00240F13" w:rsidRDefault="00000000">
            <w:r>
              <w:rPr>
                <w:b/>
                <w:bCs/>
                <w:sz w:val="19"/>
                <w:szCs w:val="19"/>
              </w:rPr>
              <w:t>Como funciona</w:t>
            </w:r>
          </w:p>
        </w:tc>
      </w:tr>
      <w:tr w:rsidR="00240F13" w14:paraId="3DC3D432" w14:textId="77777777">
        <w:trPr>
          <w:cantSplit/>
        </w:trPr>
        <w:tc>
          <w:tcPr>
            <w:tcW w:w="26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7435A" w14:textId="77777777" w:rsidR="00240F13" w:rsidRDefault="00000000">
            <w:r>
              <w:rPr>
                <w:b/>
                <w:bCs/>
                <w:sz w:val="19"/>
                <w:szCs w:val="19"/>
              </w:rPr>
              <w:t>E-mail do usuário</w:t>
            </w:r>
          </w:p>
        </w:tc>
        <w:tc>
          <w:tcPr>
            <w:tcW w:w="6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F823B" w14:textId="77777777" w:rsidR="00240F13" w:rsidRDefault="00000000">
            <w:r>
              <w:rPr>
                <w:sz w:val="19"/>
                <w:szCs w:val="19"/>
              </w:rPr>
              <w:t xml:space="preserve">Já existe em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users.email</w:t>
            </w:r>
            <w:proofErr w:type="spellEnd"/>
            <w:r>
              <w:rPr>
                <w:sz w:val="19"/>
                <w:szCs w:val="19"/>
              </w:rPr>
              <w:t xml:space="preserve"> (único, com indicação de verificado).</w:t>
            </w:r>
          </w:p>
        </w:tc>
      </w:tr>
      <w:tr w:rsidR="00240F13" w14:paraId="55B10584" w14:textId="77777777">
        <w:trPr>
          <w:cantSplit/>
        </w:trPr>
        <w:tc>
          <w:tcPr>
            <w:tcW w:w="26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055F0" w14:textId="77777777" w:rsidR="00240F13" w:rsidRDefault="00000000">
            <w:r>
              <w:rPr>
                <w:b/>
                <w:bCs/>
                <w:sz w:val="19"/>
                <w:szCs w:val="19"/>
              </w:rPr>
              <w:t>WhatsApp / telefone</w:t>
            </w:r>
          </w:p>
        </w:tc>
        <w:tc>
          <w:tcPr>
            <w:tcW w:w="6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D8E83" w14:textId="77777777" w:rsidR="00240F13" w:rsidRDefault="00000000">
            <w:r>
              <w:rPr>
                <w:b/>
                <w:bCs/>
                <w:sz w:val="19"/>
                <w:szCs w:val="19"/>
              </w:rPr>
              <w:t>Não existe</w:t>
            </w:r>
            <w:r>
              <w:rPr>
                <w:sz w:val="19"/>
                <w:szCs w:val="19"/>
              </w:rPr>
              <w:t xml:space="preserve"> cadastro hoje. Exigiria: campo de celular no usuário, autorização (</w:t>
            </w:r>
            <w:proofErr w:type="spellStart"/>
            <w:r>
              <w:rPr>
                <w:sz w:val="19"/>
                <w:szCs w:val="19"/>
              </w:rPr>
              <w:t>opt-in</w:t>
            </w:r>
            <w:proofErr w:type="spellEnd"/>
            <w:r>
              <w:rPr>
                <w:sz w:val="19"/>
                <w:szCs w:val="19"/>
              </w:rPr>
              <w:t xml:space="preserve">), provedor (WhatsApp Business API, Twilio, Z-API...) e modelos aprovados pela Meta, com custo por mensagem. Proposta: começar por </w:t>
            </w:r>
            <w:r>
              <w:rPr>
                <w:b/>
                <w:bCs/>
                <w:sz w:val="19"/>
                <w:szCs w:val="19"/>
              </w:rPr>
              <w:t>e-mail</w:t>
            </w:r>
            <w:r>
              <w:rPr>
                <w:sz w:val="19"/>
                <w:szCs w:val="19"/>
              </w:rPr>
              <w:t>.</w:t>
            </w:r>
          </w:p>
        </w:tc>
      </w:tr>
      <w:tr w:rsidR="00240F13" w14:paraId="5184B283" w14:textId="77777777">
        <w:trPr>
          <w:cantSplit/>
        </w:trPr>
        <w:tc>
          <w:tcPr>
            <w:tcW w:w="26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D6F33" w14:textId="77777777" w:rsidR="00240F13" w:rsidRDefault="00000000">
            <w:r>
              <w:rPr>
                <w:b/>
                <w:bCs/>
                <w:sz w:val="19"/>
                <w:szCs w:val="19"/>
              </w:rPr>
              <w:t>Todos do grupo</w:t>
            </w:r>
          </w:p>
        </w:tc>
        <w:tc>
          <w:tcPr>
            <w:tcW w:w="6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FADA1" w14:textId="7CF43A23" w:rsidR="00240F13" w:rsidRDefault="00000000">
            <w:r>
              <w:rPr>
                <w:sz w:val="19"/>
                <w:szCs w:val="19"/>
              </w:rPr>
              <w:t>Não precisa e-mail de grupo: usa os membros (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group_members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users.email</w:t>
            </w:r>
            <w:proofErr w:type="spellEnd"/>
            <w:r>
              <w:rPr>
                <w:sz w:val="19"/>
                <w:szCs w:val="19"/>
              </w:rPr>
              <w:t xml:space="preserve">). Pode limitar por papel (ex.: só </w:t>
            </w:r>
            <w:proofErr w:type="spellStart"/>
            <w:r>
              <w:rPr>
                <w:sz w:val="19"/>
                <w:szCs w:val="19"/>
              </w:rPr>
              <w:t>owners</w:t>
            </w:r>
            <w:proofErr w:type="spellEnd"/>
            <w:r>
              <w:rPr>
                <w:sz w:val="19"/>
                <w:szCs w:val="19"/>
              </w:rPr>
              <w:t>).</w:t>
            </w:r>
            <w:r w:rsidR="00A47329">
              <w:rPr>
                <w:sz w:val="19"/>
                <w:szCs w:val="19"/>
              </w:rPr>
              <w:t xml:space="preserve"> </w:t>
            </w:r>
            <w:r w:rsidR="00A47329" w:rsidRPr="00A47329">
              <w:rPr>
                <w:b/>
                <w:bCs/>
                <w:color w:val="EE0000"/>
                <w:sz w:val="19"/>
                <w:szCs w:val="19"/>
              </w:rPr>
              <w:t xml:space="preserve">Só tem um </w:t>
            </w:r>
            <w:proofErr w:type="spellStart"/>
            <w:r w:rsidR="00A47329" w:rsidRPr="00A47329">
              <w:rPr>
                <w:b/>
                <w:bCs/>
                <w:color w:val="EE0000"/>
                <w:sz w:val="19"/>
                <w:szCs w:val="19"/>
              </w:rPr>
              <w:t>owner</w:t>
            </w:r>
            <w:proofErr w:type="spellEnd"/>
            <w:r w:rsidR="00A47329" w:rsidRPr="00A47329">
              <w:rPr>
                <w:b/>
                <w:bCs/>
                <w:color w:val="EE0000"/>
                <w:sz w:val="19"/>
                <w:szCs w:val="19"/>
              </w:rPr>
              <w:t xml:space="preserve"> por grupo</w:t>
            </w:r>
          </w:p>
        </w:tc>
      </w:tr>
      <w:tr w:rsidR="00240F13" w14:paraId="625E030E" w14:textId="77777777">
        <w:trPr>
          <w:cantSplit/>
        </w:trPr>
        <w:tc>
          <w:tcPr>
            <w:tcW w:w="26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11ED4" w14:textId="77777777" w:rsidR="00240F13" w:rsidRDefault="00000000">
            <w:r>
              <w:rPr>
                <w:b/>
                <w:bCs/>
                <w:sz w:val="19"/>
                <w:szCs w:val="19"/>
              </w:rPr>
              <w:t>Secretária registra para o chefe</w:t>
            </w:r>
          </w:p>
        </w:tc>
        <w:tc>
          <w:tcPr>
            <w:tcW w:w="6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8908C" w14:textId="77777777" w:rsidR="00240F13" w:rsidRDefault="00000000">
            <w:r>
              <w:rPr>
                <w:sz w:val="19"/>
                <w:szCs w:val="19"/>
              </w:rPr>
              <w:t xml:space="preserve">Campo </w:t>
            </w:r>
            <w:r>
              <w:rPr>
                <w:b/>
                <w:bCs/>
                <w:sz w:val="19"/>
                <w:szCs w:val="19"/>
              </w:rPr>
              <w:t>Destinatário</w:t>
            </w:r>
            <w:r>
              <w:rPr>
                <w:sz w:val="19"/>
                <w:szCs w:val="19"/>
              </w:rPr>
              <w:t xml:space="preserve"> ("lembrar o Dr. João") é procurado </w:t>
            </w:r>
            <w:r>
              <w:rPr>
                <w:b/>
                <w:bCs/>
                <w:sz w:val="19"/>
                <w:szCs w:val="19"/>
              </w:rPr>
              <w:t>entre os membros do grupo</w:t>
            </w:r>
            <w:r>
              <w:rPr>
                <w:sz w:val="19"/>
                <w:szCs w:val="19"/>
              </w:rPr>
              <w:t>. Achou → envia ao chefe com cópia para quem registrou. Não achou → envia para quem registrou com o aviso "destinatário não encontrado", ou aceita um e-mail escrito no texto.</w:t>
            </w:r>
          </w:p>
        </w:tc>
      </w:tr>
    </w:tbl>
    <w:p w14:paraId="4BA812C4" w14:textId="77777777" w:rsidR="00240F13" w:rsidRDefault="00240F13">
      <w:pPr>
        <w:spacing w:after="100"/>
      </w:pPr>
    </w:p>
    <w:p w14:paraId="09E4CB83" w14:textId="58D317CB" w:rsidR="00240F13" w:rsidRPr="00A47329" w:rsidRDefault="00000000">
      <w:pPr>
        <w:spacing w:after="120"/>
        <w:rPr>
          <w:b/>
          <w:bCs/>
          <w:color w:val="EE0000"/>
        </w:rPr>
      </w:pPr>
      <w:r>
        <w:rPr>
          <w:b/>
          <w:bCs/>
        </w:rPr>
        <w:t>Decisão pendente:</w:t>
      </w:r>
      <w:r>
        <w:t xml:space="preserve"> qualquer membro pode enviar lembrete para outro membro do mesmo grupo?</w:t>
      </w:r>
      <w:r w:rsidR="00A47329">
        <w:t xml:space="preserve"> </w:t>
      </w:r>
      <w:r w:rsidR="00A47329" w:rsidRPr="00A47329">
        <w:rPr>
          <w:b/>
          <w:bCs/>
          <w:color w:val="EE0000"/>
        </w:rPr>
        <w:t>SIM</w:t>
      </w:r>
    </w:p>
    <w:p w14:paraId="2960200E" w14:textId="77777777" w:rsidR="00240F13" w:rsidRDefault="00000000">
      <w:pPr>
        <w:pStyle w:val="Ttulo1"/>
        <w:keepNext/>
        <w:keepLines/>
        <w:spacing w:before="280" w:after="120"/>
      </w:pPr>
      <w:r>
        <w:lastRenderedPageBreak/>
        <w:t>8. O robô</w:t>
      </w:r>
    </w:p>
    <w:p w14:paraId="67BA8D27" w14:textId="4ECD9A13" w:rsidR="00240F13" w:rsidRPr="00A14141" w:rsidRDefault="00000000">
      <w:pPr>
        <w:pStyle w:val="PargrafodaLista"/>
        <w:numPr>
          <w:ilvl w:val="0"/>
          <w:numId w:val="2"/>
        </w:numPr>
        <w:spacing w:after="70"/>
        <w:rPr>
          <w:b/>
          <w:bCs/>
          <w:color w:val="EE0000"/>
        </w:rPr>
      </w:pPr>
      <w:r>
        <w:t xml:space="preserve">Roda no </w:t>
      </w:r>
      <w:r>
        <w:rPr>
          <w:b/>
          <w:bCs/>
        </w:rPr>
        <w:t xml:space="preserve">mesmo </w:t>
      </w:r>
      <w:proofErr w:type="spellStart"/>
      <w:r>
        <w:rPr>
          <w:b/>
          <w:bCs/>
        </w:rPr>
        <w:t>cron</w:t>
      </w:r>
      <w:proofErr w:type="spellEnd"/>
      <w:r>
        <w:rPr>
          <w:b/>
          <w:bCs/>
        </w:rPr>
        <w:t xml:space="preserve"> dos avisos</w:t>
      </w:r>
      <w:r>
        <w:t xml:space="preserve"> (</w:t>
      </w:r>
      <w:proofErr w:type="spellStart"/>
      <w:r>
        <w:rPr>
          <w:rFonts w:ascii="Consolas" w:eastAsia="Consolas" w:hAnsi="Consolas" w:cs="Consolas"/>
          <w:color w:val="1F4E79"/>
        </w:rPr>
        <w:t>avisoScheduler</w:t>
      </w:r>
      <w:proofErr w:type="spellEnd"/>
      <w:r>
        <w:t xml:space="preserve">), a cada 5–15 minutos para memos; regras de ERP podem ter horário próprio (ex.: diário às </w:t>
      </w:r>
      <w:proofErr w:type="spellStart"/>
      <w:r>
        <w:t>7h</w:t>
      </w:r>
      <w:proofErr w:type="spellEnd"/>
      <w:r>
        <w:t>).</w:t>
      </w:r>
      <w:r w:rsidR="00A14141">
        <w:t xml:space="preserve"> </w:t>
      </w:r>
      <w:r w:rsidR="00A14141" w:rsidRPr="00A14141">
        <w:rPr>
          <w:b/>
          <w:bCs/>
          <w:color w:val="EE0000"/>
        </w:rPr>
        <w:t xml:space="preserve">configuração com Intervalos selecionados </w:t>
      </w:r>
    </w:p>
    <w:p w14:paraId="7AC609B9" w14:textId="05C9658D" w:rsidR="00240F13" w:rsidRPr="00A14141" w:rsidRDefault="00000000">
      <w:pPr>
        <w:pStyle w:val="PargrafodaLista"/>
        <w:numPr>
          <w:ilvl w:val="0"/>
          <w:numId w:val="2"/>
        </w:numPr>
        <w:spacing w:after="70"/>
        <w:rPr>
          <w:b/>
          <w:bCs/>
          <w:color w:val="EE0000"/>
        </w:rPr>
      </w:pPr>
      <w:r>
        <w:rPr>
          <w:b/>
          <w:bCs/>
        </w:rPr>
        <w:t>Uma consulta por ciclo</w:t>
      </w:r>
      <w:r>
        <w:t xml:space="preserve"> para todas as categorias de memos (junta memos com a tabela de configuração); para ERP, uma consulta por regra, sempre filtrada pela janela de datas.</w:t>
      </w:r>
      <w:r w:rsidR="00A14141">
        <w:t xml:space="preserve"> </w:t>
      </w:r>
      <w:r w:rsidR="00A14141" w:rsidRPr="00A14141">
        <w:rPr>
          <w:b/>
          <w:bCs/>
          <w:color w:val="EE0000"/>
        </w:rPr>
        <w:t xml:space="preserve">Não </w:t>
      </w:r>
      <w:proofErr w:type="spellStart"/>
      <w:r w:rsidR="00A14141" w:rsidRPr="00A14141">
        <w:rPr>
          <w:b/>
          <w:bCs/>
          <w:color w:val="EE0000"/>
        </w:rPr>
        <w:t>entendí</w:t>
      </w:r>
      <w:proofErr w:type="spellEnd"/>
      <w:r w:rsidR="00A14141">
        <w:rPr>
          <w:b/>
          <w:bCs/>
          <w:color w:val="EE0000"/>
        </w:rPr>
        <w:t>, uma consulta para todas as categorias (os campos de referencia a datas podem ser diferentes) não seria uma consulta por regra?</w:t>
      </w:r>
    </w:p>
    <w:p w14:paraId="1A700861" w14:textId="77777777" w:rsidR="00240F13" w:rsidRDefault="00000000">
      <w:pPr>
        <w:pStyle w:val="PargrafodaLista"/>
        <w:numPr>
          <w:ilvl w:val="0"/>
          <w:numId w:val="2"/>
        </w:numPr>
        <w:spacing w:after="70"/>
      </w:pPr>
      <w:r>
        <w:t xml:space="preserve">Seleciona o que está "na hora": </w:t>
      </w:r>
      <w:proofErr w:type="spellStart"/>
      <w:r>
        <w:rPr>
          <w:rFonts w:ascii="Consolas" w:eastAsia="Consolas" w:hAnsi="Consolas" w:cs="Consolas"/>
          <w:color w:val="1F4E79"/>
        </w:rPr>
        <w:t>momento_alvo</w:t>
      </w:r>
      <w:proofErr w:type="spellEnd"/>
      <w:r>
        <w:rPr>
          <w:rFonts w:ascii="Consolas" w:eastAsia="Consolas" w:hAnsi="Consolas" w:cs="Consolas"/>
          <w:color w:val="1F4E79"/>
        </w:rPr>
        <w:t xml:space="preserve"> &gt; agora</w:t>
      </w:r>
      <w:r>
        <w:t xml:space="preserve"> </w:t>
      </w:r>
      <w:r>
        <w:rPr>
          <w:b/>
          <w:bCs/>
        </w:rPr>
        <w:t>e</w:t>
      </w:r>
      <w:r>
        <w:t xml:space="preserve"> </w:t>
      </w:r>
      <w:proofErr w:type="spellStart"/>
      <w:r>
        <w:rPr>
          <w:rFonts w:ascii="Consolas" w:eastAsia="Consolas" w:hAnsi="Consolas" w:cs="Consolas"/>
          <w:color w:val="1F4E79"/>
        </w:rPr>
        <w:t>momento_alvo</w:t>
      </w:r>
      <w:proofErr w:type="spellEnd"/>
      <w:r>
        <w:rPr>
          <w:rFonts w:ascii="Consolas" w:eastAsia="Consolas" w:hAnsi="Consolas" w:cs="Consolas"/>
          <w:color w:val="1F4E79"/>
        </w:rPr>
        <w:t xml:space="preserve"> − antecedência &lt;= agora</w:t>
      </w:r>
      <w:r>
        <w:t xml:space="preserve"> </w:t>
      </w:r>
      <w:r>
        <w:rPr>
          <w:b/>
          <w:bCs/>
        </w:rPr>
        <w:t>e</w:t>
      </w:r>
      <w:r>
        <w:t xml:space="preserve"> ainda não enviado.</w:t>
      </w:r>
    </w:p>
    <w:p w14:paraId="56FE229D" w14:textId="77777777" w:rsidR="00240F13" w:rsidRDefault="00000000">
      <w:pPr>
        <w:pStyle w:val="PargrafodaLista"/>
        <w:numPr>
          <w:ilvl w:val="0"/>
          <w:numId w:val="2"/>
        </w:numPr>
        <w:spacing w:after="70"/>
      </w:pPr>
      <w:proofErr w:type="spellStart"/>
      <w:r>
        <w:rPr>
          <w:rFonts w:ascii="Consolas" w:eastAsia="Consolas" w:hAnsi="Consolas" w:cs="Consolas"/>
          <w:color w:val="1F4E79"/>
        </w:rPr>
        <w:t>momento_alvo</w:t>
      </w:r>
      <w:proofErr w:type="spellEnd"/>
      <w:r>
        <w:t xml:space="preserve"> = data + horário do compromisso no fuso de </w:t>
      </w:r>
      <w:r>
        <w:rPr>
          <w:b/>
          <w:bCs/>
        </w:rPr>
        <w:t>São Paulo</w:t>
      </w:r>
      <w:r>
        <w:t>.</w:t>
      </w:r>
    </w:p>
    <w:p w14:paraId="6E82D5C5" w14:textId="77777777" w:rsidR="00240F13" w:rsidRDefault="00000000">
      <w:pPr>
        <w:pStyle w:val="PargrafodaLista"/>
        <w:numPr>
          <w:ilvl w:val="0"/>
          <w:numId w:val="2"/>
        </w:numPr>
        <w:spacing w:after="70"/>
      </w:pPr>
      <w:r>
        <w:t xml:space="preserve">Envia o e-mail </w:t>
      </w:r>
      <w:r>
        <w:rPr>
          <w:b/>
          <w:bCs/>
        </w:rPr>
        <w:t>sem IA</w:t>
      </w:r>
      <w:r>
        <w:t xml:space="preserve"> (custo zero, texto previsível) e grava o envio na tabela de controle.</w:t>
      </w:r>
    </w:p>
    <w:p w14:paraId="2C4FE69F" w14:textId="77777777" w:rsidR="00240F13" w:rsidRPr="00E41713" w:rsidRDefault="00000000">
      <w:pPr>
        <w:shd w:val="clear" w:color="auto" w:fill="F2F2F2"/>
        <w:spacing w:before="60"/>
        <w:ind w:left="200"/>
        <w:rPr>
          <w:lang w:val="en-US"/>
        </w:rPr>
      </w:pPr>
      <w:r w:rsidRPr="00E41713">
        <w:rPr>
          <w:rFonts w:ascii="Consolas" w:eastAsia="Consolas" w:hAnsi="Consolas" w:cs="Consolas"/>
          <w:color w:val="1F3864"/>
          <w:sz w:val="18"/>
          <w:szCs w:val="18"/>
          <w:lang w:val="en-US"/>
        </w:rPr>
        <w:t>SELECT m.id, ...</w:t>
      </w:r>
    </w:p>
    <w:p w14:paraId="104F2593" w14:textId="77777777" w:rsidR="00240F13" w:rsidRPr="00E41713" w:rsidRDefault="00000000">
      <w:pPr>
        <w:shd w:val="clear" w:color="auto" w:fill="F2F2F2"/>
        <w:ind w:left="200"/>
        <w:rPr>
          <w:lang w:val="en-US"/>
        </w:rPr>
      </w:pPr>
      <w:r w:rsidRPr="00E41713">
        <w:rPr>
          <w:rFonts w:ascii="Consolas" w:eastAsia="Consolas" w:hAnsi="Consolas" w:cs="Consolas"/>
          <w:color w:val="1F3864"/>
          <w:sz w:val="18"/>
          <w:szCs w:val="18"/>
          <w:lang w:val="en-US"/>
        </w:rPr>
        <w:t>FROM memos m</w:t>
      </w:r>
    </w:p>
    <w:p w14:paraId="47613AA4" w14:textId="77777777" w:rsidR="00240F13" w:rsidRPr="00E41713" w:rsidRDefault="00000000">
      <w:pPr>
        <w:shd w:val="clear" w:color="auto" w:fill="F2F2F2"/>
        <w:ind w:left="200"/>
        <w:rPr>
          <w:lang w:val="en-US"/>
        </w:rPr>
      </w:pPr>
      <w:r w:rsidRPr="00E41713">
        <w:rPr>
          <w:rFonts w:ascii="Consolas" w:eastAsia="Consolas" w:hAnsi="Consolas" w:cs="Consolas"/>
          <w:color w:val="1F3864"/>
          <w:sz w:val="18"/>
          <w:szCs w:val="18"/>
          <w:lang w:val="en-US"/>
        </w:rPr>
        <w:t xml:space="preserve">WHERE </w:t>
      </w:r>
      <w:proofErr w:type="spellStart"/>
      <w:r w:rsidRPr="00E41713">
        <w:rPr>
          <w:rFonts w:ascii="Consolas" w:eastAsia="Consolas" w:hAnsi="Consolas" w:cs="Consolas"/>
          <w:color w:val="1F3864"/>
          <w:sz w:val="18"/>
          <w:szCs w:val="18"/>
          <w:lang w:val="en-US"/>
        </w:rPr>
        <w:t>m.category</w:t>
      </w:r>
      <w:proofErr w:type="spellEnd"/>
      <w:r w:rsidRPr="00E41713">
        <w:rPr>
          <w:rFonts w:ascii="Consolas" w:eastAsia="Consolas" w:hAnsi="Consolas" w:cs="Consolas"/>
          <w:color w:val="1F3864"/>
          <w:sz w:val="18"/>
          <w:szCs w:val="18"/>
          <w:lang w:val="en-US"/>
        </w:rPr>
        <w:t xml:space="preserve"> = 'Agenda' AND </w:t>
      </w:r>
      <w:proofErr w:type="spellStart"/>
      <w:r w:rsidRPr="00E41713">
        <w:rPr>
          <w:rFonts w:ascii="Consolas" w:eastAsia="Consolas" w:hAnsi="Consolas" w:cs="Consolas"/>
          <w:color w:val="1F3864"/>
          <w:sz w:val="18"/>
          <w:szCs w:val="18"/>
          <w:lang w:val="en-US"/>
        </w:rPr>
        <w:t>m.isactive</w:t>
      </w:r>
      <w:proofErr w:type="spellEnd"/>
      <w:r w:rsidRPr="00E41713">
        <w:rPr>
          <w:rFonts w:ascii="Consolas" w:eastAsia="Consolas" w:hAnsi="Consolas" w:cs="Consolas"/>
          <w:color w:val="1F3864"/>
          <w:sz w:val="18"/>
          <w:szCs w:val="18"/>
          <w:lang w:val="en-US"/>
        </w:rPr>
        <w:t xml:space="preserve"> = 1</w:t>
      </w:r>
    </w:p>
    <w:p w14:paraId="78136EEE" w14:textId="77777777" w:rsidR="00240F13" w:rsidRDefault="00000000">
      <w:pPr>
        <w:shd w:val="clear" w:color="auto" w:fill="F2F2F2"/>
        <w:ind w:left="200"/>
      </w:pPr>
      <w:r w:rsidRPr="00E41713">
        <w:rPr>
          <w:rFonts w:ascii="Consolas" w:eastAsia="Consolas" w:hAnsi="Consolas" w:cs="Consolas"/>
          <w:color w:val="1F3864"/>
          <w:sz w:val="18"/>
          <w:szCs w:val="18"/>
          <w:lang w:val="en-US"/>
        </w:rPr>
        <w:t xml:space="preserve">  </w:t>
      </w:r>
      <w:r>
        <w:rPr>
          <w:rFonts w:ascii="Consolas" w:eastAsia="Consolas" w:hAnsi="Consolas" w:cs="Consolas"/>
          <w:color w:val="1F3864"/>
          <w:sz w:val="18"/>
          <w:szCs w:val="18"/>
        </w:rPr>
        <w:t xml:space="preserve">AND </w:t>
      </w:r>
      <w:proofErr w:type="spellStart"/>
      <w:r>
        <w:rPr>
          <w:rFonts w:ascii="Consolas" w:eastAsia="Consolas" w:hAnsi="Consolas" w:cs="Consolas"/>
          <w:color w:val="1F3864"/>
          <w:sz w:val="18"/>
          <w:szCs w:val="18"/>
        </w:rPr>
        <w:t>momento_alvo</w:t>
      </w:r>
      <w:proofErr w:type="spellEnd"/>
      <w:r>
        <w:rPr>
          <w:rFonts w:ascii="Consolas" w:eastAsia="Consolas" w:hAnsi="Consolas" w:cs="Consolas"/>
          <w:color w:val="1F3864"/>
          <w:sz w:val="18"/>
          <w:szCs w:val="18"/>
        </w:rPr>
        <w:t xml:space="preserve"> &gt; NOW()                         -- ainda não aconteceu</w:t>
      </w:r>
    </w:p>
    <w:p w14:paraId="1C9399FF" w14:textId="77777777" w:rsidR="00240F13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color w:val="1F3864"/>
          <w:sz w:val="18"/>
          <w:szCs w:val="18"/>
        </w:rPr>
        <w:t xml:space="preserve">  AND </w:t>
      </w:r>
      <w:proofErr w:type="spellStart"/>
      <w:r>
        <w:rPr>
          <w:rFonts w:ascii="Consolas" w:eastAsia="Consolas" w:hAnsi="Consolas" w:cs="Consolas"/>
          <w:color w:val="1F3864"/>
          <w:sz w:val="18"/>
          <w:szCs w:val="18"/>
        </w:rPr>
        <w:t>momento_alvo</w:t>
      </w:r>
      <w:proofErr w:type="spellEnd"/>
      <w:r>
        <w:rPr>
          <w:rFonts w:ascii="Consolas" w:eastAsia="Consolas" w:hAnsi="Consolas" w:cs="Consolas"/>
          <w:color w:val="1F3864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color w:val="1F3864"/>
          <w:sz w:val="18"/>
          <w:szCs w:val="18"/>
        </w:rPr>
        <w:t>antecedencia</w:t>
      </w:r>
      <w:proofErr w:type="spellEnd"/>
      <w:r>
        <w:rPr>
          <w:rFonts w:ascii="Consolas" w:eastAsia="Consolas" w:hAnsi="Consolas" w:cs="Consolas"/>
          <w:color w:val="1F3864"/>
          <w:sz w:val="18"/>
          <w:szCs w:val="18"/>
        </w:rPr>
        <w:t xml:space="preserve"> &lt;= NOW()         -- já entrou na janela</w:t>
      </w:r>
    </w:p>
    <w:p w14:paraId="65879716" w14:textId="77777777" w:rsidR="00240F13" w:rsidRDefault="00000000">
      <w:pPr>
        <w:shd w:val="clear" w:color="auto" w:fill="F2F2F2"/>
        <w:ind w:left="200"/>
      </w:pPr>
      <w:r>
        <w:rPr>
          <w:rFonts w:ascii="Consolas" w:eastAsia="Consolas" w:hAnsi="Consolas" w:cs="Consolas"/>
          <w:color w:val="1F3864"/>
          <w:sz w:val="18"/>
          <w:szCs w:val="18"/>
        </w:rPr>
        <w:t xml:space="preserve">  </w:t>
      </w:r>
      <w:r w:rsidRPr="00E41713">
        <w:rPr>
          <w:rFonts w:ascii="Consolas" w:eastAsia="Consolas" w:hAnsi="Consolas" w:cs="Consolas"/>
          <w:color w:val="1F3864"/>
          <w:sz w:val="18"/>
          <w:szCs w:val="18"/>
          <w:lang w:val="en-US"/>
        </w:rPr>
        <w:t xml:space="preserve">AND NOT EXISTS (SELECT 1 FROM </w:t>
      </w:r>
      <w:proofErr w:type="spellStart"/>
      <w:r w:rsidRPr="00E41713">
        <w:rPr>
          <w:rFonts w:ascii="Consolas" w:eastAsia="Consolas" w:hAnsi="Consolas" w:cs="Consolas"/>
          <w:color w:val="1F3864"/>
          <w:sz w:val="18"/>
          <w:szCs w:val="18"/>
          <w:lang w:val="en-US"/>
        </w:rPr>
        <w:t>lembretes_enviados</w:t>
      </w:r>
      <w:proofErr w:type="spellEnd"/>
      <w:r w:rsidRPr="00E41713">
        <w:rPr>
          <w:rFonts w:ascii="Consolas" w:eastAsia="Consolas" w:hAnsi="Consolas" w:cs="Consolas"/>
          <w:color w:val="1F3864"/>
          <w:sz w:val="18"/>
          <w:szCs w:val="18"/>
          <w:lang w:val="en-US"/>
        </w:rPr>
        <w:t xml:space="preserve"> ...)  </w:t>
      </w:r>
      <w:r>
        <w:rPr>
          <w:rFonts w:ascii="Consolas" w:eastAsia="Consolas" w:hAnsi="Consolas" w:cs="Consolas"/>
          <w:color w:val="1F3864"/>
          <w:sz w:val="18"/>
          <w:szCs w:val="18"/>
        </w:rPr>
        <w:t>-- ainda não avisado</w:t>
      </w:r>
    </w:p>
    <w:p w14:paraId="1DBC23D3" w14:textId="77777777" w:rsidR="00240F13" w:rsidRDefault="00240F13">
      <w:pPr>
        <w:spacing w:after="100"/>
      </w:pPr>
    </w:p>
    <w:p w14:paraId="55B720A8" w14:textId="77777777" w:rsidR="00240F13" w:rsidRDefault="00000000">
      <w:pPr>
        <w:pStyle w:val="Ttulo1"/>
        <w:keepNext/>
        <w:keepLines/>
        <w:spacing w:before="280" w:after="120"/>
      </w:pPr>
      <w:r>
        <w:t>9. Modelo de dados proposto</w:t>
      </w:r>
    </w:p>
    <w:p w14:paraId="6D6CA00D" w14:textId="77777777" w:rsidR="00240F13" w:rsidRDefault="00000000">
      <w:pPr>
        <w:pStyle w:val="Ttulo2"/>
        <w:keepNext/>
        <w:keepLines/>
        <w:spacing w:before="200" w:after="100"/>
      </w:pPr>
      <w:r>
        <w:t xml:space="preserve">9.1 </w:t>
      </w:r>
      <w:proofErr w:type="spellStart"/>
      <w:r>
        <w:t>lembrete_regras</w:t>
      </w:r>
      <w:proofErr w:type="spellEnd"/>
      <w:r>
        <w:t xml:space="preserve"> (configuração)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55"/>
        <w:gridCol w:w="5783"/>
      </w:tblGrid>
      <w:tr w:rsidR="00240F13" w14:paraId="2D5A1373" w14:textId="77777777">
        <w:trPr>
          <w:cantSplit/>
          <w:tblHeader/>
        </w:trPr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4F673" w14:textId="77777777" w:rsidR="00240F13" w:rsidRDefault="00000000">
            <w:r>
              <w:rPr>
                <w:b/>
                <w:bCs/>
                <w:sz w:val="19"/>
                <w:szCs w:val="19"/>
              </w:rPr>
              <w:t>Coluna</w:t>
            </w:r>
          </w:p>
        </w:tc>
        <w:tc>
          <w:tcPr>
            <w:tcW w:w="57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F90FE" w14:textId="77777777" w:rsidR="00240F13" w:rsidRDefault="00000000">
            <w:r>
              <w:rPr>
                <w:b/>
                <w:bCs/>
                <w:sz w:val="19"/>
                <w:szCs w:val="19"/>
              </w:rPr>
              <w:t>Conteúdo</w:t>
            </w:r>
          </w:p>
        </w:tc>
      </w:tr>
      <w:tr w:rsidR="00240F13" w14:paraId="526C5D9D" w14:textId="77777777">
        <w:trPr>
          <w:cantSplit/>
        </w:trPr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8FEF0" w14:textId="77777777" w:rsidR="00240F13" w:rsidRDefault="00000000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id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categoryid</w:t>
            </w:r>
            <w:proofErr w:type="spellEnd"/>
          </w:p>
        </w:tc>
        <w:tc>
          <w:tcPr>
            <w:tcW w:w="57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92710" w14:textId="77777777" w:rsidR="00240F13" w:rsidRDefault="00000000">
            <w:r>
              <w:rPr>
                <w:sz w:val="19"/>
                <w:szCs w:val="19"/>
              </w:rPr>
              <w:t>Regra e categoria a que pertence</w:t>
            </w:r>
          </w:p>
        </w:tc>
      </w:tr>
      <w:tr w:rsidR="00240F13" w14:paraId="23644595" w14:textId="77777777">
        <w:trPr>
          <w:cantSplit/>
        </w:trPr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030D8" w14:textId="77777777" w:rsidR="00240F13" w:rsidRDefault="00000000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origem</w:t>
            </w:r>
          </w:p>
        </w:tc>
        <w:tc>
          <w:tcPr>
            <w:tcW w:w="57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E9C04" w14:textId="77777777" w:rsidR="00240F13" w:rsidRDefault="00000000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memos</w:t>
            </w:r>
            <w:r>
              <w:rPr>
                <w:sz w:val="19"/>
                <w:szCs w:val="19"/>
              </w:rPr>
              <w:t xml:space="preserve"> ou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erp</w:t>
            </w:r>
            <w:proofErr w:type="spellEnd"/>
          </w:p>
        </w:tc>
      </w:tr>
      <w:tr w:rsidR="00240F13" w14:paraId="00465B77" w14:textId="77777777">
        <w:trPr>
          <w:cantSplit/>
        </w:trPr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E2FFB" w14:textId="77777777" w:rsidR="00240F1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queryid</w:t>
            </w:r>
            <w:proofErr w:type="spellEnd"/>
          </w:p>
        </w:tc>
        <w:tc>
          <w:tcPr>
            <w:tcW w:w="57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39BA1" w14:textId="77777777" w:rsidR="00240F13" w:rsidRDefault="00000000">
            <w:r>
              <w:rPr>
                <w:sz w:val="19"/>
                <w:szCs w:val="19"/>
              </w:rPr>
              <w:t>Query de origem (ERP; opcional para memos)</w:t>
            </w:r>
          </w:p>
        </w:tc>
      </w:tr>
      <w:tr w:rsidR="00240F13" w14:paraId="2D7C9397" w14:textId="77777777">
        <w:trPr>
          <w:cantSplit/>
        </w:trPr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F8DF8" w14:textId="77777777" w:rsidR="00240F1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campo_data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campo_horario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campo_chave</w:t>
            </w:r>
            <w:proofErr w:type="spellEnd"/>
          </w:p>
        </w:tc>
        <w:tc>
          <w:tcPr>
            <w:tcW w:w="57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61D3E" w14:textId="77777777" w:rsidR="00240F13" w:rsidRDefault="00000000">
            <w:r>
              <w:rPr>
                <w:sz w:val="19"/>
                <w:szCs w:val="19"/>
              </w:rPr>
              <w:t>Nomes do campo/coluna de data, horário e chave da linha</w:t>
            </w:r>
          </w:p>
        </w:tc>
      </w:tr>
      <w:tr w:rsidR="00240F13" w14:paraId="722880AA" w14:textId="77777777">
        <w:trPr>
          <w:cantSplit/>
        </w:trPr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6C6F3" w14:textId="77777777" w:rsidR="00240F1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antecedencias</w:t>
            </w:r>
            <w:proofErr w:type="spellEnd"/>
          </w:p>
        </w:tc>
        <w:tc>
          <w:tcPr>
            <w:tcW w:w="57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B0982" w14:textId="77777777" w:rsidR="00240F13" w:rsidRDefault="00000000">
            <w:r>
              <w:rPr>
                <w:sz w:val="19"/>
                <w:szCs w:val="19"/>
              </w:rPr>
              <w:t>Lista, ex.: [1 dia, 1 hora]</w:t>
            </w:r>
          </w:p>
        </w:tc>
      </w:tr>
      <w:tr w:rsidR="00240F13" w14:paraId="334D3111" w14:textId="77777777">
        <w:trPr>
          <w:cantSplit/>
        </w:trPr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CDBB1" w14:textId="77777777" w:rsidR="00240F1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destinatario_tipo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destinatario_valor</w:t>
            </w:r>
            <w:proofErr w:type="spellEnd"/>
          </w:p>
        </w:tc>
        <w:tc>
          <w:tcPr>
            <w:tcW w:w="57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4D85D" w14:textId="77777777" w:rsidR="00240F13" w:rsidRDefault="00000000">
            <w:r>
              <w:rPr>
                <w:sz w:val="19"/>
                <w:szCs w:val="19"/>
              </w:rPr>
              <w:t>quem registrou / grupo / e-mail fixo / coluna mapeada</w:t>
            </w:r>
          </w:p>
        </w:tc>
      </w:tr>
      <w:tr w:rsidR="00240F13" w14:paraId="6FF346E9" w14:textId="77777777">
        <w:trPr>
          <w:cantSplit/>
        </w:trPr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02561" w14:textId="77777777" w:rsidR="00240F1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filtros_fixos</w:t>
            </w:r>
            <w:proofErr w:type="spellEnd"/>
          </w:p>
        </w:tc>
        <w:tc>
          <w:tcPr>
            <w:tcW w:w="57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6C9AA" w14:textId="77777777" w:rsidR="00240F13" w:rsidRDefault="00000000">
            <w:r>
              <w:rPr>
                <w:sz w:val="19"/>
                <w:szCs w:val="19"/>
              </w:rPr>
              <w:t>Parâmetros fixos da query (JSON)</w:t>
            </w:r>
          </w:p>
        </w:tc>
      </w:tr>
      <w:tr w:rsidR="00240F13" w14:paraId="4AEC4E7A" w14:textId="77777777">
        <w:trPr>
          <w:cantSplit/>
        </w:trPr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455C6" w14:textId="77777777" w:rsidR="00240F1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modelo_texto</w:t>
            </w:r>
            <w:proofErr w:type="spellEnd"/>
          </w:p>
        </w:tc>
        <w:tc>
          <w:tcPr>
            <w:tcW w:w="57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B73F5" w14:textId="77777777" w:rsidR="00240F13" w:rsidRDefault="00000000">
            <w:r>
              <w:rPr>
                <w:sz w:val="19"/>
                <w:szCs w:val="19"/>
              </w:rPr>
              <w:t>Texto personalizado (opcional)</w:t>
            </w:r>
          </w:p>
        </w:tc>
      </w:tr>
      <w:tr w:rsidR="00240F13" w14:paraId="5C308979" w14:textId="77777777">
        <w:trPr>
          <w:cantSplit/>
        </w:trPr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B7B4E" w14:textId="77777777" w:rsidR="00240F1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lembrar_importados</w:t>
            </w:r>
            <w:proofErr w:type="spellEnd"/>
          </w:p>
        </w:tc>
        <w:tc>
          <w:tcPr>
            <w:tcW w:w="57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64923" w14:textId="77777777" w:rsidR="00240F13" w:rsidRDefault="00000000">
            <w:r>
              <w:rPr>
                <w:sz w:val="19"/>
                <w:szCs w:val="19"/>
              </w:rPr>
              <w:t>sim/não para memos de importação em lote</w:t>
            </w:r>
          </w:p>
        </w:tc>
      </w:tr>
      <w:tr w:rsidR="00240F13" w14:paraId="2E5D4909" w14:textId="77777777">
        <w:trPr>
          <w:cantSplit/>
        </w:trPr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6C4EB" w14:textId="77777777" w:rsidR="00240F1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horario_execucao</w:t>
            </w:r>
            <w:proofErr w:type="spellEnd"/>
          </w:p>
        </w:tc>
        <w:tc>
          <w:tcPr>
            <w:tcW w:w="57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D3CAA" w14:textId="77777777" w:rsidR="00240F13" w:rsidRDefault="00000000">
            <w:r>
              <w:rPr>
                <w:sz w:val="19"/>
                <w:szCs w:val="19"/>
              </w:rPr>
              <w:t xml:space="preserve">Para ERP: ex.: diário às </w:t>
            </w:r>
            <w:proofErr w:type="spellStart"/>
            <w:r>
              <w:rPr>
                <w:sz w:val="19"/>
                <w:szCs w:val="19"/>
              </w:rPr>
              <w:t>7h</w:t>
            </w:r>
            <w:proofErr w:type="spellEnd"/>
          </w:p>
        </w:tc>
      </w:tr>
      <w:tr w:rsidR="00240F13" w14:paraId="55A2A1B8" w14:textId="77777777">
        <w:trPr>
          <w:cantSplit/>
        </w:trPr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79ABC" w14:textId="77777777" w:rsidR="00240F13" w:rsidRDefault="00000000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ativo</w:t>
            </w:r>
          </w:p>
        </w:tc>
        <w:tc>
          <w:tcPr>
            <w:tcW w:w="57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80E8A" w14:textId="77777777" w:rsidR="00240F13" w:rsidRDefault="00000000">
            <w:r>
              <w:rPr>
                <w:sz w:val="19"/>
                <w:szCs w:val="19"/>
              </w:rPr>
              <w:t>Liga/desliga a regra</w:t>
            </w:r>
          </w:p>
        </w:tc>
      </w:tr>
    </w:tbl>
    <w:p w14:paraId="5B22E4A9" w14:textId="77777777" w:rsidR="00240F13" w:rsidRDefault="00240F13">
      <w:pPr>
        <w:spacing w:after="100"/>
      </w:pPr>
    </w:p>
    <w:p w14:paraId="64AB18E9" w14:textId="77777777" w:rsidR="00240F13" w:rsidRDefault="00000000">
      <w:pPr>
        <w:pStyle w:val="Ttulo2"/>
        <w:keepNext/>
        <w:keepLines/>
        <w:spacing w:before="200" w:after="100"/>
      </w:pPr>
      <w:r>
        <w:t xml:space="preserve">9.2 </w:t>
      </w:r>
      <w:proofErr w:type="spellStart"/>
      <w:r>
        <w:t>lembretes_enviados</w:t>
      </w:r>
      <w:proofErr w:type="spellEnd"/>
      <w:r>
        <w:t xml:space="preserve"> (controle)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6747"/>
      </w:tblGrid>
      <w:tr w:rsidR="00240F13" w14:paraId="4D2221D9" w14:textId="77777777">
        <w:trPr>
          <w:cantSplit/>
          <w:tblHeader/>
        </w:trPr>
        <w:tc>
          <w:tcPr>
            <w:tcW w:w="28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7839B" w14:textId="77777777" w:rsidR="00240F13" w:rsidRDefault="00000000">
            <w:r>
              <w:rPr>
                <w:b/>
                <w:bCs/>
                <w:sz w:val="19"/>
                <w:szCs w:val="19"/>
              </w:rPr>
              <w:t>Coluna</w:t>
            </w:r>
          </w:p>
        </w:tc>
        <w:tc>
          <w:tcPr>
            <w:tcW w:w="67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0866F" w14:textId="77777777" w:rsidR="00240F13" w:rsidRDefault="00000000">
            <w:r>
              <w:rPr>
                <w:b/>
                <w:bCs/>
                <w:sz w:val="19"/>
                <w:szCs w:val="19"/>
              </w:rPr>
              <w:t>Para quê</w:t>
            </w:r>
          </w:p>
        </w:tc>
      </w:tr>
      <w:tr w:rsidR="00240F13" w14:paraId="535017EA" w14:textId="77777777">
        <w:trPr>
          <w:cantSplit/>
        </w:trPr>
        <w:tc>
          <w:tcPr>
            <w:tcW w:w="28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94D49" w14:textId="77777777" w:rsidR="00240F1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regraid</w:t>
            </w:r>
            <w:proofErr w:type="spellEnd"/>
          </w:p>
        </w:tc>
        <w:tc>
          <w:tcPr>
            <w:tcW w:w="67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6BFFD" w14:textId="77777777" w:rsidR="00240F13" w:rsidRDefault="00000000">
            <w:r>
              <w:rPr>
                <w:sz w:val="19"/>
                <w:szCs w:val="19"/>
              </w:rPr>
              <w:t>Qual regra gerou o envio</w:t>
            </w:r>
          </w:p>
        </w:tc>
      </w:tr>
      <w:tr w:rsidR="00240F13" w14:paraId="783DF533" w14:textId="77777777">
        <w:trPr>
          <w:cantSplit/>
        </w:trPr>
        <w:tc>
          <w:tcPr>
            <w:tcW w:w="28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23F07" w14:textId="77777777" w:rsidR="00240F1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chave_item</w:t>
            </w:r>
            <w:proofErr w:type="spellEnd"/>
          </w:p>
        </w:tc>
        <w:tc>
          <w:tcPr>
            <w:tcW w:w="67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8D346" w14:textId="77777777" w:rsidR="00240F1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memoid</w:t>
            </w:r>
            <w:proofErr w:type="spellEnd"/>
            <w:r>
              <w:rPr>
                <w:sz w:val="19"/>
                <w:szCs w:val="19"/>
              </w:rPr>
              <w:t xml:space="preserve"> (memos) ou valor da coluna-chave (ERP)</w:t>
            </w:r>
          </w:p>
        </w:tc>
      </w:tr>
      <w:tr w:rsidR="00240F13" w14:paraId="5DD9125B" w14:textId="77777777">
        <w:trPr>
          <w:cantSplit/>
        </w:trPr>
        <w:tc>
          <w:tcPr>
            <w:tcW w:w="28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49E62" w14:textId="77777777" w:rsidR="00240F1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momento_alvo</w:t>
            </w:r>
            <w:proofErr w:type="spellEnd"/>
          </w:p>
        </w:tc>
        <w:tc>
          <w:tcPr>
            <w:tcW w:w="67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D155A" w14:textId="77777777" w:rsidR="00240F13" w:rsidRDefault="00000000">
            <w:r>
              <w:rPr>
                <w:sz w:val="19"/>
                <w:szCs w:val="19"/>
              </w:rPr>
              <w:t xml:space="preserve">Data e hora do compromisso </w:t>
            </w:r>
            <w:r>
              <w:rPr>
                <w:b/>
                <w:bCs/>
                <w:sz w:val="19"/>
                <w:szCs w:val="19"/>
              </w:rPr>
              <w:t>no momento do envio</w:t>
            </w:r>
          </w:p>
        </w:tc>
      </w:tr>
      <w:tr w:rsidR="00240F13" w14:paraId="29B6ABC2" w14:textId="77777777">
        <w:trPr>
          <w:cantSplit/>
        </w:trPr>
        <w:tc>
          <w:tcPr>
            <w:tcW w:w="28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22637" w14:textId="77777777" w:rsidR="00240F1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antecedencia</w:t>
            </w:r>
            <w:proofErr w:type="spellEnd"/>
          </w:p>
        </w:tc>
        <w:tc>
          <w:tcPr>
            <w:tcW w:w="67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1012B" w14:textId="77777777" w:rsidR="00240F13" w:rsidRDefault="00000000">
            <w:r>
              <w:rPr>
                <w:sz w:val="19"/>
                <w:szCs w:val="19"/>
              </w:rPr>
              <w:t>Qual lembrete (ex.: 1 dia, 1 hora)</w:t>
            </w:r>
          </w:p>
        </w:tc>
      </w:tr>
      <w:tr w:rsidR="00240F13" w14:paraId="4CBA7ED3" w14:textId="77777777">
        <w:trPr>
          <w:cantSplit/>
        </w:trPr>
        <w:tc>
          <w:tcPr>
            <w:tcW w:w="28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802D9" w14:textId="77777777" w:rsidR="00240F13" w:rsidRDefault="00000000">
            <w:proofErr w:type="spellStart"/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enviadoem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destino</w:t>
            </w:r>
          </w:p>
        </w:tc>
        <w:tc>
          <w:tcPr>
            <w:tcW w:w="67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222B6" w14:textId="77777777" w:rsidR="00240F13" w:rsidRDefault="00000000">
            <w:r>
              <w:rPr>
                <w:sz w:val="19"/>
                <w:szCs w:val="19"/>
              </w:rPr>
              <w:t>Auditoria</w:t>
            </w:r>
          </w:p>
        </w:tc>
      </w:tr>
    </w:tbl>
    <w:p w14:paraId="29A05545" w14:textId="77777777" w:rsidR="00240F13" w:rsidRDefault="00240F13">
      <w:pPr>
        <w:spacing w:after="100"/>
      </w:pPr>
    </w:p>
    <w:p w14:paraId="06F41222" w14:textId="77777777" w:rsidR="00240F13" w:rsidRDefault="00000000">
      <w:pPr>
        <w:spacing w:after="120"/>
      </w:pPr>
      <w:r>
        <w:lastRenderedPageBreak/>
        <w:t xml:space="preserve">Chave única: </w:t>
      </w:r>
      <w:r>
        <w:rPr>
          <w:b/>
          <w:bCs/>
        </w:rPr>
        <w:t xml:space="preserve">regra + item + </w:t>
      </w:r>
      <w:proofErr w:type="spellStart"/>
      <w:r>
        <w:rPr>
          <w:b/>
          <w:bCs/>
        </w:rPr>
        <w:t>momento_alvo</w:t>
      </w:r>
      <w:proofErr w:type="spellEnd"/>
      <w:r>
        <w:rPr>
          <w:b/>
          <w:bCs/>
        </w:rPr>
        <w:t xml:space="preserve"> + antecedência</w:t>
      </w:r>
      <w:r>
        <w:t xml:space="preserve">. Cada lembrete sai </w:t>
      </w:r>
      <w:r>
        <w:rPr>
          <w:b/>
          <w:bCs/>
        </w:rPr>
        <w:t>uma vez só</w:t>
      </w:r>
      <w:r>
        <w:t xml:space="preserve">; se o compromisso for </w:t>
      </w:r>
      <w:r>
        <w:rPr>
          <w:b/>
          <w:bCs/>
        </w:rPr>
        <w:t>remarcado</w:t>
      </w:r>
      <w:r>
        <w:t>, o momento muda e o lembrete sai de novo para a nova data.</w:t>
      </w:r>
    </w:p>
    <w:p w14:paraId="5C686290" w14:textId="77777777" w:rsidR="00240F13" w:rsidRDefault="00000000">
      <w:pPr>
        <w:pStyle w:val="Ttulo1"/>
        <w:keepNext/>
        <w:keepLines/>
        <w:spacing w:before="280" w:after="120"/>
      </w:pPr>
      <w:r>
        <w:t>10. Cuidados</w:t>
      </w:r>
    </w:p>
    <w:p w14:paraId="2B9A21B4" w14:textId="77777777" w:rsidR="00240F13" w:rsidRDefault="00000000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>Formato dos dados (memos):</w:t>
      </w:r>
      <w:r>
        <w:t xml:space="preserve"> depende de a data estar legível (função </w:t>
      </w:r>
      <w:proofErr w:type="spellStart"/>
      <w:r>
        <w:rPr>
          <w:rFonts w:ascii="Consolas" w:eastAsia="Consolas" w:hAnsi="Consolas" w:cs="Consolas"/>
          <w:color w:val="1F4E79"/>
        </w:rPr>
        <w:t>mymemory_parse_date</w:t>
      </w:r>
      <w:proofErr w:type="spellEnd"/>
      <w:r>
        <w:t xml:space="preserve">, agora tolerante a vários formatos) e o horário em </w:t>
      </w:r>
      <w:r>
        <w:rPr>
          <w:b/>
          <w:bCs/>
        </w:rPr>
        <w:t>HH:MM</w:t>
      </w:r>
      <w:r>
        <w:t>. Mostrar "sem data reconhecida" quando não for possível.</w:t>
      </w:r>
    </w:p>
    <w:p w14:paraId="530BC5BD" w14:textId="77777777" w:rsidR="00240F13" w:rsidRDefault="00000000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>Intervalo do robô:</w:t>
      </w:r>
      <w:r>
        <w:t xml:space="preserve"> com 15 min, o lembrete pode chegar até 15 min depois do previsto; para antecedências curtas, usar 5 min.</w:t>
      </w:r>
    </w:p>
    <w:p w14:paraId="05ADCB37" w14:textId="77777777" w:rsidR="00240F13" w:rsidRDefault="00000000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>Compromissos já passados</w:t>
      </w:r>
      <w:r>
        <w:t xml:space="preserve"> quando o recurso for ligado: ignorados (sem lembrete atrasado).</w:t>
      </w:r>
    </w:p>
    <w:p w14:paraId="7759B181" w14:textId="77777777" w:rsidR="00240F13" w:rsidRDefault="00000000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>Cancelamento:</w:t>
      </w:r>
      <w:r>
        <w:t xml:space="preserve"> memo excluído/desativado não gera envio; opcionalmente um campo "Status = cancelado" também bloqueia.</w:t>
      </w:r>
    </w:p>
    <w:p w14:paraId="46FB885D" w14:textId="77777777" w:rsidR="00240F13" w:rsidRDefault="00000000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>Isolamento por grupo:</w:t>
      </w:r>
      <w:r>
        <w:t xml:space="preserve"> a regra pertence à categoria do grupo e respeita o mesmo isolamento dos memos.</w:t>
      </w:r>
    </w:p>
    <w:p w14:paraId="3AAB4435" w14:textId="77777777" w:rsidR="00240F13" w:rsidRDefault="00000000">
      <w:pPr>
        <w:pStyle w:val="PargrafodaLista"/>
        <w:numPr>
          <w:ilvl w:val="0"/>
          <w:numId w:val="2"/>
        </w:numPr>
        <w:spacing w:after="70"/>
      </w:pPr>
      <w:r>
        <w:rPr>
          <w:b/>
          <w:bCs/>
        </w:rPr>
        <w:t>Escala:</w:t>
      </w:r>
      <w:r>
        <w:t xml:space="preserve"> se o volume crescer muito, calcular </w:t>
      </w:r>
      <w:proofErr w:type="spellStart"/>
      <w:r>
        <w:rPr>
          <w:rFonts w:ascii="Consolas" w:eastAsia="Consolas" w:hAnsi="Consolas" w:cs="Consolas"/>
          <w:color w:val="1F4E79"/>
        </w:rPr>
        <w:t>momento_alvo</w:t>
      </w:r>
      <w:proofErr w:type="spellEnd"/>
      <w:r>
        <w:t xml:space="preserve"> ao salvar o memo e guardar numa coluna com índice.</w:t>
      </w:r>
    </w:p>
    <w:p w14:paraId="576478B9" w14:textId="77777777" w:rsidR="00240F13" w:rsidRDefault="00000000">
      <w:pPr>
        <w:pStyle w:val="Ttulo1"/>
        <w:keepNext/>
        <w:keepLines/>
        <w:spacing w:before="280" w:after="120"/>
      </w:pPr>
      <w:r>
        <w:t>11. Decisões pendentes</w:t>
      </w:r>
    </w:p>
    <w:p w14:paraId="44783862" w14:textId="3203CF76" w:rsidR="00240F13" w:rsidRDefault="00000000">
      <w:pPr>
        <w:pStyle w:val="PargrafodaLista"/>
        <w:numPr>
          <w:ilvl w:val="0"/>
          <w:numId w:val="4"/>
        </w:numPr>
        <w:spacing w:after="70"/>
      </w:pPr>
      <w:r>
        <w:t>Membro do grupo pode enviar lembrete para outro membro?</w:t>
      </w:r>
      <w:r w:rsidR="00A14141">
        <w:t xml:space="preserve"> </w:t>
      </w:r>
      <w:r w:rsidR="00A14141" w:rsidRPr="00A14141">
        <w:rPr>
          <w:b/>
          <w:bCs/>
          <w:color w:val="EE0000"/>
        </w:rPr>
        <w:t>SIM</w:t>
      </w:r>
      <w:r w:rsidR="00A14141">
        <w:rPr>
          <w:b/>
          <w:bCs/>
          <w:color w:val="EE0000"/>
        </w:rPr>
        <w:t>, quando extraído do memo</w:t>
      </w:r>
    </w:p>
    <w:p w14:paraId="5317E603" w14:textId="53775223" w:rsidR="00240F13" w:rsidRPr="00A14141" w:rsidRDefault="00000000">
      <w:pPr>
        <w:pStyle w:val="PargrafodaLista"/>
        <w:numPr>
          <w:ilvl w:val="0"/>
          <w:numId w:val="4"/>
        </w:numPr>
        <w:spacing w:after="70"/>
        <w:rPr>
          <w:b/>
          <w:bCs/>
          <w:color w:val="EE0000"/>
        </w:rPr>
      </w:pPr>
      <w:r>
        <w:t>Padrão para memos importados em lote: não lembrar?</w:t>
      </w:r>
      <w:r w:rsidR="00A14141">
        <w:t xml:space="preserve"> </w:t>
      </w:r>
      <w:r w:rsidR="00A14141" w:rsidRPr="00A14141">
        <w:rPr>
          <w:b/>
          <w:bCs/>
          <w:color w:val="EE0000"/>
        </w:rPr>
        <w:t>SIM</w:t>
      </w:r>
    </w:p>
    <w:p w14:paraId="56DFD5D5" w14:textId="37C201E1" w:rsidR="00240F13" w:rsidRDefault="00000000">
      <w:pPr>
        <w:pStyle w:val="PargrafodaLista"/>
        <w:numPr>
          <w:ilvl w:val="0"/>
          <w:numId w:val="4"/>
        </w:numPr>
        <w:spacing w:after="70"/>
      </w:pPr>
      <w:r>
        <w:t>Horário padrão para compromissos sem horário: 08:00 ou "dia inteiro"?</w:t>
      </w:r>
      <w:r w:rsidR="00A14141">
        <w:t xml:space="preserve"> </w:t>
      </w:r>
      <w:r w:rsidR="00A14141" w:rsidRPr="00A14141">
        <w:rPr>
          <w:b/>
          <w:bCs/>
          <w:color w:val="EE0000"/>
        </w:rPr>
        <w:t>08:00 , configuração selecionado</w:t>
      </w:r>
    </w:p>
    <w:p w14:paraId="641B36ED" w14:textId="1EA14070" w:rsidR="00240F13" w:rsidRDefault="00000000">
      <w:pPr>
        <w:pStyle w:val="PargrafodaLista"/>
        <w:numPr>
          <w:ilvl w:val="0"/>
          <w:numId w:val="4"/>
        </w:numPr>
        <w:spacing w:after="70"/>
      </w:pPr>
      <w:r>
        <w:t>Canal além de e-mail (WhatsApp) entra numa segunda fase?</w:t>
      </w:r>
      <w:r w:rsidR="00A14141">
        <w:t xml:space="preserve"> </w:t>
      </w:r>
      <w:r w:rsidR="00A14141" w:rsidRPr="00023524">
        <w:rPr>
          <w:b/>
          <w:bCs/>
          <w:color w:val="EE0000"/>
        </w:rPr>
        <w:t>SIM</w:t>
      </w:r>
    </w:p>
    <w:p w14:paraId="433C920A" w14:textId="77777777" w:rsidR="00023524" w:rsidRDefault="00000000" w:rsidP="00023524">
      <w:pPr>
        <w:pStyle w:val="PargrafodaLista"/>
        <w:numPr>
          <w:ilvl w:val="0"/>
          <w:numId w:val="3"/>
        </w:numPr>
        <w:spacing w:after="70"/>
      </w:pPr>
      <w:r>
        <w:t xml:space="preserve">Para ERP: </w:t>
      </w:r>
      <w:proofErr w:type="spellStart"/>
      <w:r>
        <w:t>de-para</w:t>
      </w:r>
      <w:proofErr w:type="spellEnd"/>
      <w:r>
        <w:t xml:space="preserve"> de vendedor/usuário do ERP → usuário do myMemory, ou só destinatário fixo na primeira versão?</w:t>
      </w:r>
      <w:r w:rsidR="00023524">
        <w:t xml:space="preserve"> </w:t>
      </w:r>
      <w:r w:rsidR="00023524" w:rsidRPr="00A47329">
        <w:rPr>
          <w:b/>
          <w:bCs/>
          <w:color w:val="EE0000"/>
        </w:rPr>
        <w:t>Na tabela AGUSUAR tem campo e-mail via tabela AGCON. FK do AGUSUAR.ID_CONTATO relacionado a registro AGCON.ID_AGCON com campo AGCON.E_MAIL</w:t>
      </w:r>
      <w:r w:rsidR="00023524" w:rsidRPr="00A47329">
        <w:rPr>
          <w:color w:val="EE0000"/>
        </w:rPr>
        <w:t xml:space="preserve"> </w:t>
      </w:r>
    </w:p>
    <w:p w14:paraId="0317072E" w14:textId="05BB504B" w:rsidR="00240F13" w:rsidRDefault="00240F13">
      <w:pPr>
        <w:pStyle w:val="PargrafodaLista"/>
        <w:numPr>
          <w:ilvl w:val="0"/>
          <w:numId w:val="4"/>
        </w:numPr>
        <w:spacing w:after="70"/>
      </w:pPr>
    </w:p>
    <w:p w14:paraId="257B2476" w14:textId="77777777" w:rsidR="00240F13" w:rsidRDefault="00000000">
      <w:pPr>
        <w:pStyle w:val="Ttulo1"/>
        <w:keepNext/>
        <w:keepLines/>
        <w:spacing w:before="280" w:after="120"/>
      </w:pPr>
      <w:r>
        <w:t>12. Esforço estimado</w:t>
      </w:r>
    </w:p>
    <w:p w14:paraId="003297EB" w14:textId="77777777" w:rsidR="00240F13" w:rsidRDefault="00000000">
      <w:pPr>
        <w:spacing w:after="120"/>
      </w:pPr>
      <w:r>
        <w:t xml:space="preserve">Tamanho parecido com o da funcionalidade de Avisos: uma </w:t>
      </w:r>
      <w:proofErr w:type="spellStart"/>
      <w:r>
        <w:t>migration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color w:val="1F4E79"/>
        </w:rPr>
        <w:t>lembrete_regras</w:t>
      </w:r>
      <w:proofErr w:type="spellEnd"/>
      <w:r>
        <w:t xml:space="preserve"> e </w:t>
      </w:r>
      <w:proofErr w:type="spellStart"/>
      <w:r>
        <w:rPr>
          <w:rFonts w:ascii="Consolas" w:eastAsia="Consolas" w:hAnsi="Consolas" w:cs="Consolas"/>
          <w:color w:val="1F4E79"/>
        </w:rPr>
        <w:t>lembretes_enviados</w:t>
      </w:r>
      <w:proofErr w:type="spellEnd"/>
      <w:r>
        <w:t xml:space="preserve">), o job no </w:t>
      </w:r>
      <w:proofErr w:type="spellStart"/>
      <w:r>
        <w:t>scheduler</w:t>
      </w:r>
      <w:proofErr w:type="spellEnd"/>
      <w:r>
        <w:t xml:space="preserve"> existente, a seção "Lembretes" na Estrutura do contexto e o template de e-mail. A origem ERP pode vir numa segunda etapa, reaproveitando o mesmo mecanismo.</w:t>
      </w:r>
    </w:p>
    <w:sectPr w:rsidR="00240F1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D5D4C"/>
    <w:multiLevelType w:val="hybridMultilevel"/>
    <w:tmpl w:val="E13C6E5C"/>
    <w:lvl w:ilvl="0" w:tplc="3716AD62">
      <w:start w:val="1"/>
      <w:numFmt w:val="bullet"/>
      <w:lvlText w:val="•"/>
      <w:lvlJc w:val="left"/>
      <w:pPr>
        <w:ind w:left="540" w:hanging="270"/>
      </w:pPr>
    </w:lvl>
    <w:lvl w:ilvl="1" w:tplc="F63AADA2">
      <w:numFmt w:val="decimal"/>
      <w:lvlText w:val=""/>
      <w:lvlJc w:val="left"/>
    </w:lvl>
    <w:lvl w:ilvl="2" w:tplc="AB6CF9E2">
      <w:numFmt w:val="decimal"/>
      <w:lvlText w:val=""/>
      <w:lvlJc w:val="left"/>
    </w:lvl>
    <w:lvl w:ilvl="3" w:tplc="0266476C">
      <w:numFmt w:val="decimal"/>
      <w:lvlText w:val=""/>
      <w:lvlJc w:val="left"/>
    </w:lvl>
    <w:lvl w:ilvl="4" w:tplc="6442BCE4">
      <w:numFmt w:val="decimal"/>
      <w:lvlText w:val=""/>
      <w:lvlJc w:val="left"/>
    </w:lvl>
    <w:lvl w:ilvl="5" w:tplc="E9E822C8">
      <w:numFmt w:val="decimal"/>
      <w:lvlText w:val=""/>
      <w:lvlJc w:val="left"/>
    </w:lvl>
    <w:lvl w:ilvl="6" w:tplc="D1B24928">
      <w:numFmt w:val="decimal"/>
      <w:lvlText w:val=""/>
      <w:lvlJc w:val="left"/>
    </w:lvl>
    <w:lvl w:ilvl="7" w:tplc="0590E93C">
      <w:numFmt w:val="decimal"/>
      <w:lvlText w:val=""/>
      <w:lvlJc w:val="left"/>
    </w:lvl>
    <w:lvl w:ilvl="8" w:tplc="5888B420">
      <w:numFmt w:val="decimal"/>
      <w:lvlText w:val=""/>
      <w:lvlJc w:val="left"/>
    </w:lvl>
  </w:abstractNum>
  <w:abstractNum w:abstractNumId="1" w15:restartNumberingAfterBreak="0">
    <w:nsid w:val="5859215F"/>
    <w:multiLevelType w:val="hybridMultilevel"/>
    <w:tmpl w:val="E44E051E"/>
    <w:lvl w:ilvl="0" w:tplc="AB3E1B3E" w:tentative="1">
      <w:start w:val="1"/>
      <w:numFmt w:val="bullet"/>
      <w:lvlText w:val="●"/>
      <w:lvlJc w:val="left"/>
      <w:pPr>
        <w:ind w:left="720" w:hanging="360"/>
      </w:pPr>
    </w:lvl>
    <w:lvl w:ilvl="1" w:tplc="76EEE66C" w:tentative="1">
      <w:start w:val="1"/>
      <w:numFmt w:val="bullet"/>
      <w:lvlText w:val="○"/>
      <w:lvlJc w:val="left"/>
      <w:pPr>
        <w:ind w:left="1440" w:hanging="360"/>
      </w:pPr>
    </w:lvl>
    <w:lvl w:ilvl="2" w:tplc="48648DEE" w:tentative="1">
      <w:start w:val="1"/>
      <w:numFmt w:val="bullet"/>
      <w:lvlText w:val="■"/>
      <w:lvlJc w:val="left"/>
      <w:pPr>
        <w:ind w:left="2160" w:hanging="360"/>
      </w:pPr>
    </w:lvl>
    <w:lvl w:ilvl="3" w:tplc="733A1490" w:tentative="1">
      <w:start w:val="1"/>
      <w:numFmt w:val="bullet"/>
      <w:lvlText w:val="●"/>
      <w:lvlJc w:val="left"/>
      <w:pPr>
        <w:ind w:left="2880" w:hanging="360"/>
      </w:pPr>
    </w:lvl>
    <w:lvl w:ilvl="4" w:tplc="1CB48D1A" w:tentative="1">
      <w:start w:val="1"/>
      <w:numFmt w:val="bullet"/>
      <w:lvlText w:val="○"/>
      <w:lvlJc w:val="left"/>
      <w:pPr>
        <w:ind w:left="3600" w:hanging="360"/>
      </w:pPr>
    </w:lvl>
    <w:lvl w:ilvl="5" w:tplc="C9A41460" w:tentative="1">
      <w:start w:val="1"/>
      <w:numFmt w:val="bullet"/>
      <w:lvlText w:val="■"/>
      <w:lvlJc w:val="left"/>
      <w:pPr>
        <w:ind w:left="4320" w:hanging="360"/>
      </w:pPr>
    </w:lvl>
    <w:lvl w:ilvl="6" w:tplc="FFA89DE8" w:tentative="1">
      <w:start w:val="1"/>
      <w:numFmt w:val="bullet"/>
      <w:lvlText w:val="●"/>
      <w:lvlJc w:val="left"/>
      <w:pPr>
        <w:ind w:left="5040" w:hanging="360"/>
      </w:pPr>
    </w:lvl>
    <w:lvl w:ilvl="7" w:tplc="46EC3636" w:tentative="1">
      <w:start w:val="1"/>
      <w:numFmt w:val="bullet"/>
      <w:lvlText w:val="●"/>
      <w:lvlJc w:val="left"/>
      <w:pPr>
        <w:ind w:left="5760" w:hanging="360"/>
      </w:pPr>
    </w:lvl>
    <w:lvl w:ilvl="8" w:tplc="482AFCA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E526A9"/>
    <w:multiLevelType w:val="hybridMultilevel"/>
    <w:tmpl w:val="93BE43DE"/>
    <w:lvl w:ilvl="0" w:tplc="2536DDFE">
      <w:start w:val="1"/>
      <w:numFmt w:val="decimal"/>
      <w:lvlText w:val="%1."/>
      <w:lvlJc w:val="left"/>
      <w:pPr>
        <w:ind w:left="540" w:hanging="270"/>
      </w:pPr>
    </w:lvl>
    <w:lvl w:ilvl="1" w:tplc="0A387AFA">
      <w:numFmt w:val="decimal"/>
      <w:lvlText w:val=""/>
      <w:lvlJc w:val="left"/>
    </w:lvl>
    <w:lvl w:ilvl="2" w:tplc="446EAD9C">
      <w:numFmt w:val="decimal"/>
      <w:lvlText w:val=""/>
      <w:lvlJc w:val="left"/>
    </w:lvl>
    <w:lvl w:ilvl="3" w:tplc="CBAC257C">
      <w:numFmt w:val="decimal"/>
      <w:lvlText w:val=""/>
      <w:lvlJc w:val="left"/>
    </w:lvl>
    <w:lvl w:ilvl="4" w:tplc="60680676">
      <w:numFmt w:val="decimal"/>
      <w:lvlText w:val=""/>
      <w:lvlJc w:val="left"/>
    </w:lvl>
    <w:lvl w:ilvl="5" w:tplc="1B1AFCF8">
      <w:numFmt w:val="decimal"/>
      <w:lvlText w:val=""/>
      <w:lvlJc w:val="left"/>
    </w:lvl>
    <w:lvl w:ilvl="6" w:tplc="3DB0F676">
      <w:numFmt w:val="decimal"/>
      <w:lvlText w:val=""/>
      <w:lvlJc w:val="left"/>
    </w:lvl>
    <w:lvl w:ilvl="7" w:tplc="B6BE30AC">
      <w:numFmt w:val="decimal"/>
      <w:lvlText w:val=""/>
      <w:lvlJc w:val="left"/>
    </w:lvl>
    <w:lvl w:ilvl="8" w:tplc="B756F7FC">
      <w:numFmt w:val="decimal"/>
      <w:lvlText w:val=""/>
      <w:lvlJc w:val="left"/>
    </w:lvl>
  </w:abstractNum>
  <w:num w:numId="1" w16cid:durableId="1608274976">
    <w:abstractNumId w:val="1"/>
    <w:lvlOverride w:ilvl="0">
      <w:startOverride w:val="1"/>
    </w:lvlOverride>
  </w:num>
  <w:num w:numId="2" w16cid:durableId="412900911">
    <w:abstractNumId w:val="0"/>
    <w:lvlOverride w:ilvl="0">
      <w:startOverride w:val="1"/>
    </w:lvlOverride>
  </w:num>
  <w:num w:numId="3" w16cid:durableId="1284919038">
    <w:abstractNumId w:val="2"/>
    <w:lvlOverride w:ilvl="0">
      <w:startOverride w:val="1"/>
    </w:lvlOverride>
  </w:num>
  <w:num w:numId="4" w16cid:durableId="208667860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13"/>
    <w:rsid w:val="00023524"/>
    <w:rsid w:val="00240F13"/>
    <w:rsid w:val="002511F2"/>
    <w:rsid w:val="002F3D50"/>
    <w:rsid w:val="00A14141"/>
    <w:rsid w:val="00A47329"/>
    <w:rsid w:val="00CB2700"/>
    <w:rsid w:val="00E41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47EFC"/>
  <w15:docId w15:val="{84B2343B-35B3-45A6-949D-14B4BB81C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b/>
      <w:bCs/>
      <w:color w:val="1F3864"/>
      <w:sz w:val="27"/>
      <w:szCs w:val="27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b/>
      <w:bCs/>
      <w:color w:val="2E5597"/>
      <w:sz w:val="23"/>
      <w:szCs w:val="23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Ttulo">
    <w:name w:val="Title"/>
    <w:basedOn w:val="Normal"/>
    <w:uiPriority w:val="10"/>
    <w:qFormat/>
    <w:rPr>
      <w:b/>
      <w:bCs/>
      <w:color w:val="1F3864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1769</Words>
  <Characters>9556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Lembretes no myMemory — desenho funcional</vt:lpstr>
    </vt:vector>
  </TitlesOfParts>
  <Company/>
  <LinksUpToDate>false</LinksUpToDate>
  <CharactersWithSpaces>11303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Lembretes no myMemory — desenho funcional</dc:title>
  <dc:creator>myMemory</dc:creator>
  <cp:lastModifiedBy>Yang Ting</cp:lastModifiedBy>
  <cp:revision>2</cp:revision>
  <dcterms:created xsi:type="dcterms:W3CDTF">2026-10-08T20:15:00Z</dcterms:created>
  <dcterms:modified xsi:type="dcterms:W3CDTF">2026-10-08T22:17:00Z</dcterms:modified>
</cp:coreProperties>
</file>