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30A4" w14:textId="77777777" w:rsidR="001A7448" w:rsidRDefault="001A7448"/>
    <w:p w14:paraId="06A5143F" w14:textId="1944E3B0" w:rsidR="00870849" w:rsidRDefault="00870849" w:rsidP="00870849">
      <w:pPr>
        <w:spacing w:line="360" w:lineRule="auto"/>
        <w:rPr>
          <w:b/>
          <w:bCs/>
          <w:sz w:val="28"/>
          <w:szCs w:val="28"/>
        </w:rPr>
      </w:pPr>
      <w:r w:rsidRPr="00870849">
        <w:rPr>
          <w:b/>
          <w:bCs/>
          <w:sz w:val="28"/>
          <w:szCs w:val="28"/>
        </w:rPr>
        <w:t xml:space="preserve">      </w:t>
      </w:r>
      <w:r w:rsidRPr="00870849">
        <w:rPr>
          <w:b/>
          <w:bCs/>
          <w:sz w:val="28"/>
          <w:szCs w:val="28"/>
        </w:rPr>
        <w:t>Laserscanning – Modeling and Interpretation</w:t>
      </w:r>
    </w:p>
    <w:p w14:paraId="0AB51897" w14:textId="77777777" w:rsidR="008F1968" w:rsidRPr="00870849" w:rsidRDefault="008F1968" w:rsidP="00870849">
      <w:pPr>
        <w:spacing w:line="360" w:lineRule="auto"/>
        <w:rPr>
          <w:b/>
          <w:bCs/>
          <w:sz w:val="28"/>
          <w:szCs w:val="28"/>
        </w:rPr>
      </w:pPr>
    </w:p>
    <w:p w14:paraId="2ADF329A" w14:textId="2A5E81C4" w:rsidR="00BE1124" w:rsidRPr="00F9239B" w:rsidRDefault="00BE1124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9239B">
        <w:rPr>
          <w:sz w:val="28"/>
          <w:szCs w:val="28"/>
        </w:rPr>
        <w:t>Aerial Laserscanning</w:t>
      </w:r>
    </w:p>
    <w:p w14:paraId="33616A48" w14:textId="3C78ED4C" w:rsidR="00971832" w:rsidRPr="00F9239B" w:rsidRDefault="00971832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 xml:space="preserve">Scanning, scan geometries, low-, intermediate- and </w:t>
      </w:r>
      <w:proofErr w:type="gramStart"/>
      <w:r w:rsidRPr="00F9239B">
        <w:rPr>
          <w:sz w:val="28"/>
          <w:szCs w:val="28"/>
          <w:lang w:val="en-US"/>
        </w:rPr>
        <w:t>high level</w:t>
      </w:r>
      <w:proofErr w:type="gramEnd"/>
      <w:r w:rsidRPr="00F9239B">
        <w:rPr>
          <w:sz w:val="28"/>
          <w:szCs w:val="28"/>
          <w:lang w:val="en-US"/>
        </w:rPr>
        <w:t xml:space="preserve"> tasks</w:t>
      </w:r>
    </w:p>
    <w:p w14:paraId="3CD039F5" w14:textId="102D443F" w:rsidR="009329A5" w:rsidRPr="00F9239B" w:rsidRDefault="009329A5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Rotations</w:t>
      </w:r>
    </w:p>
    <w:p w14:paraId="155363EF" w14:textId="6F1D38BB" w:rsidR="009329A5" w:rsidRPr="00F9239B" w:rsidRDefault="009329A5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Estimation of transformations Here: Similarity transform</w:t>
      </w:r>
    </w:p>
    <w:p w14:paraId="552CFE00" w14:textId="75CFE730" w:rsidR="005E7856" w:rsidRPr="00F9239B" w:rsidRDefault="005E7856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Segmentation</w:t>
      </w:r>
      <w:r w:rsidR="008F7FB3" w:rsidRPr="00F9239B">
        <w:rPr>
          <w:sz w:val="28"/>
          <w:szCs w:val="28"/>
          <w:lang w:val="en-US"/>
        </w:rPr>
        <w:t xml:space="preserve"> I</w:t>
      </w:r>
    </w:p>
    <w:p w14:paraId="4546CB65" w14:textId="377F1420" w:rsidR="008F7FB3" w:rsidRPr="00F9239B" w:rsidRDefault="002C3C6C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Segmentation II</w:t>
      </w:r>
    </w:p>
    <w:p w14:paraId="5BD8D6B5" w14:textId="1F0E52B7" w:rsidR="002C3C6C" w:rsidRPr="00F9239B" w:rsidRDefault="002C3C6C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Segmentation III</w:t>
      </w:r>
    </w:p>
    <w:p w14:paraId="0F7CF60A" w14:textId="1D822E2A" w:rsidR="008F7FB3" w:rsidRPr="00F9239B" w:rsidRDefault="008F7FB3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Classification: Introduction, Information Gain,</w:t>
      </w:r>
      <w:r w:rsidR="002C3C6C" w:rsidRPr="00F9239B">
        <w:rPr>
          <w:sz w:val="28"/>
          <w:szCs w:val="28"/>
          <w:lang w:val="en-US"/>
        </w:rPr>
        <w:t xml:space="preserve"> </w:t>
      </w:r>
      <w:r w:rsidRPr="00F9239B">
        <w:rPr>
          <w:sz w:val="28"/>
          <w:szCs w:val="28"/>
          <w:lang w:val="en-US"/>
        </w:rPr>
        <w:t>Decision Trees</w:t>
      </w:r>
    </w:p>
    <w:p w14:paraId="7E2FB09C" w14:textId="2E8D81C7" w:rsidR="00570641" w:rsidRPr="00F9239B" w:rsidRDefault="00570641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Classification II Random Forests,</w:t>
      </w:r>
      <w:r w:rsidRPr="00F9239B">
        <w:rPr>
          <w:sz w:val="28"/>
          <w:szCs w:val="28"/>
          <w:lang w:val="en-US"/>
        </w:rPr>
        <w:t xml:space="preserve"> </w:t>
      </w:r>
      <w:r w:rsidRPr="00F9239B">
        <w:rPr>
          <w:sz w:val="28"/>
          <w:szCs w:val="28"/>
          <w:lang w:val="en-US"/>
        </w:rPr>
        <w:t>Features for LiDAR data</w:t>
      </w:r>
    </w:p>
    <w:p w14:paraId="0E9AC6C4" w14:textId="56455D33" w:rsidR="00570641" w:rsidRPr="00F9239B" w:rsidRDefault="00FD67FF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Simulation and Markov chain Monte Carlo</w:t>
      </w:r>
      <w:r w:rsidR="00096DF9" w:rsidRPr="00F9239B">
        <w:rPr>
          <w:sz w:val="28"/>
          <w:szCs w:val="28"/>
          <w:lang w:val="en-US"/>
        </w:rPr>
        <w:t xml:space="preserve"> </w:t>
      </w:r>
      <w:r w:rsidR="00096DF9" w:rsidRPr="00F9239B">
        <w:rPr>
          <w:sz w:val="28"/>
          <w:szCs w:val="28"/>
          <w:lang w:val="en-US"/>
        </w:rPr>
        <w:t>I</w:t>
      </w:r>
    </w:p>
    <w:p w14:paraId="1A3BF623" w14:textId="14F71B4D" w:rsidR="00FD67FF" w:rsidRPr="00F9239B" w:rsidRDefault="00FD67FF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Simulation and Markov chain Monte Carlo II</w:t>
      </w:r>
    </w:p>
    <w:p w14:paraId="6B8F5FF2" w14:textId="7028B886" w:rsidR="0071020A" w:rsidRPr="00F9239B" w:rsidRDefault="0071020A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Simulation and Markov Chain Monte Carlo III</w:t>
      </w:r>
    </w:p>
    <w:p w14:paraId="447F466A" w14:textId="1AF72870" w:rsidR="00096DF9" w:rsidRPr="00F9239B" w:rsidRDefault="00096DF9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Deep Learning</w:t>
      </w:r>
      <w:r w:rsidRPr="00F9239B">
        <w:rPr>
          <w:sz w:val="28"/>
          <w:szCs w:val="28"/>
          <w:lang w:val="en-US"/>
        </w:rPr>
        <w:t xml:space="preserve"> </w:t>
      </w:r>
      <w:r w:rsidRPr="00F9239B">
        <w:rPr>
          <w:sz w:val="28"/>
          <w:szCs w:val="28"/>
          <w:lang w:val="en-US"/>
        </w:rPr>
        <w:t>I</w:t>
      </w:r>
    </w:p>
    <w:p w14:paraId="380CA91F" w14:textId="3AEC7340" w:rsidR="00096DF9" w:rsidRPr="00F9239B" w:rsidRDefault="00096DF9" w:rsidP="00F821C7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9239B">
        <w:rPr>
          <w:sz w:val="28"/>
          <w:szCs w:val="28"/>
          <w:lang w:val="en-US"/>
        </w:rPr>
        <w:t>Deep Learning II</w:t>
      </w:r>
    </w:p>
    <w:sectPr w:rsidR="00096DF9" w:rsidRPr="00F92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B5A"/>
    <w:multiLevelType w:val="hybridMultilevel"/>
    <w:tmpl w:val="A1105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34"/>
    <w:rsid w:val="00096DF9"/>
    <w:rsid w:val="001A7448"/>
    <w:rsid w:val="002C3C6C"/>
    <w:rsid w:val="00570641"/>
    <w:rsid w:val="005E7856"/>
    <w:rsid w:val="0071020A"/>
    <w:rsid w:val="00870849"/>
    <w:rsid w:val="008F1968"/>
    <w:rsid w:val="008F7FB3"/>
    <w:rsid w:val="009329A5"/>
    <w:rsid w:val="00971832"/>
    <w:rsid w:val="00BE1124"/>
    <w:rsid w:val="00D46B34"/>
    <w:rsid w:val="00F821C7"/>
    <w:rsid w:val="00F9239B"/>
    <w:rsid w:val="00F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77A4"/>
  <w15:chartTrackingRefBased/>
  <w15:docId w15:val="{837CA13E-FB50-4A97-8A00-8D446A5E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466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Tynda Leo</dc:creator>
  <cp:keywords/>
  <dc:description/>
  <cp:lastModifiedBy>Tynda Leo</cp:lastModifiedBy>
  <cp:revision>15</cp:revision>
  <dcterms:created xsi:type="dcterms:W3CDTF">2023-02-17T13:55:00Z</dcterms:created>
  <dcterms:modified xsi:type="dcterms:W3CDTF">2023-02-17T14:13:00Z</dcterms:modified>
</cp:coreProperties>
</file>