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2FC" w:rsidRPr="00226E90" w:rsidRDefault="00F952FC" w:rsidP="00226E90">
      <w:pPr>
        <w:jc w:val="center"/>
        <w:rPr>
          <w:rFonts w:asciiTheme="minorEastAsia" w:hAnsiTheme="minorEastAsia"/>
          <w:b/>
          <w:sz w:val="44"/>
          <w:szCs w:val="44"/>
        </w:rPr>
      </w:pPr>
      <w:r w:rsidRPr="00226E90">
        <w:rPr>
          <w:rFonts w:asciiTheme="minorEastAsia" w:hAnsiTheme="minorEastAsia"/>
          <w:b/>
          <w:sz w:val="44"/>
          <w:szCs w:val="44"/>
        </w:rPr>
        <w:t>课程论文提示</w:t>
      </w:r>
      <w:r w:rsidR="000E0420" w:rsidRPr="00226E90">
        <w:rPr>
          <w:rFonts w:asciiTheme="minorEastAsia" w:hAnsiTheme="minorEastAsia" w:hint="eastAsia"/>
          <w:b/>
          <w:sz w:val="44"/>
          <w:szCs w:val="44"/>
        </w:rPr>
        <w:t>和要求</w:t>
      </w:r>
    </w:p>
    <w:p w:rsidR="00E137C6" w:rsidRPr="00F35F92" w:rsidRDefault="00F952FC">
      <w:pPr>
        <w:rPr>
          <w:rFonts w:asciiTheme="minorEastAsia" w:hAnsiTheme="minorEastAsia" w:cs="Tahoma"/>
          <w:b/>
          <w:color w:val="333333"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1.</w:t>
      </w:r>
      <w:r w:rsidR="008135CA">
        <w:rPr>
          <w:rFonts w:asciiTheme="minorEastAsia" w:hAnsiTheme="minorEastAsia" w:cs="Tahoma"/>
          <w:b/>
          <w:color w:val="333333"/>
          <w:sz w:val="32"/>
          <w:szCs w:val="32"/>
        </w:rPr>
        <w:t>题目：从思考题中选择一个，但题目可以自定</w:t>
      </w:r>
      <w:r w:rsidR="008135CA">
        <w:rPr>
          <w:rFonts w:asciiTheme="minorEastAsia" w:hAnsiTheme="minorEastAsia" w:cs="Tahoma" w:hint="eastAsia"/>
          <w:b/>
          <w:color w:val="333333"/>
          <w:sz w:val="32"/>
          <w:szCs w:val="32"/>
        </w:rPr>
        <w:t>；</w:t>
      </w: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也可以自己选一个与</w:t>
      </w:r>
      <w:r w:rsidR="008135CA">
        <w:rPr>
          <w:rFonts w:asciiTheme="minorEastAsia" w:hAnsiTheme="minorEastAsia" w:cs="Tahoma" w:hint="eastAsia"/>
          <w:b/>
          <w:color w:val="333333"/>
          <w:sz w:val="32"/>
          <w:szCs w:val="32"/>
        </w:rPr>
        <w:t>自然辩证法（某一章或某一节）</w:t>
      </w: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 xml:space="preserve">相关的题目。 </w:t>
      </w:r>
    </w:p>
    <w:p w:rsidR="00226E90" w:rsidRDefault="00F952FC">
      <w:pPr>
        <w:rPr>
          <w:rFonts w:asciiTheme="minorEastAsia" w:hAnsiTheme="minorEastAsia" w:cs="Tahoma"/>
          <w:b/>
          <w:color w:val="333333"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2.论文主要内容：</w:t>
      </w:r>
    </w:p>
    <w:p w:rsidR="00226E90" w:rsidRDefault="00F952FC">
      <w:pPr>
        <w:rPr>
          <w:rFonts w:asciiTheme="minorEastAsia" w:hAnsiTheme="minorEastAsia" w:cs="Tahoma"/>
          <w:b/>
          <w:color w:val="333333"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（1）简单的引言，引出你要讨论的主题，并指出从哪几个方面讨论。</w:t>
      </w:r>
    </w:p>
    <w:p w:rsidR="00226E90" w:rsidRDefault="00F952FC">
      <w:pPr>
        <w:rPr>
          <w:rFonts w:asciiTheme="minorEastAsia" w:hAnsiTheme="minorEastAsia" w:cs="Tahoma"/>
          <w:b/>
          <w:color w:val="333333"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（2）论证至少包括两个方面：一是概念界定和相关理论阐述和分析；二是典型经验、案例和/或实际数据；</w:t>
      </w:r>
    </w:p>
    <w:p w:rsidR="00F952FC" w:rsidRPr="00F35F92" w:rsidRDefault="00F952FC">
      <w:pPr>
        <w:rPr>
          <w:rFonts w:asciiTheme="minorEastAsia" w:hAnsiTheme="minorEastAsia" w:cs="Tahoma"/>
          <w:b/>
          <w:color w:val="333333"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 xml:space="preserve">（3）总结或结论。 </w:t>
      </w:r>
    </w:p>
    <w:p w:rsidR="00F952FC" w:rsidRPr="00F35F92" w:rsidRDefault="00F952FC">
      <w:pPr>
        <w:rPr>
          <w:rFonts w:asciiTheme="minorEastAsia" w:hAnsiTheme="minorEastAsia" w:cs="Tahoma"/>
          <w:b/>
          <w:color w:val="333333"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3.参考文献：按照一般论文的方式写参考文献，即正文中的引用与参考文献一一对应。</w:t>
      </w:r>
    </w:p>
    <w:p w:rsidR="00F952FC" w:rsidRPr="00F35F92" w:rsidRDefault="00F952FC">
      <w:pPr>
        <w:rPr>
          <w:rFonts w:asciiTheme="minorEastAsia" w:hAnsiTheme="minorEastAsia" w:cs="Tahoma"/>
          <w:b/>
          <w:color w:val="333333"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4.论文篇幅：3000字</w:t>
      </w:r>
      <w:r w:rsidR="00D406DB">
        <w:rPr>
          <w:rFonts w:asciiTheme="minorEastAsia" w:hAnsiTheme="minorEastAsia" w:cs="Tahoma" w:hint="eastAsia"/>
          <w:b/>
          <w:color w:val="333333"/>
          <w:sz w:val="32"/>
          <w:szCs w:val="32"/>
        </w:rPr>
        <w:t>左右</w:t>
      </w:r>
    </w:p>
    <w:p w:rsidR="00F952FC" w:rsidRPr="00F35F92" w:rsidRDefault="00F952FC">
      <w:pPr>
        <w:rPr>
          <w:rFonts w:asciiTheme="minorEastAsia" w:hAnsiTheme="minorEastAsia" w:cs="Tahoma"/>
          <w:b/>
          <w:color w:val="333333"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 xml:space="preserve">5.严禁抄袭 </w:t>
      </w:r>
    </w:p>
    <w:p w:rsidR="00F952FC" w:rsidRPr="00F35F92" w:rsidRDefault="00F952FC">
      <w:pPr>
        <w:rPr>
          <w:rFonts w:asciiTheme="minorEastAsia" w:hAnsiTheme="minorEastAsia" w:cs="Tahoma"/>
          <w:b/>
          <w:color w:val="333333"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6.有问题，请联系</w:t>
      </w:r>
      <w:r w:rsidR="000E0420">
        <w:rPr>
          <w:rFonts w:asciiTheme="minorEastAsia" w:hAnsiTheme="minorEastAsia" w:cs="Tahoma" w:hint="eastAsia"/>
          <w:b/>
          <w:color w:val="333333"/>
          <w:sz w:val="32"/>
          <w:szCs w:val="32"/>
        </w:rPr>
        <w:t>助教或任课教师</w:t>
      </w:r>
      <w:r w:rsidR="000A113D">
        <w:rPr>
          <w:rFonts w:asciiTheme="minorEastAsia" w:hAnsiTheme="minorEastAsia" w:cs="Tahoma" w:hint="eastAsia"/>
          <w:b/>
          <w:color w:val="333333"/>
          <w:sz w:val="32"/>
          <w:szCs w:val="32"/>
        </w:rPr>
        <w:t>肖广岭</w:t>
      </w: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 xml:space="preserve">xiaogl@tsinghua.edu.cn </w:t>
      </w:r>
    </w:p>
    <w:p w:rsidR="00F952FC" w:rsidRPr="00F35F92" w:rsidRDefault="00F952FC">
      <w:pPr>
        <w:rPr>
          <w:rFonts w:asciiTheme="minorEastAsia" w:hAnsiTheme="minorEastAsia"/>
          <w:b/>
          <w:sz w:val="32"/>
          <w:szCs w:val="32"/>
        </w:rPr>
      </w:pP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7.</w:t>
      </w:r>
      <w:r w:rsidR="000E0420">
        <w:rPr>
          <w:rFonts w:asciiTheme="minorEastAsia" w:hAnsiTheme="minorEastAsia" w:cs="Tahoma"/>
          <w:b/>
          <w:color w:val="333333"/>
          <w:sz w:val="32"/>
          <w:szCs w:val="32"/>
        </w:rPr>
        <w:t>论文提交时间和</w:t>
      </w:r>
      <w:r w:rsidR="000E0420">
        <w:rPr>
          <w:rFonts w:asciiTheme="minorEastAsia" w:hAnsiTheme="minorEastAsia" w:cs="Tahoma" w:hint="eastAsia"/>
          <w:b/>
          <w:color w:val="333333"/>
          <w:sz w:val="32"/>
          <w:szCs w:val="32"/>
        </w:rPr>
        <w:t>方式</w:t>
      </w:r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：</w:t>
      </w:r>
      <w:r w:rsidR="00DC4EAF">
        <w:rPr>
          <w:rFonts w:asciiTheme="minorEastAsia" w:hAnsiTheme="minorEastAsia" w:cs="Tahoma"/>
          <w:b/>
          <w:color w:val="333333"/>
          <w:sz w:val="32"/>
          <w:szCs w:val="32"/>
        </w:rPr>
        <w:t>12</w:t>
      </w:r>
      <w:bookmarkStart w:id="0" w:name="_GoBack"/>
      <w:bookmarkEnd w:id="0"/>
      <w:r w:rsidRPr="00F35F92">
        <w:rPr>
          <w:rFonts w:asciiTheme="minorEastAsia" w:hAnsiTheme="minorEastAsia" w:cs="Tahoma"/>
          <w:b/>
          <w:color w:val="333333"/>
          <w:sz w:val="32"/>
          <w:szCs w:val="32"/>
        </w:rPr>
        <w:t>月</w:t>
      </w:r>
      <w:r w:rsidR="00DC4EAF">
        <w:rPr>
          <w:rFonts w:asciiTheme="minorEastAsia" w:hAnsiTheme="minorEastAsia" w:cs="Tahoma"/>
          <w:b/>
          <w:color w:val="333333"/>
          <w:sz w:val="32"/>
          <w:szCs w:val="32"/>
        </w:rPr>
        <w:t>25</w:t>
      </w:r>
      <w:r w:rsidR="00201D16">
        <w:rPr>
          <w:rFonts w:asciiTheme="minorEastAsia" w:hAnsiTheme="minorEastAsia" w:cs="Tahoma"/>
          <w:b/>
          <w:color w:val="333333"/>
          <w:sz w:val="32"/>
          <w:szCs w:val="32"/>
        </w:rPr>
        <w:t>日之前</w:t>
      </w:r>
      <w:r w:rsidR="000E0420">
        <w:rPr>
          <w:rFonts w:asciiTheme="minorEastAsia" w:hAnsiTheme="minorEastAsia" w:cs="Tahoma" w:hint="eastAsia"/>
          <w:b/>
          <w:color w:val="333333"/>
          <w:sz w:val="32"/>
          <w:szCs w:val="32"/>
        </w:rPr>
        <w:t>在网络学堂提交</w:t>
      </w:r>
    </w:p>
    <w:sectPr w:rsidR="00F952FC" w:rsidRPr="00F35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4A2" w:rsidRDefault="005464A2" w:rsidP="00E137C6">
      <w:r>
        <w:separator/>
      </w:r>
    </w:p>
  </w:endnote>
  <w:endnote w:type="continuationSeparator" w:id="0">
    <w:p w:rsidR="005464A2" w:rsidRDefault="005464A2" w:rsidP="00E13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4A2" w:rsidRDefault="005464A2" w:rsidP="00E137C6">
      <w:r>
        <w:separator/>
      </w:r>
    </w:p>
  </w:footnote>
  <w:footnote w:type="continuationSeparator" w:id="0">
    <w:p w:rsidR="005464A2" w:rsidRDefault="005464A2" w:rsidP="00E137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2FC"/>
    <w:rsid w:val="000A113D"/>
    <w:rsid w:val="000A3D49"/>
    <w:rsid w:val="000E0420"/>
    <w:rsid w:val="00116229"/>
    <w:rsid w:val="00184698"/>
    <w:rsid w:val="00201D16"/>
    <w:rsid w:val="00210476"/>
    <w:rsid w:val="00226E90"/>
    <w:rsid w:val="003B6EDA"/>
    <w:rsid w:val="005464A2"/>
    <w:rsid w:val="005B2B73"/>
    <w:rsid w:val="00651539"/>
    <w:rsid w:val="006D6F88"/>
    <w:rsid w:val="00743B8A"/>
    <w:rsid w:val="008135CA"/>
    <w:rsid w:val="008C4BA2"/>
    <w:rsid w:val="00910862"/>
    <w:rsid w:val="0091755B"/>
    <w:rsid w:val="00980DE3"/>
    <w:rsid w:val="00A159B5"/>
    <w:rsid w:val="00A30AAA"/>
    <w:rsid w:val="00A7178E"/>
    <w:rsid w:val="00A72B1A"/>
    <w:rsid w:val="00A73C78"/>
    <w:rsid w:val="00C27275"/>
    <w:rsid w:val="00C9475E"/>
    <w:rsid w:val="00D01BF7"/>
    <w:rsid w:val="00D21EA1"/>
    <w:rsid w:val="00D35174"/>
    <w:rsid w:val="00D406DB"/>
    <w:rsid w:val="00DC4EAF"/>
    <w:rsid w:val="00E137C6"/>
    <w:rsid w:val="00E8707B"/>
    <w:rsid w:val="00F14830"/>
    <w:rsid w:val="00F35F92"/>
    <w:rsid w:val="00F66C8C"/>
    <w:rsid w:val="00F9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543B8"/>
  <w15:chartTrackingRefBased/>
  <w15:docId w15:val="{07498712-3935-472B-B5B1-261283BD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37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7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7C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51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肖 广岭</cp:lastModifiedBy>
  <cp:revision>13</cp:revision>
  <dcterms:created xsi:type="dcterms:W3CDTF">2019-04-07T01:56:00Z</dcterms:created>
  <dcterms:modified xsi:type="dcterms:W3CDTF">2020-10-27T04:16:00Z</dcterms:modified>
</cp:coreProperties>
</file>