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11EFE" w14:textId="77777777" w:rsidR="008B5F59" w:rsidRPr="0031318B" w:rsidRDefault="009B4C59" w:rsidP="00A71112">
      <w:pPr>
        <w:jc w:val="center"/>
        <w:rPr>
          <w:b/>
          <w:sz w:val="32"/>
        </w:rPr>
      </w:pPr>
      <w:bookmarkStart w:id="0" w:name="OLE_LINK42"/>
      <w:r w:rsidRPr="0031318B">
        <w:rPr>
          <w:b/>
          <w:sz w:val="32"/>
        </w:rPr>
        <w:t>The</w:t>
      </w:r>
      <w:bookmarkStart w:id="1" w:name="OLE_LINK40"/>
      <w:r w:rsidRPr="0031318B">
        <w:rPr>
          <w:b/>
          <w:sz w:val="32"/>
        </w:rPr>
        <w:t xml:space="preserve"> </w:t>
      </w:r>
      <w:bookmarkStart w:id="2" w:name="OLE_LINK35"/>
      <w:r w:rsidRPr="0031318B">
        <w:rPr>
          <w:b/>
          <w:sz w:val="32"/>
        </w:rPr>
        <w:t>Electromagnetic Environment</w:t>
      </w:r>
      <w:bookmarkEnd w:id="1"/>
      <w:bookmarkEnd w:id="2"/>
      <w:r w:rsidRPr="0031318B">
        <w:rPr>
          <w:b/>
          <w:sz w:val="32"/>
        </w:rPr>
        <w:t xml:space="preserve"> for </w:t>
      </w:r>
      <w:bookmarkStart w:id="3" w:name="OLE_LINK36"/>
      <w:r w:rsidRPr="0031318B">
        <w:rPr>
          <w:b/>
          <w:sz w:val="32"/>
        </w:rPr>
        <w:t>High Voltage Transmission</w:t>
      </w:r>
      <w:bookmarkEnd w:id="3"/>
      <w:r w:rsidRPr="0031318B">
        <w:rPr>
          <w:b/>
          <w:sz w:val="32"/>
        </w:rPr>
        <w:t xml:space="preserve"> Line</w:t>
      </w:r>
      <w:bookmarkEnd w:id="0"/>
    </w:p>
    <w:p w14:paraId="734E9CA2" w14:textId="77777777" w:rsidR="00A71112" w:rsidRPr="0031318B" w:rsidRDefault="00461616" w:rsidP="00A71112">
      <w:pPr>
        <w:jc w:val="left"/>
        <w:rPr>
          <w:b/>
          <w:sz w:val="24"/>
        </w:rPr>
      </w:pPr>
      <w:r w:rsidRPr="0031318B">
        <w:rPr>
          <w:b/>
          <w:sz w:val="24"/>
        </w:rPr>
        <w:t>A</w:t>
      </w:r>
      <w:r w:rsidRPr="0031318B">
        <w:rPr>
          <w:rFonts w:hint="eastAsia"/>
          <w:b/>
          <w:sz w:val="24"/>
        </w:rPr>
        <w:t>bstract</w:t>
      </w:r>
    </w:p>
    <w:p w14:paraId="02E2FB2C" w14:textId="23D19893" w:rsidR="00D701F8" w:rsidRDefault="004C4927" w:rsidP="004C4927">
      <w:pPr>
        <w:ind w:firstLineChars="202" w:firstLine="424"/>
        <w:jc w:val="left"/>
      </w:pPr>
      <w:r>
        <w:t>High Voltage transmission plays a significant</w:t>
      </w:r>
      <w:r w:rsidR="00C37553">
        <w:t xml:space="preserve"> role in enabling the efficient allocation of power, which is</w:t>
      </w:r>
      <w:r w:rsidR="00941BC4">
        <w:t xml:space="preserve"> </w:t>
      </w:r>
      <w:r w:rsidR="00941BC4">
        <w:rPr>
          <w:rFonts w:hint="eastAsia"/>
        </w:rPr>
        <w:t>one</w:t>
      </w:r>
      <w:r w:rsidR="00941BC4">
        <w:t xml:space="preserve"> of</w:t>
      </w:r>
      <w:r w:rsidR="00C37553">
        <w:t xml:space="preserve"> the </w:t>
      </w:r>
      <w:r w:rsidR="0068259E">
        <w:t>precondition</w:t>
      </w:r>
      <w:r w:rsidR="00941BC4">
        <w:t>s</w:t>
      </w:r>
      <w:r w:rsidR="0068259E">
        <w:t xml:space="preserve"> of the fast development of Chinese economy.</w:t>
      </w:r>
      <w:r w:rsidR="00315E6A">
        <w:t xml:space="preserve"> However, the high voltage </w:t>
      </w:r>
      <w:r w:rsidR="00361DF4">
        <w:t>in</w:t>
      </w:r>
      <w:r w:rsidR="002C3370">
        <w:t xml:space="preserve"> the transmission lines </w:t>
      </w:r>
      <w:r w:rsidR="00315E6A">
        <w:t>also generate</w:t>
      </w:r>
      <w:r w:rsidR="00D61326">
        <w:t>s</w:t>
      </w:r>
      <w:r w:rsidR="00315E6A">
        <w:t xml:space="preserve"> </w:t>
      </w:r>
      <w:bookmarkStart w:id="4" w:name="OLE_LINK45"/>
      <w:r w:rsidR="002C3370" w:rsidRPr="002C3370">
        <w:t>electromagnetic field</w:t>
      </w:r>
      <w:r w:rsidR="00315E6A">
        <w:t xml:space="preserve"> </w:t>
      </w:r>
      <w:bookmarkEnd w:id="4"/>
      <w:r w:rsidR="002C3370">
        <w:t>around them</w:t>
      </w:r>
      <w:r w:rsidR="00315E6A">
        <w:t xml:space="preserve">, which might influence people’s health and the function of </w:t>
      </w:r>
      <w:r w:rsidR="00FC1459">
        <w:rPr>
          <w:rFonts w:hint="eastAsia"/>
        </w:rPr>
        <w:t>devices</w:t>
      </w:r>
      <w:r w:rsidR="00361DF4" w:rsidRPr="00361DF4">
        <w:t xml:space="preserve"> </w:t>
      </w:r>
      <w:r w:rsidR="00361DF4">
        <w:t>nearby</w:t>
      </w:r>
      <w:r w:rsidR="00315E6A">
        <w:t xml:space="preserve">. </w:t>
      </w:r>
    </w:p>
    <w:p w14:paraId="2E5F3E2E" w14:textId="77777777" w:rsidR="00BD4B41" w:rsidRDefault="00315E6A" w:rsidP="00BD4B41">
      <w:pPr>
        <w:ind w:firstLineChars="202" w:firstLine="424"/>
        <w:jc w:val="left"/>
      </w:pPr>
      <w:r>
        <w:t>This</w:t>
      </w:r>
      <w:r w:rsidR="00D61326">
        <w:t xml:space="preserve"> paper mainly describes the </w:t>
      </w:r>
      <w:bookmarkStart w:id="5" w:name="OLE_LINK34"/>
      <w:r w:rsidR="00D61326">
        <w:t>electromagnetic</w:t>
      </w:r>
      <w:bookmarkEnd w:id="5"/>
      <w:r w:rsidR="00D61326">
        <w:t xml:space="preserve"> environment around the transmission line</w:t>
      </w:r>
      <w:r w:rsidR="00763C13">
        <w:t xml:space="preserve">. First, </w:t>
      </w:r>
      <w:r w:rsidR="00D61326">
        <w:t xml:space="preserve">several factors related with </w:t>
      </w:r>
      <w:r w:rsidR="00D466A2">
        <w:t xml:space="preserve">the intensity of </w:t>
      </w:r>
      <w:r w:rsidR="00763C13">
        <w:t xml:space="preserve">the </w:t>
      </w:r>
      <w:bookmarkStart w:id="6" w:name="OLE_LINK37"/>
      <w:r w:rsidR="00763C13">
        <w:t>electric field</w:t>
      </w:r>
      <w:bookmarkEnd w:id="6"/>
      <w:r w:rsidR="00763C13">
        <w:t xml:space="preserve"> and</w:t>
      </w:r>
      <w:bookmarkStart w:id="7" w:name="OLE_LINK38"/>
      <w:r w:rsidR="00763C13">
        <w:t xml:space="preserve"> magnetic field</w:t>
      </w:r>
      <w:bookmarkEnd w:id="7"/>
      <w:r w:rsidR="00763C13">
        <w:t xml:space="preserve"> is </w:t>
      </w:r>
      <w:r w:rsidR="00BD4B41">
        <w:t>mentioned</w:t>
      </w:r>
      <w:r w:rsidR="00763C13">
        <w:t xml:space="preserve">. Second, </w:t>
      </w:r>
      <w:r w:rsidR="00FB2817">
        <w:t xml:space="preserve">some ways to minimize the </w:t>
      </w:r>
      <w:r w:rsidR="00C65EF5">
        <w:t>infl</w:t>
      </w:r>
      <w:r w:rsidR="00BD4B41">
        <w:t>uence of electromagnetic field are also introduced according to</w:t>
      </w:r>
      <w:r w:rsidR="00C65EF5">
        <w:t xml:space="preserve"> the factors. </w:t>
      </w:r>
      <w:r w:rsidR="00EB2F92">
        <w:t xml:space="preserve">In addition, several cases </w:t>
      </w:r>
      <w:r w:rsidR="00BD4B41">
        <w:t xml:space="preserve">are </w:t>
      </w:r>
      <w:r w:rsidR="00BD4B41">
        <w:rPr>
          <w:rFonts w:hint="eastAsia"/>
        </w:rPr>
        <w:t xml:space="preserve">conductive </w:t>
      </w:r>
      <w:r w:rsidR="00BD4B41">
        <w:t>to prov</w:t>
      </w:r>
      <w:r w:rsidR="00BD4B41">
        <w:rPr>
          <w:rFonts w:hint="eastAsia"/>
        </w:rPr>
        <w:t>ing</w:t>
      </w:r>
      <w:r w:rsidR="00BD4B41">
        <w:t xml:space="preserve"> the validity of these ways.</w:t>
      </w:r>
    </w:p>
    <w:p w14:paraId="760831D4" w14:textId="51511353" w:rsidR="0031318B" w:rsidRDefault="00370431" w:rsidP="00BD4B41">
      <w:pPr>
        <w:jc w:val="left"/>
        <w:rPr>
          <w:b/>
        </w:rPr>
      </w:pPr>
      <w:r w:rsidRPr="0031318B">
        <w:rPr>
          <w:b/>
          <w:sz w:val="24"/>
        </w:rPr>
        <w:t>Keywords</w:t>
      </w:r>
    </w:p>
    <w:p w14:paraId="336C98BD" w14:textId="77777777" w:rsidR="00EB2F92" w:rsidRDefault="00370431" w:rsidP="00370431">
      <w:pPr>
        <w:jc w:val="left"/>
      </w:pPr>
      <w:r w:rsidRPr="00370431">
        <w:rPr>
          <w:b/>
        </w:rPr>
        <w:t xml:space="preserve"> </w:t>
      </w:r>
      <w:r>
        <w:t>Electromagnetic Environment, High Voltage Transmission, electric field, magnetic field</w:t>
      </w:r>
    </w:p>
    <w:p w14:paraId="682C54E9" w14:textId="77777777" w:rsidR="00CC718C" w:rsidRPr="0031318B" w:rsidRDefault="00CC718C" w:rsidP="00370431">
      <w:pPr>
        <w:jc w:val="left"/>
        <w:rPr>
          <w:b/>
          <w:sz w:val="24"/>
        </w:rPr>
      </w:pPr>
      <w:r w:rsidRPr="0031318B">
        <w:rPr>
          <w:b/>
          <w:sz w:val="24"/>
        </w:rPr>
        <w:t>Introduction</w:t>
      </w:r>
    </w:p>
    <w:p w14:paraId="2A20C440" w14:textId="78FAC7B8" w:rsidR="00BD4B41" w:rsidRDefault="00D21B9B" w:rsidP="00BD4B41">
      <w:pPr>
        <w:ind w:firstLineChars="202" w:firstLine="424"/>
        <w:jc w:val="left"/>
      </w:pPr>
      <w:bookmarkStart w:id="8" w:name="OLE_LINK12"/>
      <w:r>
        <w:t>To</w:t>
      </w:r>
      <w:r w:rsidR="00BD4B41" w:rsidRPr="00452969">
        <w:t xml:space="preserve"> achieve the optimal allocation of </w:t>
      </w:r>
      <w:r w:rsidR="00BD4B41">
        <w:t>energy resources in our country</w:t>
      </w:r>
      <w:r w:rsidR="00BD4B41">
        <w:rPr>
          <w:rFonts w:hint="eastAsia"/>
        </w:rPr>
        <w:t xml:space="preserve"> </w:t>
      </w:r>
      <w:r w:rsidR="00BD4B41">
        <w:t>despite</w:t>
      </w:r>
      <w:r w:rsidR="00BD4B41" w:rsidRPr="00452969">
        <w:t xml:space="preserve"> the</w:t>
      </w:r>
      <w:r w:rsidR="00BD4B41">
        <w:t xml:space="preserve"> unbalanced e</w:t>
      </w:r>
      <w:r w:rsidR="00BD4B41" w:rsidRPr="00452969">
        <w:t>lectricity demand and energy distribution</w:t>
      </w:r>
      <w:r w:rsidR="00BD4B41">
        <w:t xml:space="preserve">, </w:t>
      </w:r>
      <w:r w:rsidR="00BD4B41">
        <w:rPr>
          <w:rFonts w:hint="eastAsia"/>
        </w:rPr>
        <w:t xml:space="preserve">it is imperative to promote </w:t>
      </w:r>
      <w:r w:rsidR="00BD4B41">
        <w:t>the construction of UHV power grid</w:t>
      </w:r>
      <w:bookmarkEnd w:id="8"/>
      <w:r w:rsidR="00BD4B41">
        <w:rPr>
          <w:rFonts w:hint="eastAsia"/>
        </w:rPr>
        <w:t>, which</w:t>
      </w:r>
      <w:r w:rsidR="00BD4B41">
        <w:t xml:space="preserve"> can </w:t>
      </w:r>
      <w:r w:rsidR="00BD4B41">
        <w:rPr>
          <w:rFonts w:hint="eastAsia"/>
        </w:rPr>
        <w:t xml:space="preserve">enhance </w:t>
      </w:r>
      <w:r w:rsidR="00BD4B41" w:rsidRPr="00452969">
        <w:t>the sustaina</w:t>
      </w:r>
      <w:r w:rsidR="00BD4B41">
        <w:t xml:space="preserve">ble development of </w:t>
      </w:r>
      <w:r w:rsidR="00BD4B41">
        <w:rPr>
          <w:rFonts w:hint="eastAsia"/>
        </w:rPr>
        <w:t>electric</w:t>
      </w:r>
      <w:r w:rsidR="00BD4B41">
        <w:t xml:space="preserve"> energy and re</w:t>
      </w:r>
      <w:r w:rsidR="00BD4B41">
        <w:rPr>
          <w:rFonts w:hint="eastAsia"/>
        </w:rPr>
        <w:t>lieve</w:t>
      </w:r>
      <w:r w:rsidR="00BD4B41" w:rsidRPr="00452969">
        <w:t xml:space="preserve"> </w:t>
      </w:r>
      <w:bookmarkStart w:id="9" w:name="OLE_LINK47"/>
      <w:r w:rsidR="00BD4B41" w:rsidRPr="00452969">
        <w:t>the environmental pollution</w:t>
      </w:r>
      <w:bookmarkEnd w:id="9"/>
      <w:r w:rsidR="00BD4B41" w:rsidRPr="00452969">
        <w:t xml:space="preserve">. However, with </w:t>
      </w:r>
      <w:r w:rsidR="00BD4B41">
        <w:t>t</w:t>
      </w:r>
      <w:r w:rsidR="00BD4B41" w:rsidRPr="00452969">
        <w:t>he</w:t>
      </w:r>
      <w:r w:rsidR="00BD4B41">
        <w:t xml:space="preserve"> increas</w:t>
      </w:r>
      <w:r w:rsidR="00BD4B41">
        <w:rPr>
          <w:rFonts w:hint="eastAsia"/>
        </w:rPr>
        <w:t xml:space="preserve">ing </w:t>
      </w:r>
      <w:r w:rsidR="00BD4B41" w:rsidRPr="00452969">
        <w:t>awareness of hea</w:t>
      </w:r>
      <w:r w:rsidR="00BD4B41">
        <w:t>lth and environmental protection</w:t>
      </w:r>
      <w:r w:rsidR="00BD4B41" w:rsidRPr="00452969">
        <w:t>, the</w:t>
      </w:r>
      <w:bookmarkStart w:id="10" w:name="OLE_LINK43"/>
      <w:r w:rsidR="00BD4B41" w:rsidRPr="00452969">
        <w:t xml:space="preserve"> electromagnetic pollution</w:t>
      </w:r>
      <w:bookmarkEnd w:id="10"/>
      <w:r w:rsidR="00BD4B41" w:rsidRPr="00452969">
        <w:t xml:space="preserve"> of UHV tran</w:t>
      </w:r>
      <w:r w:rsidR="00BD4B41">
        <w:t>smission has attracted</w:t>
      </w:r>
      <w:r w:rsidR="00BD4B41">
        <w:rPr>
          <w:rFonts w:hint="eastAsia"/>
        </w:rPr>
        <w:t xml:space="preserve"> public </w:t>
      </w:r>
      <w:r w:rsidR="00BD4B41" w:rsidRPr="00452969">
        <w:t>attention and concern</w:t>
      </w:r>
      <w:r w:rsidR="00BD4B41">
        <w:t>. The research on the Electromagneti</w:t>
      </w:r>
      <w:bookmarkStart w:id="11" w:name="OLE_LINK41"/>
      <w:r w:rsidR="00BD4B41">
        <w:t xml:space="preserve">c Environment is relatively </w:t>
      </w:r>
      <w:r w:rsidR="00BD4B41">
        <w:rPr>
          <w:rFonts w:hint="eastAsia"/>
        </w:rPr>
        <w:t>rare</w:t>
      </w:r>
      <w:r w:rsidR="00BD4B41">
        <w:t xml:space="preserve">, which cannot meet people’s demand for thorough research on </w:t>
      </w:r>
      <w:r w:rsidR="00BD4B41">
        <w:rPr>
          <w:rFonts w:hint="eastAsia"/>
        </w:rPr>
        <w:t>its</w:t>
      </w:r>
      <w:r w:rsidR="00BD4B41">
        <w:t xml:space="preserve"> environmen</w:t>
      </w:r>
      <w:r w:rsidR="00BD4B41">
        <w:rPr>
          <w:rFonts w:hint="eastAsia"/>
        </w:rPr>
        <w:t xml:space="preserve">tal </w:t>
      </w:r>
      <w:r w:rsidR="00BD4B41">
        <w:t xml:space="preserve">influence. </w:t>
      </w:r>
      <w:r w:rsidR="00FB14CD">
        <w:t>Thus, t</w:t>
      </w:r>
      <w:r w:rsidR="00B737DD">
        <w:t>his paper focuses on</w:t>
      </w:r>
      <w:r w:rsidR="00BD4B41">
        <w:t xml:space="preserve"> the electromagnetic environment around the high voltage transmission line</w:t>
      </w:r>
      <w:r w:rsidR="00FB14CD">
        <w:t>.</w:t>
      </w:r>
    </w:p>
    <w:bookmarkEnd w:id="11"/>
    <w:p w14:paraId="46159102" w14:textId="5A7903AE" w:rsidR="00BD4B41" w:rsidRDefault="00BD4B41" w:rsidP="00BD4B41">
      <w:pPr>
        <w:ind w:firstLineChars="202" w:firstLine="424"/>
        <w:jc w:val="left"/>
      </w:pPr>
      <w:r>
        <w:t>Se</w:t>
      </w:r>
      <w:r>
        <w:rPr>
          <w:rFonts w:hint="eastAsia"/>
        </w:rPr>
        <w:t>ver</w:t>
      </w:r>
      <w:r>
        <w:t>al method</w:t>
      </w:r>
      <w:r>
        <w:rPr>
          <w:rFonts w:hint="eastAsia"/>
        </w:rPr>
        <w:t>s</w:t>
      </w:r>
      <w:r>
        <w:t xml:space="preserve"> </w:t>
      </w:r>
      <w:r>
        <w:rPr>
          <w:rFonts w:hint="eastAsia"/>
        </w:rPr>
        <w:t>are</w:t>
      </w:r>
      <w:r>
        <w:t xml:space="preserve"> </w:t>
      </w:r>
      <w:r>
        <w:rPr>
          <w:rFonts w:hint="eastAsia"/>
        </w:rPr>
        <w:t>mentioned</w:t>
      </w:r>
      <w:r>
        <w:t xml:space="preserve"> in this paper, </w:t>
      </w:r>
      <w:bookmarkStart w:id="12" w:name="OLE_LINK33"/>
      <w:r>
        <w:t>includ</w:t>
      </w:r>
      <w:r>
        <w:rPr>
          <w:rFonts w:hint="eastAsia"/>
        </w:rPr>
        <w:t xml:space="preserve">ing </w:t>
      </w:r>
      <w:r>
        <w:t>charge simulation method</w:t>
      </w:r>
      <w:bookmarkEnd w:id="12"/>
      <w:r>
        <w:t xml:space="preserve">, </w:t>
      </w:r>
      <w:r w:rsidRPr="00BD0D43">
        <w:t>the Biot-Savart law analytical method</w:t>
      </w:r>
      <w:r>
        <w:t xml:space="preserve">, etc. </w:t>
      </w:r>
      <w:r>
        <w:rPr>
          <w:rFonts w:hint="eastAsia"/>
        </w:rPr>
        <w:t>O</w:t>
      </w:r>
      <w:r w:rsidRPr="00F61422">
        <w:t xml:space="preserve">mitted to ensure </w:t>
      </w:r>
      <w:r>
        <w:rPr>
          <w:rFonts w:hint="eastAsia"/>
        </w:rPr>
        <w:t xml:space="preserve">the scientific </w:t>
      </w:r>
      <w:r w:rsidRPr="00F61422">
        <w:t>readability and popular</w:t>
      </w:r>
      <w:r>
        <w:t xml:space="preserve">ization in this essay, </w:t>
      </w:r>
      <w:r>
        <w:rPr>
          <w:rFonts w:hint="eastAsia"/>
        </w:rPr>
        <w:t>s</w:t>
      </w:r>
      <w:r w:rsidRPr="00F61422">
        <w:t xml:space="preserve">ome </w:t>
      </w:r>
      <w:r>
        <w:t xml:space="preserve">detailed </w:t>
      </w:r>
      <w:r w:rsidRPr="00F61422">
        <w:t>calculations</w:t>
      </w:r>
      <w:r>
        <w:t xml:space="preserve"> can be </w:t>
      </w:r>
      <w:r>
        <w:rPr>
          <w:rFonts w:hint="eastAsia"/>
        </w:rPr>
        <w:t>found</w:t>
      </w:r>
      <w:r>
        <w:t xml:space="preserve"> in the references</w:t>
      </w:r>
      <w:r>
        <w:rPr>
          <w:rFonts w:hint="eastAsia"/>
        </w:rPr>
        <w:t xml:space="preserve"> on the last page</w:t>
      </w:r>
      <w:r>
        <w:t xml:space="preserve">. </w:t>
      </w:r>
      <w:r w:rsidR="002C237E">
        <w:t>Since</w:t>
      </w:r>
      <w:r>
        <w:t xml:space="preserve"> some people worry about the</w:t>
      </w:r>
      <w:r w:rsidRPr="00452969">
        <w:t xml:space="preserve"> electromagnetic pollution</w:t>
      </w:r>
      <w:r>
        <w:t xml:space="preserve"> of Chin</w:t>
      </w:r>
      <w:r>
        <w:rPr>
          <w:rFonts w:hint="eastAsia"/>
        </w:rPr>
        <w:t>a</w:t>
      </w:r>
      <w:r>
        <w:t>’</w:t>
      </w:r>
      <w:r>
        <w:rPr>
          <w:rFonts w:hint="eastAsia"/>
        </w:rPr>
        <w:t>s</w:t>
      </w:r>
      <w:r>
        <w:t xml:space="preserve"> high voltage transmission</w:t>
      </w:r>
      <w:r w:rsidR="002C237E">
        <w:t>.</w:t>
      </w:r>
      <w:r>
        <w:t xml:space="preserve"> This essay will focus on the evaluation of</w:t>
      </w:r>
      <w:r w:rsidRPr="003C0994">
        <w:t xml:space="preserve"> the electromagnetic </w:t>
      </w:r>
      <w:r>
        <w:t>environment</w:t>
      </w:r>
      <w:r>
        <w:rPr>
          <w:rFonts w:hint="eastAsia"/>
        </w:rPr>
        <w:t xml:space="preserve">, </w:t>
      </w:r>
      <w:r>
        <w:t>provide a clear outline of high voltage transmission and c</w:t>
      </w:r>
      <w:r>
        <w:rPr>
          <w:rFonts w:hint="eastAsia"/>
        </w:rPr>
        <w:t xml:space="preserve">lear up the </w:t>
      </w:r>
      <w:r>
        <w:t>misunderstanding of high voltage transmission.</w:t>
      </w:r>
    </w:p>
    <w:p w14:paraId="7652DE72" w14:textId="1F130606" w:rsidR="00A66A02" w:rsidRPr="000633B0" w:rsidRDefault="004D6F15" w:rsidP="000633B0">
      <w:pPr>
        <w:ind w:firstLineChars="202" w:firstLine="424"/>
        <w:jc w:val="left"/>
      </w:pPr>
      <w:r>
        <w:t>Thi</w:t>
      </w:r>
      <w:r w:rsidR="000633B0">
        <w:t xml:space="preserve">s paper </w:t>
      </w:r>
      <w:r>
        <w:t>first analyze</w:t>
      </w:r>
      <w:r w:rsidR="000633B0">
        <w:t>s</w:t>
      </w:r>
      <w:r>
        <w:t xml:space="preserve"> the electric field on high voltage transmission line</w:t>
      </w:r>
      <w:r w:rsidR="00DD59E3">
        <w:t>, which mainly focus</w:t>
      </w:r>
      <w:r w:rsidR="000633B0">
        <w:t>es</w:t>
      </w:r>
      <w:r w:rsidR="00DD59E3">
        <w:t xml:space="preserve"> on several factors </w:t>
      </w:r>
      <w:r w:rsidR="00D9770A">
        <w:t>related with the intensity of electric field. Due to the limit</w:t>
      </w:r>
      <w:r w:rsidR="001E0456">
        <w:t>ation of the</w:t>
      </w:r>
      <w:r w:rsidR="001E0456" w:rsidRPr="001E0456">
        <w:t xml:space="preserve"> space</w:t>
      </w:r>
      <w:r w:rsidR="001E0456">
        <w:t>, this paper only focus</w:t>
      </w:r>
      <w:r w:rsidR="000633B0">
        <w:t>es</w:t>
      </w:r>
      <w:r w:rsidR="001E0456">
        <w:t xml:space="preserve"> on two factors---</w:t>
      </w:r>
      <w:bookmarkStart w:id="13" w:name="OLE_LINK46"/>
      <w:r w:rsidR="001E0456">
        <w:t xml:space="preserve">the height </w:t>
      </w:r>
      <w:r w:rsidR="00C76FA6">
        <w:t>and the layout of the transmission line</w:t>
      </w:r>
      <w:bookmarkEnd w:id="13"/>
      <w:r w:rsidR="00C76FA6">
        <w:t xml:space="preserve">. Then </w:t>
      </w:r>
      <w:r w:rsidR="000633B0">
        <w:t>it</w:t>
      </w:r>
      <w:r w:rsidR="00C76FA6">
        <w:t xml:space="preserve"> come</w:t>
      </w:r>
      <w:r w:rsidR="000633B0">
        <w:t>s</w:t>
      </w:r>
      <w:r w:rsidR="00C76FA6">
        <w:t xml:space="preserve"> to the </w:t>
      </w:r>
      <w:r w:rsidR="0007427C">
        <w:t>magnetic field</w:t>
      </w:r>
      <w:r w:rsidR="00EF5764">
        <w:t xml:space="preserve"> part, which also focus</w:t>
      </w:r>
      <w:r w:rsidR="00444B75">
        <w:t>es</w:t>
      </w:r>
      <w:r w:rsidR="00EF5764">
        <w:t xml:space="preserve"> on factors </w:t>
      </w:r>
      <w:r w:rsidR="00100006">
        <w:t xml:space="preserve">related with the intensity on magnetic field. </w:t>
      </w:r>
    </w:p>
    <w:p w14:paraId="642CA2F7" w14:textId="77777777" w:rsidR="009B4C59" w:rsidRPr="0031318B" w:rsidRDefault="0076344D" w:rsidP="00A66A02">
      <w:pPr>
        <w:pStyle w:val="a3"/>
        <w:numPr>
          <w:ilvl w:val="0"/>
          <w:numId w:val="4"/>
        </w:numPr>
        <w:ind w:firstLineChars="0"/>
        <w:jc w:val="left"/>
        <w:rPr>
          <w:b/>
          <w:sz w:val="22"/>
        </w:rPr>
      </w:pPr>
      <w:r w:rsidRPr="0031318B">
        <w:rPr>
          <w:b/>
          <w:sz w:val="22"/>
        </w:rPr>
        <w:t>The Analysis of power frequency electric field of EHV transmission line</w:t>
      </w:r>
    </w:p>
    <w:p w14:paraId="5BE12BA4" w14:textId="549758F4" w:rsidR="002C68D1" w:rsidRPr="00444B75" w:rsidRDefault="00444B75" w:rsidP="00444B75">
      <w:pPr>
        <w:ind w:firstLineChars="202" w:firstLine="424"/>
      </w:pPr>
      <w:r>
        <w:t>B</w:t>
      </w:r>
      <w:r>
        <w:rPr>
          <w:rFonts w:hint="eastAsia"/>
        </w:rPr>
        <w:t>ecause of</w:t>
      </w:r>
      <w:r>
        <w:t xml:space="preserve"> the need to reduce the power loss during the transformation, the voltage on the transformation line has reach</w:t>
      </w:r>
      <w:r>
        <w:rPr>
          <w:rFonts w:hint="eastAsia"/>
        </w:rPr>
        <w:t>ed</w:t>
      </w:r>
      <w:r>
        <w:t xml:space="preserve"> a certain high level. When the voltage is higher than </w:t>
      </w:r>
      <w:r>
        <w:lastRenderedPageBreak/>
        <w:t xml:space="preserve">1000kV, it is generally called </w:t>
      </w:r>
      <w:r w:rsidRPr="00444B75">
        <w:rPr>
          <w:kern w:val="0"/>
        </w:rPr>
        <w:t>ultra-high</w:t>
      </w:r>
      <w:r w:rsidRPr="00444B75">
        <w:rPr>
          <w:rFonts w:hint="eastAsia"/>
          <w:kern w:val="0"/>
        </w:rPr>
        <w:t xml:space="preserve"> voltage</w:t>
      </w:r>
      <w:r>
        <w:rPr>
          <w:kern w:val="0"/>
        </w:rPr>
        <w:t>, or U</w:t>
      </w:r>
      <w:r w:rsidRPr="00444B75">
        <w:rPr>
          <w:kern w:val="0"/>
        </w:rPr>
        <w:t>HV.</w:t>
      </w:r>
      <w:r w:rsidRPr="00444B75">
        <w:rPr>
          <w:rFonts w:hint="eastAsia"/>
          <w:kern w:val="0"/>
        </w:rPr>
        <w:t xml:space="preserve"> </w:t>
      </w:r>
      <w:r>
        <w:t xml:space="preserve">When the </w:t>
      </w:r>
      <w:bookmarkStart w:id="14" w:name="OLE_LINK1"/>
      <w:r>
        <w:t>ultra-high voltage</w:t>
      </w:r>
      <w:bookmarkEnd w:id="14"/>
      <w:r>
        <w:t xml:space="preserve"> transmission line works, </w:t>
      </w:r>
      <w:r w:rsidRPr="00C8743F">
        <w:t xml:space="preserve">the charge on the wire </w:t>
      </w:r>
      <w:bookmarkStart w:id="15" w:name="OLE_LINK49"/>
      <w:r w:rsidRPr="00C8743F">
        <w:t xml:space="preserve">will </w:t>
      </w:r>
      <w:bookmarkEnd w:id="15"/>
      <w:r>
        <w:t>generate</w:t>
      </w:r>
      <w:r w:rsidRPr="00C8743F">
        <w:t xml:space="preserve"> power frequency electric field in space</w:t>
      </w:r>
      <w:r>
        <w:t xml:space="preserve">. Several factors decide the electric field intensity, such as the height of the transmission line, </w:t>
      </w:r>
      <w:r>
        <w:rPr>
          <w:rFonts w:hint="eastAsia"/>
        </w:rPr>
        <w:t>t</w:t>
      </w:r>
      <w:r w:rsidRPr="00812734">
        <w:t>ransmission line layout</w:t>
      </w:r>
      <w:r>
        <w:t>, etc. During the construction of transmission line, optimizing the layout</w:t>
      </w:r>
      <w:r w:rsidRPr="00274837">
        <w:t xml:space="preserve"> of the cable</w:t>
      </w:r>
      <w:r>
        <w:rPr>
          <w:rFonts w:hint="eastAsia"/>
        </w:rPr>
        <w:t xml:space="preserve"> </w:t>
      </w:r>
      <w:r w:rsidRPr="00274837">
        <w:t xml:space="preserve">can </w:t>
      </w:r>
      <w:r>
        <w:t xml:space="preserve">profoundly </w:t>
      </w:r>
      <w:r w:rsidRPr="00274837">
        <w:t xml:space="preserve">reduce the </w:t>
      </w:r>
      <w:r>
        <w:t>influence</w:t>
      </w:r>
      <w:r w:rsidRPr="00274837">
        <w:t xml:space="preserve"> of electr</w:t>
      </w:r>
      <w:r>
        <w:t xml:space="preserve">ic field and </w:t>
      </w:r>
      <w:r w:rsidRPr="00D701CF">
        <w:t>magnetic field</w:t>
      </w:r>
      <w:r>
        <w:t>, which can minimize the influence of the transmission line to the people and machine in the vicinity.</w:t>
      </w:r>
    </w:p>
    <w:p w14:paraId="685416C1" w14:textId="77777777" w:rsidR="00275C05" w:rsidRPr="003B248D" w:rsidRDefault="00275C05" w:rsidP="003B248D">
      <w:pPr>
        <w:rPr>
          <w:b/>
          <w:sz w:val="22"/>
        </w:rPr>
      </w:pPr>
      <w:r w:rsidRPr="003B248D">
        <w:rPr>
          <w:rFonts w:hint="eastAsia"/>
          <w:b/>
          <w:sz w:val="22"/>
        </w:rPr>
        <w:t>1</w:t>
      </w:r>
      <w:r w:rsidRPr="003B248D">
        <w:rPr>
          <w:b/>
          <w:sz w:val="22"/>
        </w:rPr>
        <w:t>.1</w:t>
      </w:r>
      <w:bookmarkStart w:id="16" w:name="OLE_LINK6"/>
      <w:r w:rsidRPr="003B248D">
        <w:rPr>
          <w:b/>
          <w:sz w:val="22"/>
        </w:rPr>
        <w:t xml:space="preserve"> </w:t>
      </w:r>
      <w:r w:rsidR="009331C1" w:rsidRPr="003B248D">
        <w:rPr>
          <w:b/>
          <w:sz w:val="22"/>
        </w:rPr>
        <w:t xml:space="preserve">the Influence of height on power frequency </w:t>
      </w:r>
      <w:bookmarkStart w:id="17" w:name="OLE_LINK2"/>
      <w:r w:rsidR="009331C1" w:rsidRPr="003B248D">
        <w:rPr>
          <w:b/>
          <w:sz w:val="22"/>
        </w:rPr>
        <w:t>electric field</w:t>
      </w:r>
      <w:bookmarkEnd w:id="17"/>
    </w:p>
    <w:bookmarkEnd w:id="16"/>
    <w:p w14:paraId="7CF9E4B1" w14:textId="77777777" w:rsidR="00D701CF" w:rsidRDefault="0062490B" w:rsidP="00AC7F31">
      <w:pPr>
        <w:pStyle w:val="a3"/>
        <w:ind w:firstLineChars="202" w:firstLine="424"/>
      </w:pPr>
      <w:r>
        <w:t>I</w:t>
      </w:r>
      <w:r>
        <w:rPr>
          <w:rFonts w:hint="eastAsia"/>
        </w:rPr>
        <w:t xml:space="preserve">n </w:t>
      </w:r>
      <w:r>
        <w:t xml:space="preserve">order to analyze the influence of height on </w:t>
      </w:r>
      <w:r w:rsidR="00201D46">
        <w:t xml:space="preserve">the </w:t>
      </w:r>
      <w:r w:rsidR="00834940" w:rsidRPr="009331C1">
        <w:t>electric field</w:t>
      </w:r>
      <w:r w:rsidR="00834940">
        <w:t xml:space="preserve"> generated by the</w:t>
      </w:r>
      <w:bookmarkStart w:id="18" w:name="OLE_LINK4"/>
      <w:r w:rsidR="00834940">
        <w:t xml:space="preserve"> electric field</w:t>
      </w:r>
      <w:bookmarkEnd w:id="18"/>
      <w:r w:rsidR="00834940">
        <w:t xml:space="preserve">, </w:t>
      </w:r>
      <w:bookmarkStart w:id="19" w:name="OLE_LINK39"/>
      <w:r w:rsidR="00834940">
        <w:t>we assume</w:t>
      </w:r>
      <w:r w:rsidR="00834940" w:rsidRPr="00834940">
        <w:t xml:space="preserve"> that the</w:t>
      </w:r>
      <w:r w:rsidR="00D02FBE">
        <w:t xml:space="preserve"> transmission lines are infinitely long</w:t>
      </w:r>
      <w:r w:rsidR="00834940" w:rsidRPr="00834940">
        <w:t xml:space="preserve"> and parallel to the ground, </w:t>
      </w:r>
      <w:r w:rsidR="00D02FBE">
        <w:t xml:space="preserve">which </w:t>
      </w:r>
      <w:r w:rsidR="00834940" w:rsidRPr="00834940">
        <w:t>can be considered as a good cond</w:t>
      </w:r>
      <w:r w:rsidR="00C921DD">
        <w:t>uctor</w:t>
      </w:r>
      <w:bookmarkEnd w:id="19"/>
      <w:r w:rsidR="00C921DD">
        <w:t>. Under the assumption, we can</w:t>
      </w:r>
      <w:r w:rsidR="00D02FBE">
        <w:t xml:space="preserve"> us</w:t>
      </w:r>
      <w:r w:rsidR="00C921DD">
        <w:t xml:space="preserve">e Charge Simulation Method to </w:t>
      </w:r>
      <w:bookmarkStart w:id="20" w:name="OLE_LINK48"/>
      <w:r w:rsidR="00834940" w:rsidRPr="00834940">
        <w:t>calculate the equivalent charge on the transmission line</w:t>
      </w:r>
      <w:r w:rsidR="001C0C65">
        <w:t xml:space="preserve">. And the </w:t>
      </w:r>
      <w:r w:rsidR="001C0C65" w:rsidRPr="009331C1">
        <w:t>electric field</w:t>
      </w:r>
      <w:r w:rsidR="001C0C65">
        <w:t xml:space="preserve"> </w:t>
      </w:r>
      <w:r w:rsidR="007630EE" w:rsidRPr="002E7FCE">
        <w:t>intensity</w:t>
      </w:r>
      <w:r w:rsidR="007630EE">
        <w:t xml:space="preserve"> </w:t>
      </w:r>
      <w:r w:rsidR="001C0C65">
        <w:t xml:space="preserve">in any point in the space can be calculated in according to the </w:t>
      </w:r>
      <w:r w:rsidR="002E7FCE" w:rsidRPr="002E7FCE">
        <w:t>superposition principle</w:t>
      </w:r>
      <w:bookmarkEnd w:id="20"/>
      <w:r w:rsidR="002E7FCE">
        <w:t xml:space="preserve"> after we get the</w:t>
      </w:r>
      <w:r w:rsidR="002E7FCE" w:rsidRPr="002E7FCE">
        <w:t xml:space="preserve"> </w:t>
      </w:r>
      <w:r w:rsidR="008E38AD">
        <w:t>equi</w:t>
      </w:r>
      <w:r w:rsidR="00C70CE3">
        <w:t>valent</w:t>
      </w:r>
      <w:r w:rsidR="008E38AD">
        <w:t xml:space="preserve"> e</w:t>
      </w:r>
      <w:r w:rsidR="008E38AD" w:rsidRPr="008E38AD">
        <w:t>ffective charge per unit length</w:t>
      </w:r>
      <w:r w:rsidR="00C70CE3">
        <w:t xml:space="preserve">. The detailed calculation </w:t>
      </w:r>
      <w:r w:rsidR="00AC7F31">
        <w:t xml:space="preserve">is based on Zhang Kexin’s essay </w:t>
      </w:r>
      <w:bookmarkStart w:id="21" w:name="_Hlk486768910"/>
      <w:r w:rsidR="00AC7F31">
        <w:t>“T</w:t>
      </w:r>
      <w:r w:rsidR="004E43D3">
        <w:t>he</w:t>
      </w:r>
      <w:r w:rsidR="00AC7F31">
        <w:t xml:space="preserve"> </w:t>
      </w:r>
      <w:r w:rsidR="004E43D3">
        <w:t>research on electromagnetic environment of EHV transmission line (2009)”</w:t>
      </w:r>
      <w:bookmarkEnd w:id="21"/>
      <w:r w:rsidR="004E43D3">
        <w:t xml:space="preserve">. </w:t>
      </w:r>
    </w:p>
    <w:p w14:paraId="19C760CD" w14:textId="77777777" w:rsidR="00723B81" w:rsidRPr="007F03B3" w:rsidRDefault="009866BA" w:rsidP="00E53256">
      <w:pPr>
        <w:ind w:firstLineChars="200" w:firstLine="420"/>
      </w:pPr>
      <w:r>
        <w:rPr>
          <w:noProof/>
        </w:rPr>
        <mc:AlternateContent>
          <mc:Choice Requires="wps">
            <w:drawing>
              <wp:anchor distT="0" distB="0" distL="114300" distR="114300" simplePos="0" relativeHeight="251659264" behindDoc="0" locked="0" layoutInCell="1" allowOverlap="1" wp14:anchorId="136B8E0A" wp14:editId="2034CAD6">
                <wp:simplePos x="0" y="0"/>
                <wp:positionH relativeFrom="column">
                  <wp:posOffset>692785</wp:posOffset>
                </wp:positionH>
                <wp:positionV relativeFrom="paragraph">
                  <wp:posOffset>3791585</wp:posOffset>
                </wp:positionV>
                <wp:extent cx="4330065" cy="635"/>
                <wp:effectExtent l="0" t="0" r="0" b="3810"/>
                <wp:wrapTopAndBottom/>
                <wp:docPr id="2" name="文本框 2"/>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14:paraId="0E9FCD2C" w14:textId="77777777" w:rsidR="006B34CF" w:rsidRPr="00056664" w:rsidRDefault="006B34CF" w:rsidP="00056664">
                            <w:pPr>
                              <w:jc w:val="center"/>
                              <w:rPr>
                                <w:sz w:val="16"/>
                              </w:rPr>
                            </w:pPr>
                            <w:r w:rsidRPr="00056664">
                              <w:rPr>
                                <w:sz w:val="16"/>
                              </w:rPr>
                              <w:t>Figure 1: the Influence of height on power frequency</w:t>
                            </w:r>
                            <w:bookmarkStart w:id="22" w:name="OLE_LINK7"/>
                            <w:r w:rsidRPr="00056664">
                              <w:rPr>
                                <w:sz w:val="16"/>
                              </w:rPr>
                              <w:t xml:space="preserve"> electric field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6B8E0A" id="_x0000_t202" coordsize="21600,21600" o:spt="202" path="m,l,21600r21600,l21600,xe">
                <v:stroke joinstyle="miter"/>
                <v:path gradientshapeok="t" o:connecttype="rect"/>
              </v:shapetype>
              <v:shape id="文本框 2" o:spid="_x0000_s1026" type="#_x0000_t202" style="position:absolute;left:0;text-align:left;margin-left:54.55pt;margin-top:298.55pt;width:340.9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" stroked="f">
                <v:textbox style="mso-fit-shape-to-text:t" inset="0,0,0,0">
                  <w:txbxContent>
                    <w:p w14:paraId="0E9FCD2C" w14:textId="77777777" w:rsidR="006B34CF" w:rsidRPr="00056664" w:rsidRDefault="006B34CF" w:rsidP="00056664">
                      <w:pPr>
                        <w:jc w:val="center"/>
                        <w:rPr>
                          <w:sz w:val="16"/>
                        </w:rPr>
                      </w:pPr>
                      <w:r w:rsidRPr="00056664">
                        <w:rPr>
                          <w:sz w:val="16"/>
                        </w:rPr>
                        <w:t>Figure 1: the Influence of height on power frequency</w:t>
                      </w:r>
                      <w:bookmarkStart w:id="23" w:name="OLE_LINK7"/>
                      <w:r w:rsidRPr="00056664">
                        <w:rPr>
                          <w:sz w:val="16"/>
                        </w:rPr>
                        <w:t xml:space="preserve"> electric field</w:t>
                      </w:r>
                      <w:bookmarkEnd w:id="23"/>
                    </w:p>
                  </w:txbxContent>
                </v:textbox>
                <w10:wrap type="topAndBottom"/>
              </v:shape>
            </w:pict>
          </mc:Fallback>
        </mc:AlternateContent>
      </w:r>
      <w:r w:rsidR="00EC5852">
        <w:rPr>
          <w:noProof/>
        </w:rPr>
        <w:drawing>
          <wp:anchor distT="0" distB="0" distL="114300" distR="114300" simplePos="0" relativeHeight="251657216" behindDoc="0" locked="0" layoutInCell="1" allowOverlap="1" wp14:anchorId="245625DF" wp14:editId="17F7A359">
            <wp:simplePos x="0" y="0"/>
            <wp:positionH relativeFrom="column">
              <wp:posOffset>692785</wp:posOffset>
            </wp:positionH>
            <wp:positionV relativeFrom="paragraph">
              <wp:posOffset>455930</wp:posOffset>
            </wp:positionV>
            <wp:extent cx="4102100" cy="3276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7270"/>
                    <a:stretch/>
                  </pic:blipFill>
                  <pic:spPr bwMode="auto">
                    <a:xfrm>
                      <a:off x="0" y="0"/>
                      <a:ext cx="4102100" cy="3276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0222B">
        <w:t>B</w:t>
      </w:r>
      <w:r w:rsidR="0060222B">
        <w:rPr>
          <w:rFonts w:hint="eastAsia"/>
        </w:rPr>
        <w:t xml:space="preserve">asing </w:t>
      </w:r>
      <w:r w:rsidR="0060222B">
        <w:t xml:space="preserve">on the calculation, we can judge the influence </w:t>
      </w:r>
      <w:r w:rsidR="000E287E">
        <w:t>of height of the trans</w:t>
      </w:r>
      <w:r w:rsidR="00317C1B">
        <w:t>mission line</w:t>
      </w:r>
      <w:r w:rsidR="000E287E">
        <w:t xml:space="preserve"> on the </w:t>
      </w:r>
      <w:bookmarkStart w:id="24" w:name="OLE_LINK5"/>
      <w:r w:rsidR="000E287E">
        <w:t>electric field intensity</w:t>
      </w:r>
      <w:bookmarkEnd w:id="24"/>
      <w:r w:rsidR="00932C8B">
        <w:t xml:space="preserve"> on the ground</w:t>
      </w:r>
      <w:r w:rsidR="000E287E">
        <w:t xml:space="preserve">. </w:t>
      </w:r>
      <w:r w:rsidR="00D5301C">
        <w:t>The</w:t>
      </w:r>
      <w:r w:rsidR="004360E4">
        <w:t xml:space="preserve"> </w:t>
      </w:r>
      <w:r w:rsidR="00C7046B">
        <w:t xml:space="preserve">graph below </w:t>
      </w:r>
      <w:r w:rsidR="004F665C">
        <w:t xml:space="preserve">clearly </w:t>
      </w:r>
      <w:r w:rsidR="00C7046B">
        <w:t xml:space="preserve">shows </w:t>
      </w:r>
      <w:r w:rsidR="004F665C">
        <w:t>it.</w:t>
      </w:r>
      <w:r w:rsidR="00652AE5">
        <w:t xml:space="preserve"> </w:t>
      </w:r>
      <w:r w:rsidR="00652AE5" w:rsidRPr="00652AE5">
        <w:t>The electric field intensity</w:t>
      </w:r>
      <w:r w:rsidR="00932C8B">
        <w:t xml:space="preserve"> on the ground</w:t>
      </w:r>
      <w:r w:rsidR="00652AE5" w:rsidRPr="00652AE5">
        <w:t xml:space="preserve"> decreases with the increase of conductor ground height</w:t>
      </w:r>
      <w:r w:rsidR="004F2CC5">
        <w:t xml:space="preserve">. </w:t>
      </w:r>
      <w:r w:rsidR="000F1B90">
        <w:t xml:space="preserve">This relationship can be used </w:t>
      </w:r>
      <w:r w:rsidR="001C2E95">
        <w:t xml:space="preserve">to reduce the effect of </w:t>
      </w:r>
      <w:r w:rsidR="00C75ACE">
        <w:t xml:space="preserve">transmission line to the ground. </w:t>
      </w:r>
      <w:r w:rsidR="00B37FF6">
        <w:t xml:space="preserve">The diagram below shows the </w:t>
      </w:r>
      <w:r w:rsidR="00854D08">
        <w:t xml:space="preserve">highest </w:t>
      </w:r>
      <w:bookmarkStart w:id="25" w:name="OLE_LINK8"/>
      <w:r w:rsidR="00854D08">
        <w:t>electric field</w:t>
      </w:r>
      <w:bookmarkEnd w:id="25"/>
      <w:r w:rsidR="00854D08">
        <w:t xml:space="preserve"> strength of di</w:t>
      </w:r>
      <w:r w:rsidR="00C81372">
        <w:t xml:space="preserve">fferent height. According to </w:t>
      </w:r>
      <w:r w:rsidR="0046297C" w:rsidRPr="0046297C">
        <w:t>China's demand for</w:t>
      </w:r>
      <w:r w:rsidR="007F03B3">
        <w:t xml:space="preserve"> maximum electric field intensity</w:t>
      </w:r>
      <w:r w:rsidR="0046297C" w:rsidRPr="0046297C">
        <w:t xml:space="preserve"> of transmission lines in residential areas</w:t>
      </w:r>
      <w:r w:rsidR="005F67ED">
        <w:t>,</w:t>
      </w:r>
      <w:r w:rsidR="00932C8B">
        <w:t xml:space="preserve"> </w:t>
      </w:r>
      <w:r w:rsidR="005F67ED">
        <w:t xml:space="preserve">the highest intensity of electric field should </w:t>
      </w:r>
      <w:r w:rsidR="00C50D75">
        <w:t>be no larger than 4kV/</w:t>
      </w:r>
      <w:r w:rsidR="00DD636B">
        <w:t xml:space="preserve">m, which shows that the height of transmission line should </w:t>
      </w:r>
      <w:r w:rsidR="007F03B3">
        <w:t>larger than 14 m.</w:t>
      </w:r>
      <w:r w:rsidR="007F03B3">
        <w:rPr>
          <w:rFonts w:hint="eastAsia"/>
        </w:rPr>
        <w:t xml:space="preserve"> </w:t>
      </w:r>
      <w:r w:rsidR="00282B81">
        <w:t>During the construction process, however</w:t>
      </w:r>
      <w:r w:rsidR="002C68D1">
        <w:t>, we should consider the</w:t>
      </w:r>
      <w:r w:rsidR="002C68D1" w:rsidRPr="002C68D1">
        <w:t xml:space="preserve"> </w:t>
      </w:r>
      <w:r w:rsidR="002C68D1">
        <w:t>droop</w:t>
      </w:r>
      <w:r w:rsidR="002C68D1" w:rsidRPr="002C68D1">
        <w:t xml:space="preserve"> of the transmission line due to gravity</w:t>
      </w:r>
      <w:r w:rsidR="002C68D1">
        <w:t>, which means that we should rise the height of the transmission line even higher.</w:t>
      </w:r>
    </w:p>
    <w:p w14:paraId="10D94DC0" w14:textId="77777777" w:rsidR="00056664" w:rsidRPr="00723B81" w:rsidRDefault="00723B81" w:rsidP="00723B81">
      <w:pPr>
        <w:jc w:val="center"/>
        <w:rPr>
          <w:sz w:val="16"/>
        </w:rPr>
      </w:pPr>
      <w:r>
        <w:rPr>
          <w:sz w:val="16"/>
        </w:rPr>
        <w:lastRenderedPageBreak/>
        <w:t>Table1</w:t>
      </w:r>
      <w:r w:rsidRPr="00056664">
        <w:rPr>
          <w:sz w:val="16"/>
        </w:rPr>
        <w:t xml:space="preserve">: </w:t>
      </w:r>
      <w:r>
        <w:rPr>
          <w:sz w:val="16"/>
        </w:rPr>
        <w:t>the highest electric field strength of different height</w:t>
      </w:r>
    </w:p>
    <w:tbl>
      <w:tblPr>
        <w:tblStyle w:val="a4"/>
        <w:tblW w:w="6237" w:type="dxa"/>
        <w:tblInd w:w="1042" w:type="dxa"/>
        <w:tblBorders>
          <w:left w:val="none" w:sz="0" w:space="0" w:color="auto"/>
          <w:right w:val="none" w:sz="0" w:space="0" w:color="auto"/>
          <w:insideV w:val="none" w:sz="0" w:space="0" w:color="auto"/>
        </w:tblBorders>
        <w:tblLook w:val="04A0" w:firstRow="1" w:lastRow="0" w:firstColumn="1" w:lastColumn="0" w:noHBand="0" w:noVBand="1"/>
      </w:tblPr>
      <w:tblGrid>
        <w:gridCol w:w="2694"/>
        <w:gridCol w:w="708"/>
        <w:gridCol w:w="709"/>
        <w:gridCol w:w="709"/>
        <w:gridCol w:w="709"/>
        <w:gridCol w:w="708"/>
      </w:tblGrid>
      <w:tr w:rsidR="004F2CC5" w14:paraId="3ECC72DD" w14:textId="77777777" w:rsidTr="00314906">
        <w:trPr>
          <w:trHeight w:val="100"/>
        </w:trPr>
        <w:tc>
          <w:tcPr>
            <w:tcW w:w="2694" w:type="dxa"/>
            <w:tcBorders>
              <w:top w:val="single" w:sz="18" w:space="0" w:color="auto"/>
            </w:tcBorders>
          </w:tcPr>
          <w:p w14:paraId="7B8877D8" w14:textId="77777777" w:rsidR="004F2CC5" w:rsidRPr="00723B81" w:rsidRDefault="00723B81" w:rsidP="00EC5852">
            <w:pPr>
              <w:pStyle w:val="a3"/>
              <w:ind w:firstLineChars="0" w:firstLine="0"/>
            </w:pPr>
            <w:r>
              <w:t>Height(m)</w:t>
            </w:r>
          </w:p>
        </w:tc>
        <w:tc>
          <w:tcPr>
            <w:tcW w:w="708" w:type="dxa"/>
            <w:tcBorders>
              <w:top w:val="single" w:sz="18" w:space="0" w:color="auto"/>
            </w:tcBorders>
          </w:tcPr>
          <w:p w14:paraId="3D6A830B" w14:textId="77777777" w:rsidR="004F2CC5" w:rsidRDefault="00723B81" w:rsidP="00EC5852">
            <w:pPr>
              <w:pStyle w:val="a3"/>
              <w:ind w:firstLineChars="0" w:firstLine="0"/>
            </w:pPr>
            <w:r>
              <w:rPr>
                <w:rFonts w:hint="eastAsia"/>
              </w:rPr>
              <w:t>12</w:t>
            </w:r>
          </w:p>
        </w:tc>
        <w:tc>
          <w:tcPr>
            <w:tcW w:w="709" w:type="dxa"/>
            <w:tcBorders>
              <w:top w:val="single" w:sz="18" w:space="0" w:color="auto"/>
            </w:tcBorders>
          </w:tcPr>
          <w:p w14:paraId="3A32144A" w14:textId="77777777" w:rsidR="004F2CC5" w:rsidRDefault="00723B81" w:rsidP="00EC5852">
            <w:pPr>
              <w:pStyle w:val="a3"/>
              <w:ind w:firstLineChars="0" w:firstLine="0"/>
            </w:pPr>
            <w:r>
              <w:rPr>
                <w:rFonts w:hint="eastAsia"/>
              </w:rPr>
              <w:t>13</w:t>
            </w:r>
          </w:p>
        </w:tc>
        <w:tc>
          <w:tcPr>
            <w:tcW w:w="709" w:type="dxa"/>
            <w:tcBorders>
              <w:top w:val="single" w:sz="18" w:space="0" w:color="auto"/>
            </w:tcBorders>
          </w:tcPr>
          <w:p w14:paraId="2E4125D0" w14:textId="77777777" w:rsidR="004F2CC5" w:rsidRDefault="00723B81" w:rsidP="00EC5852">
            <w:pPr>
              <w:pStyle w:val="a3"/>
              <w:ind w:firstLineChars="0" w:firstLine="0"/>
            </w:pPr>
            <w:r>
              <w:rPr>
                <w:rFonts w:hint="eastAsia"/>
              </w:rPr>
              <w:t>14</w:t>
            </w:r>
          </w:p>
        </w:tc>
        <w:tc>
          <w:tcPr>
            <w:tcW w:w="709" w:type="dxa"/>
            <w:tcBorders>
              <w:top w:val="single" w:sz="18" w:space="0" w:color="auto"/>
            </w:tcBorders>
          </w:tcPr>
          <w:p w14:paraId="1454689E" w14:textId="77777777" w:rsidR="004F2CC5" w:rsidRDefault="00723B81" w:rsidP="00EC5852">
            <w:pPr>
              <w:pStyle w:val="a3"/>
              <w:ind w:firstLineChars="0" w:firstLine="0"/>
            </w:pPr>
            <w:r>
              <w:rPr>
                <w:rFonts w:hint="eastAsia"/>
              </w:rPr>
              <w:t>15</w:t>
            </w:r>
          </w:p>
        </w:tc>
        <w:tc>
          <w:tcPr>
            <w:tcW w:w="708" w:type="dxa"/>
            <w:tcBorders>
              <w:top w:val="single" w:sz="18" w:space="0" w:color="auto"/>
            </w:tcBorders>
          </w:tcPr>
          <w:p w14:paraId="053E36E4" w14:textId="77777777" w:rsidR="004F2CC5" w:rsidRDefault="00723B81" w:rsidP="00EC5852">
            <w:pPr>
              <w:pStyle w:val="a3"/>
              <w:ind w:firstLineChars="0" w:firstLine="0"/>
            </w:pPr>
            <w:r>
              <w:rPr>
                <w:rFonts w:hint="eastAsia"/>
              </w:rPr>
              <w:t>16</w:t>
            </w:r>
          </w:p>
        </w:tc>
      </w:tr>
      <w:tr w:rsidR="004F2CC5" w14:paraId="4E5B557E" w14:textId="77777777" w:rsidTr="00314906">
        <w:tc>
          <w:tcPr>
            <w:tcW w:w="2694" w:type="dxa"/>
            <w:tcBorders>
              <w:bottom w:val="single" w:sz="18" w:space="0" w:color="auto"/>
            </w:tcBorders>
          </w:tcPr>
          <w:p w14:paraId="445F5E4E" w14:textId="77777777" w:rsidR="004F2CC5" w:rsidRDefault="006B34CF" w:rsidP="00EC5852">
            <w:pPr>
              <w:pStyle w:val="a3"/>
              <w:ind w:firstLineChars="0" w:firstLine="0"/>
            </w:pPr>
            <w:r w:rsidRPr="006B34CF">
              <w:t>electric field</w:t>
            </w:r>
            <w:r>
              <w:t xml:space="preserve"> intensity(kV/m)</w:t>
            </w:r>
          </w:p>
        </w:tc>
        <w:tc>
          <w:tcPr>
            <w:tcW w:w="708" w:type="dxa"/>
            <w:tcBorders>
              <w:bottom w:val="single" w:sz="18" w:space="0" w:color="auto"/>
            </w:tcBorders>
          </w:tcPr>
          <w:p w14:paraId="19B19DE5" w14:textId="77777777" w:rsidR="004F2CC5" w:rsidRPr="006B34CF" w:rsidRDefault="006B34CF" w:rsidP="00EC5852">
            <w:pPr>
              <w:pStyle w:val="a3"/>
              <w:ind w:firstLineChars="0" w:firstLine="0"/>
            </w:pPr>
            <w:r>
              <w:t>4.589</w:t>
            </w:r>
          </w:p>
        </w:tc>
        <w:tc>
          <w:tcPr>
            <w:tcW w:w="709" w:type="dxa"/>
            <w:tcBorders>
              <w:bottom w:val="single" w:sz="18" w:space="0" w:color="auto"/>
            </w:tcBorders>
          </w:tcPr>
          <w:p w14:paraId="4E031F93" w14:textId="77777777" w:rsidR="004F2CC5" w:rsidRDefault="006B34CF" w:rsidP="00EC5852">
            <w:pPr>
              <w:pStyle w:val="a3"/>
              <w:ind w:firstLineChars="0" w:firstLine="0"/>
            </w:pPr>
            <w:r>
              <w:rPr>
                <w:rFonts w:hint="eastAsia"/>
              </w:rPr>
              <w:t>4.136</w:t>
            </w:r>
          </w:p>
        </w:tc>
        <w:tc>
          <w:tcPr>
            <w:tcW w:w="709" w:type="dxa"/>
            <w:tcBorders>
              <w:bottom w:val="single" w:sz="18" w:space="0" w:color="auto"/>
            </w:tcBorders>
          </w:tcPr>
          <w:p w14:paraId="68DF2BE2" w14:textId="77777777" w:rsidR="004F2CC5" w:rsidRDefault="006B34CF" w:rsidP="00EC5852">
            <w:pPr>
              <w:pStyle w:val="a3"/>
              <w:ind w:firstLineChars="0" w:firstLine="0"/>
            </w:pPr>
            <w:r>
              <w:rPr>
                <w:rFonts w:hint="eastAsia"/>
              </w:rPr>
              <w:t>3.725</w:t>
            </w:r>
          </w:p>
        </w:tc>
        <w:tc>
          <w:tcPr>
            <w:tcW w:w="709" w:type="dxa"/>
            <w:tcBorders>
              <w:bottom w:val="single" w:sz="18" w:space="0" w:color="auto"/>
            </w:tcBorders>
          </w:tcPr>
          <w:p w14:paraId="54A36301" w14:textId="77777777" w:rsidR="004F2CC5" w:rsidRDefault="006B34CF" w:rsidP="00EC5852">
            <w:pPr>
              <w:pStyle w:val="a3"/>
              <w:ind w:firstLineChars="0" w:firstLine="0"/>
            </w:pPr>
            <w:r>
              <w:rPr>
                <w:rFonts w:hint="eastAsia"/>
              </w:rPr>
              <w:t>3.383</w:t>
            </w:r>
          </w:p>
        </w:tc>
        <w:tc>
          <w:tcPr>
            <w:tcW w:w="708" w:type="dxa"/>
            <w:tcBorders>
              <w:bottom w:val="single" w:sz="18" w:space="0" w:color="auto"/>
            </w:tcBorders>
          </w:tcPr>
          <w:p w14:paraId="1B19F867" w14:textId="77777777" w:rsidR="004F2CC5" w:rsidRDefault="006B34CF" w:rsidP="00EC5852">
            <w:pPr>
              <w:pStyle w:val="a3"/>
              <w:ind w:firstLineChars="0" w:firstLine="0"/>
            </w:pPr>
            <w:r>
              <w:rPr>
                <w:rFonts w:hint="eastAsia"/>
              </w:rPr>
              <w:t>3.091</w:t>
            </w:r>
          </w:p>
        </w:tc>
      </w:tr>
    </w:tbl>
    <w:p w14:paraId="20EBA6F4" w14:textId="77777777" w:rsidR="00282B81" w:rsidRDefault="00282B81" w:rsidP="00A53C37">
      <w:pPr>
        <w:jc w:val="left"/>
      </w:pPr>
    </w:p>
    <w:p w14:paraId="0B70B2DD" w14:textId="77777777" w:rsidR="000275E9" w:rsidRPr="00A53C37" w:rsidRDefault="000275E9" w:rsidP="00A53C37">
      <w:pPr>
        <w:jc w:val="left"/>
        <w:rPr>
          <w:b/>
          <w:sz w:val="22"/>
        </w:rPr>
      </w:pPr>
      <w:r w:rsidRPr="00A53C37">
        <w:rPr>
          <w:b/>
          <w:sz w:val="22"/>
        </w:rPr>
        <w:t>1.2</w:t>
      </w:r>
      <w:r w:rsidR="00B42017" w:rsidRPr="00A53C37">
        <w:rPr>
          <w:b/>
          <w:sz w:val="22"/>
        </w:rPr>
        <w:t xml:space="preserve"> </w:t>
      </w:r>
      <w:r w:rsidR="00D21DFA" w:rsidRPr="00A53C37">
        <w:rPr>
          <w:b/>
          <w:sz w:val="22"/>
        </w:rPr>
        <w:t xml:space="preserve">the influence of Transmission line layout on the </w:t>
      </w:r>
      <w:bookmarkStart w:id="26" w:name="OLE_LINK11"/>
      <w:r w:rsidR="00D21DFA" w:rsidRPr="00A53C37">
        <w:rPr>
          <w:b/>
          <w:sz w:val="22"/>
        </w:rPr>
        <w:t>electric field</w:t>
      </w:r>
      <w:bookmarkEnd w:id="26"/>
    </w:p>
    <w:p w14:paraId="5978B2AA" w14:textId="77777777" w:rsidR="00C9039C" w:rsidRDefault="00C9039C" w:rsidP="00C9039C">
      <w:pPr>
        <w:pStyle w:val="a3"/>
        <w:ind w:firstLineChars="202" w:firstLine="424"/>
      </w:pPr>
      <w:r>
        <w:t>Basi</w:t>
      </w:r>
      <w:bookmarkStart w:id="27" w:name="OLE_LINK30"/>
      <w:r>
        <w:t xml:space="preserve">ng on the research and practice, </w:t>
      </w:r>
      <w:bookmarkStart w:id="28" w:name="OLE_LINK14"/>
      <w:r>
        <w:t>different transmission line layout</w:t>
      </w:r>
      <w:bookmarkEnd w:id="28"/>
      <w:r>
        <w:t xml:space="preserve"> can lead to different electric field. According to Xu Yang from </w:t>
      </w:r>
      <w:r w:rsidRPr="008A253D">
        <w:t>College of Electrical Engineering</w:t>
      </w:r>
      <w:r>
        <w:t xml:space="preserve">, Beijing </w:t>
      </w:r>
      <w:r w:rsidRPr="00E7631A">
        <w:t>Jiaotong University</w:t>
      </w:r>
      <w:r>
        <w:t>, when the lines are put in</w:t>
      </w:r>
      <w:r>
        <w:rPr>
          <w:rFonts w:hint="eastAsia"/>
        </w:rPr>
        <w:t xml:space="preserve"> </w:t>
      </w:r>
      <w:r w:rsidRPr="00085727">
        <w:t>vertical</w:t>
      </w:r>
      <w:r>
        <w:t xml:space="preserve"> way, the</w:t>
      </w:r>
      <w:r w:rsidRPr="00817437">
        <w:t xml:space="preserve"> distribution of field intensity</w:t>
      </w:r>
      <w:r>
        <w:t xml:space="preserve"> will reach a peak. The </w:t>
      </w:r>
      <w:r w:rsidRPr="00085727">
        <w:t>horizontal layou</w:t>
      </w:r>
      <w:r>
        <w:t>t, how</w:t>
      </w:r>
      <w:bookmarkEnd w:id="27"/>
      <w:r>
        <w:t>ever, lead</w:t>
      </w:r>
      <w:r>
        <w:rPr>
          <w:rFonts w:hint="eastAsia"/>
        </w:rPr>
        <w:t>s</w:t>
      </w:r>
      <w:r>
        <w:t xml:space="preserve"> to the biggest coverage area of high-intensity</w:t>
      </w:r>
      <w:bookmarkStart w:id="29" w:name="OLE_LINK13"/>
      <w:r>
        <w:rPr>
          <w:rFonts w:hint="eastAsia"/>
        </w:rPr>
        <w:t xml:space="preserve"> </w:t>
      </w:r>
      <w:r w:rsidRPr="009331C1">
        <w:t>electric field</w:t>
      </w:r>
      <w:bookmarkEnd w:id="29"/>
      <w:r>
        <w:t>. If the three-phase line</w:t>
      </w:r>
      <w:r>
        <w:rPr>
          <w:rFonts w:hint="eastAsia"/>
        </w:rPr>
        <w:t xml:space="preserve">s </w:t>
      </w:r>
      <w:r>
        <w:t xml:space="preserve">are arranged in the </w:t>
      </w:r>
      <w:r w:rsidRPr="00085727">
        <w:t>inverted triangle</w:t>
      </w:r>
      <w:r>
        <w:t xml:space="preserve"> form, both the maximum of </w:t>
      </w:r>
      <w:r w:rsidRPr="009331C1">
        <w:t>electric field</w:t>
      </w:r>
      <w:r>
        <w:t xml:space="preserve"> and the coverage area will be reduced to the greatest extent. Xu’s theory is proved by the</w:t>
      </w:r>
      <w:r>
        <w:rPr>
          <w:rFonts w:hint="eastAsia"/>
        </w:rPr>
        <w:t xml:space="preserve"> </w:t>
      </w:r>
      <w:r>
        <w:t>present form of</w:t>
      </w:r>
      <w:r>
        <w:rPr>
          <w:rFonts w:hint="eastAsia"/>
        </w:rPr>
        <w:t xml:space="preserve"> </w:t>
      </w:r>
      <w:r>
        <w:t xml:space="preserve">transmission towers. </w:t>
      </w:r>
    </w:p>
    <w:p w14:paraId="066AF67C" w14:textId="77777777" w:rsidR="00C9039C" w:rsidRDefault="00C9039C" w:rsidP="00C9039C">
      <w:pPr>
        <w:pStyle w:val="a3"/>
        <w:ind w:firstLineChars="202" w:firstLine="424"/>
      </w:pPr>
      <w:r>
        <w:rPr>
          <w:noProof/>
        </w:rPr>
        <w:drawing>
          <wp:anchor distT="0" distB="0" distL="114300" distR="114300" simplePos="0" relativeHeight="251677696" behindDoc="0" locked="0" layoutInCell="1" allowOverlap="1" wp14:anchorId="39B0438A" wp14:editId="3A1BCD84">
            <wp:simplePos x="0" y="0"/>
            <wp:positionH relativeFrom="column">
              <wp:posOffset>555464</wp:posOffset>
            </wp:positionH>
            <wp:positionV relativeFrom="paragraph">
              <wp:posOffset>482249</wp:posOffset>
            </wp:positionV>
            <wp:extent cx="4408170" cy="2698115"/>
            <wp:effectExtent l="0" t="0" r="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8170" cy="2698115"/>
                    </a:xfrm>
                    <a:prstGeom prst="rect">
                      <a:avLst/>
                    </a:prstGeom>
                  </pic:spPr>
                </pic:pic>
              </a:graphicData>
            </a:graphic>
          </wp:anchor>
        </w:drawing>
      </w:r>
      <w:r>
        <w:t xml:space="preserve">In accord with the different transmission line layout, there are different </w:t>
      </w:r>
      <w:r>
        <w:rPr>
          <w:rFonts w:hint="eastAsia"/>
        </w:rPr>
        <w:t>kinds</w:t>
      </w:r>
      <w:r>
        <w:t xml:space="preserve"> of transmission tower, such as </w:t>
      </w:r>
      <w:r w:rsidRPr="00A44D49">
        <w:t>cup</w:t>
      </w:r>
      <w:r>
        <w:t>-</w:t>
      </w:r>
      <w:r w:rsidRPr="00A44D49">
        <w:t>type</w:t>
      </w:r>
      <w:r>
        <w:rPr>
          <w:rFonts w:hint="eastAsia"/>
        </w:rPr>
        <w:t xml:space="preserve"> </w:t>
      </w:r>
      <w:r w:rsidRPr="00A44D49">
        <w:t>tower</w:t>
      </w:r>
      <w:r>
        <w:t>,</w:t>
      </w:r>
      <w:r>
        <w:rPr>
          <w:rFonts w:hint="eastAsia"/>
        </w:rPr>
        <w:t xml:space="preserve"> </w:t>
      </w:r>
      <w:r w:rsidRPr="00A44D49">
        <w:t>Compact tower</w:t>
      </w:r>
      <w:r>
        <w:t>, etc. In the cup-type</w:t>
      </w:r>
      <w:r>
        <w:rPr>
          <w:rFonts w:hint="eastAsia"/>
        </w:rPr>
        <w:t xml:space="preserve"> </w:t>
      </w:r>
      <w:r>
        <w:t xml:space="preserve">tower, the </w:t>
      </w:r>
    </w:p>
    <w:p w14:paraId="507E948A" w14:textId="77777777" w:rsidR="00C9039C" w:rsidRDefault="00C9039C" w:rsidP="00C9039C">
      <w:pPr>
        <w:pStyle w:val="a5"/>
        <w:jc w:val="center"/>
      </w:pPr>
      <w:r>
        <w:t xml:space="preserve">Figure 2 </w:t>
      </w:r>
      <w:bookmarkStart w:id="30" w:name="OLE_LINK23"/>
      <w:r>
        <w:t>C</w:t>
      </w:r>
      <w:r w:rsidRPr="00A44D49">
        <w:t>up</w:t>
      </w:r>
      <w:r>
        <w:t>-</w:t>
      </w:r>
      <w:r w:rsidRPr="00A44D49">
        <w:t>typetower</w:t>
      </w:r>
      <w:r>
        <w:t xml:space="preserve">(left) and </w:t>
      </w:r>
      <w:r w:rsidRPr="00A44D49">
        <w:t>Compact tower</w:t>
      </w:r>
      <w:r>
        <w:t>(right)</w:t>
      </w:r>
      <w:bookmarkEnd w:id="30"/>
    </w:p>
    <w:p w14:paraId="23155364" w14:textId="4446CB9F" w:rsidR="00C9039C" w:rsidRDefault="00C9039C" w:rsidP="00C9039C">
      <w:r>
        <w:rPr>
          <w:noProof/>
        </w:rPr>
        <mc:AlternateContent>
          <mc:Choice Requires="wps">
            <w:drawing>
              <wp:anchor distT="0" distB="0" distL="114300" distR="114300" simplePos="0" relativeHeight="251679744" behindDoc="0" locked="0" layoutInCell="1" allowOverlap="1" wp14:anchorId="7C1B4B40" wp14:editId="3B303AA6">
                <wp:simplePos x="0" y="0"/>
                <wp:positionH relativeFrom="margin">
                  <wp:align>center</wp:align>
                </wp:positionH>
                <wp:positionV relativeFrom="paragraph">
                  <wp:posOffset>2204720</wp:posOffset>
                </wp:positionV>
                <wp:extent cx="3848100" cy="198120"/>
                <wp:effectExtent l="0" t="0" r="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8100" cy="198120"/>
                        </a:xfrm>
                        <a:prstGeom prst="rect">
                          <a:avLst/>
                        </a:prstGeom>
                        <a:solidFill>
                          <a:prstClr val="white"/>
                        </a:solidFill>
                        <a:ln>
                          <a:noFill/>
                        </a:ln>
                      </wps:spPr>
                      <wps:txbx>
                        <w:txbxContent>
                          <w:p w14:paraId="3E22D601" w14:textId="77777777" w:rsidR="00C9039C" w:rsidRDefault="00C9039C" w:rsidP="00C9039C">
                            <w:pPr>
                              <w:pStyle w:val="a5"/>
                              <w:rPr>
                                <w:noProof/>
                              </w:rPr>
                            </w:pPr>
                            <w:r>
                              <w:t xml:space="preserve">Figure 3 the </w:t>
                            </w:r>
                            <w:r w:rsidRPr="00FD4924">
                              <w:t>electric field intensity around</w:t>
                            </w:r>
                            <w:bookmarkStart w:id="31" w:name="OLE_LINK9"/>
                            <w:r>
                              <w:t>cup-type tower</w:t>
                            </w:r>
                            <w:bookmarkStart w:id="32" w:name="OLE_LINK10"/>
                            <w:bookmarkEnd w:id="31"/>
                            <w:r w:rsidRPr="00FD4924">
                              <w:t>compact towe</w:t>
                            </w:r>
                            <w:bookmarkEnd w:id="32"/>
                            <w:r w:rsidRPr="00FD4924">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C1B4B40" id="文本框 3" o:spid="_x0000_s1027" type="#_x0000_t202" style="position:absolute;left:0;text-align:left;margin-left:0;margin-top:173.6pt;width:303pt;height:15.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" stroked="f">
                <v:textbox style="mso-fit-shape-to-text:t" inset="0,0,0,0">
                  <w:txbxContent>
                    <w:p w14:paraId="3E22D601" w14:textId="77777777" w:rsidR="00C9039C" w:rsidRDefault="00C9039C" w:rsidP="00C9039C">
                      <w:pPr>
                        <w:pStyle w:val="a5"/>
                        <w:rPr>
                          <w:noProof/>
                        </w:rPr>
                      </w:pPr>
                      <w:r>
                        <w:t xml:space="preserve">Figure 3 the </w:t>
                      </w:r>
                      <w:r w:rsidRPr="00FD4924">
                        <w:t>electric field intensity around</w:t>
                      </w:r>
                      <w:bookmarkStart w:id="33" w:name="OLE_LINK9"/>
                      <w:r>
                        <w:t>cup-type tower</w:t>
                      </w:r>
                      <w:bookmarkStart w:id="34" w:name="OLE_LINK10"/>
                      <w:bookmarkEnd w:id="33"/>
                      <w:r w:rsidRPr="00FD4924">
                        <w:t>compact towe</w:t>
                      </w:r>
                      <w:bookmarkEnd w:id="34"/>
                      <w:r w:rsidRPr="00FD4924">
                        <w:t>r</w:t>
                      </w:r>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57A80643" wp14:editId="640512DA">
            <wp:simplePos x="0" y="0"/>
            <wp:positionH relativeFrom="margin">
              <wp:align>center</wp:align>
            </wp:positionH>
            <wp:positionV relativeFrom="paragraph">
              <wp:posOffset>611950</wp:posOffset>
            </wp:positionV>
            <wp:extent cx="2656746" cy="1595366"/>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6746" cy="1595366"/>
                    </a:xfrm>
                    <a:prstGeom prst="rect">
                      <a:avLst/>
                    </a:prstGeom>
                  </pic:spPr>
                </pic:pic>
              </a:graphicData>
            </a:graphic>
          </wp:anchor>
        </w:drawing>
      </w:r>
      <w:r>
        <w:t xml:space="preserve">three-phase line are arranged in the </w:t>
      </w:r>
      <w:r w:rsidRPr="00085727">
        <w:t>triangle</w:t>
      </w:r>
      <w:r>
        <w:t xml:space="preserve"> form, while in the compact tower, it is in the inverted </w:t>
      </w:r>
      <w:r w:rsidRPr="00085727">
        <w:t>triangle</w:t>
      </w:r>
      <w:r>
        <w:t xml:space="preserve"> form. Basing on the same calculation as Xu does,</w:t>
      </w:r>
      <w:bookmarkStart w:id="35" w:name="OLE_LINK21"/>
      <w:bookmarkStart w:id="36" w:name="OLE_LINK19"/>
      <w:r>
        <w:t>Chen Bodong</w:t>
      </w:r>
      <w:bookmarkEnd w:id="35"/>
      <w:bookmarkEnd w:id="36"/>
      <w:r>
        <w:t xml:space="preserve"> </w:t>
      </w:r>
      <w:r>
        <w:rPr>
          <w:rFonts w:hint="eastAsia"/>
        </w:rPr>
        <w:t>found</w:t>
      </w:r>
      <w:r>
        <w:t xml:space="preserve"> that t</w:t>
      </w:r>
      <w:r w:rsidRPr="00FD4924">
        <w:t xml:space="preserve">he electric field intensity around the </w:t>
      </w:r>
      <w:r>
        <w:t>cup-type tower</w:t>
      </w:r>
      <w:r w:rsidRPr="00FD4924">
        <w:t xml:space="preserve"> is higher than that of the compact tower</w:t>
      </w:r>
      <w:r>
        <w:t>, which is shown in his essay</w:t>
      </w:r>
      <w:bookmarkStart w:id="37" w:name="OLE_LINK22"/>
      <w:r>
        <w:t xml:space="preserve"> “Numerical Simulation Study of the Electromagnetic Environment </w:t>
      </w:r>
    </w:p>
    <w:p w14:paraId="042CF454" w14:textId="77777777" w:rsidR="00C9039C" w:rsidRDefault="00C9039C" w:rsidP="00C9039C">
      <w:r>
        <w:t>for Ultra High Voltage Transmission Line”</w:t>
      </w:r>
      <w:bookmarkEnd w:id="37"/>
      <w:r>
        <w:t xml:space="preserve">. </w:t>
      </w:r>
      <w:r w:rsidRPr="00E76362">
        <w:t xml:space="preserve">In the power construction, the </w:t>
      </w:r>
      <w:bookmarkStart w:id="38" w:name="OLE_LINK16"/>
      <w:bookmarkStart w:id="39" w:name="OLE_LINK15"/>
      <w:r w:rsidRPr="00E76362">
        <w:t>compact tower</w:t>
      </w:r>
      <w:bookmarkEnd w:id="38"/>
      <w:bookmarkEnd w:id="39"/>
      <w:r>
        <w:rPr>
          <w:rFonts w:hint="eastAsia"/>
        </w:rPr>
        <w:t xml:space="preserve"> </w:t>
      </w:r>
      <w:r w:rsidRPr="00E76362">
        <w:t xml:space="preserve">can not only reduce the width of the power line corridor, but also can reduce the electric field </w:t>
      </w:r>
      <w:r w:rsidRPr="00E76362">
        <w:lastRenderedPageBreak/>
        <w:t>intensity around the line, which is both environmental friendly and economical</w:t>
      </w:r>
      <w:r>
        <w:t xml:space="preserve">. However, </w:t>
      </w:r>
      <w:r>
        <w:rPr>
          <w:rFonts w:hint="eastAsia"/>
          <w:kern w:val="0"/>
        </w:rPr>
        <w:t>compact towe</w:t>
      </w:r>
      <w:r>
        <w:t xml:space="preserve">r </w:t>
      </w:r>
      <w:bookmarkStart w:id="40" w:name="OLE_LINK52"/>
      <w:r>
        <w:t xml:space="preserve">cannot </w:t>
      </w:r>
      <w:r>
        <w:rPr>
          <w:rFonts w:hint="eastAsia"/>
          <w:kern w:val="0"/>
        </w:rPr>
        <w:t>meet the radio interference 58dB limit requirement</w:t>
      </w:r>
      <w:r>
        <w:rPr>
          <w:kern w:val="0"/>
        </w:rPr>
        <w:t xml:space="preserve"> when used above 2500m</w:t>
      </w:r>
      <w:bookmarkEnd w:id="40"/>
      <w:r>
        <w:rPr>
          <w:rFonts w:hint="eastAsia"/>
          <w:kern w:val="0"/>
        </w:rPr>
        <w:t xml:space="preserve">, according to </w:t>
      </w:r>
      <w:r>
        <w:rPr>
          <w:kern w:val="0"/>
        </w:rPr>
        <w:t xml:space="preserve">Huang Daochun’s essay “the study on electromagnetic environment of UHV AC transmission line”. </w:t>
      </w:r>
      <w:r>
        <w:t>Comparing with it,</w:t>
      </w:r>
      <w:r>
        <w:rPr>
          <w:rFonts w:hint="eastAsia"/>
        </w:rPr>
        <w:t xml:space="preserve"> </w:t>
      </w:r>
      <w:r>
        <w:t xml:space="preserve">cup-type tower can generally </w:t>
      </w:r>
      <w:r w:rsidRPr="000B05BC">
        <w:t xml:space="preserve">meet </w:t>
      </w:r>
      <w:r>
        <w:t xml:space="preserve">several kinds of </w:t>
      </w:r>
      <w:r w:rsidRPr="000B05BC">
        <w:t xml:space="preserve">the electromagnetic environment </w:t>
      </w:r>
      <w:r>
        <w:t>requirement</w:t>
      </w:r>
      <w:r>
        <w:rPr>
          <w:rFonts w:hint="eastAsia"/>
        </w:rPr>
        <w:t xml:space="preserve"> </w:t>
      </w:r>
      <w:r w:rsidRPr="000B05BC">
        <w:t>in high altitude area</w:t>
      </w:r>
      <w:r>
        <w:t>, which can m</w:t>
      </w:r>
      <w:r w:rsidRPr="00D04EFD">
        <w:t xml:space="preserve">ake up </w:t>
      </w:r>
      <w:r>
        <w:t>the</w:t>
      </w:r>
      <w:r w:rsidRPr="00D04EFD">
        <w:t xml:space="preserve"> defects</w:t>
      </w:r>
      <w:r>
        <w:t xml:space="preserve"> of </w:t>
      </w:r>
      <w:r w:rsidRPr="00E76362">
        <w:t>compact tower</w:t>
      </w:r>
      <w:r>
        <w:t>. The influence of terrain also should be taken into consideration while choosing the type of transmission tower. One of the cases show</w:t>
      </w:r>
      <w:r>
        <w:rPr>
          <w:rFonts w:hint="eastAsia"/>
        </w:rPr>
        <w:t>ing</w:t>
      </w:r>
      <w:r>
        <w:t xml:space="preserve"> the influence of terrain and weather is the 1000kV </w:t>
      </w:r>
      <w:r w:rsidRPr="00533468">
        <w:t xml:space="preserve">Transmission lines </w:t>
      </w:r>
      <w:r>
        <w:t xml:space="preserve">from Jindong to Jingmen, which </w:t>
      </w:r>
      <w:r w:rsidRPr="00533468">
        <w:t>generally</w:t>
      </w:r>
      <w:r>
        <w:rPr>
          <w:rFonts w:hint="eastAsia"/>
        </w:rPr>
        <w:t xml:space="preserve"> </w:t>
      </w:r>
      <w:r w:rsidRPr="00533468">
        <w:t xml:space="preserve">use the </w:t>
      </w:r>
      <w:r>
        <w:t>cup-type</w:t>
      </w:r>
      <w:r w:rsidRPr="00533468">
        <w:t xml:space="preserve"> tower</w:t>
      </w:r>
      <w:r>
        <w:t xml:space="preserve"> while passing </w:t>
      </w:r>
      <w:r w:rsidRPr="00533468">
        <w:t xml:space="preserve">through mountainous and hilly areas, </w:t>
      </w:r>
      <w:r>
        <w:t xml:space="preserve">while </w:t>
      </w:r>
      <w:r w:rsidRPr="00533468">
        <w:t>the cathead tower</w:t>
      </w:r>
      <w:bookmarkStart w:id="41" w:name="OLE_LINK3"/>
      <w:r>
        <w:t xml:space="preserve"> is a better choice</w:t>
      </w:r>
      <w:r>
        <w:rPr>
          <w:rFonts w:hint="eastAsia"/>
        </w:rPr>
        <w:t xml:space="preserve"> </w:t>
      </w:r>
      <w:r>
        <w:t xml:space="preserve">in the plain area. </w:t>
      </w:r>
    </w:p>
    <w:p w14:paraId="4BA5FB8E" w14:textId="77777777" w:rsidR="00C9039C" w:rsidRDefault="00C9039C" w:rsidP="00C9039C"/>
    <w:bookmarkEnd w:id="41"/>
    <w:p w14:paraId="6FD41DC8" w14:textId="1D54FB17" w:rsidR="00595A0E" w:rsidRDefault="007D68A6" w:rsidP="007D68A6">
      <w:pPr>
        <w:jc w:val="left"/>
      </w:pPr>
      <w:r>
        <w:rPr>
          <w:b/>
          <w:sz w:val="22"/>
        </w:rPr>
        <w:t xml:space="preserve">2. </w:t>
      </w:r>
      <w:r w:rsidR="00595A0E" w:rsidRPr="007D68A6">
        <w:rPr>
          <w:b/>
          <w:sz w:val="22"/>
        </w:rPr>
        <w:t xml:space="preserve">The Analysis of power frequency </w:t>
      </w:r>
      <w:bookmarkStart w:id="42" w:name="OLE_LINK18"/>
      <w:r w:rsidR="00595A0E" w:rsidRPr="007D68A6">
        <w:rPr>
          <w:b/>
          <w:sz w:val="22"/>
        </w:rPr>
        <w:t>magnetic field</w:t>
      </w:r>
      <w:bookmarkEnd w:id="42"/>
      <w:r w:rsidR="00C9039C">
        <w:rPr>
          <w:b/>
          <w:sz w:val="22"/>
        </w:rPr>
        <w:t xml:space="preserve"> of U</w:t>
      </w:r>
      <w:r w:rsidR="00595A0E" w:rsidRPr="007D68A6">
        <w:rPr>
          <w:b/>
          <w:sz w:val="22"/>
        </w:rPr>
        <w:t>HV transmission line</w:t>
      </w:r>
    </w:p>
    <w:p w14:paraId="3E42B9FD" w14:textId="3055B969" w:rsidR="00C9039C" w:rsidRDefault="00C9039C" w:rsidP="00C9039C">
      <w:pPr>
        <w:ind w:firstLineChars="202" w:firstLine="424"/>
      </w:pPr>
      <w:r>
        <w:t>W</w:t>
      </w:r>
      <w:r>
        <w:rPr>
          <w:rFonts w:hint="eastAsia"/>
        </w:rPr>
        <w:t xml:space="preserve">hen </w:t>
      </w:r>
      <w:r>
        <w:t xml:space="preserve">the transmission line is working, magnetic field is generated around the line by the current. Several factors determine the intensity of magnetic field, such as the height of the transmission line, </w:t>
      </w:r>
      <w:bookmarkStart w:id="43" w:name="OLE_LINK17"/>
      <w:r w:rsidRPr="00812734">
        <w:t>Transmission line layout</w:t>
      </w:r>
      <w:bookmarkEnd w:id="43"/>
      <w:r>
        <w:t>, etc. In relate with the analysis above about the electric field, we also focus on the layout and the height of the transmission line.</w:t>
      </w:r>
    </w:p>
    <w:p w14:paraId="61F9F44F" w14:textId="77777777" w:rsidR="007D68A6" w:rsidRPr="00C9039C" w:rsidRDefault="007D68A6" w:rsidP="007D68A6"/>
    <w:p w14:paraId="4D1E70A3" w14:textId="77777777" w:rsidR="00A33A75" w:rsidRDefault="00C0115A" w:rsidP="007D68A6">
      <w:pPr>
        <w:pStyle w:val="a3"/>
        <w:numPr>
          <w:ilvl w:val="1"/>
          <w:numId w:val="5"/>
        </w:numPr>
        <w:ind w:firstLineChars="0"/>
        <w:jc w:val="left"/>
      </w:pPr>
      <w:bookmarkStart w:id="44" w:name="OLE_LINK32"/>
      <w:r w:rsidRPr="007D68A6">
        <w:rPr>
          <w:b/>
          <w:sz w:val="22"/>
        </w:rPr>
        <w:t xml:space="preserve">The influence of </w:t>
      </w:r>
      <w:bookmarkStart w:id="45" w:name="OLE_LINK29"/>
      <w:r w:rsidRPr="007D68A6">
        <w:rPr>
          <w:b/>
          <w:sz w:val="22"/>
        </w:rPr>
        <w:t>t</w:t>
      </w:r>
      <w:r w:rsidR="00425D1F" w:rsidRPr="007D68A6">
        <w:rPr>
          <w:b/>
          <w:sz w:val="22"/>
        </w:rPr>
        <w:t>ransmission line</w:t>
      </w:r>
      <w:bookmarkEnd w:id="45"/>
      <w:r w:rsidR="00425D1F" w:rsidRPr="007D68A6">
        <w:rPr>
          <w:b/>
          <w:sz w:val="22"/>
        </w:rPr>
        <w:t xml:space="preserve"> layout</w:t>
      </w:r>
      <w:r w:rsidRPr="007D68A6">
        <w:rPr>
          <w:b/>
          <w:sz w:val="22"/>
        </w:rPr>
        <w:t xml:space="preserve"> on </w:t>
      </w:r>
      <w:bookmarkStart w:id="46" w:name="OLE_LINK20"/>
      <w:r w:rsidRPr="007D68A6">
        <w:rPr>
          <w:b/>
          <w:sz w:val="22"/>
        </w:rPr>
        <w:t>magnetic field</w:t>
      </w:r>
      <w:bookmarkEnd w:id="46"/>
    </w:p>
    <w:bookmarkEnd w:id="44"/>
    <w:p w14:paraId="23D3F34F" w14:textId="00390D95" w:rsidR="004D6E4A" w:rsidRPr="00494972" w:rsidRDefault="004729A6" w:rsidP="00296E05">
      <w:pPr>
        <w:ind w:firstLineChars="202" w:firstLine="424"/>
        <w:jc w:val="left"/>
      </w:pPr>
      <w:r>
        <w:rPr>
          <w:noProof/>
        </w:rPr>
        <mc:AlternateContent>
          <mc:Choice Requires="wps">
            <w:drawing>
              <wp:anchor distT="0" distB="0" distL="114300" distR="114300" simplePos="0" relativeHeight="251671552" behindDoc="0" locked="0" layoutInCell="1" allowOverlap="1" wp14:anchorId="2D408649" wp14:editId="1F6C5A77">
                <wp:simplePos x="0" y="0"/>
                <wp:positionH relativeFrom="margin">
                  <wp:align>center</wp:align>
                </wp:positionH>
                <wp:positionV relativeFrom="paragraph">
                  <wp:posOffset>3095625</wp:posOffset>
                </wp:positionV>
                <wp:extent cx="4619625" cy="635"/>
                <wp:effectExtent l="0" t="0" r="9525" b="0"/>
                <wp:wrapTopAndBottom/>
                <wp:docPr id="12" name="文本框 12"/>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2BC824B5" w14:textId="77777777" w:rsidR="004729A6" w:rsidRDefault="004729A6" w:rsidP="004729A6">
                            <w:pPr>
                              <w:pStyle w:val="a5"/>
                              <w:rPr>
                                <w:noProof/>
                              </w:rPr>
                            </w:pPr>
                            <w:r>
                              <w:t xml:space="preserve">Figure </w:t>
                            </w:r>
                            <w:r w:rsidR="00093B99">
                              <w:t xml:space="preserve">4 the relationship between </w:t>
                            </w:r>
                            <w:r w:rsidR="00093B99" w:rsidRPr="00CA1415">
                              <w:rPr>
                                <w:sz w:val="18"/>
                              </w:rPr>
                              <w:t>magnetic field</w:t>
                            </w:r>
                            <w:r w:rsidR="00093B99">
                              <w:rPr>
                                <w:sz w:val="18"/>
                              </w:rPr>
                              <w:t xml:space="preserve"> intensity and </w:t>
                            </w:r>
                            <w:r w:rsidR="00093B99">
                              <w:t>t</w:t>
                            </w:r>
                            <w:r w:rsidR="00093B99" w:rsidRPr="00812734">
                              <w:t>ransmission line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08649" id="文本框 12" o:spid="_x0000_s1028" type="#_x0000_t202" style="position:absolute;left:0;text-align:left;margin-left:0;margin-top:243.75pt;width:363.75pt;height:.0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" stroked="f">
                <v:textbox style="mso-fit-shape-to-text:t" inset="0,0,0,0">
                  <w:txbxContent>
                    <w:p w14:paraId="2BC824B5" w14:textId="77777777" w:rsidR="004729A6" w:rsidRDefault="004729A6" w:rsidP="004729A6">
                      <w:pPr>
                        <w:pStyle w:val="a5"/>
                        <w:rPr>
                          <w:noProof/>
                        </w:rPr>
                      </w:pPr>
                      <w:r>
                        <w:t xml:space="preserve">Figure </w:t>
                      </w:r>
                      <w:r w:rsidR="00093B99">
                        <w:t xml:space="preserve">4 the relationship between </w:t>
                      </w:r>
                      <w:r w:rsidR="00093B99" w:rsidRPr="00CA1415">
                        <w:rPr>
                          <w:sz w:val="18"/>
                        </w:rPr>
                        <w:t>magnetic field</w:t>
                      </w:r>
                      <w:r w:rsidR="00093B99">
                        <w:rPr>
                          <w:sz w:val="18"/>
                        </w:rPr>
                        <w:t xml:space="preserve"> intensity and </w:t>
                      </w:r>
                      <w:r w:rsidR="00093B99">
                        <w:t>t</w:t>
                      </w:r>
                      <w:r w:rsidR="00093B99" w:rsidRPr="00812734">
                        <w:t>ransmission line layout</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1AD746B3" wp14:editId="4FBFEEBC">
            <wp:simplePos x="0" y="0"/>
            <wp:positionH relativeFrom="margin">
              <wp:align>center</wp:align>
            </wp:positionH>
            <wp:positionV relativeFrom="paragraph">
              <wp:posOffset>1417320</wp:posOffset>
            </wp:positionV>
            <wp:extent cx="2990850" cy="17907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1790700"/>
                    </a:xfrm>
                    <a:prstGeom prst="rect">
                      <a:avLst/>
                    </a:prstGeom>
                  </pic:spPr>
                </pic:pic>
              </a:graphicData>
            </a:graphic>
          </wp:anchor>
        </w:drawing>
      </w:r>
      <w:r w:rsidR="007069E7">
        <w:t>T</w:t>
      </w:r>
      <w:r w:rsidR="005C5C46" w:rsidRPr="005C5C46">
        <w:t xml:space="preserve">he magnetic field produced by </w:t>
      </w:r>
      <w:r w:rsidR="005C5C46">
        <w:t xml:space="preserve">the current in </w:t>
      </w:r>
      <w:r w:rsidR="005C5C46" w:rsidRPr="005C5C46">
        <w:t xml:space="preserve">each phase </w:t>
      </w:r>
      <w:r w:rsidR="005C5C46">
        <w:t>transmission line</w:t>
      </w:r>
      <w:r w:rsidR="005C5C46" w:rsidRPr="005C5C46">
        <w:t xml:space="preserve"> can be </w:t>
      </w:r>
      <w:bookmarkStart w:id="47" w:name="OLE_LINK50"/>
      <w:r w:rsidR="00DD4CDB" w:rsidRPr="005C5C46">
        <w:t>directly obtai</w:t>
      </w:r>
      <w:r w:rsidR="00DD4CDB">
        <w:t xml:space="preserve">ned by the ampere loop theorem, </w:t>
      </w:r>
      <w:r w:rsidR="00DD4CDB" w:rsidRPr="005C5C46">
        <w:t xml:space="preserve">and the magnetic field strength around the </w:t>
      </w:r>
      <w:r w:rsidR="00DD4CDB">
        <w:t xml:space="preserve">line </w:t>
      </w:r>
      <w:r w:rsidR="00DD4CDB">
        <w:rPr>
          <w:kern w:val="0"/>
        </w:rPr>
        <w:t>can be obtained by</w:t>
      </w:r>
      <w:r w:rsidR="00DD4CDB">
        <w:rPr>
          <w:rFonts w:hint="eastAsia"/>
          <w:kern w:val="0"/>
        </w:rPr>
        <w:t xml:space="preserve"> superimposed</w:t>
      </w:r>
      <w:r w:rsidR="00DD4CDB">
        <w:rPr>
          <w:kern w:val="0"/>
        </w:rPr>
        <w:t xml:space="preserve"> the </w:t>
      </w:r>
      <w:r w:rsidR="00DD4CDB">
        <w:t>magnetic</w:t>
      </w:r>
      <w:r w:rsidR="00DD4CDB" w:rsidRPr="0076344D">
        <w:t xml:space="preserve"> field</w:t>
      </w:r>
      <w:r w:rsidR="00DD4CDB">
        <w:t xml:space="preserve"> generated by all the line</w:t>
      </w:r>
      <w:r w:rsidR="00DD4CDB" w:rsidRPr="005C5C46">
        <w:t xml:space="preserve">. In </w:t>
      </w:r>
      <w:r w:rsidR="00DD4CDB">
        <w:rPr>
          <w:rFonts w:hint="eastAsia"/>
          <w:kern w:val="0"/>
        </w:rPr>
        <w:t>Chen Bodong</w:t>
      </w:r>
      <w:r w:rsidR="00DD4CDB">
        <w:rPr>
          <w:kern w:val="0"/>
        </w:rPr>
        <w:t>’s</w:t>
      </w:r>
      <w:r w:rsidR="00DD4CDB" w:rsidRPr="005C5C46">
        <w:t xml:space="preserve"> paper</w:t>
      </w:r>
      <w:r w:rsidR="00DD4CDB">
        <w:t xml:space="preserve"> “Numerical Simulation Study of the Electromagnetic Environment for Ultra High Voltage Transmission Line”</w:t>
      </w:r>
      <w:r w:rsidR="00DD4CDB" w:rsidRPr="005C5C46">
        <w:t>, the influence of mirror current is considered, and the magnetic field intensity is calculated by mirror image method</w:t>
      </w:r>
      <w:r w:rsidR="00DD4CDB">
        <w:t>. Unlike the calculation of electric field, the calculation of magnetic field takes the droop of the transmission line into consideration, which means the line cannot be considered as horizontal line.</w:t>
      </w:r>
      <w:r w:rsidR="00DD4CDB">
        <w:rPr>
          <w:rFonts w:hint="eastAsia"/>
        </w:rPr>
        <w:t xml:space="preserve"> </w:t>
      </w:r>
      <w:r w:rsidR="00DD4CDB">
        <w:t>The calculation shows the influence of</w:t>
      </w:r>
      <w:bookmarkStart w:id="48" w:name="OLE_LINK28"/>
      <w:r w:rsidR="00DD4CDB">
        <w:t xml:space="preserve"> t</w:t>
      </w:r>
      <w:r w:rsidR="00DD4CDB" w:rsidRPr="00812734">
        <w:t>ransmission line layout</w:t>
      </w:r>
      <w:bookmarkEnd w:id="48"/>
      <w:r w:rsidR="00DD4CDB">
        <w:t>.</w:t>
      </w:r>
      <w:r w:rsidR="00DD4CDB">
        <w:rPr>
          <w:rFonts w:hint="eastAsia"/>
        </w:rPr>
        <w:t xml:space="preserve"> </w:t>
      </w:r>
      <w:r w:rsidR="00DD4CDB">
        <w:t>T</w:t>
      </w:r>
      <w:r w:rsidR="00DD4CDB" w:rsidRPr="001272BC">
        <w:t>he inverted triangle arrangement</w:t>
      </w:r>
      <w:r w:rsidR="00DD4CDB">
        <w:rPr>
          <w:rFonts w:hint="eastAsia"/>
        </w:rPr>
        <w:t xml:space="preserve"> </w:t>
      </w:r>
      <w:r w:rsidR="00DD4CDB">
        <w:t>minimizes</w:t>
      </w:r>
      <w:r w:rsidR="00DD4CDB">
        <w:rPr>
          <w:rFonts w:hint="eastAsia"/>
        </w:rPr>
        <w:t xml:space="preserve"> </w:t>
      </w:r>
      <w:r w:rsidR="00DD4CDB" w:rsidRPr="001272BC">
        <w:t>th</w:t>
      </w:r>
      <w:r w:rsidR="00DD4CDB">
        <w:t>e magnetic induction intensity</w:t>
      </w:r>
      <w:r w:rsidR="00DD4CDB" w:rsidRPr="001272BC">
        <w:t>, and the maximum magneti</w:t>
      </w:r>
      <w:r w:rsidR="00DD4CDB">
        <w:t>c induction intensity appears below the line, which is shown in figure 4.</w:t>
      </w:r>
      <w:r w:rsidR="00FE2450">
        <w:t xml:space="preserve"> </w:t>
      </w:r>
      <w:r w:rsidR="00DD4CDB">
        <w:t>Basing on this figure</w:t>
      </w:r>
      <w:r w:rsidR="00DD4CDB" w:rsidRPr="001272BC">
        <w:t>, the inverted triangle arrangement should be taken into consideration in the power construction.</w:t>
      </w:r>
      <w:r w:rsidR="00DD4CDB">
        <w:rPr>
          <w:rFonts w:hint="eastAsia"/>
        </w:rPr>
        <w:t xml:space="preserve"> </w:t>
      </w:r>
      <w:r w:rsidR="00DD4CDB">
        <w:t>Likewise, different t</w:t>
      </w:r>
      <w:r w:rsidR="00DD4CDB" w:rsidRPr="00812734">
        <w:t>ransmission line</w:t>
      </w:r>
      <w:r w:rsidR="00DD4CDB">
        <w:t xml:space="preserve"> layout is accord with the different types of tower to meet the demand to put the line in different layout.</w:t>
      </w:r>
      <w:r w:rsidR="00DD4CDB">
        <w:rPr>
          <w:rFonts w:hint="eastAsia"/>
        </w:rPr>
        <w:t xml:space="preserve"> </w:t>
      </w:r>
      <w:r w:rsidR="00DD4CDB">
        <w:t xml:space="preserve">The result is shown at the picture above, which shows clearly that </w:t>
      </w:r>
      <w:bookmarkStart w:id="49" w:name="OLE_LINK31"/>
      <w:r w:rsidR="00DD4CDB" w:rsidRPr="00A44D49">
        <w:t>Compact tower</w:t>
      </w:r>
      <w:bookmarkEnd w:id="49"/>
      <w:r w:rsidR="00DD4CDB">
        <w:t xml:space="preserve"> is has lower intensity of </w:t>
      </w:r>
      <w:r w:rsidR="00DD4CDB" w:rsidRPr="000306F2">
        <w:t>magnetic field</w:t>
      </w:r>
      <w:r w:rsidR="00DD4CDB">
        <w:t xml:space="preserve"> than </w:t>
      </w:r>
      <w:r w:rsidR="00DD4CDB">
        <w:lastRenderedPageBreak/>
        <w:t xml:space="preserve">that of </w:t>
      </w:r>
      <w:r w:rsidR="00DD4CDB" w:rsidRPr="00CA1415">
        <w:t>Cup-type tower</w:t>
      </w:r>
      <w:r w:rsidR="00DD4CDB">
        <w:t xml:space="preserve">. It can also reflect the superiority of </w:t>
      </w:r>
      <w:r w:rsidR="00DD4CDB">
        <w:rPr>
          <w:noProof/>
        </w:rPr>
        <mc:AlternateContent>
          <mc:Choice Requires="wps">
            <w:drawing>
              <wp:anchor distT="0" distB="0" distL="114300" distR="114300" simplePos="0" relativeHeight="251681792" behindDoc="0" locked="0" layoutInCell="1" allowOverlap="1" wp14:anchorId="2882B040" wp14:editId="33EB03EC">
                <wp:simplePos x="0" y="0"/>
                <wp:positionH relativeFrom="margin">
                  <wp:align>center</wp:align>
                </wp:positionH>
                <wp:positionV relativeFrom="paragraph">
                  <wp:posOffset>2989580</wp:posOffset>
                </wp:positionV>
                <wp:extent cx="3036570" cy="198120"/>
                <wp:effectExtent l="0" t="0" r="0" b="0"/>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6570" cy="198120"/>
                        </a:xfrm>
                        <a:prstGeom prst="rect">
                          <a:avLst/>
                        </a:prstGeom>
                        <a:solidFill>
                          <a:prstClr val="white"/>
                        </a:solidFill>
                        <a:ln>
                          <a:noFill/>
                        </a:ln>
                      </wps:spPr>
                      <wps:txbx>
                        <w:txbxContent>
                          <w:p w14:paraId="38B04A03" w14:textId="77777777" w:rsidR="00DD4CDB" w:rsidRPr="00CA1415" w:rsidRDefault="00DD4CDB" w:rsidP="00DD4CDB">
                            <w:pPr>
                              <w:pStyle w:val="a5"/>
                              <w:rPr>
                                <w:sz w:val="18"/>
                              </w:rPr>
                            </w:pPr>
                            <w:r>
                              <w:rPr>
                                <w:sz w:val="18"/>
                              </w:rPr>
                              <w:t>Table 2</w:t>
                            </w:r>
                            <w:r w:rsidRPr="001C71EB">
                              <w:rPr>
                                <w:sz w:val="18"/>
                              </w:rPr>
                              <w:t>Maximum magnetic field under different</w:t>
                            </w:r>
                            <w:r>
                              <w:rPr>
                                <w:sz w:val="18"/>
                              </w:rPr>
                              <w:t xml:space="preserve"> type of tower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882B040" id="文本框 4" o:spid="_x0000_s1029" type="#_x0000_t202" style="position:absolute;left:0;text-align:left;margin-left:0;margin-top:235.4pt;width:239.1pt;height:15.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" stroked="f">
                <v:textbox style="mso-fit-shape-to-text:t" inset="0,0,0,0">
                  <w:txbxContent>
                    <w:p w14:paraId="38B04A03" w14:textId="77777777" w:rsidR="00DD4CDB" w:rsidRPr="00CA1415" w:rsidRDefault="00DD4CDB" w:rsidP="00DD4CDB">
                      <w:pPr>
                        <w:pStyle w:val="a5"/>
                        <w:rPr>
                          <w:sz w:val="18"/>
                        </w:rPr>
                      </w:pPr>
                      <w:r>
                        <w:rPr>
                          <w:sz w:val="18"/>
                        </w:rPr>
                        <w:t>Table 2</w:t>
                      </w:r>
                      <w:r w:rsidRPr="001C71EB">
                        <w:rPr>
                          <w:sz w:val="18"/>
                        </w:rPr>
                        <w:t>Maximum magnetic field under different</w:t>
                      </w:r>
                      <w:r>
                        <w:rPr>
                          <w:sz w:val="18"/>
                        </w:rPr>
                        <w:t xml:space="preserve"> type of tower</w:t>
                      </w:r>
                    </w:p>
                  </w:txbxContent>
                </v:textbox>
                <w10:wrap type="topAndBottom" anchorx="margin"/>
              </v:shape>
            </w:pict>
          </mc:Fallback>
        </mc:AlternateContent>
      </w:r>
      <w:r w:rsidR="00DD4CDB" w:rsidRPr="00A44D49">
        <w:t>Compact tower</w:t>
      </w:r>
      <w:r w:rsidR="00DD4CDB">
        <w:t>.</w:t>
      </w:r>
      <w:r w:rsidR="00FE2450">
        <w:t xml:space="preserve"> </w:t>
      </w:r>
      <w:r w:rsidR="00296E05">
        <w:rPr>
          <w:noProof/>
        </w:rPr>
        <mc:AlternateContent>
          <mc:Choice Requires="wps">
            <w:drawing>
              <wp:anchor distT="0" distB="0" distL="114300" distR="114300" simplePos="0" relativeHeight="251666432" behindDoc="0" locked="0" layoutInCell="1" allowOverlap="1" wp14:anchorId="7050AA81" wp14:editId="61AA0BAD">
                <wp:simplePos x="0" y="0"/>
                <wp:positionH relativeFrom="margin">
                  <wp:align>right</wp:align>
                </wp:positionH>
                <wp:positionV relativeFrom="paragraph">
                  <wp:posOffset>1953260</wp:posOffset>
                </wp:positionV>
                <wp:extent cx="5267960" cy="635"/>
                <wp:effectExtent l="0" t="0" r="8890" b="0"/>
                <wp:wrapTopAndBottom/>
                <wp:docPr id="9" name="文本框 9"/>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79E66C97" w14:textId="77777777" w:rsidR="003F551D" w:rsidRPr="00CA1415" w:rsidRDefault="003F551D" w:rsidP="003F551D">
                            <w:pPr>
                              <w:pStyle w:val="a5"/>
                              <w:rPr>
                                <w:sz w:val="18"/>
                              </w:rPr>
                            </w:pPr>
                            <w:r w:rsidRPr="00CA1415">
                              <w:rPr>
                                <w:sz w:val="18"/>
                              </w:rPr>
                              <w:t xml:space="preserve">Figure 4 </w:t>
                            </w:r>
                            <w:r w:rsidR="000306F2" w:rsidRPr="00CA1415">
                              <w:rPr>
                                <w:sz w:val="18"/>
                              </w:rPr>
                              <w:t xml:space="preserve">the 2-dimensional </w:t>
                            </w:r>
                            <w:bookmarkStart w:id="50" w:name="OLE_LINK25"/>
                            <w:r w:rsidR="000306F2" w:rsidRPr="00CA1415">
                              <w:rPr>
                                <w:sz w:val="18"/>
                              </w:rPr>
                              <w:t>magnetic field</w:t>
                            </w:r>
                            <w:bookmarkEnd w:id="50"/>
                            <w:r w:rsidR="000306F2" w:rsidRPr="00CA1415">
                              <w:rPr>
                                <w:sz w:val="18"/>
                              </w:rPr>
                              <w:t xml:space="preserve"> distribution of</w:t>
                            </w:r>
                            <w:bookmarkStart w:id="51" w:name="OLE_LINK27"/>
                            <w:r w:rsidR="000306F2" w:rsidRPr="00CA1415">
                              <w:rPr>
                                <w:sz w:val="18"/>
                              </w:rPr>
                              <w:t xml:space="preserve"> </w:t>
                            </w:r>
                            <w:bookmarkStart w:id="52" w:name="OLE_LINK26"/>
                            <w:r w:rsidR="000306F2" w:rsidRPr="00CA1415">
                              <w:rPr>
                                <w:sz w:val="18"/>
                              </w:rPr>
                              <w:t>Cup-type tower</w:t>
                            </w:r>
                            <w:bookmarkEnd w:id="51"/>
                            <w:bookmarkEnd w:id="52"/>
                            <w:r w:rsidR="000306F2" w:rsidRPr="00CA1415">
                              <w:rPr>
                                <w:sz w:val="18"/>
                              </w:rPr>
                              <w:t xml:space="preserve">(upper) and </w:t>
                            </w:r>
                            <w:bookmarkStart w:id="53" w:name="OLE_LINK24"/>
                            <w:r w:rsidR="000306F2" w:rsidRPr="00CA1415">
                              <w:rPr>
                                <w:sz w:val="18"/>
                              </w:rPr>
                              <w:t>Compact tower</w:t>
                            </w:r>
                            <w:bookmarkEnd w:id="53"/>
                            <w:r w:rsidR="000306F2" w:rsidRPr="00CA1415">
                              <w:rPr>
                                <w:sz w:val="18"/>
                              </w:rPr>
                              <w:t>(lower)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50AA81" id="文本框 9" o:spid="_x0000_s1030" type="#_x0000_t202" style="position:absolute;left:0;text-align:left;margin-left:363.6pt;margin-top:153.8pt;width:414.8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" stroked="f">
                <v:textbox style="mso-fit-shape-to-text:t" inset="0,0,0,0">
                  <w:txbxContent>
                    <w:p w14:paraId="79E66C97" w14:textId="77777777" w:rsidR="003F551D" w:rsidRPr="00CA1415" w:rsidRDefault="003F551D" w:rsidP="003F551D">
                      <w:pPr>
                        <w:pStyle w:val="a5"/>
                        <w:rPr>
                          <w:sz w:val="18"/>
                        </w:rPr>
                      </w:pPr>
                      <w:r w:rsidRPr="00CA1415">
                        <w:rPr>
                          <w:sz w:val="18"/>
                        </w:rPr>
                        <w:t xml:space="preserve">Figure 4 </w:t>
                      </w:r>
                      <w:r w:rsidR="000306F2" w:rsidRPr="00CA1415">
                        <w:rPr>
                          <w:sz w:val="18"/>
                        </w:rPr>
                        <w:t xml:space="preserve">the 2-dimensional </w:t>
                      </w:r>
                      <w:bookmarkStart w:id="54" w:name="OLE_LINK25"/>
                      <w:r w:rsidR="000306F2" w:rsidRPr="00CA1415">
                        <w:rPr>
                          <w:sz w:val="18"/>
                        </w:rPr>
                        <w:t>magnetic field</w:t>
                      </w:r>
                      <w:bookmarkEnd w:id="54"/>
                      <w:r w:rsidR="000306F2" w:rsidRPr="00CA1415">
                        <w:rPr>
                          <w:sz w:val="18"/>
                        </w:rPr>
                        <w:t xml:space="preserve"> distribution of</w:t>
                      </w:r>
                      <w:bookmarkStart w:id="55" w:name="OLE_LINK27"/>
                      <w:r w:rsidR="000306F2" w:rsidRPr="00CA1415">
                        <w:rPr>
                          <w:sz w:val="18"/>
                        </w:rPr>
                        <w:t xml:space="preserve"> </w:t>
                      </w:r>
                      <w:bookmarkStart w:id="56" w:name="OLE_LINK26"/>
                      <w:r w:rsidR="000306F2" w:rsidRPr="00CA1415">
                        <w:rPr>
                          <w:sz w:val="18"/>
                        </w:rPr>
                        <w:t>Cup-type tower</w:t>
                      </w:r>
                      <w:bookmarkEnd w:id="55"/>
                      <w:bookmarkEnd w:id="56"/>
                      <w:r w:rsidR="000306F2" w:rsidRPr="00CA1415">
                        <w:rPr>
                          <w:sz w:val="18"/>
                        </w:rPr>
                        <w:t xml:space="preserve">(upper) and </w:t>
                      </w:r>
                      <w:bookmarkStart w:id="57" w:name="OLE_LINK24"/>
                      <w:r w:rsidR="000306F2" w:rsidRPr="00CA1415">
                        <w:rPr>
                          <w:sz w:val="18"/>
                        </w:rPr>
                        <w:t>Compact tower</w:t>
                      </w:r>
                      <w:bookmarkEnd w:id="57"/>
                      <w:r w:rsidR="000306F2" w:rsidRPr="00CA1415">
                        <w:rPr>
                          <w:sz w:val="18"/>
                        </w:rPr>
                        <w:t>(lower)</w:t>
                      </w:r>
                    </w:p>
                  </w:txbxContent>
                </v:textbox>
                <w10:wrap type="topAndBottom" anchorx="margin"/>
              </v:shape>
            </w:pict>
          </mc:Fallback>
        </mc:AlternateContent>
      </w:r>
      <w:r w:rsidR="00093B99">
        <w:rPr>
          <w:noProof/>
        </w:rPr>
        <w:drawing>
          <wp:anchor distT="0" distB="0" distL="114300" distR="114300" simplePos="0" relativeHeight="251664384" behindDoc="0" locked="0" layoutInCell="1" allowOverlap="1" wp14:anchorId="538ECC94" wp14:editId="284B36B7">
            <wp:simplePos x="0" y="0"/>
            <wp:positionH relativeFrom="column">
              <wp:posOffset>869950</wp:posOffset>
            </wp:positionH>
            <wp:positionV relativeFrom="paragraph">
              <wp:posOffset>209550</wp:posOffset>
            </wp:positionV>
            <wp:extent cx="3362325" cy="1781175"/>
            <wp:effectExtent l="0" t="0" r="952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2325" cy="1781175"/>
                    </a:xfrm>
                    <a:prstGeom prst="rect">
                      <a:avLst/>
                    </a:prstGeom>
                  </pic:spPr>
                </pic:pic>
              </a:graphicData>
            </a:graphic>
          </wp:anchor>
        </w:drawing>
      </w:r>
    </w:p>
    <w:tbl>
      <w:tblPr>
        <w:tblStyle w:val="a4"/>
        <w:tblW w:w="6636" w:type="dxa"/>
        <w:tblInd w:w="843" w:type="dxa"/>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tblGrid>
      <w:tr w:rsidR="004D6E4A" w14:paraId="0790E3A6" w14:textId="77777777" w:rsidTr="004D6E4A">
        <w:tc>
          <w:tcPr>
            <w:tcW w:w="1659" w:type="dxa"/>
            <w:tcBorders>
              <w:top w:val="single" w:sz="18" w:space="0" w:color="auto"/>
            </w:tcBorders>
          </w:tcPr>
          <w:p w14:paraId="1529EC3A" w14:textId="0282FBE4" w:rsidR="004D6E4A" w:rsidRDefault="004D6E4A" w:rsidP="00695724">
            <w:pPr>
              <w:jc w:val="left"/>
            </w:pPr>
            <w:r>
              <w:t>T</w:t>
            </w:r>
            <w:r>
              <w:rPr>
                <w:rFonts w:hint="eastAsia"/>
              </w:rPr>
              <w:t xml:space="preserve">ype </w:t>
            </w:r>
            <w:r>
              <w:t xml:space="preserve">of tower </w:t>
            </w:r>
          </w:p>
        </w:tc>
        <w:tc>
          <w:tcPr>
            <w:tcW w:w="1659" w:type="dxa"/>
            <w:tcBorders>
              <w:top w:val="single" w:sz="18" w:space="0" w:color="auto"/>
            </w:tcBorders>
          </w:tcPr>
          <w:p w14:paraId="04582E56" w14:textId="77777777" w:rsidR="004D6E4A" w:rsidRDefault="004D6E4A" w:rsidP="00695724">
            <w:pPr>
              <w:jc w:val="left"/>
            </w:pPr>
            <w:r>
              <w:rPr>
                <w:rFonts w:hint="eastAsia"/>
              </w:rPr>
              <w:t>2-</w:t>
            </w:r>
            <w:r>
              <w:t>D</w:t>
            </w:r>
          </w:p>
        </w:tc>
        <w:tc>
          <w:tcPr>
            <w:tcW w:w="1659" w:type="dxa"/>
            <w:tcBorders>
              <w:top w:val="single" w:sz="18" w:space="0" w:color="auto"/>
            </w:tcBorders>
          </w:tcPr>
          <w:p w14:paraId="45F654BC" w14:textId="77777777" w:rsidR="004D6E4A" w:rsidRDefault="004D6E4A" w:rsidP="00695724">
            <w:pPr>
              <w:jc w:val="left"/>
            </w:pPr>
            <w:r>
              <w:rPr>
                <w:rFonts w:hint="eastAsia"/>
              </w:rPr>
              <w:t>3-D</w:t>
            </w:r>
          </w:p>
        </w:tc>
        <w:tc>
          <w:tcPr>
            <w:tcW w:w="1659" w:type="dxa"/>
            <w:tcBorders>
              <w:top w:val="single" w:sz="18" w:space="0" w:color="auto"/>
            </w:tcBorders>
          </w:tcPr>
          <w:p w14:paraId="161D92AE" w14:textId="77777777" w:rsidR="004D6E4A" w:rsidRDefault="004D6E4A" w:rsidP="00695724">
            <w:pPr>
              <w:jc w:val="left"/>
            </w:pPr>
            <w:r w:rsidRPr="00314906">
              <w:t>deviation</w:t>
            </w:r>
          </w:p>
        </w:tc>
      </w:tr>
      <w:tr w:rsidR="004D6E4A" w14:paraId="4C5E8745" w14:textId="77777777" w:rsidTr="004D6E4A">
        <w:tc>
          <w:tcPr>
            <w:tcW w:w="1659" w:type="dxa"/>
          </w:tcPr>
          <w:p w14:paraId="5C7A00E3" w14:textId="77777777" w:rsidR="004D6E4A" w:rsidRDefault="004D6E4A" w:rsidP="00695724">
            <w:pPr>
              <w:jc w:val="left"/>
            </w:pPr>
            <w:r w:rsidRPr="00CA1415">
              <w:rPr>
                <w:sz w:val="18"/>
              </w:rPr>
              <w:t>Cup-type tower</w:t>
            </w:r>
          </w:p>
        </w:tc>
        <w:tc>
          <w:tcPr>
            <w:tcW w:w="1659" w:type="dxa"/>
          </w:tcPr>
          <w:p w14:paraId="4F80FD66" w14:textId="77777777" w:rsidR="004D6E4A" w:rsidRDefault="004D6E4A" w:rsidP="00695724">
            <w:pPr>
              <w:jc w:val="left"/>
            </w:pPr>
            <w:r>
              <w:rPr>
                <w:rFonts w:hint="eastAsia"/>
              </w:rPr>
              <w:t>25.64</w:t>
            </w:r>
          </w:p>
        </w:tc>
        <w:tc>
          <w:tcPr>
            <w:tcW w:w="1659" w:type="dxa"/>
          </w:tcPr>
          <w:p w14:paraId="22861257" w14:textId="77777777" w:rsidR="004D6E4A" w:rsidRDefault="004D6E4A" w:rsidP="00695724">
            <w:pPr>
              <w:jc w:val="left"/>
            </w:pPr>
            <w:r>
              <w:rPr>
                <w:rFonts w:hint="eastAsia"/>
              </w:rPr>
              <w:t>24.68</w:t>
            </w:r>
          </w:p>
        </w:tc>
        <w:tc>
          <w:tcPr>
            <w:tcW w:w="1659" w:type="dxa"/>
          </w:tcPr>
          <w:p w14:paraId="0C7A56BF" w14:textId="77777777" w:rsidR="004D6E4A" w:rsidRDefault="004D6E4A" w:rsidP="00695724">
            <w:pPr>
              <w:jc w:val="left"/>
            </w:pPr>
            <w:r>
              <w:rPr>
                <w:rFonts w:hint="eastAsia"/>
              </w:rPr>
              <w:t>3%</w:t>
            </w:r>
          </w:p>
        </w:tc>
      </w:tr>
      <w:tr w:rsidR="004D6E4A" w14:paraId="635EE993" w14:textId="77777777" w:rsidTr="004D6E4A">
        <w:tc>
          <w:tcPr>
            <w:tcW w:w="1659" w:type="dxa"/>
            <w:tcBorders>
              <w:bottom w:val="single" w:sz="18" w:space="0" w:color="auto"/>
            </w:tcBorders>
          </w:tcPr>
          <w:p w14:paraId="61785082" w14:textId="77777777" w:rsidR="004D6E4A" w:rsidRDefault="004D6E4A" w:rsidP="00695724">
            <w:pPr>
              <w:jc w:val="left"/>
            </w:pPr>
            <w:r w:rsidRPr="00CA1415">
              <w:rPr>
                <w:sz w:val="18"/>
              </w:rPr>
              <w:t>Compact tower</w:t>
            </w:r>
          </w:p>
        </w:tc>
        <w:tc>
          <w:tcPr>
            <w:tcW w:w="1659" w:type="dxa"/>
            <w:tcBorders>
              <w:bottom w:val="single" w:sz="18" w:space="0" w:color="auto"/>
            </w:tcBorders>
          </w:tcPr>
          <w:p w14:paraId="5FB58163" w14:textId="77777777" w:rsidR="004D6E4A" w:rsidRDefault="004D6E4A" w:rsidP="00695724">
            <w:pPr>
              <w:jc w:val="left"/>
            </w:pPr>
            <w:r>
              <w:rPr>
                <w:rFonts w:hint="eastAsia"/>
              </w:rPr>
              <w:t>13.83</w:t>
            </w:r>
          </w:p>
        </w:tc>
        <w:tc>
          <w:tcPr>
            <w:tcW w:w="1659" w:type="dxa"/>
            <w:tcBorders>
              <w:bottom w:val="single" w:sz="18" w:space="0" w:color="auto"/>
            </w:tcBorders>
          </w:tcPr>
          <w:p w14:paraId="51319DF6" w14:textId="77777777" w:rsidR="004D6E4A" w:rsidRDefault="004D6E4A" w:rsidP="00695724">
            <w:pPr>
              <w:jc w:val="left"/>
            </w:pPr>
            <w:r>
              <w:rPr>
                <w:rFonts w:hint="eastAsia"/>
              </w:rPr>
              <w:t>13.95</w:t>
            </w:r>
          </w:p>
        </w:tc>
        <w:tc>
          <w:tcPr>
            <w:tcW w:w="1659" w:type="dxa"/>
            <w:tcBorders>
              <w:bottom w:val="single" w:sz="18" w:space="0" w:color="auto"/>
            </w:tcBorders>
          </w:tcPr>
          <w:p w14:paraId="7785CEE4" w14:textId="77777777" w:rsidR="004D6E4A" w:rsidRDefault="004D6E4A" w:rsidP="004D6E4A">
            <w:pPr>
              <w:keepNext/>
              <w:jc w:val="left"/>
            </w:pPr>
            <w:r>
              <w:rPr>
                <w:rFonts w:hint="eastAsia"/>
              </w:rPr>
              <w:t>0.8%</w:t>
            </w:r>
          </w:p>
        </w:tc>
      </w:tr>
    </w:tbl>
    <w:p w14:paraId="4B33AA35" w14:textId="77777777" w:rsidR="00FA0856" w:rsidRDefault="00FA0856" w:rsidP="007D68A6">
      <w:pPr>
        <w:pStyle w:val="a3"/>
        <w:numPr>
          <w:ilvl w:val="1"/>
          <w:numId w:val="5"/>
        </w:numPr>
        <w:ind w:firstLineChars="0"/>
        <w:jc w:val="left"/>
      </w:pPr>
      <w:r w:rsidRPr="007D68A6">
        <w:rPr>
          <w:b/>
          <w:sz w:val="22"/>
        </w:rPr>
        <w:t>The influence of</w:t>
      </w:r>
      <w:r w:rsidR="0028657F" w:rsidRPr="007D68A6">
        <w:rPr>
          <w:b/>
          <w:sz w:val="22"/>
        </w:rPr>
        <w:t xml:space="preserve"> the</w:t>
      </w:r>
      <w:r w:rsidRPr="007D68A6">
        <w:rPr>
          <w:b/>
          <w:sz w:val="22"/>
        </w:rPr>
        <w:t xml:space="preserve"> t</w:t>
      </w:r>
      <w:r w:rsidR="0028657F" w:rsidRPr="007D68A6">
        <w:rPr>
          <w:b/>
          <w:sz w:val="22"/>
        </w:rPr>
        <w:t>ransmission line</w:t>
      </w:r>
      <w:r w:rsidRPr="007D68A6">
        <w:rPr>
          <w:b/>
          <w:sz w:val="22"/>
        </w:rPr>
        <w:t xml:space="preserve"> </w:t>
      </w:r>
      <w:r w:rsidR="0028657F" w:rsidRPr="007D68A6">
        <w:rPr>
          <w:b/>
          <w:sz w:val="22"/>
        </w:rPr>
        <w:t xml:space="preserve">height </w:t>
      </w:r>
      <w:r w:rsidRPr="007D68A6">
        <w:rPr>
          <w:b/>
          <w:sz w:val="22"/>
        </w:rPr>
        <w:t>on magnetic field</w:t>
      </w:r>
    </w:p>
    <w:bookmarkEnd w:id="47"/>
    <w:p w14:paraId="6B1B8F1F" w14:textId="2D21BCF8" w:rsidR="00FE2450" w:rsidRDefault="00FE2450" w:rsidP="00FE2450">
      <w:pPr>
        <w:pStyle w:val="a5"/>
        <w:ind w:firstLineChars="202" w:firstLine="424"/>
        <w:rPr>
          <w:rFonts w:asciiTheme="minorHAnsi" w:eastAsiaTheme="minorEastAsia" w:hAnsiTheme="minorHAnsi" w:cstheme="minorBidi"/>
          <w:sz w:val="21"/>
          <w:szCs w:val="22"/>
        </w:rPr>
      </w:pPr>
      <w:r>
        <w:rPr>
          <w:rFonts w:asciiTheme="minorHAnsi" w:eastAsiaTheme="minorEastAsia" w:hAnsiTheme="minorHAnsi" w:cstheme="minorBidi"/>
          <w:noProof/>
          <w:sz w:val="21"/>
          <w:szCs w:val="22"/>
        </w:rPr>
        <mc:AlternateContent>
          <mc:Choice Requires="wpg">
            <w:drawing>
              <wp:anchor distT="0" distB="0" distL="114300" distR="114300" simplePos="0" relativeHeight="251683840" behindDoc="0" locked="0" layoutInCell="1" allowOverlap="1" wp14:anchorId="605C10B2" wp14:editId="048CEB0B">
                <wp:simplePos x="0" y="0"/>
                <wp:positionH relativeFrom="column">
                  <wp:posOffset>631190</wp:posOffset>
                </wp:positionH>
                <wp:positionV relativeFrom="paragraph">
                  <wp:posOffset>1410970</wp:posOffset>
                </wp:positionV>
                <wp:extent cx="4005580" cy="1815465"/>
                <wp:effectExtent l="0" t="0" r="0" b="0"/>
                <wp:wrapTopAndBottom/>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5580" cy="1815465"/>
                          <a:chOff x="0" y="0"/>
                          <a:chExt cx="4005580" cy="1815380"/>
                        </a:xfrm>
                      </wpg:grpSpPr>
                      <pic:pic xmlns:pic="http://schemas.openxmlformats.org/drawingml/2006/picture">
                        <pic:nvPicPr>
                          <pic:cNvPr id="17"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27797" y="0"/>
                            <a:ext cx="2757170" cy="1647825"/>
                          </a:xfrm>
                          <a:prstGeom prst="rect">
                            <a:avLst/>
                          </a:prstGeom>
                        </pic:spPr>
                      </pic:pic>
                      <wps:wsp>
                        <wps:cNvPr id="18" name="文本框 14"/>
                        <wps:cNvSpPr txBox="1"/>
                        <wps:spPr>
                          <a:xfrm>
                            <a:off x="0" y="1617260"/>
                            <a:ext cx="4005580" cy="198120"/>
                          </a:xfrm>
                          <a:prstGeom prst="rect">
                            <a:avLst/>
                          </a:prstGeom>
                          <a:solidFill>
                            <a:prstClr val="white"/>
                          </a:solidFill>
                          <a:ln>
                            <a:noFill/>
                          </a:ln>
                        </wps:spPr>
                        <wps:txbx>
                          <w:txbxContent>
                            <w:p w14:paraId="46F97573" w14:textId="77777777" w:rsidR="00FE2450" w:rsidRPr="005F0369" w:rsidRDefault="00FE2450" w:rsidP="00FE2450">
                              <w:pPr>
                                <w:pStyle w:val="a5"/>
                                <w:ind w:left="180" w:hangingChars="100" w:hanging="180"/>
                                <w:rPr>
                                  <w:noProof/>
                                  <w:sz w:val="18"/>
                                </w:rPr>
                              </w:pPr>
                              <w:r w:rsidRPr="005F0369">
                                <w:rPr>
                                  <w:sz w:val="18"/>
                                </w:rPr>
                                <w:t>Figure 5 the magnetic field intensity in different transmission line height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605C10B2" id="组合 16" o:spid="_x0000_s1031" style="position:absolute;left:0;text-align:left;margin-left:49.7pt;margin-top:111.1pt;width:315.4pt;height:142.95pt;z-index:251683840" coordsize="40055,18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32" type="#_x0000_t75" style="position:absolute;left:6277;width:27572;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">
                  <v:imagedata r:id="rId14" o:title=""/>
                </v:shape>
                <v:shape id="文本框 14" o:spid="_x0000_s1033" type="#_x0000_t202" style="position:absolute;top:16172;width:4005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46F97573" w14:textId="77777777" w:rsidR="00FE2450" w:rsidRPr="005F0369" w:rsidRDefault="00FE2450" w:rsidP="00FE2450">
                        <w:pPr>
                          <w:pStyle w:val="a5"/>
                          <w:ind w:left="180" w:hangingChars="100" w:hanging="180"/>
                          <w:rPr>
                            <w:noProof/>
                            <w:sz w:val="18"/>
                          </w:rPr>
                        </w:pPr>
                        <w:r w:rsidRPr="005F0369">
                          <w:rPr>
                            <w:sz w:val="18"/>
                          </w:rPr>
                          <w:t>Figure 5 the magnetic field intensity in different transmission line height</w:t>
                        </w:r>
                      </w:p>
                    </w:txbxContent>
                  </v:textbox>
                </v:shape>
                <w10:wrap type="topAndBottom"/>
              </v:group>
            </w:pict>
          </mc:Fallback>
        </mc:AlternateContent>
      </w:r>
      <w:r w:rsidRPr="00362885">
        <w:rPr>
          <w:rFonts w:asciiTheme="minorHAnsi" w:eastAsiaTheme="minorEastAsia" w:hAnsiTheme="minorHAnsi" w:cstheme="minorBidi"/>
          <w:sz w:val="21"/>
          <w:szCs w:val="22"/>
        </w:rPr>
        <w:t>T</w:t>
      </w:r>
      <w:r w:rsidRPr="00362885">
        <w:rPr>
          <w:rFonts w:asciiTheme="minorHAnsi" w:eastAsiaTheme="minorEastAsia" w:hAnsiTheme="minorHAnsi" w:cstheme="minorBidi" w:hint="eastAsia"/>
          <w:sz w:val="21"/>
          <w:szCs w:val="22"/>
        </w:rPr>
        <w:t xml:space="preserve">he </w:t>
      </w:r>
      <w:r w:rsidRPr="00362885">
        <w:rPr>
          <w:rFonts w:asciiTheme="minorHAnsi" w:eastAsiaTheme="minorEastAsia" w:hAnsiTheme="minorHAnsi" w:cstheme="minorBidi"/>
          <w:sz w:val="21"/>
          <w:szCs w:val="22"/>
        </w:rPr>
        <w:t>height of transmission line can influence the magnetic field, which is similar with electric field.</w:t>
      </w:r>
      <w:r>
        <w:rPr>
          <w:rFonts w:asciiTheme="minorHAnsi" w:eastAsiaTheme="minorEastAsia" w:hAnsiTheme="minorHAnsi" w:cstheme="minorBidi"/>
          <w:sz w:val="21"/>
          <w:szCs w:val="22"/>
        </w:rPr>
        <w:t xml:space="preserve"> In Zhang Kexin’s paper, he used</w:t>
      </w:r>
      <w:r>
        <w:rPr>
          <w:rFonts w:asciiTheme="minorHAnsi" w:eastAsiaTheme="minorEastAsia" w:hAnsiTheme="minorHAnsi" w:cstheme="minorBidi" w:hint="eastAsia"/>
          <w:sz w:val="21"/>
          <w:szCs w:val="22"/>
        </w:rPr>
        <w:t xml:space="preserve"> </w:t>
      </w:r>
      <w:r w:rsidRPr="007C4C90">
        <w:rPr>
          <w:rFonts w:asciiTheme="minorHAnsi" w:eastAsiaTheme="minorEastAsia" w:hAnsiTheme="minorHAnsi" w:cstheme="minorBidi"/>
          <w:sz w:val="21"/>
          <w:szCs w:val="22"/>
        </w:rPr>
        <w:t>Biot Savart law</w:t>
      </w:r>
      <w:r>
        <w:rPr>
          <w:rFonts w:asciiTheme="minorHAnsi" w:eastAsiaTheme="minorEastAsia" w:hAnsiTheme="minorHAnsi" w:cstheme="minorBidi"/>
          <w:sz w:val="21"/>
          <w:szCs w:val="22"/>
        </w:rPr>
        <w:t xml:space="preserve"> to calculate the </w:t>
      </w:r>
      <w:r w:rsidRPr="007C4C90">
        <w:rPr>
          <w:rFonts w:asciiTheme="minorHAnsi" w:eastAsiaTheme="minorEastAsia" w:hAnsiTheme="minorHAnsi" w:cstheme="minorBidi"/>
          <w:sz w:val="21"/>
          <w:szCs w:val="22"/>
        </w:rPr>
        <w:t>power frequency magnetic field</w:t>
      </w:r>
      <w:r>
        <w:rPr>
          <w:rFonts w:asciiTheme="minorHAnsi" w:eastAsiaTheme="minorEastAsia" w:hAnsiTheme="minorHAnsi" w:cstheme="minorBidi"/>
          <w:sz w:val="21"/>
          <w:szCs w:val="22"/>
        </w:rPr>
        <w:t xml:space="preserve"> at any point around</w:t>
      </w:r>
      <w:r w:rsidRPr="007C4C90">
        <w:rPr>
          <w:rFonts w:asciiTheme="minorHAnsi" w:eastAsiaTheme="minorEastAsia" w:hAnsiTheme="minorHAnsi" w:cstheme="minorBidi"/>
          <w:sz w:val="21"/>
          <w:szCs w:val="22"/>
        </w:rPr>
        <w:t xml:space="preserve"> wire</w:t>
      </w:r>
      <w:r>
        <w:rPr>
          <w:rFonts w:asciiTheme="minorHAnsi" w:eastAsiaTheme="minorEastAsia" w:hAnsiTheme="minorHAnsi" w:cstheme="minorBidi"/>
          <w:sz w:val="21"/>
          <w:szCs w:val="22"/>
        </w:rPr>
        <w:t xml:space="preserve"> with the ideology of calculus.</w:t>
      </w:r>
      <w:r>
        <w:rPr>
          <w:rFonts w:asciiTheme="minorHAnsi" w:eastAsiaTheme="minorEastAsia" w:hAnsiTheme="minorHAnsi" w:cstheme="minorBidi" w:hint="eastAsia"/>
          <w:sz w:val="21"/>
          <w:szCs w:val="22"/>
        </w:rPr>
        <w:t xml:space="preserve"> </w:t>
      </w:r>
      <w:r>
        <w:rPr>
          <w:rFonts w:asciiTheme="minorHAnsi" w:eastAsiaTheme="minorEastAsia" w:hAnsiTheme="minorHAnsi" w:cstheme="minorBidi"/>
          <w:sz w:val="21"/>
          <w:szCs w:val="22"/>
        </w:rPr>
        <w:t>Any wire in which current flow is equivalent to</w:t>
      </w:r>
      <w:r>
        <w:rPr>
          <w:rFonts w:asciiTheme="minorHAnsi" w:eastAsiaTheme="minorEastAsia" w:hAnsiTheme="minorHAnsi" w:cstheme="minorBidi" w:hint="eastAsia"/>
          <w:sz w:val="21"/>
          <w:szCs w:val="22"/>
        </w:rPr>
        <w:t xml:space="preserve"> a</w:t>
      </w:r>
      <w:r w:rsidRPr="00611B4C">
        <w:rPr>
          <w:rFonts w:asciiTheme="minorHAnsi" w:eastAsiaTheme="minorEastAsia" w:hAnsiTheme="minorHAnsi" w:cstheme="minorBidi"/>
          <w:sz w:val="21"/>
          <w:szCs w:val="22"/>
        </w:rPr>
        <w:t xml:space="preserve"> </w:t>
      </w:r>
      <w:r>
        <w:rPr>
          <w:rFonts w:asciiTheme="minorHAnsi" w:eastAsiaTheme="minorEastAsia" w:hAnsiTheme="minorHAnsi" w:cstheme="minorBidi"/>
          <w:sz w:val="21"/>
          <w:szCs w:val="22"/>
        </w:rPr>
        <w:t>large number</w:t>
      </w:r>
      <w:r w:rsidRPr="00611B4C">
        <w:rPr>
          <w:rFonts w:asciiTheme="minorHAnsi" w:eastAsiaTheme="minorEastAsia" w:hAnsiTheme="minorHAnsi" w:cstheme="minorBidi"/>
          <w:sz w:val="21"/>
          <w:szCs w:val="22"/>
        </w:rPr>
        <w:t xml:space="preserve"> of </w:t>
      </w:r>
      <w:r>
        <w:rPr>
          <w:rFonts w:asciiTheme="minorHAnsi" w:eastAsiaTheme="minorEastAsia" w:hAnsiTheme="minorHAnsi" w:cstheme="minorBidi"/>
          <w:sz w:val="21"/>
          <w:szCs w:val="22"/>
        </w:rPr>
        <w:t>tiny straight</w:t>
      </w:r>
      <w:r w:rsidRPr="00611B4C">
        <w:rPr>
          <w:rFonts w:asciiTheme="minorHAnsi" w:eastAsiaTheme="minorEastAsia" w:hAnsiTheme="minorHAnsi" w:cstheme="minorBidi"/>
          <w:sz w:val="21"/>
          <w:szCs w:val="22"/>
        </w:rPr>
        <w:t xml:space="preserve"> current conducting wires</w:t>
      </w:r>
      <w:r>
        <w:rPr>
          <w:rFonts w:asciiTheme="minorHAnsi" w:eastAsiaTheme="minorEastAsia" w:hAnsiTheme="minorHAnsi" w:cstheme="minorBidi"/>
          <w:sz w:val="21"/>
          <w:szCs w:val="22"/>
        </w:rPr>
        <w:t>.</w:t>
      </w:r>
      <w:r>
        <w:rPr>
          <w:rFonts w:asciiTheme="minorHAnsi" w:eastAsiaTheme="minorEastAsia" w:hAnsiTheme="minorHAnsi" w:cstheme="minorBidi" w:hint="eastAsia"/>
          <w:sz w:val="21"/>
          <w:szCs w:val="22"/>
        </w:rPr>
        <w:t xml:space="preserve"> </w:t>
      </w:r>
      <w:r>
        <w:rPr>
          <w:rFonts w:asciiTheme="minorHAnsi" w:eastAsiaTheme="minorEastAsia" w:hAnsiTheme="minorHAnsi" w:cstheme="minorBidi"/>
          <w:sz w:val="21"/>
          <w:szCs w:val="22"/>
        </w:rPr>
        <w:t xml:space="preserve">The magnetic field of any point around the transmission line </w:t>
      </w:r>
      <w:r w:rsidRPr="0080484D">
        <w:rPr>
          <w:rFonts w:asciiTheme="minorHAnsi" w:eastAsiaTheme="minorEastAsia" w:hAnsiTheme="minorHAnsi" w:cstheme="minorBidi"/>
          <w:sz w:val="21"/>
          <w:szCs w:val="22"/>
        </w:rPr>
        <w:t>can be considered as a vector</w:t>
      </w:r>
      <w:r>
        <w:rPr>
          <w:rFonts w:asciiTheme="minorHAnsi" w:eastAsiaTheme="minorEastAsia" w:hAnsiTheme="minorHAnsi" w:cstheme="minorBidi"/>
          <w:sz w:val="21"/>
          <w:szCs w:val="22"/>
        </w:rPr>
        <w:t xml:space="preserve">, which is the combination of all the tiny equivalent wires. The detailed calculation is in his paper </w:t>
      </w:r>
      <w:r w:rsidRPr="005A3DBB">
        <w:rPr>
          <w:rFonts w:asciiTheme="minorHAnsi" w:eastAsiaTheme="minorEastAsia" w:hAnsiTheme="minorHAnsi" w:cstheme="minorBidi" w:hint="eastAsia"/>
          <w:sz w:val="21"/>
          <w:szCs w:val="22"/>
        </w:rPr>
        <w:t>“</w:t>
      </w:r>
      <w:r w:rsidRPr="005A3DBB">
        <w:rPr>
          <w:rFonts w:asciiTheme="minorHAnsi" w:eastAsiaTheme="minorEastAsia" w:hAnsiTheme="minorHAnsi" w:cstheme="minorBidi"/>
          <w:sz w:val="21"/>
          <w:szCs w:val="22"/>
        </w:rPr>
        <w:t>The research on electromagnetic environment of EHV transmission line (2009)”</w:t>
      </w:r>
    </w:p>
    <w:p w14:paraId="1B4E8A01" w14:textId="29702746" w:rsidR="00FE2450" w:rsidRDefault="00FE2450" w:rsidP="00FE2450">
      <w:pPr>
        <w:ind w:firstLineChars="202" w:firstLine="424"/>
      </w:pPr>
      <w:r>
        <w:t>T</w:t>
      </w:r>
      <w:r>
        <w:rPr>
          <w:rFonts w:hint="eastAsia"/>
        </w:rPr>
        <w:t xml:space="preserve">he </w:t>
      </w:r>
      <w:r>
        <w:t>result is clearly shown in figure 5, which suggests that we can reduce the intensity of magnetic fields on the ground via increasing the height of the transmission line.</w:t>
      </w:r>
      <w:r w:rsidRPr="00DE29C3">
        <w:t xml:space="preserve"> When the height </w:t>
      </w:r>
      <w:r>
        <w:t>reaches</w:t>
      </w:r>
      <w:r w:rsidRPr="00DE29C3">
        <w:t xml:space="preserve"> a certain value, the magnetic field attenuation is slow, but in a certain height </w:t>
      </w:r>
      <w:r>
        <w:t>span</w:t>
      </w:r>
      <w:r w:rsidRPr="00DE29C3">
        <w:t>, the magnetic field near the ground can be effectively reduced by changing the wire height</w:t>
      </w:r>
      <w:r>
        <w:t>. The result inspires us that in some extent we can r</w:t>
      </w:r>
      <w:r>
        <w:rPr>
          <w:rFonts w:hint="eastAsia"/>
        </w:rPr>
        <w:t>ai</w:t>
      </w:r>
      <w:r>
        <w:t>se the height to reduce the intensity of magnetic fields on the ground. If we need to decrease it to a further extent</w:t>
      </w:r>
      <w:r w:rsidR="00F71FDD">
        <w:t>,</w:t>
      </w:r>
      <w:r>
        <w:t xml:space="preserve"> other methods should be used. However, according to the ICNIRP rule, the limit of magnetic field public exposure is </w:t>
      </w:r>
      <m:oMath>
        <m:r>
          <m:rPr>
            <m:sty m:val="p"/>
          </m:rPr>
          <w:rPr>
            <w:rFonts w:ascii="Cambria Math" w:eastAsia="Cambria Math" w:hAnsi="Cambria Math"/>
          </w:rPr>
          <m:t>100μ  T</m:t>
        </m:r>
      </m:oMath>
      <w:r>
        <w:t>, which is higher than the data in figure 5 in a large degree.</w:t>
      </w:r>
      <w:r>
        <w:rPr>
          <w:rFonts w:hint="eastAsia"/>
        </w:rPr>
        <w:t xml:space="preserve"> </w:t>
      </w:r>
      <w:r>
        <w:t>Consequently, when it comes to the influence of electromagnetic field generated by transmission line on human health, only the electric field should be taken into consideration.</w:t>
      </w:r>
    </w:p>
    <w:p w14:paraId="64BBAA6E" w14:textId="77777777" w:rsidR="00605AC3" w:rsidRPr="00C92427" w:rsidRDefault="00605AC3" w:rsidP="00605AC3">
      <w:pPr>
        <w:rPr>
          <w:b/>
          <w:sz w:val="22"/>
        </w:rPr>
      </w:pPr>
      <w:r w:rsidRPr="00C92427">
        <w:rPr>
          <w:b/>
          <w:sz w:val="22"/>
        </w:rPr>
        <w:t>3.0 conclusion</w:t>
      </w:r>
    </w:p>
    <w:p w14:paraId="0E86377F" w14:textId="6C8CBA7C" w:rsidR="00D53947" w:rsidRDefault="00DA5304" w:rsidP="001C3BA1">
      <w:pPr>
        <w:ind w:firstLineChars="202" w:firstLine="424"/>
      </w:pPr>
      <w:r>
        <w:lastRenderedPageBreak/>
        <w:t>T</w:t>
      </w:r>
      <w:r>
        <w:rPr>
          <w:rFonts w:hint="eastAsia"/>
        </w:rPr>
        <w:t xml:space="preserve">he </w:t>
      </w:r>
      <w:r>
        <w:t xml:space="preserve">electromagnetic environment is related with the height of the lines, the layout of the </w:t>
      </w:r>
      <w:r w:rsidR="001C3BA1">
        <w:t xml:space="preserve">transmission line, the distances between different lines and so on, which </w:t>
      </w:r>
      <w:r w:rsidR="005F0369">
        <w:t>can be minimized by using several methods. The method includes rising the height of the transmission line, choosing the ideal transmission tower, etc.</w:t>
      </w:r>
      <w:r>
        <w:rPr>
          <w:rFonts w:hint="eastAsia"/>
        </w:rPr>
        <w:t xml:space="preserve"> </w:t>
      </w:r>
      <w:r w:rsidR="006E1CE7">
        <w:t>B</w:t>
      </w:r>
      <w:r w:rsidR="006E1CE7">
        <w:rPr>
          <w:rFonts w:hint="eastAsia"/>
        </w:rPr>
        <w:t>asically</w:t>
      </w:r>
      <w:r w:rsidR="00D53947">
        <w:rPr>
          <w:rFonts w:hint="eastAsia"/>
        </w:rPr>
        <w:t>,</w:t>
      </w:r>
      <w:r w:rsidR="00D53947">
        <w:t xml:space="preserve"> the</w:t>
      </w:r>
      <w:r w:rsidR="00FA3F4B">
        <w:t xml:space="preserve"> electromagnetic environment of </w:t>
      </w:r>
      <w:r>
        <w:t xml:space="preserve">Chinese is </w:t>
      </w:r>
      <w:r w:rsidR="00FA3F4B">
        <w:t xml:space="preserve">1000kV </w:t>
      </w:r>
      <w:r w:rsidR="00942A4B">
        <w:t>UHV AC transmission line</w:t>
      </w:r>
      <w:r>
        <w:t xml:space="preserve"> is environmental-friendly.</w:t>
      </w:r>
    </w:p>
    <w:p w14:paraId="4E0BCE70" w14:textId="6D941C53" w:rsidR="003C4F9D" w:rsidRPr="003C4F9D" w:rsidRDefault="00552402" w:rsidP="003C4F9D">
      <w:pPr>
        <w:ind w:firstLineChars="202" w:firstLine="424"/>
        <w:rPr>
          <w:kern w:val="0"/>
        </w:rPr>
      </w:pPr>
      <w:r>
        <w:t>Despite the fact that compacted tower have better performance in electromagnetic environment than the cup-type tower, t</w:t>
      </w:r>
      <w:r w:rsidR="006E1CE7">
        <w:rPr>
          <w:rFonts w:hint="eastAsia"/>
        </w:rPr>
        <w:t>he cup-type</w:t>
      </w:r>
      <w:r w:rsidR="006E1CE7">
        <w:t xml:space="preserve"> tower can meet all kinds of </w:t>
      </w:r>
      <w:r w:rsidR="00320D7B">
        <w:t>demand f</w:t>
      </w:r>
      <w:r w:rsidR="007E1FAF">
        <w:t xml:space="preserve">or electromagnetic environment regardless of the altitude of the area. </w:t>
      </w:r>
      <w:r w:rsidR="00D131A9">
        <w:t>H</w:t>
      </w:r>
      <w:r w:rsidR="007E1FAF">
        <w:t>o</w:t>
      </w:r>
      <w:r w:rsidR="00D131A9">
        <w:t xml:space="preserve">wever, the </w:t>
      </w:r>
      <w:bookmarkStart w:id="58" w:name="OLE_LINK51"/>
      <w:r w:rsidR="0008757F">
        <w:t>l</w:t>
      </w:r>
      <w:r w:rsidR="00D131A9" w:rsidRPr="00D131A9">
        <w:t xml:space="preserve">ine </w:t>
      </w:r>
      <w:r w:rsidR="00293FEA" w:rsidRPr="00D131A9">
        <w:t xml:space="preserve">corridor </w:t>
      </w:r>
      <w:r w:rsidR="00D131A9" w:rsidRPr="00D131A9">
        <w:t>width</w:t>
      </w:r>
      <w:bookmarkEnd w:id="58"/>
      <w:r w:rsidR="00D131A9">
        <w:t xml:space="preserve"> of cup-type tower is large</w:t>
      </w:r>
      <w:r>
        <w:t>r than that of compacted tower. Thus the compacted tower has</w:t>
      </w:r>
      <w:r w:rsidR="00110FA3">
        <w:t xml:space="preserve"> a</w:t>
      </w:r>
      <w:r w:rsidR="00A31C0E">
        <w:t xml:space="preserve">dvantage over cup-type tower in the matter of height and </w:t>
      </w:r>
      <w:r w:rsidR="00A31C0E" w:rsidRPr="00D131A9">
        <w:t>Line corridor width</w:t>
      </w:r>
      <w:r w:rsidR="00A31C0E">
        <w:t xml:space="preserve">. </w:t>
      </w:r>
      <w:r w:rsidR="00115747">
        <w:t xml:space="preserve">The disadvantage of compacted tower is also </w:t>
      </w:r>
      <w:r w:rsidR="0070242D">
        <w:t>clear---</w:t>
      </w:r>
      <w:r w:rsidR="007F6EC7" w:rsidRPr="007F6EC7">
        <w:t xml:space="preserve"> </w:t>
      </w:r>
      <w:r w:rsidR="007F6EC7">
        <w:t xml:space="preserve">cannot </w:t>
      </w:r>
      <w:r w:rsidR="007F6EC7">
        <w:rPr>
          <w:rFonts w:hint="eastAsia"/>
          <w:kern w:val="0"/>
        </w:rPr>
        <w:t>meet the radio interference 58dB limit requirement</w:t>
      </w:r>
      <w:r w:rsidR="007F6EC7">
        <w:rPr>
          <w:kern w:val="0"/>
        </w:rPr>
        <w:t xml:space="preserve"> when used above 2500m, which is just a small defect that cannot </w:t>
      </w:r>
      <w:r w:rsidR="009E6AF8">
        <w:rPr>
          <w:kern w:val="0"/>
        </w:rPr>
        <w:t>cover its advantage</w:t>
      </w:r>
      <w:r w:rsidR="003C4F9D">
        <w:rPr>
          <w:kern w:val="0"/>
        </w:rPr>
        <w:t>.</w:t>
      </w:r>
      <w:r w:rsidR="003C4F9D">
        <w:rPr>
          <w:rFonts w:hint="eastAsia"/>
          <w:kern w:val="0"/>
        </w:rPr>
        <w:t xml:space="preserve"> </w:t>
      </w:r>
      <w:r w:rsidR="003C4F9D">
        <w:rPr>
          <w:kern w:val="0"/>
        </w:rPr>
        <w:t xml:space="preserve">We can use it </w:t>
      </w:r>
      <w:r w:rsidR="00366C85">
        <w:rPr>
          <w:kern w:val="0"/>
        </w:rPr>
        <w:t>in low-altitude area to make full use of its economic efficiency.</w:t>
      </w:r>
      <w:r>
        <w:rPr>
          <w:kern w:val="0"/>
        </w:rPr>
        <w:t xml:space="preserve"> </w:t>
      </w:r>
      <w:r w:rsidR="00060CE3">
        <w:rPr>
          <w:kern w:val="0"/>
        </w:rPr>
        <w:t>We can choose the ideal type of tower basing on the situation we meet to make the best use of the advantages of each tower.</w:t>
      </w:r>
    </w:p>
    <w:p w14:paraId="35FB8D95" w14:textId="77777777" w:rsidR="00EB2F92" w:rsidRPr="00366C85" w:rsidRDefault="00EB2F92" w:rsidP="00611B4C"/>
    <w:p w14:paraId="0E736061" w14:textId="77777777" w:rsidR="00EB2F92" w:rsidRDefault="009932C9" w:rsidP="00611B4C">
      <w:pPr>
        <w:rPr>
          <w:b/>
          <w:sz w:val="22"/>
        </w:rPr>
      </w:pPr>
      <w:r w:rsidRPr="009932C9">
        <w:rPr>
          <w:b/>
          <w:sz w:val="22"/>
        </w:rPr>
        <w:t>R</w:t>
      </w:r>
      <w:r w:rsidRPr="009932C9">
        <w:rPr>
          <w:rFonts w:hint="eastAsia"/>
          <w:b/>
          <w:sz w:val="22"/>
        </w:rPr>
        <w:t>eference</w:t>
      </w:r>
    </w:p>
    <w:p w14:paraId="7B451525" w14:textId="77777777" w:rsidR="009932C9" w:rsidRPr="009932C9" w:rsidRDefault="009932C9" w:rsidP="009932C9">
      <w:pPr>
        <w:pStyle w:val="a3"/>
        <w:numPr>
          <w:ilvl w:val="0"/>
          <w:numId w:val="6"/>
        </w:numPr>
        <w:ind w:firstLineChars="0"/>
        <w:rPr>
          <w:sz w:val="22"/>
        </w:rPr>
      </w:pPr>
      <w:r w:rsidRPr="009932C9">
        <w:rPr>
          <w:sz w:val="22"/>
        </w:rPr>
        <w:t>The research on electromagnetic environment of EHV transmission line  张可心  硕士位论文</w:t>
      </w:r>
    </w:p>
    <w:p w14:paraId="24491737" w14:textId="77777777" w:rsidR="009932C9" w:rsidRPr="009932C9" w:rsidRDefault="009932C9" w:rsidP="009932C9">
      <w:pPr>
        <w:pStyle w:val="a3"/>
        <w:numPr>
          <w:ilvl w:val="0"/>
          <w:numId w:val="6"/>
        </w:numPr>
        <w:ind w:firstLineChars="0"/>
        <w:rPr>
          <w:sz w:val="22"/>
        </w:rPr>
      </w:pPr>
      <w:r w:rsidRPr="009932C9">
        <w:rPr>
          <w:rFonts w:hint="eastAsia"/>
          <w:sz w:val="22"/>
        </w:rPr>
        <w:t>高电压输电线路工频电磁环境</w:t>
      </w:r>
      <w:r w:rsidRPr="009932C9">
        <w:rPr>
          <w:sz w:val="22"/>
        </w:rPr>
        <w:t xml:space="preserve">  许杨等   电力学报</w:t>
      </w:r>
    </w:p>
    <w:p w14:paraId="230C6CAD" w14:textId="77777777" w:rsidR="009932C9" w:rsidRPr="009932C9" w:rsidRDefault="009932C9" w:rsidP="009932C9">
      <w:pPr>
        <w:pStyle w:val="a3"/>
        <w:numPr>
          <w:ilvl w:val="0"/>
          <w:numId w:val="6"/>
        </w:numPr>
        <w:ind w:firstLineChars="0"/>
        <w:rPr>
          <w:sz w:val="22"/>
        </w:rPr>
      </w:pPr>
      <w:r w:rsidRPr="009932C9">
        <w:rPr>
          <w:sz w:val="22"/>
        </w:rPr>
        <w:t>1000 k V 特高压输电线路的电磁环境 邵方殷等  电网技术</w:t>
      </w:r>
    </w:p>
    <w:p w14:paraId="2EB1FE91" w14:textId="77777777" w:rsidR="009932C9" w:rsidRPr="009932C9" w:rsidRDefault="009932C9" w:rsidP="009932C9">
      <w:pPr>
        <w:pStyle w:val="a3"/>
        <w:numPr>
          <w:ilvl w:val="0"/>
          <w:numId w:val="6"/>
        </w:numPr>
        <w:ind w:firstLineChars="0"/>
        <w:rPr>
          <w:sz w:val="22"/>
        </w:rPr>
      </w:pPr>
      <w:r w:rsidRPr="009932C9">
        <w:rPr>
          <w:sz w:val="22"/>
        </w:rPr>
        <w:t>Study on electromagnetic environment of UHV AC Transmission Lines 黄道春  The 8th International Power Engineering Conference (IPEC 2007)</w:t>
      </w:r>
    </w:p>
    <w:p w14:paraId="7D7FD2B8" w14:textId="77777777" w:rsidR="009932C9" w:rsidRDefault="009932C9" w:rsidP="009932C9">
      <w:pPr>
        <w:pStyle w:val="a3"/>
        <w:numPr>
          <w:ilvl w:val="0"/>
          <w:numId w:val="6"/>
        </w:numPr>
        <w:ind w:firstLineChars="0"/>
        <w:rPr>
          <w:sz w:val="22"/>
        </w:rPr>
      </w:pPr>
      <w:r w:rsidRPr="009932C9">
        <w:rPr>
          <w:rFonts w:hint="eastAsia"/>
          <w:sz w:val="22"/>
        </w:rPr>
        <w:t>特高压输电线路电磁环境数值模拟研究</w:t>
      </w:r>
      <w:r w:rsidR="001A1062">
        <w:rPr>
          <w:sz w:val="22"/>
        </w:rPr>
        <w:t xml:space="preserve">  </w:t>
      </w:r>
      <w:r w:rsidRPr="009932C9">
        <w:rPr>
          <w:sz w:val="22"/>
        </w:rPr>
        <w:t>陈博栋  硕士学位论文</w:t>
      </w:r>
    </w:p>
    <w:p w14:paraId="2BC3D914" w14:textId="77777777" w:rsidR="001A1062" w:rsidRPr="009932C9" w:rsidRDefault="001A1062" w:rsidP="001A1062">
      <w:pPr>
        <w:pStyle w:val="a3"/>
        <w:numPr>
          <w:ilvl w:val="0"/>
          <w:numId w:val="6"/>
        </w:numPr>
        <w:ind w:firstLineChars="0"/>
        <w:rPr>
          <w:sz w:val="22"/>
        </w:rPr>
      </w:pPr>
      <w:bookmarkStart w:id="59" w:name="_GoBack"/>
      <w:r w:rsidRPr="001A1062">
        <w:rPr>
          <w:rFonts w:hint="eastAsia"/>
          <w:sz w:val="22"/>
        </w:rPr>
        <w:t>特高压交流输电线路电磁环境研究</w:t>
      </w:r>
      <w:r>
        <w:rPr>
          <w:rFonts w:hint="eastAsia"/>
          <w:sz w:val="22"/>
        </w:rPr>
        <w:t xml:space="preserve">  王晓燕 博士学位论文</w:t>
      </w:r>
      <w:bookmarkEnd w:id="59"/>
    </w:p>
    <w:sectPr w:rsidR="001A1062" w:rsidRPr="00993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6BD4C" w14:textId="77777777" w:rsidR="00AF20D5" w:rsidRDefault="00AF20D5" w:rsidP="004160C3">
      <w:r>
        <w:separator/>
      </w:r>
    </w:p>
  </w:endnote>
  <w:endnote w:type="continuationSeparator" w:id="0">
    <w:p w14:paraId="16CE1DFB" w14:textId="77777777" w:rsidR="00AF20D5" w:rsidRDefault="00AF20D5" w:rsidP="00416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057930"/>
      <w:docPartObj>
        <w:docPartGallery w:val="Page Numbers (Bottom of Page)"/>
        <w:docPartUnique/>
      </w:docPartObj>
    </w:sdtPr>
    <w:sdtContent>
      <w:sdt>
        <w:sdtPr>
          <w:id w:val="1728636285"/>
          <w:docPartObj>
            <w:docPartGallery w:val="Page Numbers (Top of Page)"/>
            <w:docPartUnique/>
          </w:docPartObj>
        </w:sdtPr>
        <w:sdtContent>
          <w:p w14:paraId="337A1625" w14:textId="2B50FE41" w:rsidR="006A24C2" w:rsidRDefault="006A24C2">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14:paraId="527DB917" w14:textId="77777777" w:rsidR="009818CD" w:rsidRDefault="009818C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70C48" w14:textId="77777777" w:rsidR="00AF20D5" w:rsidRDefault="00AF20D5" w:rsidP="004160C3">
      <w:r>
        <w:separator/>
      </w:r>
    </w:p>
  </w:footnote>
  <w:footnote w:type="continuationSeparator" w:id="0">
    <w:p w14:paraId="35C68F52" w14:textId="77777777" w:rsidR="00AF20D5" w:rsidRDefault="00AF20D5" w:rsidP="00416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1EC5F" w14:textId="79AA5331" w:rsidR="009818CD" w:rsidRDefault="009818CD">
    <w:pPr>
      <w:pStyle w:val="a6"/>
    </w:pPr>
    <w:r>
      <w:rPr>
        <w:rFonts w:hint="eastAsia"/>
      </w:rPr>
      <w:t>电机系英语实践 论文 刘寒玉 2016010926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3B7"/>
    <w:multiLevelType w:val="multilevel"/>
    <w:tmpl w:val="E7CC0C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2A4F05"/>
    <w:multiLevelType w:val="hybridMultilevel"/>
    <w:tmpl w:val="C97C3AE4"/>
    <w:lvl w:ilvl="0" w:tplc="AFB8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24E6B"/>
    <w:multiLevelType w:val="hybridMultilevel"/>
    <w:tmpl w:val="5E289A72"/>
    <w:lvl w:ilvl="0" w:tplc="388E2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262CB9"/>
    <w:multiLevelType w:val="hybridMultilevel"/>
    <w:tmpl w:val="F00477FE"/>
    <w:lvl w:ilvl="0" w:tplc="EEB4F8B2">
      <w:start w:val="1"/>
      <w:numFmt w:val="bullet"/>
      <w:lvlText w:val=""/>
      <w:lvlJc w:val="left"/>
      <w:pPr>
        <w:tabs>
          <w:tab w:val="num" w:pos="720"/>
        </w:tabs>
        <w:ind w:left="720" w:hanging="360"/>
      </w:pPr>
      <w:rPr>
        <w:rFonts w:ascii="Wingdings" w:hAnsi="Wingdings" w:hint="default"/>
      </w:rPr>
    </w:lvl>
    <w:lvl w:ilvl="1" w:tplc="53F657C2" w:tentative="1">
      <w:start w:val="1"/>
      <w:numFmt w:val="bullet"/>
      <w:lvlText w:val=""/>
      <w:lvlJc w:val="left"/>
      <w:pPr>
        <w:tabs>
          <w:tab w:val="num" w:pos="1440"/>
        </w:tabs>
        <w:ind w:left="1440" w:hanging="360"/>
      </w:pPr>
      <w:rPr>
        <w:rFonts w:ascii="Wingdings" w:hAnsi="Wingdings" w:hint="default"/>
      </w:rPr>
    </w:lvl>
    <w:lvl w:ilvl="2" w:tplc="1E528EEC" w:tentative="1">
      <w:start w:val="1"/>
      <w:numFmt w:val="bullet"/>
      <w:lvlText w:val=""/>
      <w:lvlJc w:val="left"/>
      <w:pPr>
        <w:tabs>
          <w:tab w:val="num" w:pos="2160"/>
        </w:tabs>
        <w:ind w:left="2160" w:hanging="360"/>
      </w:pPr>
      <w:rPr>
        <w:rFonts w:ascii="Wingdings" w:hAnsi="Wingdings" w:hint="default"/>
      </w:rPr>
    </w:lvl>
    <w:lvl w:ilvl="3" w:tplc="A134B78A" w:tentative="1">
      <w:start w:val="1"/>
      <w:numFmt w:val="bullet"/>
      <w:lvlText w:val=""/>
      <w:lvlJc w:val="left"/>
      <w:pPr>
        <w:tabs>
          <w:tab w:val="num" w:pos="2880"/>
        </w:tabs>
        <w:ind w:left="2880" w:hanging="360"/>
      </w:pPr>
      <w:rPr>
        <w:rFonts w:ascii="Wingdings" w:hAnsi="Wingdings" w:hint="default"/>
      </w:rPr>
    </w:lvl>
    <w:lvl w:ilvl="4" w:tplc="BC1E67F0" w:tentative="1">
      <w:start w:val="1"/>
      <w:numFmt w:val="bullet"/>
      <w:lvlText w:val=""/>
      <w:lvlJc w:val="left"/>
      <w:pPr>
        <w:tabs>
          <w:tab w:val="num" w:pos="3600"/>
        </w:tabs>
        <w:ind w:left="3600" w:hanging="360"/>
      </w:pPr>
      <w:rPr>
        <w:rFonts w:ascii="Wingdings" w:hAnsi="Wingdings" w:hint="default"/>
      </w:rPr>
    </w:lvl>
    <w:lvl w:ilvl="5" w:tplc="E9E6B75A" w:tentative="1">
      <w:start w:val="1"/>
      <w:numFmt w:val="bullet"/>
      <w:lvlText w:val=""/>
      <w:lvlJc w:val="left"/>
      <w:pPr>
        <w:tabs>
          <w:tab w:val="num" w:pos="4320"/>
        </w:tabs>
        <w:ind w:left="4320" w:hanging="360"/>
      </w:pPr>
      <w:rPr>
        <w:rFonts w:ascii="Wingdings" w:hAnsi="Wingdings" w:hint="default"/>
      </w:rPr>
    </w:lvl>
    <w:lvl w:ilvl="6" w:tplc="9EFEE314" w:tentative="1">
      <w:start w:val="1"/>
      <w:numFmt w:val="bullet"/>
      <w:lvlText w:val=""/>
      <w:lvlJc w:val="left"/>
      <w:pPr>
        <w:tabs>
          <w:tab w:val="num" w:pos="5040"/>
        </w:tabs>
        <w:ind w:left="5040" w:hanging="360"/>
      </w:pPr>
      <w:rPr>
        <w:rFonts w:ascii="Wingdings" w:hAnsi="Wingdings" w:hint="default"/>
      </w:rPr>
    </w:lvl>
    <w:lvl w:ilvl="7" w:tplc="F42CF4C0" w:tentative="1">
      <w:start w:val="1"/>
      <w:numFmt w:val="bullet"/>
      <w:lvlText w:val=""/>
      <w:lvlJc w:val="left"/>
      <w:pPr>
        <w:tabs>
          <w:tab w:val="num" w:pos="5760"/>
        </w:tabs>
        <w:ind w:left="5760" w:hanging="360"/>
      </w:pPr>
      <w:rPr>
        <w:rFonts w:ascii="Wingdings" w:hAnsi="Wingdings" w:hint="default"/>
      </w:rPr>
    </w:lvl>
    <w:lvl w:ilvl="8" w:tplc="03A421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4A7C64"/>
    <w:multiLevelType w:val="multilevel"/>
    <w:tmpl w:val="880A6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BF63407"/>
    <w:multiLevelType w:val="multilevel"/>
    <w:tmpl w:val="60C4B5D4"/>
    <w:lvl w:ilvl="0">
      <w:start w:val="2"/>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67"/>
    <w:rsid w:val="00016039"/>
    <w:rsid w:val="000275E9"/>
    <w:rsid w:val="000306F2"/>
    <w:rsid w:val="000345D8"/>
    <w:rsid w:val="0003615C"/>
    <w:rsid w:val="00047947"/>
    <w:rsid w:val="00051A20"/>
    <w:rsid w:val="00056664"/>
    <w:rsid w:val="000609BB"/>
    <w:rsid w:val="00060CE3"/>
    <w:rsid w:val="000633B0"/>
    <w:rsid w:val="0007427C"/>
    <w:rsid w:val="00085306"/>
    <w:rsid w:val="00085727"/>
    <w:rsid w:val="000866DB"/>
    <w:rsid w:val="0008757F"/>
    <w:rsid w:val="00093B99"/>
    <w:rsid w:val="0009584A"/>
    <w:rsid w:val="000B05BC"/>
    <w:rsid w:val="000E287E"/>
    <w:rsid w:val="000E343C"/>
    <w:rsid w:val="000F1B90"/>
    <w:rsid w:val="00100006"/>
    <w:rsid w:val="00102DA8"/>
    <w:rsid w:val="00110FA3"/>
    <w:rsid w:val="001120BA"/>
    <w:rsid w:val="00115747"/>
    <w:rsid w:val="00122A1E"/>
    <w:rsid w:val="001272BC"/>
    <w:rsid w:val="00164149"/>
    <w:rsid w:val="001670D1"/>
    <w:rsid w:val="00175996"/>
    <w:rsid w:val="00190467"/>
    <w:rsid w:val="001A0A9E"/>
    <w:rsid w:val="001A1062"/>
    <w:rsid w:val="001B3BCE"/>
    <w:rsid w:val="001B63F3"/>
    <w:rsid w:val="001C0C65"/>
    <w:rsid w:val="001C2E95"/>
    <w:rsid w:val="001C3BA1"/>
    <w:rsid w:val="001C52FA"/>
    <w:rsid w:val="001C71EB"/>
    <w:rsid w:val="001D6F00"/>
    <w:rsid w:val="001D6F87"/>
    <w:rsid w:val="001E0456"/>
    <w:rsid w:val="001F1E76"/>
    <w:rsid w:val="00201D46"/>
    <w:rsid w:val="00235FB8"/>
    <w:rsid w:val="00246B11"/>
    <w:rsid w:val="00255B79"/>
    <w:rsid w:val="0026470E"/>
    <w:rsid w:val="00270B11"/>
    <w:rsid w:val="00274837"/>
    <w:rsid w:val="00275C05"/>
    <w:rsid w:val="00282B81"/>
    <w:rsid w:val="002859AE"/>
    <w:rsid w:val="0028657F"/>
    <w:rsid w:val="0029318E"/>
    <w:rsid w:val="00293FEA"/>
    <w:rsid w:val="00296E05"/>
    <w:rsid w:val="002A5FC7"/>
    <w:rsid w:val="002B53DD"/>
    <w:rsid w:val="002C237E"/>
    <w:rsid w:val="002C3370"/>
    <w:rsid w:val="002C3657"/>
    <w:rsid w:val="002C68D1"/>
    <w:rsid w:val="002D6D89"/>
    <w:rsid w:val="002E7FCE"/>
    <w:rsid w:val="002F6DCE"/>
    <w:rsid w:val="0031318B"/>
    <w:rsid w:val="00314906"/>
    <w:rsid w:val="00315E6A"/>
    <w:rsid w:val="00317C1B"/>
    <w:rsid w:val="00320D7B"/>
    <w:rsid w:val="00321A10"/>
    <w:rsid w:val="00335AF5"/>
    <w:rsid w:val="003434CC"/>
    <w:rsid w:val="00346E58"/>
    <w:rsid w:val="003475D3"/>
    <w:rsid w:val="00351D61"/>
    <w:rsid w:val="0035740E"/>
    <w:rsid w:val="003619F7"/>
    <w:rsid w:val="00361DF4"/>
    <w:rsid w:val="00362885"/>
    <w:rsid w:val="00365800"/>
    <w:rsid w:val="00366C85"/>
    <w:rsid w:val="00370431"/>
    <w:rsid w:val="00370AE2"/>
    <w:rsid w:val="00375737"/>
    <w:rsid w:val="00375D83"/>
    <w:rsid w:val="00381663"/>
    <w:rsid w:val="00391EB7"/>
    <w:rsid w:val="00392542"/>
    <w:rsid w:val="003A00E8"/>
    <w:rsid w:val="003B004F"/>
    <w:rsid w:val="003B248D"/>
    <w:rsid w:val="003C0994"/>
    <w:rsid w:val="003C4F9D"/>
    <w:rsid w:val="003D34AE"/>
    <w:rsid w:val="003D5A7B"/>
    <w:rsid w:val="003E64FC"/>
    <w:rsid w:val="003F551D"/>
    <w:rsid w:val="00405F57"/>
    <w:rsid w:val="004106D9"/>
    <w:rsid w:val="00415F07"/>
    <w:rsid w:val="004160C3"/>
    <w:rsid w:val="0041644B"/>
    <w:rsid w:val="00423B38"/>
    <w:rsid w:val="00425D1F"/>
    <w:rsid w:val="00432E29"/>
    <w:rsid w:val="00434573"/>
    <w:rsid w:val="00435096"/>
    <w:rsid w:val="004360E4"/>
    <w:rsid w:val="00444B75"/>
    <w:rsid w:val="00452969"/>
    <w:rsid w:val="0045402C"/>
    <w:rsid w:val="00454F8B"/>
    <w:rsid w:val="00455973"/>
    <w:rsid w:val="00461616"/>
    <w:rsid w:val="0046297C"/>
    <w:rsid w:val="004729A6"/>
    <w:rsid w:val="004741C9"/>
    <w:rsid w:val="004912BC"/>
    <w:rsid w:val="00494972"/>
    <w:rsid w:val="004B0253"/>
    <w:rsid w:val="004C4927"/>
    <w:rsid w:val="004D4D06"/>
    <w:rsid w:val="004D542B"/>
    <w:rsid w:val="004D6E4A"/>
    <w:rsid w:val="004D6F15"/>
    <w:rsid w:val="004E42DA"/>
    <w:rsid w:val="004E43D3"/>
    <w:rsid w:val="004E5D6D"/>
    <w:rsid w:val="004F2CC5"/>
    <w:rsid w:val="004F665C"/>
    <w:rsid w:val="00517185"/>
    <w:rsid w:val="00533468"/>
    <w:rsid w:val="005354D0"/>
    <w:rsid w:val="00540742"/>
    <w:rsid w:val="005440CC"/>
    <w:rsid w:val="005508E0"/>
    <w:rsid w:val="00552402"/>
    <w:rsid w:val="00556484"/>
    <w:rsid w:val="0056577E"/>
    <w:rsid w:val="00580DDD"/>
    <w:rsid w:val="00585958"/>
    <w:rsid w:val="00590EE8"/>
    <w:rsid w:val="00591849"/>
    <w:rsid w:val="00595A0E"/>
    <w:rsid w:val="005A3DBB"/>
    <w:rsid w:val="005B450D"/>
    <w:rsid w:val="005C0227"/>
    <w:rsid w:val="005C5C46"/>
    <w:rsid w:val="005D18F8"/>
    <w:rsid w:val="005D76AE"/>
    <w:rsid w:val="005F0369"/>
    <w:rsid w:val="005F2B3A"/>
    <w:rsid w:val="005F67ED"/>
    <w:rsid w:val="0060222B"/>
    <w:rsid w:val="0060285B"/>
    <w:rsid w:val="006034B4"/>
    <w:rsid w:val="00605AC3"/>
    <w:rsid w:val="00611B4C"/>
    <w:rsid w:val="0062490B"/>
    <w:rsid w:val="00645BCD"/>
    <w:rsid w:val="006520CF"/>
    <w:rsid w:val="00652AE5"/>
    <w:rsid w:val="0068259E"/>
    <w:rsid w:val="0069159F"/>
    <w:rsid w:val="00695724"/>
    <w:rsid w:val="006A24C2"/>
    <w:rsid w:val="006B06F5"/>
    <w:rsid w:val="006B34CF"/>
    <w:rsid w:val="006B51ED"/>
    <w:rsid w:val="006B661E"/>
    <w:rsid w:val="006C2227"/>
    <w:rsid w:val="006D0311"/>
    <w:rsid w:val="006E1CE7"/>
    <w:rsid w:val="006E41FA"/>
    <w:rsid w:val="006E625E"/>
    <w:rsid w:val="00700C9C"/>
    <w:rsid w:val="0070242D"/>
    <w:rsid w:val="007069E7"/>
    <w:rsid w:val="00723B81"/>
    <w:rsid w:val="00731E3F"/>
    <w:rsid w:val="00732AD2"/>
    <w:rsid w:val="00751BB4"/>
    <w:rsid w:val="007630EE"/>
    <w:rsid w:val="0076344D"/>
    <w:rsid w:val="00763C13"/>
    <w:rsid w:val="007758FB"/>
    <w:rsid w:val="0078369C"/>
    <w:rsid w:val="007931A4"/>
    <w:rsid w:val="007B1E66"/>
    <w:rsid w:val="007C4C90"/>
    <w:rsid w:val="007D18F5"/>
    <w:rsid w:val="007D68A6"/>
    <w:rsid w:val="007D68D7"/>
    <w:rsid w:val="007E184C"/>
    <w:rsid w:val="007E1FAF"/>
    <w:rsid w:val="007F03B3"/>
    <w:rsid w:val="007F6EC7"/>
    <w:rsid w:val="0080484D"/>
    <w:rsid w:val="00812734"/>
    <w:rsid w:val="00817437"/>
    <w:rsid w:val="00817F3F"/>
    <w:rsid w:val="00834940"/>
    <w:rsid w:val="00846189"/>
    <w:rsid w:val="00854D08"/>
    <w:rsid w:val="00864787"/>
    <w:rsid w:val="00864D13"/>
    <w:rsid w:val="008713AB"/>
    <w:rsid w:val="00891CE5"/>
    <w:rsid w:val="008A253D"/>
    <w:rsid w:val="008B5F59"/>
    <w:rsid w:val="008E38AD"/>
    <w:rsid w:val="008F3F6E"/>
    <w:rsid w:val="009076D8"/>
    <w:rsid w:val="00911E85"/>
    <w:rsid w:val="009132F5"/>
    <w:rsid w:val="00917811"/>
    <w:rsid w:val="00932C8B"/>
    <w:rsid w:val="009331C1"/>
    <w:rsid w:val="009347F3"/>
    <w:rsid w:val="009366BA"/>
    <w:rsid w:val="00936A05"/>
    <w:rsid w:val="00941BC4"/>
    <w:rsid w:val="00942A4B"/>
    <w:rsid w:val="00951F38"/>
    <w:rsid w:val="00963F9D"/>
    <w:rsid w:val="009818CD"/>
    <w:rsid w:val="00984BC7"/>
    <w:rsid w:val="009866BA"/>
    <w:rsid w:val="009932C9"/>
    <w:rsid w:val="009A0CCD"/>
    <w:rsid w:val="009A29E9"/>
    <w:rsid w:val="009A745B"/>
    <w:rsid w:val="009B4C59"/>
    <w:rsid w:val="009C3929"/>
    <w:rsid w:val="009C7E10"/>
    <w:rsid w:val="009D7363"/>
    <w:rsid w:val="009E6AF8"/>
    <w:rsid w:val="009F7E5D"/>
    <w:rsid w:val="00A05462"/>
    <w:rsid w:val="00A223EA"/>
    <w:rsid w:val="00A31C0E"/>
    <w:rsid w:val="00A33A75"/>
    <w:rsid w:val="00A44D49"/>
    <w:rsid w:val="00A52C3D"/>
    <w:rsid w:val="00A53C37"/>
    <w:rsid w:val="00A5432A"/>
    <w:rsid w:val="00A66A02"/>
    <w:rsid w:val="00A71112"/>
    <w:rsid w:val="00A85016"/>
    <w:rsid w:val="00AA4727"/>
    <w:rsid w:val="00AB45B9"/>
    <w:rsid w:val="00AC7F31"/>
    <w:rsid w:val="00AD10DA"/>
    <w:rsid w:val="00AD7B7E"/>
    <w:rsid w:val="00AE141B"/>
    <w:rsid w:val="00AE20C8"/>
    <w:rsid w:val="00AF20D5"/>
    <w:rsid w:val="00AF42B9"/>
    <w:rsid w:val="00B02677"/>
    <w:rsid w:val="00B17C7D"/>
    <w:rsid w:val="00B2122E"/>
    <w:rsid w:val="00B37FF6"/>
    <w:rsid w:val="00B41156"/>
    <w:rsid w:val="00B42017"/>
    <w:rsid w:val="00B521DF"/>
    <w:rsid w:val="00B737DD"/>
    <w:rsid w:val="00B83A64"/>
    <w:rsid w:val="00B9623A"/>
    <w:rsid w:val="00BA5B2C"/>
    <w:rsid w:val="00BB0947"/>
    <w:rsid w:val="00BC0FA6"/>
    <w:rsid w:val="00BC19DE"/>
    <w:rsid w:val="00BC2A0C"/>
    <w:rsid w:val="00BC73AA"/>
    <w:rsid w:val="00BD0A65"/>
    <w:rsid w:val="00BD0D43"/>
    <w:rsid w:val="00BD462A"/>
    <w:rsid w:val="00BD4B41"/>
    <w:rsid w:val="00BD571E"/>
    <w:rsid w:val="00BE046D"/>
    <w:rsid w:val="00BE147B"/>
    <w:rsid w:val="00C0115A"/>
    <w:rsid w:val="00C1130F"/>
    <w:rsid w:val="00C12F43"/>
    <w:rsid w:val="00C210DF"/>
    <w:rsid w:val="00C228FF"/>
    <w:rsid w:val="00C36146"/>
    <w:rsid w:val="00C37553"/>
    <w:rsid w:val="00C50D75"/>
    <w:rsid w:val="00C52332"/>
    <w:rsid w:val="00C53599"/>
    <w:rsid w:val="00C65EF5"/>
    <w:rsid w:val="00C672F4"/>
    <w:rsid w:val="00C7046B"/>
    <w:rsid w:val="00C70CE3"/>
    <w:rsid w:val="00C75ACE"/>
    <w:rsid w:val="00C76FA6"/>
    <w:rsid w:val="00C81372"/>
    <w:rsid w:val="00C8743F"/>
    <w:rsid w:val="00C9039C"/>
    <w:rsid w:val="00C921DD"/>
    <w:rsid w:val="00C92427"/>
    <w:rsid w:val="00CA1415"/>
    <w:rsid w:val="00CA1ACD"/>
    <w:rsid w:val="00CC0EE4"/>
    <w:rsid w:val="00CC718C"/>
    <w:rsid w:val="00CD1F5B"/>
    <w:rsid w:val="00D0134C"/>
    <w:rsid w:val="00D02FBE"/>
    <w:rsid w:val="00D04EFD"/>
    <w:rsid w:val="00D1316B"/>
    <w:rsid w:val="00D131A9"/>
    <w:rsid w:val="00D16F1B"/>
    <w:rsid w:val="00D21B9B"/>
    <w:rsid w:val="00D21DFA"/>
    <w:rsid w:val="00D457EA"/>
    <w:rsid w:val="00D466A2"/>
    <w:rsid w:val="00D47CBB"/>
    <w:rsid w:val="00D5301C"/>
    <w:rsid w:val="00D53947"/>
    <w:rsid w:val="00D55879"/>
    <w:rsid w:val="00D61326"/>
    <w:rsid w:val="00D67CEA"/>
    <w:rsid w:val="00D701CF"/>
    <w:rsid w:val="00D701F8"/>
    <w:rsid w:val="00D81DD0"/>
    <w:rsid w:val="00D8779B"/>
    <w:rsid w:val="00D9325D"/>
    <w:rsid w:val="00D9770A"/>
    <w:rsid w:val="00DA1070"/>
    <w:rsid w:val="00DA5304"/>
    <w:rsid w:val="00DB1A52"/>
    <w:rsid w:val="00DB41E5"/>
    <w:rsid w:val="00DD4019"/>
    <w:rsid w:val="00DD4CDB"/>
    <w:rsid w:val="00DD59E3"/>
    <w:rsid w:val="00DD636B"/>
    <w:rsid w:val="00DD780B"/>
    <w:rsid w:val="00DE29C3"/>
    <w:rsid w:val="00DE4F0B"/>
    <w:rsid w:val="00DE6071"/>
    <w:rsid w:val="00DF3E9D"/>
    <w:rsid w:val="00DF5BDD"/>
    <w:rsid w:val="00E0337A"/>
    <w:rsid w:val="00E32EAF"/>
    <w:rsid w:val="00E46CFD"/>
    <w:rsid w:val="00E52A60"/>
    <w:rsid w:val="00E53256"/>
    <w:rsid w:val="00E73FBA"/>
    <w:rsid w:val="00E7631A"/>
    <w:rsid w:val="00E76362"/>
    <w:rsid w:val="00EB2F92"/>
    <w:rsid w:val="00EB4D1E"/>
    <w:rsid w:val="00EC5852"/>
    <w:rsid w:val="00ED7841"/>
    <w:rsid w:val="00EE09CA"/>
    <w:rsid w:val="00EE2730"/>
    <w:rsid w:val="00EF4060"/>
    <w:rsid w:val="00EF50EC"/>
    <w:rsid w:val="00EF5764"/>
    <w:rsid w:val="00EF7FC4"/>
    <w:rsid w:val="00F14A66"/>
    <w:rsid w:val="00F23805"/>
    <w:rsid w:val="00F5605B"/>
    <w:rsid w:val="00F61422"/>
    <w:rsid w:val="00F71FDD"/>
    <w:rsid w:val="00F77D67"/>
    <w:rsid w:val="00F97F61"/>
    <w:rsid w:val="00FA0856"/>
    <w:rsid w:val="00FA3F4B"/>
    <w:rsid w:val="00FB14CD"/>
    <w:rsid w:val="00FB2817"/>
    <w:rsid w:val="00FC1459"/>
    <w:rsid w:val="00FD4924"/>
    <w:rsid w:val="00FE2450"/>
    <w:rsid w:val="00FE67BF"/>
    <w:rsid w:val="00FF2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8B46"/>
  <w15:chartTrackingRefBased/>
  <w15:docId w15:val="{EDF7E576-3846-4B4C-94EC-7A7F55F8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DCE"/>
    <w:pPr>
      <w:ind w:firstLineChars="200" w:firstLine="420"/>
    </w:pPr>
  </w:style>
  <w:style w:type="table" w:styleId="a4">
    <w:name w:val="Table Grid"/>
    <w:basedOn w:val="a1"/>
    <w:uiPriority w:val="39"/>
    <w:rsid w:val="004F2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9866BA"/>
    <w:rPr>
      <w:rFonts w:asciiTheme="majorHAnsi" w:eastAsia="黑体" w:hAnsiTheme="majorHAnsi" w:cstheme="majorBidi"/>
      <w:sz w:val="20"/>
      <w:szCs w:val="20"/>
    </w:rPr>
  </w:style>
  <w:style w:type="paragraph" w:styleId="a6">
    <w:name w:val="header"/>
    <w:basedOn w:val="a"/>
    <w:link w:val="a7"/>
    <w:uiPriority w:val="99"/>
    <w:unhideWhenUsed/>
    <w:rsid w:val="004160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160C3"/>
    <w:rPr>
      <w:sz w:val="18"/>
      <w:szCs w:val="18"/>
    </w:rPr>
  </w:style>
  <w:style w:type="paragraph" w:styleId="a8">
    <w:name w:val="footer"/>
    <w:basedOn w:val="a"/>
    <w:link w:val="a9"/>
    <w:uiPriority w:val="99"/>
    <w:unhideWhenUsed/>
    <w:rsid w:val="004160C3"/>
    <w:pPr>
      <w:tabs>
        <w:tab w:val="center" w:pos="4153"/>
        <w:tab w:val="right" w:pos="8306"/>
      </w:tabs>
      <w:snapToGrid w:val="0"/>
      <w:jc w:val="left"/>
    </w:pPr>
    <w:rPr>
      <w:sz w:val="18"/>
      <w:szCs w:val="18"/>
    </w:rPr>
  </w:style>
  <w:style w:type="character" w:customStyle="1" w:styleId="a9">
    <w:name w:val="页脚 字符"/>
    <w:basedOn w:val="a0"/>
    <w:link w:val="a8"/>
    <w:uiPriority w:val="99"/>
    <w:rsid w:val="004160C3"/>
    <w:rPr>
      <w:sz w:val="18"/>
      <w:szCs w:val="18"/>
    </w:rPr>
  </w:style>
  <w:style w:type="character" w:styleId="aa">
    <w:name w:val="Placeholder Text"/>
    <w:basedOn w:val="a0"/>
    <w:uiPriority w:val="99"/>
    <w:semiHidden/>
    <w:rsid w:val="004B0253"/>
    <w:rPr>
      <w:color w:val="808080"/>
    </w:rPr>
  </w:style>
  <w:style w:type="character" w:styleId="ab">
    <w:name w:val="annotation reference"/>
    <w:basedOn w:val="a0"/>
    <w:uiPriority w:val="99"/>
    <w:semiHidden/>
    <w:unhideWhenUsed/>
    <w:rsid w:val="00BE147B"/>
    <w:rPr>
      <w:sz w:val="21"/>
      <w:szCs w:val="21"/>
    </w:rPr>
  </w:style>
  <w:style w:type="paragraph" w:styleId="ac">
    <w:name w:val="annotation text"/>
    <w:basedOn w:val="a"/>
    <w:link w:val="ad"/>
    <w:uiPriority w:val="99"/>
    <w:semiHidden/>
    <w:unhideWhenUsed/>
    <w:rsid w:val="00BE147B"/>
    <w:pPr>
      <w:jc w:val="left"/>
    </w:pPr>
  </w:style>
  <w:style w:type="character" w:customStyle="1" w:styleId="ad">
    <w:name w:val="批注文字 字符"/>
    <w:basedOn w:val="a0"/>
    <w:link w:val="ac"/>
    <w:uiPriority w:val="99"/>
    <w:semiHidden/>
    <w:rsid w:val="00BE147B"/>
  </w:style>
  <w:style w:type="paragraph" w:styleId="ae">
    <w:name w:val="annotation subject"/>
    <w:basedOn w:val="ac"/>
    <w:next w:val="ac"/>
    <w:link w:val="af"/>
    <w:uiPriority w:val="99"/>
    <w:semiHidden/>
    <w:unhideWhenUsed/>
    <w:rsid w:val="00BE147B"/>
    <w:rPr>
      <w:b/>
      <w:bCs/>
    </w:rPr>
  </w:style>
  <w:style w:type="character" w:customStyle="1" w:styleId="af">
    <w:name w:val="批注主题 字符"/>
    <w:basedOn w:val="ad"/>
    <w:link w:val="ae"/>
    <w:uiPriority w:val="99"/>
    <w:semiHidden/>
    <w:rsid w:val="00BE147B"/>
    <w:rPr>
      <w:b/>
      <w:bCs/>
    </w:rPr>
  </w:style>
  <w:style w:type="paragraph" w:styleId="af0">
    <w:name w:val="Balloon Text"/>
    <w:basedOn w:val="a"/>
    <w:link w:val="af1"/>
    <w:uiPriority w:val="99"/>
    <w:semiHidden/>
    <w:unhideWhenUsed/>
    <w:rsid w:val="00BE147B"/>
    <w:rPr>
      <w:sz w:val="18"/>
      <w:szCs w:val="18"/>
    </w:rPr>
  </w:style>
  <w:style w:type="character" w:customStyle="1" w:styleId="af1">
    <w:name w:val="批注框文本 字符"/>
    <w:basedOn w:val="a0"/>
    <w:link w:val="af0"/>
    <w:uiPriority w:val="99"/>
    <w:semiHidden/>
    <w:rsid w:val="00BE14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75055">
      <w:bodyDiv w:val="1"/>
      <w:marLeft w:val="0"/>
      <w:marRight w:val="0"/>
      <w:marTop w:val="0"/>
      <w:marBottom w:val="0"/>
      <w:divBdr>
        <w:top w:val="none" w:sz="0" w:space="0" w:color="auto"/>
        <w:left w:val="none" w:sz="0" w:space="0" w:color="auto"/>
        <w:bottom w:val="none" w:sz="0" w:space="0" w:color="auto"/>
        <w:right w:val="none" w:sz="0" w:space="0" w:color="auto"/>
      </w:divBdr>
      <w:divsChild>
        <w:div w:id="978613213">
          <w:marLeft w:val="0"/>
          <w:marRight w:val="0"/>
          <w:marTop w:val="0"/>
          <w:marBottom w:val="0"/>
          <w:divBdr>
            <w:top w:val="none" w:sz="0" w:space="0" w:color="auto"/>
            <w:left w:val="none" w:sz="0" w:space="0" w:color="auto"/>
            <w:bottom w:val="none" w:sz="0" w:space="0" w:color="auto"/>
            <w:right w:val="none" w:sz="0" w:space="0" w:color="auto"/>
          </w:divBdr>
          <w:divsChild>
            <w:div w:id="1321346766">
              <w:marLeft w:val="0"/>
              <w:marRight w:val="0"/>
              <w:marTop w:val="0"/>
              <w:marBottom w:val="0"/>
              <w:divBdr>
                <w:top w:val="none" w:sz="0" w:space="0" w:color="auto"/>
                <w:left w:val="none" w:sz="0" w:space="0" w:color="auto"/>
                <w:bottom w:val="none" w:sz="0" w:space="0" w:color="auto"/>
                <w:right w:val="none" w:sz="0" w:space="0" w:color="auto"/>
              </w:divBdr>
              <w:divsChild>
                <w:div w:id="1221284078">
                  <w:marLeft w:val="0"/>
                  <w:marRight w:val="0"/>
                  <w:marTop w:val="0"/>
                  <w:marBottom w:val="0"/>
                  <w:divBdr>
                    <w:top w:val="none" w:sz="0" w:space="0" w:color="auto"/>
                    <w:left w:val="none" w:sz="0" w:space="0" w:color="auto"/>
                    <w:bottom w:val="none" w:sz="0" w:space="0" w:color="auto"/>
                    <w:right w:val="none" w:sz="0" w:space="0" w:color="auto"/>
                  </w:divBdr>
                  <w:divsChild>
                    <w:div w:id="329793255">
                      <w:marLeft w:val="0"/>
                      <w:marRight w:val="0"/>
                      <w:marTop w:val="0"/>
                      <w:marBottom w:val="0"/>
                      <w:divBdr>
                        <w:top w:val="none" w:sz="0" w:space="0" w:color="auto"/>
                        <w:left w:val="none" w:sz="0" w:space="0" w:color="auto"/>
                        <w:bottom w:val="none" w:sz="0" w:space="0" w:color="auto"/>
                        <w:right w:val="none" w:sz="0" w:space="0" w:color="auto"/>
                      </w:divBdr>
                      <w:divsChild>
                        <w:div w:id="524516474">
                          <w:marLeft w:val="0"/>
                          <w:marRight w:val="0"/>
                          <w:marTop w:val="0"/>
                          <w:marBottom w:val="900"/>
                          <w:divBdr>
                            <w:top w:val="none" w:sz="0" w:space="0" w:color="auto"/>
                            <w:left w:val="none" w:sz="0" w:space="0" w:color="auto"/>
                            <w:bottom w:val="none" w:sz="0" w:space="0" w:color="auto"/>
                            <w:right w:val="none" w:sz="0" w:space="0" w:color="auto"/>
                          </w:divBdr>
                          <w:divsChild>
                            <w:div w:id="1655261897">
                              <w:marLeft w:val="0"/>
                              <w:marRight w:val="0"/>
                              <w:marTop w:val="0"/>
                              <w:marBottom w:val="0"/>
                              <w:divBdr>
                                <w:top w:val="none" w:sz="0" w:space="0" w:color="auto"/>
                                <w:left w:val="none" w:sz="0" w:space="0" w:color="auto"/>
                                <w:bottom w:val="none" w:sz="0" w:space="0" w:color="auto"/>
                                <w:right w:val="none" w:sz="0" w:space="0" w:color="auto"/>
                              </w:divBdr>
                              <w:divsChild>
                                <w:div w:id="14353264">
                                  <w:marLeft w:val="0"/>
                                  <w:marRight w:val="0"/>
                                  <w:marTop w:val="0"/>
                                  <w:marBottom w:val="0"/>
                                  <w:divBdr>
                                    <w:top w:val="none" w:sz="0" w:space="0" w:color="auto"/>
                                    <w:left w:val="none" w:sz="0" w:space="0" w:color="auto"/>
                                    <w:bottom w:val="none" w:sz="0" w:space="0" w:color="auto"/>
                                    <w:right w:val="none" w:sz="0" w:space="0" w:color="auto"/>
                                  </w:divBdr>
                                  <w:divsChild>
                                    <w:div w:id="712190814">
                                      <w:marLeft w:val="0"/>
                                      <w:marRight w:val="525"/>
                                      <w:marTop w:val="0"/>
                                      <w:marBottom w:val="0"/>
                                      <w:divBdr>
                                        <w:top w:val="none" w:sz="0" w:space="0" w:color="auto"/>
                                        <w:left w:val="none" w:sz="0" w:space="0" w:color="auto"/>
                                        <w:bottom w:val="none" w:sz="0" w:space="0" w:color="auto"/>
                                        <w:right w:val="none" w:sz="0" w:space="0" w:color="auto"/>
                                      </w:divBdr>
                                    </w:div>
                                    <w:div w:id="853953818">
                                      <w:marLeft w:val="0"/>
                                      <w:marRight w:val="0"/>
                                      <w:marTop w:val="0"/>
                                      <w:marBottom w:val="0"/>
                                      <w:divBdr>
                                        <w:top w:val="none" w:sz="0" w:space="0" w:color="auto"/>
                                        <w:left w:val="none" w:sz="0" w:space="0" w:color="auto"/>
                                        <w:bottom w:val="none" w:sz="0" w:space="0" w:color="auto"/>
                                        <w:right w:val="none" w:sz="0" w:space="0" w:color="auto"/>
                                      </w:divBdr>
                                      <w:divsChild>
                                        <w:div w:id="1792045455">
                                          <w:marLeft w:val="0"/>
                                          <w:marRight w:val="0"/>
                                          <w:marTop w:val="0"/>
                                          <w:marBottom w:val="0"/>
                                          <w:divBdr>
                                            <w:top w:val="single" w:sz="6" w:space="0" w:color="E7E7E7"/>
                                            <w:left w:val="single" w:sz="6" w:space="0" w:color="E7E7E7"/>
                                            <w:bottom w:val="single" w:sz="6" w:space="0" w:color="E7E7E7"/>
                                            <w:right w:val="single" w:sz="6" w:space="0" w:color="E7E7E7"/>
                                          </w:divBdr>
                                          <w:divsChild>
                                            <w:div w:id="1071197640">
                                              <w:marLeft w:val="0"/>
                                              <w:marRight w:val="0"/>
                                              <w:marTop w:val="0"/>
                                              <w:marBottom w:val="0"/>
                                              <w:divBdr>
                                                <w:top w:val="none" w:sz="0" w:space="0" w:color="auto"/>
                                                <w:left w:val="none" w:sz="0" w:space="0" w:color="auto"/>
                                                <w:bottom w:val="none" w:sz="0" w:space="0" w:color="auto"/>
                                                <w:right w:val="none" w:sz="0" w:space="0" w:color="auto"/>
                                              </w:divBdr>
                                              <w:divsChild>
                                                <w:div w:id="568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1829">
                                      <w:marLeft w:val="0"/>
                                      <w:marRight w:val="0"/>
                                      <w:marTop w:val="0"/>
                                      <w:marBottom w:val="0"/>
                                      <w:divBdr>
                                        <w:top w:val="none" w:sz="0" w:space="0" w:color="auto"/>
                                        <w:left w:val="none" w:sz="0" w:space="0" w:color="auto"/>
                                        <w:bottom w:val="none" w:sz="0" w:space="0" w:color="auto"/>
                                        <w:right w:val="none" w:sz="0" w:space="0" w:color="auto"/>
                                      </w:divBdr>
                                      <w:divsChild>
                                        <w:div w:id="1577282231">
                                          <w:marLeft w:val="0"/>
                                          <w:marRight w:val="0"/>
                                          <w:marTop w:val="0"/>
                                          <w:marBottom w:val="0"/>
                                          <w:divBdr>
                                            <w:top w:val="none" w:sz="0" w:space="0" w:color="auto"/>
                                            <w:left w:val="none" w:sz="0" w:space="0" w:color="auto"/>
                                            <w:bottom w:val="none" w:sz="0" w:space="0" w:color="auto"/>
                                            <w:right w:val="none" w:sz="0" w:space="0" w:color="auto"/>
                                          </w:divBdr>
                                          <w:divsChild>
                                            <w:div w:id="467670867">
                                              <w:marLeft w:val="0"/>
                                              <w:marRight w:val="0"/>
                                              <w:marTop w:val="0"/>
                                              <w:marBottom w:val="0"/>
                                              <w:divBdr>
                                                <w:top w:val="single" w:sz="6" w:space="0" w:color="EEEEEE"/>
                                                <w:left w:val="single" w:sz="2" w:space="0" w:color="EEEEEE"/>
                                                <w:bottom w:val="single" w:sz="6" w:space="0" w:color="EEEEEE"/>
                                                <w:right w:val="single" w:sz="6" w:space="0" w:color="EEEEEE"/>
                                              </w:divBdr>
                                              <w:divsChild>
                                                <w:div w:id="1197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060075">
      <w:bodyDiv w:val="1"/>
      <w:marLeft w:val="0"/>
      <w:marRight w:val="0"/>
      <w:marTop w:val="0"/>
      <w:marBottom w:val="0"/>
      <w:divBdr>
        <w:top w:val="none" w:sz="0" w:space="0" w:color="auto"/>
        <w:left w:val="none" w:sz="0" w:space="0" w:color="auto"/>
        <w:bottom w:val="none" w:sz="0" w:space="0" w:color="auto"/>
        <w:right w:val="none" w:sz="0" w:space="0" w:color="auto"/>
      </w:divBdr>
      <w:divsChild>
        <w:div w:id="1406954057">
          <w:marLeft w:val="0"/>
          <w:marRight w:val="0"/>
          <w:marTop w:val="0"/>
          <w:marBottom w:val="0"/>
          <w:divBdr>
            <w:top w:val="none" w:sz="0" w:space="0" w:color="auto"/>
            <w:left w:val="none" w:sz="0" w:space="0" w:color="auto"/>
            <w:bottom w:val="none" w:sz="0" w:space="0" w:color="auto"/>
            <w:right w:val="none" w:sz="0" w:space="0" w:color="auto"/>
          </w:divBdr>
          <w:divsChild>
            <w:div w:id="292516510">
              <w:marLeft w:val="0"/>
              <w:marRight w:val="0"/>
              <w:marTop w:val="0"/>
              <w:marBottom w:val="0"/>
              <w:divBdr>
                <w:top w:val="none" w:sz="0" w:space="0" w:color="auto"/>
                <w:left w:val="none" w:sz="0" w:space="0" w:color="auto"/>
                <w:bottom w:val="none" w:sz="0" w:space="0" w:color="auto"/>
                <w:right w:val="none" w:sz="0" w:space="0" w:color="auto"/>
              </w:divBdr>
              <w:divsChild>
                <w:div w:id="1626962703">
                  <w:marLeft w:val="0"/>
                  <w:marRight w:val="0"/>
                  <w:marTop w:val="0"/>
                  <w:marBottom w:val="0"/>
                  <w:divBdr>
                    <w:top w:val="none" w:sz="0" w:space="0" w:color="auto"/>
                    <w:left w:val="none" w:sz="0" w:space="0" w:color="auto"/>
                    <w:bottom w:val="none" w:sz="0" w:space="0" w:color="auto"/>
                    <w:right w:val="none" w:sz="0" w:space="0" w:color="auto"/>
                  </w:divBdr>
                  <w:divsChild>
                    <w:div w:id="913390659">
                      <w:marLeft w:val="0"/>
                      <w:marRight w:val="0"/>
                      <w:marTop w:val="0"/>
                      <w:marBottom w:val="0"/>
                      <w:divBdr>
                        <w:top w:val="none" w:sz="0" w:space="0" w:color="auto"/>
                        <w:left w:val="none" w:sz="0" w:space="0" w:color="auto"/>
                        <w:bottom w:val="none" w:sz="0" w:space="0" w:color="auto"/>
                        <w:right w:val="none" w:sz="0" w:space="0" w:color="auto"/>
                      </w:divBdr>
                      <w:divsChild>
                        <w:div w:id="1163736099">
                          <w:marLeft w:val="0"/>
                          <w:marRight w:val="0"/>
                          <w:marTop w:val="0"/>
                          <w:marBottom w:val="900"/>
                          <w:divBdr>
                            <w:top w:val="none" w:sz="0" w:space="0" w:color="auto"/>
                            <w:left w:val="none" w:sz="0" w:space="0" w:color="auto"/>
                            <w:bottom w:val="none" w:sz="0" w:space="0" w:color="auto"/>
                            <w:right w:val="none" w:sz="0" w:space="0" w:color="auto"/>
                          </w:divBdr>
                          <w:divsChild>
                            <w:div w:id="1636597727">
                              <w:marLeft w:val="0"/>
                              <w:marRight w:val="0"/>
                              <w:marTop w:val="0"/>
                              <w:marBottom w:val="0"/>
                              <w:divBdr>
                                <w:top w:val="none" w:sz="0" w:space="0" w:color="auto"/>
                                <w:left w:val="none" w:sz="0" w:space="0" w:color="auto"/>
                                <w:bottom w:val="none" w:sz="0" w:space="0" w:color="auto"/>
                                <w:right w:val="none" w:sz="0" w:space="0" w:color="auto"/>
                              </w:divBdr>
                              <w:divsChild>
                                <w:div w:id="835414880">
                                  <w:marLeft w:val="0"/>
                                  <w:marRight w:val="0"/>
                                  <w:marTop w:val="0"/>
                                  <w:marBottom w:val="0"/>
                                  <w:divBdr>
                                    <w:top w:val="none" w:sz="0" w:space="0" w:color="auto"/>
                                    <w:left w:val="none" w:sz="0" w:space="0" w:color="auto"/>
                                    <w:bottom w:val="none" w:sz="0" w:space="0" w:color="auto"/>
                                    <w:right w:val="none" w:sz="0" w:space="0" w:color="auto"/>
                                  </w:divBdr>
                                  <w:divsChild>
                                    <w:div w:id="90509679">
                                      <w:marLeft w:val="0"/>
                                      <w:marRight w:val="525"/>
                                      <w:marTop w:val="0"/>
                                      <w:marBottom w:val="0"/>
                                      <w:divBdr>
                                        <w:top w:val="none" w:sz="0" w:space="0" w:color="auto"/>
                                        <w:left w:val="none" w:sz="0" w:space="0" w:color="auto"/>
                                        <w:bottom w:val="none" w:sz="0" w:space="0" w:color="auto"/>
                                        <w:right w:val="none" w:sz="0" w:space="0" w:color="auto"/>
                                      </w:divBdr>
                                    </w:div>
                                    <w:div w:id="1692753711">
                                      <w:marLeft w:val="0"/>
                                      <w:marRight w:val="0"/>
                                      <w:marTop w:val="0"/>
                                      <w:marBottom w:val="0"/>
                                      <w:divBdr>
                                        <w:top w:val="none" w:sz="0" w:space="0" w:color="auto"/>
                                        <w:left w:val="none" w:sz="0" w:space="0" w:color="auto"/>
                                        <w:bottom w:val="none" w:sz="0" w:space="0" w:color="auto"/>
                                        <w:right w:val="none" w:sz="0" w:space="0" w:color="auto"/>
                                      </w:divBdr>
                                      <w:divsChild>
                                        <w:div w:id="669210432">
                                          <w:marLeft w:val="0"/>
                                          <w:marRight w:val="0"/>
                                          <w:marTop w:val="0"/>
                                          <w:marBottom w:val="0"/>
                                          <w:divBdr>
                                            <w:top w:val="single" w:sz="6" w:space="0" w:color="E7E7E7"/>
                                            <w:left w:val="single" w:sz="6" w:space="0" w:color="E7E7E7"/>
                                            <w:bottom w:val="single" w:sz="6" w:space="0" w:color="E7E7E7"/>
                                            <w:right w:val="single" w:sz="6" w:space="0" w:color="E7E7E7"/>
                                          </w:divBdr>
                                          <w:divsChild>
                                            <w:div w:id="143662146">
                                              <w:marLeft w:val="0"/>
                                              <w:marRight w:val="0"/>
                                              <w:marTop w:val="0"/>
                                              <w:marBottom w:val="0"/>
                                              <w:divBdr>
                                                <w:top w:val="none" w:sz="0" w:space="0" w:color="auto"/>
                                                <w:left w:val="none" w:sz="0" w:space="0" w:color="auto"/>
                                                <w:bottom w:val="none" w:sz="0" w:space="0" w:color="auto"/>
                                                <w:right w:val="none" w:sz="0" w:space="0" w:color="auto"/>
                                              </w:divBdr>
                                              <w:divsChild>
                                                <w:div w:id="1056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5269">
                                      <w:marLeft w:val="0"/>
                                      <w:marRight w:val="0"/>
                                      <w:marTop w:val="0"/>
                                      <w:marBottom w:val="0"/>
                                      <w:divBdr>
                                        <w:top w:val="none" w:sz="0" w:space="0" w:color="auto"/>
                                        <w:left w:val="none" w:sz="0" w:space="0" w:color="auto"/>
                                        <w:bottom w:val="none" w:sz="0" w:space="0" w:color="auto"/>
                                        <w:right w:val="none" w:sz="0" w:space="0" w:color="auto"/>
                                      </w:divBdr>
                                      <w:divsChild>
                                        <w:div w:id="1314219914">
                                          <w:marLeft w:val="0"/>
                                          <w:marRight w:val="0"/>
                                          <w:marTop w:val="0"/>
                                          <w:marBottom w:val="0"/>
                                          <w:divBdr>
                                            <w:top w:val="none" w:sz="0" w:space="0" w:color="auto"/>
                                            <w:left w:val="none" w:sz="0" w:space="0" w:color="auto"/>
                                            <w:bottom w:val="none" w:sz="0" w:space="0" w:color="auto"/>
                                            <w:right w:val="none" w:sz="0" w:space="0" w:color="auto"/>
                                          </w:divBdr>
                                          <w:divsChild>
                                            <w:div w:id="743843054">
                                              <w:marLeft w:val="0"/>
                                              <w:marRight w:val="0"/>
                                              <w:marTop w:val="0"/>
                                              <w:marBottom w:val="0"/>
                                              <w:divBdr>
                                                <w:top w:val="single" w:sz="6" w:space="0" w:color="EEEEEE"/>
                                                <w:left w:val="single" w:sz="2" w:space="0" w:color="EEEEEE"/>
                                                <w:bottom w:val="single" w:sz="6" w:space="0" w:color="EEEEEE"/>
                                                <w:right w:val="single" w:sz="6" w:space="0" w:color="EEEEEE"/>
                                              </w:divBdr>
                                              <w:divsChild>
                                                <w:div w:id="21056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188278">
      <w:bodyDiv w:val="1"/>
      <w:marLeft w:val="0"/>
      <w:marRight w:val="0"/>
      <w:marTop w:val="0"/>
      <w:marBottom w:val="0"/>
      <w:divBdr>
        <w:top w:val="none" w:sz="0" w:space="0" w:color="auto"/>
        <w:left w:val="none" w:sz="0" w:space="0" w:color="auto"/>
        <w:bottom w:val="none" w:sz="0" w:space="0" w:color="auto"/>
        <w:right w:val="none" w:sz="0" w:space="0" w:color="auto"/>
      </w:divBdr>
      <w:divsChild>
        <w:div w:id="1225530556">
          <w:marLeft w:val="360"/>
          <w:marRight w:val="0"/>
          <w:marTop w:val="200"/>
          <w:marBottom w:val="0"/>
          <w:divBdr>
            <w:top w:val="none" w:sz="0" w:space="0" w:color="auto"/>
            <w:left w:val="none" w:sz="0" w:space="0" w:color="auto"/>
            <w:bottom w:val="none" w:sz="0" w:space="0" w:color="auto"/>
            <w:right w:val="none" w:sz="0" w:space="0" w:color="auto"/>
          </w:divBdr>
        </w:div>
        <w:div w:id="2042589900">
          <w:marLeft w:val="360"/>
          <w:marRight w:val="0"/>
          <w:marTop w:val="200"/>
          <w:marBottom w:val="0"/>
          <w:divBdr>
            <w:top w:val="none" w:sz="0" w:space="0" w:color="auto"/>
            <w:left w:val="none" w:sz="0" w:space="0" w:color="auto"/>
            <w:bottom w:val="none" w:sz="0" w:space="0" w:color="auto"/>
            <w:right w:val="none" w:sz="0" w:space="0" w:color="auto"/>
          </w:divBdr>
        </w:div>
        <w:div w:id="1584216620">
          <w:marLeft w:val="360"/>
          <w:marRight w:val="0"/>
          <w:marTop w:val="200"/>
          <w:marBottom w:val="0"/>
          <w:divBdr>
            <w:top w:val="none" w:sz="0" w:space="0" w:color="auto"/>
            <w:left w:val="none" w:sz="0" w:space="0" w:color="auto"/>
            <w:bottom w:val="none" w:sz="0" w:space="0" w:color="auto"/>
            <w:right w:val="none" w:sz="0" w:space="0" w:color="auto"/>
          </w:divBdr>
        </w:div>
        <w:div w:id="2014143061">
          <w:marLeft w:val="360"/>
          <w:marRight w:val="0"/>
          <w:marTop w:val="200"/>
          <w:marBottom w:val="0"/>
          <w:divBdr>
            <w:top w:val="none" w:sz="0" w:space="0" w:color="auto"/>
            <w:left w:val="none" w:sz="0" w:space="0" w:color="auto"/>
            <w:bottom w:val="none" w:sz="0" w:space="0" w:color="auto"/>
            <w:right w:val="none" w:sz="0" w:space="0" w:color="auto"/>
          </w:divBdr>
        </w:div>
        <w:div w:id="380834076">
          <w:marLeft w:val="360"/>
          <w:marRight w:val="0"/>
          <w:marTop w:val="200"/>
          <w:marBottom w:val="0"/>
          <w:divBdr>
            <w:top w:val="none" w:sz="0" w:space="0" w:color="auto"/>
            <w:left w:val="none" w:sz="0" w:space="0" w:color="auto"/>
            <w:bottom w:val="none" w:sz="0" w:space="0" w:color="auto"/>
            <w:right w:val="none" w:sz="0" w:space="0" w:color="auto"/>
          </w:divBdr>
        </w:div>
      </w:divsChild>
    </w:div>
    <w:div w:id="1819416141">
      <w:bodyDiv w:val="1"/>
      <w:marLeft w:val="0"/>
      <w:marRight w:val="0"/>
      <w:marTop w:val="0"/>
      <w:marBottom w:val="0"/>
      <w:divBdr>
        <w:top w:val="none" w:sz="0" w:space="0" w:color="auto"/>
        <w:left w:val="none" w:sz="0" w:space="0" w:color="auto"/>
        <w:bottom w:val="none" w:sz="0" w:space="0" w:color="auto"/>
        <w:right w:val="none" w:sz="0" w:space="0" w:color="auto"/>
      </w:divBdr>
      <w:divsChild>
        <w:div w:id="1109013213">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741D3-C0F4-4210-A6FA-43BF2DA2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Ocean</dc:creator>
  <cp:keywords/>
  <dc:description/>
  <cp:lastModifiedBy>Liu Ocean</cp:lastModifiedBy>
  <cp:revision>3</cp:revision>
  <dcterms:created xsi:type="dcterms:W3CDTF">2017-07-11T04:18:00Z</dcterms:created>
  <dcterms:modified xsi:type="dcterms:W3CDTF">2017-07-12T05:13:00Z</dcterms:modified>
</cp:coreProperties>
</file>