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A2" w:rsidRDefault="00937063" w:rsidP="002C2666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5A487E">
        <w:rPr>
          <w:rFonts w:ascii="Arial" w:hAnsi="Arial" w:cs="Arial"/>
          <w:sz w:val="36"/>
          <w:szCs w:val="36"/>
        </w:rPr>
        <w:t>Wind Turbine</w:t>
      </w:r>
      <w:r w:rsidR="005E4571" w:rsidRPr="005A487E">
        <w:rPr>
          <w:rFonts w:ascii="Arial" w:hAnsi="Arial" w:cs="Arial"/>
          <w:sz w:val="36"/>
          <w:szCs w:val="36"/>
        </w:rPr>
        <w:t xml:space="preserve"> </w:t>
      </w:r>
      <w:r w:rsidR="00103EA2" w:rsidRPr="005A487E">
        <w:rPr>
          <w:rFonts w:ascii="Arial" w:hAnsi="Arial" w:cs="Arial"/>
          <w:sz w:val="36"/>
          <w:szCs w:val="36"/>
        </w:rPr>
        <w:t>System Requirements</w:t>
      </w:r>
    </w:p>
    <w:p w:rsidR="00394D62" w:rsidRDefault="00394D62" w:rsidP="00DF1A86">
      <w:pPr>
        <w:pStyle w:val="NormalWeb"/>
        <w:rPr>
          <w:rFonts w:ascii="Arial" w:hAnsi="Arial" w:cs="Arial"/>
          <w:sz w:val="28"/>
          <w:szCs w:val="28"/>
        </w:rPr>
      </w:pPr>
      <w:r w:rsidRPr="00394D62">
        <w:rPr>
          <w:rFonts w:ascii="Arial" w:hAnsi="Arial" w:cs="Arial"/>
          <w:sz w:val="28"/>
          <w:szCs w:val="28"/>
        </w:rPr>
        <w:t xml:space="preserve">These </w:t>
      </w:r>
      <w:r>
        <w:rPr>
          <w:rFonts w:ascii="Arial" w:hAnsi="Arial" w:cs="Arial"/>
          <w:sz w:val="28"/>
          <w:szCs w:val="28"/>
        </w:rPr>
        <w:t>are example requirements, and are intended solely to show how requirements documents can be linked to the model.</w:t>
      </w:r>
      <w:r w:rsidR="00DF1A86">
        <w:rPr>
          <w:rFonts w:ascii="Arial" w:hAnsi="Arial" w:cs="Arial"/>
          <w:sz w:val="28"/>
          <w:szCs w:val="28"/>
        </w:rPr>
        <w:t xml:space="preserve">  </w:t>
      </w:r>
    </w:p>
    <w:p w:rsidR="00394D62" w:rsidRDefault="00394D62" w:rsidP="00394D6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  <w:lang w:eastAsia="de-DE"/>
        </w:rPr>
      </w:pPr>
      <w:r w:rsidRPr="00394D62">
        <w:rPr>
          <w:rFonts w:ascii="Courier New" w:hAnsi="Courier New" w:cs="Courier New"/>
          <w:b/>
          <w:bCs/>
          <w:sz w:val="28"/>
          <w:szCs w:val="28"/>
          <w:lang w:eastAsia="de-DE"/>
        </w:rPr>
        <w:t>% Copyright 20</w:t>
      </w:r>
      <w:r w:rsidR="00883599">
        <w:rPr>
          <w:rFonts w:ascii="Courier New" w:hAnsi="Courier New" w:cs="Courier New"/>
          <w:b/>
          <w:bCs/>
          <w:sz w:val="28"/>
          <w:szCs w:val="28"/>
          <w:lang w:eastAsia="de-DE"/>
        </w:rPr>
        <w:t>09-201</w:t>
      </w:r>
      <w:r w:rsidR="00CE38AC">
        <w:rPr>
          <w:rFonts w:ascii="Courier New" w:hAnsi="Courier New" w:cs="Courier New"/>
          <w:b/>
          <w:bCs/>
          <w:sz w:val="28"/>
          <w:szCs w:val="28"/>
          <w:lang w:eastAsia="de-DE"/>
        </w:rPr>
        <w:t>7</w:t>
      </w:r>
      <w:bookmarkStart w:id="0" w:name="_GoBack"/>
      <w:bookmarkEnd w:id="0"/>
      <w:r w:rsidRPr="00394D62">
        <w:rPr>
          <w:rFonts w:ascii="Courier New" w:hAnsi="Courier New" w:cs="Courier New"/>
          <w:b/>
          <w:bCs/>
          <w:sz w:val="28"/>
          <w:szCs w:val="28"/>
          <w:lang w:eastAsia="de-DE"/>
        </w:rPr>
        <w:t xml:space="preserve"> The MathWorks, Inc.</w:t>
      </w:r>
    </w:p>
    <w:p w:rsidR="00394D62" w:rsidRPr="00394D62" w:rsidRDefault="00394D62" w:rsidP="00394D62">
      <w:pPr>
        <w:autoSpaceDE w:val="0"/>
        <w:autoSpaceDN w:val="0"/>
        <w:adjustRightInd w:val="0"/>
        <w:rPr>
          <w:rFonts w:ascii="Courier New" w:hAnsi="Courier New" w:cs="Courier New"/>
          <w:lang w:eastAsia="de-DE"/>
        </w:rPr>
      </w:pPr>
    </w:p>
    <w:p w:rsidR="00E37DD3" w:rsidRPr="005A487E" w:rsidRDefault="00937063" w:rsidP="00937063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1" w:name="overall_system"/>
      <w:bookmarkStart w:id="2" w:name="Simulink_requirement_item_1"/>
      <w:bookmarkEnd w:id="1"/>
      <w:r w:rsidRPr="005A487E">
        <w:rPr>
          <w:rFonts w:ascii="Arial" w:hAnsi="Arial" w:cs="Arial"/>
        </w:rPr>
        <w:t>Blade</w:t>
      </w:r>
      <w:r w:rsidR="00E37DD3" w:rsidRPr="005A487E">
        <w:rPr>
          <w:rFonts w:ascii="Arial" w:hAnsi="Arial" w:cs="Arial"/>
        </w:rPr>
        <w:t xml:space="preserve"> Requirements</w:t>
      </w:r>
      <w:r w:rsidR="00401A50">
        <w:rPr>
          <w:rFonts w:ascii="Arial" w:hAnsi="Arial" w:cs="Arial"/>
        </w:rPr>
        <w:t xml:space="preserve"> </w:t>
      </w:r>
      <w:r w:rsidR="00401A50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1" name="Grafik 1">
              <a:hlinkClick xmlns:a="http://schemas.openxmlformats.org/drawingml/2006/main" r:id="rId10" tooltip="Wind_Turbine/Blade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601">
        <w:rPr>
          <w:rFonts w:ascii="Arial" w:hAnsi="Arial" w:cs="Arial"/>
        </w:rPr>
        <w:t xml:space="preserve"> </w:t>
      </w:r>
    </w:p>
    <w:p w:rsidR="001B7950" w:rsidRPr="005A487E" w:rsidRDefault="001B7950" w:rsidP="00937063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bookmarkStart w:id="3" w:name="path_module"/>
      <w:bookmarkStart w:id="4" w:name="controller_module"/>
      <w:bookmarkEnd w:id="2"/>
      <w:bookmarkEnd w:id="3"/>
      <w:bookmarkEnd w:id="4"/>
    </w:p>
    <w:tbl>
      <w:tblPr>
        <w:tblW w:w="7995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5090"/>
      </w:tblGrid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description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AL 40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Blade length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40 m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Material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Carbon/wood/glass/epoxy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RAL 7035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Gloss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Class 2: (30-70%) to be measured acc. to DS/ISO2813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of rotor air brake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Full blade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Blade profiles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FFA - W3, NACA 63.4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Twist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20°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Largest chord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3.08 m</w:t>
            </w:r>
          </w:p>
        </w:tc>
      </w:tr>
    </w:tbl>
    <w:p w:rsidR="001B7950" w:rsidRPr="005A487E" w:rsidRDefault="001B7950" w:rsidP="001B795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937063" w:rsidRPr="005A487E" w:rsidRDefault="00937063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103EA2" w:rsidRPr="005A487E" w:rsidRDefault="00937063" w:rsidP="00D5237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5" w:name="Simulink_requirement_item_11"/>
      <w:r w:rsidRPr="005A487E">
        <w:rPr>
          <w:rFonts w:ascii="Arial" w:hAnsi="Arial" w:cs="Arial"/>
        </w:rPr>
        <w:t>Brakes</w:t>
      </w:r>
      <w:r w:rsidR="00103EA2" w:rsidRPr="005A487E">
        <w:rPr>
          <w:rFonts w:ascii="Arial" w:hAnsi="Arial" w:cs="Arial"/>
        </w:rPr>
        <w:t xml:space="preserve"> Requirements</w:t>
      </w:r>
    </w:p>
    <w:bookmarkEnd w:id="5"/>
    <w:p w:rsidR="00937063" w:rsidRDefault="00937063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tbl>
      <w:tblPr>
        <w:tblW w:w="6302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2"/>
        <w:gridCol w:w="3370"/>
      </w:tblGrid>
      <w:tr w:rsidR="000C2EE0" w:rsidRPr="000C2EE0" w:rsidTr="000C2EE0">
        <w:trPr>
          <w:trHeight w:val="28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Mechanical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Active Brake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Brake disc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Steel, mounted on high speed shaft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Number of calipers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 piece</w:t>
            </w:r>
          </w:p>
        </w:tc>
      </w:tr>
      <w:tr w:rsidR="000C2EE0" w:rsidRPr="000C2EE0" w:rsidTr="000C2EE0">
        <w:trPr>
          <w:trHeight w:val="28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Brake Hydraulics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Voltage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Working pressure range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Oil capacity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11 l</w:t>
            </w:r>
          </w:p>
        </w:tc>
      </w:tr>
    </w:tbl>
    <w:p w:rsidR="000C2EE0" w:rsidRDefault="000C2EE0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0C2EE0" w:rsidRPr="005A487E" w:rsidRDefault="000C2EE0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5A487E">
        <w:rPr>
          <w:rFonts w:ascii="Arial" w:hAnsi="Arial" w:cs="Arial"/>
        </w:rPr>
        <w:t>Environment Requirements</w:t>
      </w:r>
    </w:p>
    <w:p w:rsidR="000C2EE0" w:rsidRDefault="000C2EE0" w:rsidP="000C2EE0">
      <w:pPr>
        <w:rPr>
          <w:rFonts w:ascii="Arial" w:hAnsi="Arial" w:cs="Arial"/>
        </w:rPr>
      </w:pPr>
    </w:p>
    <w:tbl>
      <w:tblPr>
        <w:tblW w:w="5086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9"/>
        <w:gridCol w:w="1277"/>
      </w:tblGrid>
      <w:tr w:rsidR="000C2EE0" w:rsidRPr="000C2EE0" w:rsidTr="000C2EE0">
        <w:trPr>
          <w:trHeight w:val="28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 interval for operation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-30 to +30°C</w:t>
            </w:r>
          </w:p>
        </w:tc>
      </w:tr>
      <w:tr w:rsidR="000C2EE0" w:rsidRPr="000C2EE0" w:rsidTr="000C2EE0">
        <w:trPr>
          <w:trHeight w:val="285"/>
        </w:trPr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 interval for structure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-40 to +50°C</w:t>
            </w:r>
          </w:p>
        </w:tc>
      </w:tr>
    </w:tbl>
    <w:p w:rsidR="000C2EE0" w:rsidRDefault="000C2EE0" w:rsidP="000C2EE0">
      <w:pPr>
        <w:rPr>
          <w:rFonts w:ascii="Arial" w:hAnsi="Arial" w:cs="Arial"/>
        </w:rPr>
      </w:pPr>
    </w:p>
    <w:p w:rsidR="000C2EE0" w:rsidRPr="005A487E" w:rsidRDefault="000C2EE0" w:rsidP="000C2EE0">
      <w:pPr>
        <w:rPr>
          <w:rFonts w:ascii="Arial" w:hAnsi="Arial" w:cs="Arial"/>
        </w:rPr>
      </w:pPr>
    </w:p>
    <w:p w:rsidR="00DA033A" w:rsidRPr="008C184A" w:rsidRDefault="00CF7A70" w:rsidP="00EF319A">
      <w:pPr>
        <w:pStyle w:val="Heading3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Arial" w:hAnsi="Arial" w:cs="Arial"/>
          <w:sz w:val="20"/>
          <w:szCs w:val="20"/>
          <w:lang w:eastAsia="de-DE"/>
        </w:rPr>
      </w:pPr>
      <w:bookmarkStart w:id="6" w:name="Simulink_requirement_item_4"/>
      <w:proofErr w:type="spellStart"/>
      <w:r w:rsidRPr="008C184A">
        <w:rPr>
          <w:rFonts w:ascii="Arial" w:hAnsi="Arial" w:cs="Arial"/>
        </w:rPr>
        <w:t>Geartrain</w:t>
      </w:r>
      <w:proofErr w:type="spellEnd"/>
      <w:r w:rsidRPr="008C184A">
        <w:rPr>
          <w:rFonts w:ascii="Arial" w:hAnsi="Arial" w:cs="Arial"/>
        </w:rPr>
        <w:t xml:space="preserve"> Requirements</w:t>
      </w:r>
      <w:bookmarkEnd w:id="6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  <w:sz w:val="20"/>
          <w:szCs w:val="20"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2" name="Picture 2">
              <a:hlinkClick xmlns:a="http://schemas.openxmlformats.org/drawingml/2006/main" r:id="rId12" tooltip="Wind_Turbine/Nacelle/Geartrain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1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9"/>
        <w:gridCol w:w="2732"/>
      </w:tblGrid>
      <w:tr w:rsidR="000C2EE0" w:rsidRPr="000C2EE0" w:rsidTr="000C2EE0">
        <w:trPr>
          <w:trHeight w:val="25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1. step planet, 2. step helical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Gear house material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Cast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Ratio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1:84.3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Mechanical power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1800 kW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Bending strength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SF &gt; 1.6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Surface durability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SH &gt; 1.25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Scuffing safety acc. to DNV 41.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SS &gt; 1.3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Shaft seals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Labyrinth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Oil sump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250 l</w:t>
            </w:r>
          </w:p>
        </w:tc>
      </w:tr>
    </w:tbl>
    <w:p w:rsidR="008034AC" w:rsidRDefault="008034AC" w:rsidP="008034AC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  <w:bookmarkStart w:id="7" w:name="Simulink_requirement_item_5"/>
    </w:p>
    <w:p w:rsidR="006E584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5A487E">
        <w:rPr>
          <w:rFonts w:ascii="Arial" w:hAnsi="Arial" w:cs="Arial"/>
        </w:rPr>
        <w:t>Generator Requirements</w:t>
      </w:r>
      <w:bookmarkEnd w:id="7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3" name="Picture 3">
              <a:hlinkClick xmlns:a="http://schemas.openxmlformats.org/drawingml/2006/main" r:id="rId14" tooltip="Wind_Turbine/Nacelle/Generato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E0" w:rsidRPr="005A487E" w:rsidRDefault="000C2EE0" w:rsidP="000C2EE0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tbl>
      <w:tblPr>
        <w:tblW w:w="801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2"/>
        <w:gridCol w:w="3125"/>
      </w:tblGrid>
      <w:tr w:rsidR="000C2EE0" w:rsidRPr="000C2EE0" w:rsidTr="000C2EE0">
        <w:trPr>
          <w:trHeight w:val="255"/>
        </w:trPr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 speed generator, water cooled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Rated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1650 kW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Apparent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1808 kVA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Rated current 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1740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Max power at Class F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P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Fma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1815 kW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Max current at Class F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Fmax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1914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No load current 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430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Reactive power consumption at rated power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br/>
              <w:t xml:space="preserve">(tolerance.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740 kvar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Reactive power consumption at no load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br/>
              <w:t xml:space="preserve">(tolerance.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447 kvar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Number of poles P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Synchronous rotation speed n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1200 rpm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Rotation speed at rated power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n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1214 rpm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Slip at rated power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0.0117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Voltage U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600 V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Frequency F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60 Hz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Coupling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Δ</w:t>
            </w:r>
          </w:p>
        </w:tc>
      </w:tr>
      <w:tr w:rsidR="000C2EE0" w:rsidRPr="000C2EE0" w:rsidTr="000C2EE0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Enclosure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IP54</w:t>
            </w:r>
          </w:p>
        </w:tc>
      </w:tr>
      <w:tr w:rsidR="000C2EE0" w:rsidRPr="000C2EE0" w:rsidTr="000C2EE0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Insulation class/ Temperature increase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F/B </w:t>
            </w:r>
          </w:p>
        </w:tc>
      </w:tr>
    </w:tbl>
    <w:p w:rsidR="006E584E" w:rsidRDefault="006E584E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0C2EE0" w:rsidRPr="005A487E" w:rsidRDefault="000C2EE0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8" w:name="Simulink_requirement_item_9"/>
      <w:r w:rsidRPr="005A487E">
        <w:rPr>
          <w:rFonts w:ascii="Arial" w:hAnsi="Arial" w:cs="Arial"/>
        </w:rPr>
        <w:t>Main Controller Requirements</w:t>
      </w:r>
      <w:bookmarkEnd w:id="8"/>
      <w:r w:rsidR="00964CEC">
        <w:rPr>
          <w:rFonts w:ascii="Arial" w:hAnsi="Arial" w:cs="Arial"/>
        </w:rPr>
        <w:t xml:space="preserve"> </w:t>
      </w:r>
      <w:r w:rsidR="00964CEC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4" name="Picture 4">
              <a:hlinkClick xmlns:a="http://schemas.openxmlformats.org/drawingml/2006/main" r:id="rId15" tooltip="Wind_Turbine/Main Controll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92">
        <w:rPr>
          <w:rFonts w:ascii="Arial" w:hAnsi="Arial" w:cs="Arial"/>
        </w:rPr>
        <w:t xml:space="preserve"> </w:t>
      </w:r>
    </w:p>
    <w:p w:rsidR="006E584E" w:rsidRDefault="006E584E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pPr w:leftFromText="141" w:rightFromText="141" w:vertAnchor="text" w:horzAnchor="margin" w:tblpXSpec="right" w:tblpY="-2"/>
        <w:tblW w:w="7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2"/>
        <w:gridCol w:w="3542"/>
      </w:tblGrid>
      <w:tr w:rsidR="000C2EE0" w:rsidRPr="000C2EE0" w:rsidTr="000C2EE0">
        <w:trPr>
          <w:trHeight w:val="255"/>
        </w:trPr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Annual average wind speed 8.5 m/s 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8.5 m/s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Wind shear 0.20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0.2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Extreme wind speed 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42.5 m/s (10 min. average)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Survival wind speed 59.5 m/s (3 sec.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59.5 m/s (3 sec. average)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Automatic stop limit 20 m/s (10 min.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20 m/s (10 min. average)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Re-cut in 18 m/s (10 min.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 m/s (10 min. average)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Characteristic turbulence intensity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16% (including wind farm turbulence)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Maximum in-flow angle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8°</w:t>
            </w:r>
          </w:p>
        </w:tc>
      </w:tr>
    </w:tbl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1D0F0A" w:rsidRPr="005A487E" w:rsidRDefault="001D0F0A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CF7A70" w:rsidRPr="005A487E" w:rsidRDefault="00CF7A70" w:rsidP="00CF7A70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9" w:name="Simulink_requirement_item_10"/>
      <w:r w:rsidRPr="005A487E">
        <w:rPr>
          <w:rFonts w:ascii="Arial" w:hAnsi="Arial" w:cs="Arial"/>
        </w:rPr>
        <w:t>Nacelle Requirements</w:t>
      </w:r>
      <w:bookmarkEnd w:id="9"/>
    </w:p>
    <w:p w:rsidR="00FE1320" w:rsidRDefault="00FE1320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7438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4"/>
        <w:gridCol w:w="2964"/>
      </w:tblGrid>
      <w:tr w:rsidR="000C2EE0" w:rsidRPr="000C2EE0" w:rsidTr="000C2EE0">
        <w:trPr>
          <w:trHeight w:val="255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Material EN-GJS-400-18U-LT 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EN-GJS-400-18U-LT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12944:C5 I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Acc. to DS EN ISO 12944:C5 I</w:t>
            </w:r>
          </w:p>
        </w:tc>
      </w:tr>
      <w:tr w:rsidR="000C2EE0" w:rsidRPr="000C2EE0" w:rsidTr="000C2EE0">
        <w:trPr>
          <w:trHeight w:val="28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Rotor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blades 3 pieces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pieces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Tip speed (synchronous) 61.8 m/s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61.8 m/s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Rotor shaft tilt 5°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5°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Eccentricity (tower center to hub center)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3447 mm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Solidity (Total blade area/rotor area)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Rotor orientation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Upwind</w:t>
            </w:r>
          </w:p>
        </w:tc>
      </w:tr>
    </w:tbl>
    <w:p w:rsidR="000C2EE0" w:rsidRDefault="000C2EE0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5A487E" w:rsidRDefault="0068259F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10" w:name="Simulink_requirement_item_3"/>
      <w:r w:rsidRPr="005A487E">
        <w:rPr>
          <w:rFonts w:ascii="Arial" w:hAnsi="Arial" w:cs="Arial"/>
        </w:rPr>
        <w:t>Pitch Actuation Requirements</w:t>
      </w:r>
      <w:bookmarkEnd w:id="10"/>
      <w:r w:rsidR="00A717A1">
        <w:rPr>
          <w:rFonts w:ascii="Arial" w:hAnsi="Arial" w:cs="Arial"/>
        </w:rPr>
        <w:t xml:space="preserve"> </w:t>
      </w:r>
      <w:r w:rsidR="00A717A1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5" name="Picture 5">
              <a:hlinkClick xmlns:a="http://schemas.openxmlformats.org/drawingml/2006/main" r:id="rId16" tooltip="Wind_Turbine/Nacelle/Pitch System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92">
        <w:rPr>
          <w:rFonts w:ascii="Arial" w:hAnsi="Arial" w:cs="Arial"/>
        </w:rPr>
        <w:t xml:space="preserve"> </w:t>
      </w:r>
    </w:p>
    <w:p w:rsidR="006E584E" w:rsidRDefault="006E584E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4193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052"/>
      </w:tblGrid>
      <w:tr w:rsidR="000C2EE0" w:rsidRPr="000C2EE0" w:rsidTr="000C2EE0">
        <w:trPr>
          <w:trHeight w:val="255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Hydraulic pressure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2e7 Pa</w:t>
            </w:r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Capacity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0.1 L</w:t>
            </w:r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Preload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1.5e7 Pa</w:t>
            </w:r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Maximum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2.5e7 Pa</w:t>
            </w:r>
          </w:p>
        </w:tc>
      </w:tr>
    </w:tbl>
    <w:p w:rsidR="000C2EE0" w:rsidRDefault="000C2EE0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5A487E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6E584E" w:rsidP="00E078CD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11" w:name="Simulink_requirement_item_6"/>
      <w:r w:rsidRPr="005A487E">
        <w:rPr>
          <w:rFonts w:ascii="Arial" w:hAnsi="Arial" w:cs="Arial"/>
        </w:rPr>
        <w:t>Pitch Controller Requirements</w:t>
      </w:r>
      <w:bookmarkEnd w:id="11"/>
    </w:p>
    <w:p w:rsidR="0068259F" w:rsidRDefault="0068259F" w:rsidP="0068259F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W w:w="302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4"/>
        <w:gridCol w:w="1163"/>
      </w:tblGrid>
      <w:tr w:rsidR="0068259F" w:rsidRPr="000C2EE0" w:rsidTr="00934FC9">
        <w:trPr>
          <w:trHeight w:val="25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Track angle within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 degree</w:t>
            </w:r>
          </w:p>
        </w:tc>
      </w:tr>
      <w:tr w:rsidR="0068259F" w:rsidRPr="000C2EE0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Rise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seconds</w:t>
            </w:r>
          </w:p>
        </w:tc>
      </w:tr>
      <w:tr w:rsidR="0068259F" w:rsidRPr="000C2EE0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Settling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5 seconds</w:t>
            </w:r>
          </w:p>
        </w:tc>
      </w:tr>
    </w:tbl>
    <w:p w:rsidR="0068259F" w:rsidRDefault="0068259F" w:rsidP="0068259F">
      <w:pPr>
        <w:ind w:left="720"/>
        <w:rPr>
          <w:rFonts w:ascii="Arial" w:hAnsi="Arial" w:cs="Arial"/>
        </w:rPr>
      </w:pPr>
    </w:p>
    <w:p w:rsidR="0068259F" w:rsidRDefault="0068259F" w:rsidP="0068259F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8259F" w:rsidRDefault="0068259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2" w:name="Simulink_requirement_item_8"/>
      <w:r>
        <w:rPr>
          <w:rFonts w:ascii="Arial" w:hAnsi="Arial" w:cs="Arial"/>
        </w:rPr>
        <w:t>Tower Requirements</w:t>
      </w:r>
      <w:bookmarkEnd w:id="12"/>
    </w:p>
    <w:p w:rsidR="0068259F" w:rsidRDefault="0068259F" w:rsidP="0068259F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W w:w="7912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487"/>
      </w:tblGrid>
      <w:tr w:rsidR="0068259F" w:rsidRPr="000C2EE0" w:rsidTr="00934FC9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Description Conical, tubular 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Conical, tubular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Material Welded steel plate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Welded steel plate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 C5 I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Acc. to DS EN ISO 12944: C5 I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Access conditions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Internal, safety harness, ladder cage</w:t>
            </w:r>
          </w:p>
        </w:tc>
      </w:tr>
    </w:tbl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D77592" w:rsidRDefault="0068259F" w:rsidP="0099364D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3" w:name="Simulink_requirement_item_2"/>
      <w:r w:rsidRPr="00D77592">
        <w:rPr>
          <w:rFonts w:ascii="Arial" w:hAnsi="Arial" w:cs="Arial"/>
        </w:rPr>
        <w:t>Yaw Actuation Requirements</w:t>
      </w:r>
      <w:bookmarkEnd w:id="13"/>
      <w:r w:rsidR="00D17094">
        <w:rPr>
          <w:rFonts w:ascii="Arial" w:hAnsi="Arial" w:cs="Arial"/>
        </w:rPr>
        <w:t xml:space="preserve"> </w:t>
      </w:r>
      <w:r w:rsidR="00D17094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6" name="Picture 6">
              <a:hlinkClick xmlns:a="http://schemas.openxmlformats.org/drawingml/2006/main" r:id="rId17" tooltip="Wind_Turbine/Nacelle/Yaw System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92">
        <w:rPr>
          <w:rFonts w:ascii="Arial" w:hAnsi="Arial" w:cs="Arial"/>
        </w:rPr>
        <w:t xml:space="preserve"> </w:t>
      </w: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68259F" w:rsidRPr="000C2EE0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Type description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Planetary gear motor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Gear ratio of yaw gear unit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1:1687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Rotational speed at full load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1140 rpm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yaw gears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 pieces</w:t>
            </w:r>
          </w:p>
        </w:tc>
      </w:tr>
      <w:tr w:rsidR="0068259F" w:rsidRPr="000C2EE0" w:rsidTr="0068259F">
        <w:trPr>
          <w:trHeight w:val="28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Yaw Brake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Hydraulic disc brake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Yaw Friction Units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 pieces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Working pressure range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Oil capacity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10 l.</w:t>
            </w:r>
          </w:p>
        </w:tc>
      </w:tr>
    </w:tbl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0C2EE0" w:rsidRDefault="00074F3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4" w:name="Simulink_requirement_item_7"/>
      <w:r>
        <w:rPr>
          <w:rFonts w:ascii="Arial" w:hAnsi="Arial" w:cs="Arial"/>
        </w:rPr>
        <w:br w:type="page"/>
      </w:r>
      <w:r w:rsidR="0068259F">
        <w:rPr>
          <w:rFonts w:ascii="Arial" w:hAnsi="Arial" w:cs="Arial"/>
        </w:rPr>
        <w:t>Yaw Controller Requirements</w:t>
      </w:r>
      <w:bookmarkEnd w:id="14"/>
    </w:p>
    <w:p w:rsidR="00CF7A70" w:rsidRDefault="00CF7A7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0C2EE0" w:rsidRPr="000C2EE0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Max Yaw Rate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0.5 deg/sec</w:t>
            </w:r>
          </w:p>
        </w:tc>
      </w:tr>
    </w:tbl>
    <w:p w:rsidR="00934FC9" w:rsidRPr="005A487E" w:rsidRDefault="00934FC9" w:rsidP="00934FC9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sectPr w:rsidR="00934FC9" w:rsidRPr="005A487E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01D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C7C3B"/>
    <w:multiLevelType w:val="multilevel"/>
    <w:tmpl w:val="B9E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7"/>
        <w:szCs w:val="2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7335C"/>
    <w:multiLevelType w:val="multilevel"/>
    <w:tmpl w:val="CC5C678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C9C31B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A2"/>
    <w:rsid w:val="00000241"/>
    <w:rsid w:val="00005E4B"/>
    <w:rsid w:val="00024A47"/>
    <w:rsid w:val="00063C13"/>
    <w:rsid w:val="00066BFB"/>
    <w:rsid w:val="00074F3F"/>
    <w:rsid w:val="000C2EE0"/>
    <w:rsid w:val="00103EA2"/>
    <w:rsid w:val="001243B3"/>
    <w:rsid w:val="001561EE"/>
    <w:rsid w:val="00161C7E"/>
    <w:rsid w:val="001843E5"/>
    <w:rsid w:val="001900A2"/>
    <w:rsid w:val="001B7950"/>
    <w:rsid w:val="001D0F0A"/>
    <w:rsid w:val="00227449"/>
    <w:rsid w:val="002A0AA6"/>
    <w:rsid w:val="002B6A84"/>
    <w:rsid w:val="002C2666"/>
    <w:rsid w:val="00302848"/>
    <w:rsid w:val="00361351"/>
    <w:rsid w:val="00394D62"/>
    <w:rsid w:val="00401A50"/>
    <w:rsid w:val="004C698E"/>
    <w:rsid w:val="004C7D9C"/>
    <w:rsid w:val="00500B5F"/>
    <w:rsid w:val="00513C2E"/>
    <w:rsid w:val="005524D8"/>
    <w:rsid w:val="005A487E"/>
    <w:rsid w:val="005E4571"/>
    <w:rsid w:val="005E5E43"/>
    <w:rsid w:val="0068259F"/>
    <w:rsid w:val="006E584E"/>
    <w:rsid w:val="00792699"/>
    <w:rsid w:val="008034AC"/>
    <w:rsid w:val="00826F7C"/>
    <w:rsid w:val="00864160"/>
    <w:rsid w:val="00883599"/>
    <w:rsid w:val="008967FC"/>
    <w:rsid w:val="008C184A"/>
    <w:rsid w:val="008F6D96"/>
    <w:rsid w:val="00920924"/>
    <w:rsid w:val="00934FC9"/>
    <w:rsid w:val="00937063"/>
    <w:rsid w:val="00964CEC"/>
    <w:rsid w:val="009A5166"/>
    <w:rsid w:val="009E3E96"/>
    <w:rsid w:val="00A039EA"/>
    <w:rsid w:val="00A15A72"/>
    <w:rsid w:val="00A308ED"/>
    <w:rsid w:val="00A52CBB"/>
    <w:rsid w:val="00A62258"/>
    <w:rsid w:val="00A717A1"/>
    <w:rsid w:val="00A8238D"/>
    <w:rsid w:val="00AF56CC"/>
    <w:rsid w:val="00B71317"/>
    <w:rsid w:val="00B76291"/>
    <w:rsid w:val="00BB2A2E"/>
    <w:rsid w:val="00C63F87"/>
    <w:rsid w:val="00C809A0"/>
    <w:rsid w:val="00CE38AC"/>
    <w:rsid w:val="00CF7A70"/>
    <w:rsid w:val="00D17094"/>
    <w:rsid w:val="00D436E9"/>
    <w:rsid w:val="00D52371"/>
    <w:rsid w:val="00D74CDE"/>
    <w:rsid w:val="00D77592"/>
    <w:rsid w:val="00D97601"/>
    <w:rsid w:val="00DA033A"/>
    <w:rsid w:val="00DC0DE3"/>
    <w:rsid w:val="00DC121D"/>
    <w:rsid w:val="00DC2727"/>
    <w:rsid w:val="00DF1A86"/>
    <w:rsid w:val="00DF1C46"/>
    <w:rsid w:val="00E078CD"/>
    <w:rsid w:val="00E37DD3"/>
    <w:rsid w:val="00E815F3"/>
    <w:rsid w:val="00EA2C04"/>
    <w:rsid w:val="00EA6BF1"/>
    <w:rsid w:val="00F328C4"/>
    <w:rsid w:val="00F97985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B6721"/>
  <w15:docId w15:val="{26FCA8D0-BE71-40C3-A15D-61284BEE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103E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03EA2"/>
    <w:pPr>
      <w:spacing w:before="100" w:beforeAutospacing="1" w:after="100" w:afterAutospacing="1"/>
    </w:pPr>
  </w:style>
  <w:style w:type="character" w:styleId="Emphasis">
    <w:name w:val="Emphasis"/>
    <w:qFormat/>
    <w:rsid w:val="00103EA2"/>
    <w:rPr>
      <w:i/>
      <w:iCs/>
    </w:rPr>
  </w:style>
  <w:style w:type="table" w:customStyle="1" w:styleId="Tabellengitternetz">
    <w:name w:val="Tabellengitternetz"/>
    <w:basedOn w:val="TableNormal"/>
    <w:rsid w:val="002A0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59F"/>
    <w:pPr>
      <w:ind w:left="708"/>
    </w:pPr>
  </w:style>
  <w:style w:type="paragraph" w:styleId="BalloonText">
    <w:name w:val="Balloon Text"/>
    <w:basedOn w:val="Normal"/>
    <w:link w:val="BalloonTextChar"/>
    <w:rsid w:val="00401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31415/matlab/feval/rmiobjnavigate?arguments=%5b%22Wind_Turbine.slx%22,%22GIDa_0de6bbf9_bd2a_4f23_951e_791819310b87%22%5d" TargetMode="External"/><Relationship Id="rId17" Type="http://schemas.openxmlformats.org/officeDocument/2006/relationships/hyperlink" Target="http://localhost:31415/matlab/feval/rmiobjnavigate?arguments=%5b%22Wind_Turbine.slx%22,%22GIDa_39d3e21d_5d00_42ae_be4b_0d3d8be28763%22%5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1415/matlab/feval/rmiobjnavigate?arguments=%5b%22Wind_Turbine.slx%22,%22GIDa_c1f640a7_49b6_45bd_a761_32e6bbcf8fa3%22%5d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http://localhost:31415/matlab/feval/rmiobjnavigate?arguments=%5b%22Wind_Turbine.slx%22,%22GIDa_306d441f_b8e1_436d_a194_501ebadfbc9d%22%5d" TargetMode="External"/><Relationship Id="rId10" Type="http://schemas.openxmlformats.org/officeDocument/2006/relationships/hyperlink" Target="http://localhost:31415/matlab/feval/rmiobjnavigate?arguments=%5b%22Wind_Turbine.slx%22,%22GIDa_b4b772d6_2a4e_4d26_8c7e_f4f3f2f69a80%22%5d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ocalhost:31415/matlab/feval/rmiobjnavigate?arguments=%5b%22Wind_Turbine.slx%22,%22GIDa_fc3d0265_e5fe_47b9_917a_323d12640d23%22%5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FV3TYEPWNNQC-24-106178</_dlc_DocId>
    <_dlc_DocIdUrl xmlns="5c85acdc-a394-4ae0-8c72-fb4a95b3d573">
      <Url xsi:nil="true"/>
      <Description xsi:nil="true"/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7" ma:contentTypeDescription="Create a new document." ma:contentTypeScope="" ma:versionID="df71375f2c565e4ab15d12405ac658b3">
  <xsd:schema xmlns:xsd="http://www.w3.org/2001/XMLSchema" xmlns:xs="http://www.w3.org/2001/XMLSchema" xmlns:p="http://schemas.microsoft.com/office/2006/metadata/properties" xmlns:ns2="5c85acdc-a394-4ae0-8c72-fb4a95b3d573" xmlns:ns3="dafc11ab-8c53-4ccb-aa58-fed8fe67d5fa" targetNamespace="http://schemas.microsoft.com/office/2006/metadata/properties" ma:root="true" ma:fieldsID="4634955dc2ca333335405670ae5ccbdf" ns2:_="" ns3:_="">
    <xsd:import namespace="5c85acdc-a394-4ae0-8c72-fb4a95b3d573"/>
    <xsd:import namespace="dafc11ab-8c53-4ccb-aa58-fed8fe67d5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c11ab-8c53-4ccb-aa58-fed8fe67d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e7c50fe4-4c86-4d33-a0d3-ad29cfb7378a" ContentTypeId="0x0101" PreviousValue="false"/>
</file>

<file path=customXml/itemProps1.xml><?xml version="1.0" encoding="utf-8"?>
<ds:datastoreItem xmlns:ds="http://schemas.openxmlformats.org/officeDocument/2006/customXml" ds:itemID="{AF12693D-E31D-45B7-A803-DC2BF93D330D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2.xml><?xml version="1.0" encoding="utf-8"?>
<ds:datastoreItem xmlns:ds="http://schemas.openxmlformats.org/officeDocument/2006/customXml" ds:itemID="{21B7DC66-4806-44EC-98C9-CE96A34F5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0F3B5-DE49-4EB7-B167-855A99D195E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D16B75C-EF42-4687-8728-7FA307857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dafc11ab-8c53-4ccb-aa58-fed8fe67d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AE4631-2331-4C20-B42F-7AEE6BC62D3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Robot Arm System Requirements</vt:lpstr>
    </vt:vector>
  </TitlesOfParts>
  <Company>The MathWorks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Arm System Requirements</dc:title>
  <dc:creator>Doug Eastman</dc:creator>
  <cp:lastModifiedBy>Steve Miller</cp:lastModifiedBy>
  <cp:revision>16</cp:revision>
  <dcterms:created xsi:type="dcterms:W3CDTF">2013-08-23T15:12:00Z</dcterms:created>
  <dcterms:modified xsi:type="dcterms:W3CDTF">2017-09-09T18:14:00Z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972b098e-8f77-46f7-b3df-7ed31e95669a</vt:lpwstr>
  </property>
  <property fmtid="{D5CDD505-2E9C-101B-9397-08002B2CF9AE}" pid="3" name="ContentTypeId">
    <vt:lpwstr>0x010100525B94EEF47D42499A62120CC90E0AB3</vt:lpwstr>
  </property>
</Properties>
</file>