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实验3实验报告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作业说明（交报告时删除以下内容）：</w:t>
            </w:r>
          </w:p>
          <w:p>
            <w:pPr>
              <w:spacing w:before="120" w:after="120" w:line="288" w:lineRule="auto"/>
              <w:ind w:left="0" w:firstLine="0"/>
              <w:jc w:val="left"/>
            </w:pPr>
            <w:r>
              <w:rPr>
                <w:rFonts w:eastAsia="等线" w:ascii="Arial" w:cs="Arial" w:hAnsi="Arial"/>
                <w:sz w:val="22"/>
              </w:rPr>
              <w:t>实验报告为判定实验分数的重要依据，请大家认真填写，请勿抄袭（如有查出，抄袭与被抄袭者，本次报告均为0分）。</w:t>
            </w:r>
          </w:p>
          <w:p>
            <w:pPr>
              <w:spacing w:before="120" w:after="120" w:line="288" w:lineRule="auto"/>
              <w:ind w:left="0" w:firstLine="0"/>
              <w:jc w:val="left"/>
            </w:pPr>
            <w:r>
              <w:rPr>
                <w:rFonts w:eastAsia="等线" w:ascii="Arial" w:cs="Arial" w:hAnsi="Arial"/>
                <w:sz w:val="22"/>
              </w:rPr>
              <w:t>实验1实验2写一份实验报告（合在一起）；实验3写一份实验报告；实验4（2-3人一组，实验人写清楚组长、组员每个人姓名、学号；原则上不允许跨班组队）写一份实验报告；实验报告打印后，下次上课学委收齐后提交，如缺x份，请备注缺x份，和姓名，课程不接受补交作业。</w:t>
            </w:r>
          </w:p>
          <w:p>
            <w:pPr>
              <w:spacing w:before="120" w:after="120" w:line="288" w:lineRule="auto"/>
              <w:ind w:left="0" w:firstLine="0"/>
              <w:jc w:val="left"/>
            </w:pPr>
            <w:r>
              <w:rPr>
                <w:rFonts w:eastAsia="等线" w:ascii="Arial" w:cs="Arial" w:hAnsi="Arial"/>
                <w:sz w:val="22"/>
              </w:rPr>
              <w:t>程序源代码需要保留完整版，独立写程序，做好重要内容注释工作。</w:t>
            </w:r>
          </w:p>
          <w:p>
            <w:pPr>
              <w:spacing w:before="120" w:after="120" w:line="288" w:lineRule="auto"/>
              <w:ind w:left="0" w:firstLine="0"/>
              <w:jc w:val="left"/>
            </w:pPr>
            <w:r>
              <w:rPr>
                <w:rFonts w:eastAsia="等线" w:ascii="Arial" w:cs="Arial" w:hAnsi="Arial"/>
                <w:sz w:val="22"/>
              </w:rPr>
              <w:t>请大家独立、认真完成作业，预祝取得好成绩。</w:t>
            </w:r>
          </w:p>
        </w:tc>
      </w:tr>
    </w:tbl>
    <w:p>
      <w:pPr>
        <w:pStyle w:val="1"/>
        <w:spacing w:before="380" w:after="140" w:line="288" w:lineRule="auto"/>
        <w:ind w:left="0"/>
        <w:jc w:val="left"/>
        <w:outlineLvl w:val="0"/>
      </w:pPr>
      <w:bookmarkStart w:name="heading_0" w:id="0"/>
      <w:r>
        <w:rPr>
          <w:rFonts w:eastAsia="等线" w:ascii="Arial" w:cs="Arial" w:hAnsi="Arial"/>
          <w:b w:val="true"/>
          <w:sz w:val="36"/>
        </w:rPr>
        <w:t>一、实验目的</w:t>
      </w:r>
      <w:bookmarkEnd w:id="0"/>
    </w:p>
    <w:p>
      <w:pPr>
        <w:spacing w:before="120" w:after="120" w:line="288" w:lineRule="auto"/>
        <w:ind w:left="0"/>
        <w:jc w:val="left"/>
      </w:pPr>
      <w:r>
        <w:rPr>
          <w:rFonts w:eastAsia="等线" w:ascii="Arial" w:cs="Arial" w:hAnsi="Arial"/>
          <w:sz w:val="22"/>
        </w:rPr>
        <w:t>安排的三个编程实验主要用于加强学生对MPLS交换中标记请求、标记分配与分发、标记分组转发的理解。</w:t>
      </w:r>
    </w:p>
    <w:p>
      <w:pPr>
        <w:pStyle w:val="1"/>
        <w:spacing w:before="380" w:after="140" w:line="288" w:lineRule="auto"/>
        <w:ind w:left="0"/>
        <w:jc w:val="left"/>
        <w:outlineLvl w:val="0"/>
      </w:pPr>
      <w:bookmarkStart w:name="heading_1" w:id="1"/>
      <w:r>
        <w:rPr>
          <w:rFonts w:eastAsia="等线" w:ascii="Arial" w:cs="Arial" w:hAnsi="Arial"/>
          <w:b w:val="true"/>
          <w:sz w:val="36"/>
        </w:rPr>
        <w:t>二、实验内容和实验步骤</w:t>
      </w:r>
      <w:bookmarkEnd w:id="1"/>
    </w:p>
    <w:p>
      <w:pPr>
        <w:spacing w:before="120" w:after="120" w:line="288" w:lineRule="auto"/>
        <w:ind w:left="0"/>
        <w:jc w:val="left"/>
      </w:pPr>
      <w:r>
        <w:rPr>
          <w:rFonts w:eastAsia="等线" w:ascii="Arial" w:cs="Arial" w:hAnsi="Arial"/>
          <w:sz w:val="22"/>
        </w:rPr>
        <w:t>多协议标记交换MPLS（Multiple Protocol Labeled  Switching）技术是将第二层交换和第三层路由结合起来的一种L2/L3集成数据传输技术。MPLS是一项面向连接的交换技术，因此有建立连接的过程。各个MPLS设备运行  路由协议，在标记分发协议LDP的控制下根据计算得到的路由在相邻的路由器进行标记分配和分发，从而通过标记的拼接建立起从网络入口到出口的标记交换路径LSP。</w:t>
      </w:r>
    </w:p>
    <w:p>
      <w:pPr>
        <w:spacing w:before="120" w:after="120" w:line="288" w:lineRule="auto"/>
        <w:ind w:left="0"/>
        <w:jc w:val="left"/>
      </w:pPr>
      <w:r>
        <w:rPr>
          <w:rFonts w:eastAsia="等线" w:ascii="Arial" w:cs="Arial" w:hAnsi="Arial"/>
          <w:sz w:val="22"/>
        </w:rPr>
        <w:t>在数据转发过程中，入口标记路由器LER根据数据流的属性比如网络层目的地址等将分组映射到某一转发等价类FEC，并为分组绑定标记。核心标记交换路由器LSR只需根据分组中所携带的标记进行转发即可。出口标记路由器LER弹出标记，根据分组的网络层目的地址将分组转发到下一跳。MPLS节点（MPLS标记交换路由器LSR或MPLS边缘路由器LER）均要创建和维护传统的路由表和标记信息库LIB。</w:t>
      </w:r>
    </w:p>
    <w:p>
      <w:pPr>
        <w:spacing w:before="120" w:after="120" w:line="288" w:lineRule="auto"/>
        <w:ind w:left="0"/>
        <w:jc w:val="left"/>
      </w:pPr>
      <w:r>
        <w:rPr>
          <w:rFonts w:eastAsia="等线" w:ascii="Arial" w:cs="Arial" w:hAnsi="Arial"/>
          <w:sz w:val="22"/>
        </w:rPr>
        <w:t>路由表记录记录路由信息，用于转发网络层分组和标记分发从而建立标记交换路径。LIB记录了本地节点分配的标记与从邻接MPLS节点收到的标记之间的映射关系，用于标记分组的转发。</w:t>
      </w:r>
    </w:p>
    <w:p>
      <w:pPr>
        <w:spacing w:before="120" w:after="120" w:line="288" w:lineRule="auto"/>
        <w:ind w:left="0"/>
        <w:jc w:val="left"/>
      </w:pPr>
      <w:r>
        <w:rPr>
          <w:rFonts w:eastAsia="等线" w:ascii="Arial" w:cs="Arial" w:hAnsi="Arial"/>
          <w:sz w:val="22"/>
        </w:rPr>
        <w:t>MPLS技术的核心实质在于：（1）网络中分组基于标记的转发（2）LDP协议控制下的进行标记分发从而建立标记交换路径LSP。</w:t>
      </w:r>
    </w:p>
    <w:p>
      <w:pPr>
        <w:spacing w:before="120" w:after="120" w:line="288" w:lineRule="auto"/>
        <w:ind w:left="0"/>
        <w:jc w:val="left"/>
      </w:pPr>
      <w:r>
        <w:rPr>
          <w:rFonts w:eastAsia="等线" w:ascii="Arial" w:cs="Arial" w:hAnsi="Arial"/>
          <w:sz w:val="22"/>
        </w:rPr>
        <w:t>实验网络的拓扑结构（节点分布示意图）：</w:t>
      </w:r>
    </w:p>
    <w:p>
      <w:pPr>
        <w:spacing w:before="120" w:after="120" w:line="288" w:lineRule="auto"/>
        <w:ind w:left="0"/>
        <w:jc w:val="left"/>
      </w:pPr>
      <w:r>
        <w:drawing>
          <wp:inline distT="0" distR="0" distB="0" distL="0">
            <wp:extent cx="5257800" cy="2247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247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在本次实验中主要用到的数据结构包括：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//发送的请求信息包数据结构</w:t>
              <w:br/>
              <w:t>struct ReqType</w:t>
              <w:br/>
              <w:t>{</w:t>
              <w:br/>
              <w:t xml:space="preserve">    int iFirstNode;     //请求信息包的源节点</w:t>
              <w:br/>
              <w:t xml:space="preserve">    int iEndNode;     //请求信息包的目的节点</w:t>
              <w:br/>
              <w:t xml:space="preserve">    double ipaddress;  //请求信息包包含的网络层目的IP地址前缀（例如197.42）</w:t>
              <w:br/>
              <w:t>};</w:t>
              <w:br/>
              <w:t>//路由表表项的数据结构</w:t>
              <w:br/>
              <w:t>struct  routertype</w:t>
              <w:br/>
              <w:t>{</w:t>
              <w:br/>
              <w:t xml:space="preserve">    double ipaddress;  //网络层目的地址前缀</w:t>
              <w:br/>
              <w:t xml:space="preserve">    int  nexthop;   //下一跳节点</w:t>
              <w:br/>
              <w:t xml:space="preserve">    int  lasthop;    //上一跳节点</w:t>
              <w:br/>
              <w:t xml:space="preserve">    int  inpoint;    //入端口号</w:t>
              <w:br/>
              <w:t xml:space="preserve">    int  outpoint;   //出端口号</w:t>
              <w:br/>
              <w:t>};</w:t>
              <w:br/>
              <w:t>//标记信息表表项的数据结构</w:t>
              <w:br/>
              <w:t>struct  libtype</w:t>
              <w:br/>
              <w:t>{</w:t>
              <w:br/>
              <w:t xml:space="preserve">    double  ipaddress;   //网络层目的地址前缀</w:t>
              <w:br/>
              <w:t xml:space="preserve">    int  inpoint;     //入端口号</w:t>
              <w:br/>
              <w:t xml:space="preserve">    int  outpoint;    //出端口号</w:t>
              <w:br/>
              <w:t xml:space="preserve">    int  inlabel;     //入标记值</w:t>
              <w:br/>
              <w:t xml:space="preserve">    int  outlabel;    //出标记值</w:t>
              <w:br/>
              <w:t>};</w:t>
              <w:br/>
              <w:t>//发送的标记信息包数据结构</w:t>
              <w:br/>
              <w:t>struct  LabelPack</w:t>
              <w:br/>
              <w:t>{</w:t>
              <w:br/>
              <w:t xml:space="preserve">    int iFirstNode;  //源节点号</w:t>
              <w:br/>
              <w:t xml:space="preserve">    int iEndNode;  //目的节点号</w:t>
              <w:br/>
              <w:t xml:space="preserve">    int labelvalue;  //标签值</w:t>
              <w:br/>
              <w:t>};</w:t>
              <w:br/>
              <w:t>struct  funcusedtype</w:t>
              <w:br/>
              <w:t>{</w:t>
              <w:br/>
              <w:t xml:space="preserve">    struct libtype libinfo;    //包含的标记信息表项</w:t>
              <w:br/>
              <w:t xml:space="preserve">    struct LabelPack labelinfo; //包含的标记信息包数据结构</w:t>
              <w:br/>
              <w:t>};</w:t>
              <w:br/>
              <w:t>//发送的标记分组信息包类型</w:t>
              <w:br/>
              <w:t>struct  LabelledDataPack</w:t>
              <w:br/>
              <w:t>{</w:t>
              <w:br/>
              <w:t xml:space="preserve">    int iFirstNode;                 //源节点号</w:t>
              <w:br/>
              <w:t xml:space="preserve">    int iEndNode;                 //目的节点号</w:t>
              <w:br/>
              <w:t xml:space="preserve">    struct MessageType  DataInfo;   //包含的标记分组类型信息</w:t>
              <w:br/>
              <w:t>};</w:t>
              <w:br/>
              <w:t xml:space="preserve"> </w:t>
              <w:br/>
              <w:t>//标记分组类型</w:t>
              <w:br/>
              <w:t>struct MessageType</w:t>
              <w:br/>
              <w:t>{</w:t>
              <w:br/>
              <w:t xml:space="preserve">    double ipaddress;   //网络层目的地址前缀</w:t>
              <w:br/>
              <w:t xml:space="preserve">    int labelvalue;     //输出标签值</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在本次实验中，我们需要完成三个部分的实验：</w:t>
      </w:r>
    </w:p>
    <w:p>
      <w:pPr>
        <w:numPr>
          <w:numId w:val="1"/>
        </w:numPr>
        <w:spacing w:before="120" w:after="120" w:line="288" w:lineRule="auto"/>
        <w:ind w:left="0"/>
        <w:jc w:val="left"/>
      </w:pPr>
      <w:r>
        <w:rPr>
          <w:rFonts w:eastAsia="等线" w:ascii="Arial" w:cs="Arial" w:hAnsi="Arial"/>
          <w:sz w:val="22"/>
        </w:rPr>
        <w:t xml:space="preserve">标记请求实验：编写完整的 </w:t>
      </w:r>
      <w:r>
        <w:rPr>
          <w:rFonts w:eastAsia="Consolas" w:ascii="Consolas" w:cs="Consolas" w:hAnsi="Consolas"/>
          <w:sz w:val="22"/>
          <w:shd w:fill="EFF0F1"/>
        </w:rPr>
        <w:t>req_process</w:t>
      </w:r>
      <w:r>
        <w:rPr>
          <w:rFonts w:eastAsia="等线" w:ascii="Arial" w:cs="Arial" w:hAnsi="Arial"/>
          <w:sz w:val="22"/>
        </w:rPr>
        <w:t xml:space="preserve"> 函数，使 MPLS 过程中的标记请求阶段可以正确完成；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extern  "C" _declspec(dllexport) struct  ReqType req_process(</w:t>
              <w:br/>
              <w:t xml:space="preserve">    int idnow,struct routertype routenow)</w:t>
              <w:br/>
              <w:t>{</w:t>
              <w:br/>
              <w:t xml:space="preserve">    struct ReqType reqtemp;</w:t>
              <w:br/>
              <w:t xml:space="preserve">    return  reqtemp;</w:t>
              <w:br/>
            </w:r>
            <w:r>
              <w:rPr>
                <w:rFonts w:eastAsia="Consolas" w:ascii="Consolas" w:cs="Consolas" w:hAnsi="Consolas"/>
                <w:sz w:val="22"/>
              </w:rPr>
              <w:t>}</w:t>
            </w:r>
          </w:p>
        </w:tc>
      </w:tr>
    </w:tbl>
    <w:p>
      <w:pPr>
        <w:numPr>
          <w:numId w:val="2"/>
        </w:numPr>
        <w:spacing w:before="120" w:after="120" w:line="288" w:lineRule="auto"/>
        <w:ind w:left="0"/>
        <w:jc w:val="left"/>
      </w:pPr>
      <w:r>
        <w:rPr>
          <w:rFonts w:eastAsia="等线" w:ascii="Arial" w:cs="Arial" w:hAnsi="Arial"/>
          <w:sz w:val="22"/>
        </w:rPr>
        <w:t>参数意义：</w:t>
      </w:r>
    </w:p>
    <w:p>
      <w:pPr>
        <w:numPr>
          <w:numId w:val="3"/>
        </w:numPr>
        <w:spacing w:before="120" w:after="120" w:line="288" w:lineRule="auto"/>
        <w:ind w:left="453"/>
        <w:jc w:val="left"/>
      </w:pPr>
      <w:r>
        <w:rPr>
          <w:rFonts w:eastAsia="Consolas" w:ascii="Consolas" w:cs="Consolas" w:hAnsi="Consolas"/>
          <w:sz w:val="22"/>
          <w:shd w:fill="EFF0F1"/>
        </w:rPr>
        <w:t>int idnow</w:t>
      </w:r>
      <w:r>
        <w:rPr>
          <w:rFonts w:eastAsia="等线" w:ascii="Arial" w:cs="Arial" w:hAnsi="Arial"/>
          <w:sz w:val="22"/>
        </w:rPr>
        <w:t>：当前的节点号；</w:t>
      </w:r>
    </w:p>
    <w:p>
      <w:pPr>
        <w:numPr>
          <w:numId w:val="4"/>
        </w:numPr>
        <w:spacing w:before="120" w:after="120" w:line="288" w:lineRule="auto"/>
        <w:ind w:left="453"/>
        <w:jc w:val="left"/>
      </w:pPr>
      <w:r>
        <w:rPr>
          <w:rFonts w:eastAsia="Consolas" w:ascii="Consolas" w:cs="Consolas" w:hAnsi="Consolas"/>
          <w:sz w:val="22"/>
          <w:shd w:fill="EFF0F1"/>
        </w:rPr>
        <w:t>struct routertype routenow</w:t>
      </w:r>
      <w:r>
        <w:rPr>
          <w:rFonts w:eastAsia="等线" w:ascii="Arial" w:cs="Arial" w:hAnsi="Arial"/>
          <w:sz w:val="22"/>
        </w:rPr>
        <w:t>：当前所指的路由表的表项；</w:t>
      </w:r>
    </w:p>
    <w:p>
      <w:pPr>
        <w:numPr>
          <w:numId w:val="5"/>
        </w:numPr>
        <w:spacing w:before="120" w:after="120" w:line="288" w:lineRule="auto"/>
        <w:ind w:left="0"/>
        <w:jc w:val="left"/>
      </w:pPr>
      <w:r>
        <w:rPr>
          <w:rFonts w:eastAsia="等线" w:ascii="Arial" w:cs="Arial" w:hAnsi="Arial"/>
          <w:sz w:val="22"/>
        </w:rPr>
        <w:t>函数要求：根据提供的当前节点号和路由表表项值产生标记请求包；</w:t>
      </w:r>
    </w:p>
    <w:p>
      <w:pPr>
        <w:numPr>
          <w:numId w:val="6"/>
        </w:numPr>
        <w:spacing w:before="120" w:after="120" w:line="288" w:lineRule="auto"/>
        <w:ind w:left="0"/>
        <w:jc w:val="left"/>
      </w:pPr>
      <w:r>
        <w:rPr>
          <w:rFonts w:eastAsia="等线" w:ascii="Arial" w:cs="Arial" w:hAnsi="Arial"/>
          <w:sz w:val="22"/>
        </w:rPr>
        <w:t>过程描述：标记请求包的源节点号由当前节点号提供，目的节点号和ip地址前缀由当前所指的路由表表项的下一跳节点和ip地址前缀提供；</w:t>
      </w:r>
    </w:p>
    <w:p>
      <w:pPr>
        <w:numPr>
          <w:numId w:val="7"/>
        </w:numPr>
        <w:spacing w:before="120" w:after="120" w:line="288" w:lineRule="auto"/>
        <w:ind w:left="0"/>
        <w:jc w:val="left"/>
      </w:pPr>
      <w:r>
        <w:rPr>
          <w:rFonts w:eastAsia="等线" w:ascii="Arial" w:cs="Arial" w:hAnsi="Arial"/>
          <w:sz w:val="22"/>
        </w:rPr>
        <w:t xml:space="preserve">标记分配与转发实验：编写完整的 </w:t>
      </w:r>
      <w:r>
        <w:rPr>
          <w:rFonts w:eastAsia="Consolas" w:ascii="Consolas" w:cs="Consolas" w:hAnsi="Consolas"/>
          <w:sz w:val="22"/>
          <w:shd w:fill="EFF0F1"/>
        </w:rPr>
        <w:t>label_process</w:t>
      </w:r>
      <w:r>
        <w:rPr>
          <w:rFonts w:eastAsia="等线" w:ascii="Arial" w:cs="Arial" w:hAnsi="Arial"/>
          <w:sz w:val="22"/>
        </w:rPr>
        <w:t xml:space="preserve"> 函数，使 MPLS 过程中的标记分配与转发阶段可以正确完成；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extern  "C" _declspec(dllexport) struct  funcusedtype label_process(</w:t>
              <w:br/>
              <w:t xml:space="preserve">    struct routertype routenow,int labelout,int  idnow)</w:t>
              <w:br/>
              <w:t>{</w:t>
              <w:br/>
              <w:t xml:space="preserve">    struct  funcusedtype tempstruct;</w:t>
              <w:br/>
              <w:t xml:space="preserve">    return  tempstruct;</w:t>
              <w:br/>
            </w:r>
            <w:r>
              <w:rPr>
                <w:rFonts w:eastAsia="Consolas" w:ascii="Consolas" w:cs="Consolas" w:hAnsi="Consolas"/>
                <w:sz w:val="22"/>
              </w:rPr>
              <w:t>}</w:t>
            </w:r>
          </w:p>
        </w:tc>
      </w:tr>
    </w:tbl>
    <w:p>
      <w:pPr>
        <w:numPr>
          <w:numId w:val="8"/>
        </w:numPr>
        <w:spacing w:before="120" w:after="120" w:line="288" w:lineRule="auto"/>
        <w:ind w:left="0"/>
        <w:jc w:val="left"/>
      </w:pPr>
      <w:r>
        <w:rPr>
          <w:rFonts w:eastAsia="等线" w:ascii="Arial" w:cs="Arial" w:hAnsi="Arial"/>
          <w:sz w:val="22"/>
        </w:rPr>
        <w:t>参数意义：</w:t>
      </w:r>
    </w:p>
    <w:p>
      <w:pPr>
        <w:numPr>
          <w:numId w:val="9"/>
        </w:numPr>
        <w:spacing w:before="120" w:after="120" w:line="288" w:lineRule="auto"/>
        <w:ind w:left="453"/>
        <w:jc w:val="left"/>
      </w:pPr>
      <w:r>
        <w:rPr>
          <w:rFonts w:eastAsia="Consolas" w:ascii="Consolas" w:cs="Consolas" w:hAnsi="Consolas"/>
          <w:sz w:val="22"/>
          <w:shd w:fill="EFF0F1"/>
        </w:rPr>
        <w:t>struct routertype routenow</w:t>
      </w:r>
      <w:r>
        <w:rPr>
          <w:rFonts w:eastAsia="等线" w:ascii="Arial" w:cs="Arial" w:hAnsi="Arial"/>
          <w:sz w:val="22"/>
        </w:rPr>
        <w:t>：当前所指的路由表表项；</w:t>
      </w:r>
    </w:p>
    <w:p>
      <w:pPr>
        <w:numPr>
          <w:numId w:val="10"/>
        </w:numPr>
        <w:spacing w:before="120" w:after="120" w:line="288" w:lineRule="auto"/>
        <w:ind w:left="453"/>
        <w:jc w:val="left"/>
      </w:pPr>
      <w:r>
        <w:rPr>
          <w:rFonts w:eastAsia="Consolas" w:ascii="Consolas" w:cs="Consolas" w:hAnsi="Consolas"/>
          <w:sz w:val="22"/>
          <w:shd w:fill="EFF0F1"/>
        </w:rPr>
        <w:t>int labelout</w:t>
      </w:r>
      <w:r>
        <w:rPr>
          <w:rFonts w:eastAsia="等线" w:ascii="Arial" w:cs="Arial" w:hAnsi="Arial"/>
          <w:sz w:val="22"/>
        </w:rPr>
        <w:t>：分配的输出标签号；</w:t>
      </w:r>
    </w:p>
    <w:p>
      <w:pPr>
        <w:numPr>
          <w:numId w:val="11"/>
        </w:numPr>
        <w:spacing w:before="120" w:after="120" w:line="288" w:lineRule="auto"/>
        <w:ind w:left="453"/>
        <w:jc w:val="left"/>
      </w:pPr>
      <w:r>
        <w:rPr>
          <w:rFonts w:eastAsia="Consolas" w:ascii="Consolas" w:cs="Consolas" w:hAnsi="Consolas"/>
          <w:sz w:val="22"/>
          <w:shd w:fill="EFF0F1"/>
        </w:rPr>
        <w:t>int idnow</w:t>
      </w:r>
      <w:r>
        <w:rPr>
          <w:rFonts w:eastAsia="等线" w:ascii="Arial" w:cs="Arial" w:hAnsi="Arial"/>
          <w:sz w:val="22"/>
        </w:rPr>
        <w:t>：当前的节点号；</w:t>
      </w:r>
    </w:p>
    <w:p>
      <w:pPr>
        <w:numPr>
          <w:numId w:val="12"/>
        </w:numPr>
        <w:spacing w:before="120" w:after="120" w:line="288" w:lineRule="auto"/>
        <w:ind w:left="0"/>
        <w:jc w:val="left"/>
      </w:pPr>
      <w:r>
        <w:rPr>
          <w:rFonts w:eastAsia="等线" w:ascii="Arial" w:cs="Arial" w:hAnsi="Arial"/>
          <w:sz w:val="22"/>
        </w:rPr>
        <w:t>函数要求：该函数要求根据提供的路由表当前表项、分配的输出标签号和当前节点号，构造一funcusedtype信息包。注：各节点的输入标签可以自由选定，但必须是1-9的整数；</w:t>
      </w:r>
    </w:p>
    <w:p>
      <w:pPr>
        <w:numPr>
          <w:numId w:val="13"/>
        </w:numPr>
        <w:spacing w:before="120" w:after="120" w:line="288" w:lineRule="auto"/>
        <w:ind w:left="0"/>
        <w:jc w:val="left"/>
      </w:pPr>
      <w:r>
        <w:rPr>
          <w:rFonts w:eastAsia="等线" w:ascii="Arial" w:cs="Arial" w:hAnsi="Arial"/>
          <w:sz w:val="22"/>
        </w:rPr>
        <w:t xml:space="preserve">过程描述：该funcusedtype信息包的libinfo部分可由当前的路由表表项、当前分配的标签号的有关部分构成；labelinfo部分由当前节点号和当前的路由表表项的有关部分构成；   </w:t>
      </w:r>
    </w:p>
    <w:p>
      <w:pPr>
        <w:numPr>
          <w:numId w:val="14"/>
        </w:numPr>
        <w:spacing w:before="120" w:after="120" w:line="288" w:lineRule="auto"/>
        <w:ind w:left="0"/>
        <w:jc w:val="left"/>
      </w:pPr>
      <w:r>
        <w:rPr>
          <w:rFonts w:eastAsia="等线" w:ascii="Arial" w:cs="Arial" w:hAnsi="Arial"/>
          <w:sz w:val="22"/>
        </w:rPr>
        <w:t xml:space="preserve">标记分组转发实验：编写完整的 </w:t>
      </w:r>
      <w:r>
        <w:rPr>
          <w:rFonts w:eastAsia="Consolas" w:ascii="Consolas" w:cs="Consolas" w:hAnsi="Consolas"/>
          <w:sz w:val="22"/>
          <w:shd w:fill="EFF0F1"/>
        </w:rPr>
        <w:t>pack_process</w:t>
      </w:r>
      <w:r>
        <w:rPr>
          <w:rFonts w:eastAsia="等线" w:ascii="Arial" w:cs="Arial" w:hAnsi="Arial"/>
          <w:sz w:val="22"/>
        </w:rPr>
        <w:t xml:space="preserve"> 函数，使 MPLS 过程中的标记分组转发过程可以正确完成。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extern  "C"  _declspec(dllexport) struct  LabelledDataPack pack_process(</w:t>
              <w:br/>
              <w:t xml:space="preserve">    struct routertype routenow,struct libtype  libnow,int idnow)</w:t>
              <w:br/>
              <w:t>{</w:t>
              <w:br/>
              <w:t xml:space="preserve">    struct LabelledDataPack  packtemp;</w:t>
              <w:br/>
              <w:t xml:space="preserve">    return packtemp;</w:t>
              <w:br/>
            </w:r>
            <w:r>
              <w:rPr>
                <w:rFonts w:eastAsia="Consolas" w:ascii="Consolas" w:cs="Consolas" w:hAnsi="Consolas"/>
                <w:sz w:val="22"/>
              </w:rPr>
              <w:t>}</w:t>
            </w:r>
          </w:p>
        </w:tc>
      </w:tr>
    </w:tbl>
    <w:p>
      <w:pPr>
        <w:numPr>
          <w:numId w:val="15"/>
        </w:numPr>
        <w:spacing w:before="120" w:after="120" w:line="288" w:lineRule="auto"/>
        <w:ind w:left="0"/>
        <w:jc w:val="left"/>
      </w:pPr>
      <w:r>
        <w:rPr>
          <w:rFonts w:eastAsia="等线" w:ascii="Arial" w:cs="Arial" w:hAnsi="Arial"/>
          <w:sz w:val="22"/>
        </w:rPr>
        <w:t>参数意义：</w:t>
      </w:r>
    </w:p>
    <w:p>
      <w:pPr>
        <w:numPr>
          <w:numId w:val="16"/>
        </w:numPr>
        <w:spacing w:before="120" w:after="120" w:line="288" w:lineRule="auto"/>
        <w:ind w:left="453"/>
        <w:jc w:val="left"/>
      </w:pPr>
      <w:r>
        <w:rPr>
          <w:rFonts w:eastAsia="Consolas" w:ascii="Consolas" w:cs="Consolas" w:hAnsi="Consolas"/>
          <w:sz w:val="22"/>
          <w:shd w:fill="EFF0F1"/>
        </w:rPr>
        <w:t>struct routertype routenow</w:t>
      </w:r>
      <w:r>
        <w:rPr>
          <w:rFonts w:eastAsia="等线" w:ascii="Arial" w:cs="Arial" w:hAnsi="Arial"/>
          <w:sz w:val="22"/>
        </w:rPr>
        <w:t>：当前所指的路由表表项；</w:t>
      </w:r>
    </w:p>
    <w:p>
      <w:pPr>
        <w:numPr>
          <w:numId w:val="17"/>
        </w:numPr>
        <w:spacing w:before="120" w:after="120" w:line="288" w:lineRule="auto"/>
        <w:ind w:left="453"/>
        <w:jc w:val="left"/>
      </w:pPr>
      <w:r>
        <w:rPr>
          <w:rFonts w:eastAsia="Consolas" w:ascii="Consolas" w:cs="Consolas" w:hAnsi="Consolas"/>
          <w:sz w:val="22"/>
          <w:shd w:fill="EFF0F1"/>
        </w:rPr>
        <w:t>struct libtype libnow</w:t>
      </w:r>
      <w:r>
        <w:rPr>
          <w:rFonts w:eastAsia="等线" w:ascii="Arial" w:cs="Arial" w:hAnsi="Arial"/>
          <w:sz w:val="22"/>
        </w:rPr>
        <w:t>：当前的标签信息表表项；</w:t>
      </w:r>
    </w:p>
    <w:p>
      <w:pPr>
        <w:numPr>
          <w:numId w:val="18"/>
        </w:numPr>
        <w:spacing w:before="120" w:after="120" w:line="288" w:lineRule="auto"/>
        <w:ind w:left="453"/>
        <w:jc w:val="left"/>
      </w:pPr>
      <w:r>
        <w:rPr>
          <w:rFonts w:eastAsia="Consolas" w:ascii="Consolas" w:cs="Consolas" w:hAnsi="Consolas"/>
          <w:sz w:val="22"/>
          <w:shd w:fill="EFF0F1"/>
        </w:rPr>
        <w:t>int idnow</w:t>
      </w:r>
      <w:r>
        <w:rPr>
          <w:rFonts w:eastAsia="等线" w:ascii="Arial" w:cs="Arial" w:hAnsi="Arial"/>
          <w:sz w:val="22"/>
        </w:rPr>
        <w:t>：当前的节点号；</w:t>
      </w:r>
    </w:p>
    <w:p>
      <w:pPr>
        <w:numPr>
          <w:numId w:val="19"/>
        </w:numPr>
        <w:spacing w:before="120" w:after="120" w:line="288" w:lineRule="auto"/>
        <w:ind w:left="0"/>
        <w:jc w:val="left"/>
      </w:pPr>
      <w:r>
        <w:rPr>
          <w:rFonts w:eastAsia="等线" w:ascii="Arial" w:cs="Arial" w:hAnsi="Arial"/>
          <w:sz w:val="22"/>
        </w:rPr>
        <w:t>函数要求:该函数要求根据提供的路由表表项、标签信息表表项和当前节点号，构造出一个标签数据信息包。</w:t>
      </w:r>
    </w:p>
    <w:p>
      <w:pPr>
        <w:numPr>
          <w:numId w:val="20"/>
        </w:numPr>
        <w:spacing w:before="120" w:after="120" w:line="288" w:lineRule="auto"/>
        <w:ind w:left="0"/>
        <w:jc w:val="left"/>
      </w:pPr>
      <w:r>
        <w:rPr>
          <w:rFonts w:eastAsia="等线" w:ascii="Arial" w:cs="Arial" w:hAnsi="Arial"/>
          <w:sz w:val="22"/>
        </w:rPr>
        <w:t>过程描述：该标签信息包的源节点、目的节点、IP地址前缀和标签值均可由当前节点号、路由表表项和标签信息表表项构成；</w:t>
      </w:r>
    </w:p>
    <w:p>
      <w:pPr>
        <w:pStyle w:val="1"/>
        <w:spacing w:before="380" w:after="140" w:line="288" w:lineRule="auto"/>
        <w:ind w:left="0"/>
        <w:jc w:val="left"/>
        <w:outlineLvl w:val="0"/>
      </w:pPr>
      <w:bookmarkStart w:name="heading_2" w:id="2"/>
      <w:r>
        <w:rPr>
          <w:rFonts w:eastAsia="等线" w:ascii="Arial" w:cs="Arial" w:hAnsi="Arial"/>
          <w:b w:val="true"/>
          <w:sz w:val="36"/>
        </w:rPr>
        <w:t>三、源代码</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标记请求实验</w:t>
      </w:r>
      <w:bookmarkEnd w:id="3"/>
    </w:p>
    <w:p>
      <w:pPr>
        <w:spacing w:before="120" w:after="120" w:line="288" w:lineRule="auto"/>
        <w:ind w:left="0"/>
        <w:jc w:val="left"/>
      </w:pPr>
      <w:r>
        <w:rPr>
          <w:rFonts w:eastAsia="等线" w:ascii="Arial" w:cs="Arial" w:hAnsi="Arial"/>
          <w:sz w:val="22"/>
        </w:rPr>
        <w:t>对于第一个实验（标记请求实验），我编写的源代码如下所示：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"mplsconstant.h"</w:t>
              <w:br/>
              <w:br/>
              <w:t>// 导出函数，用于处理请求</w:t>
              <w:br/>
              <w:t>extern "C" _declspec(dllexport) struct ReqType req_process(</w:t>
              <w:br/>
              <w:t xml:space="preserve">    int idnow, struct routertype routenow) {</w:t>
              <w:br/>
              <w:t xml:space="preserve">    ReqType someReqType;  // 创建一个ReqType结构体实例</w:t>
              <w:br/>
              <w:t xml:space="preserve">    someReqType.iFirstNode = idnow;  // 设置请求信息包的源节点为当前节点</w:t>
              <w:br/>
              <w:t xml:space="preserve">    someReqType.iEndNode = routenow.nexthop;  // 设置请求信息包的目的节点为路由表项的下一跳节点</w:t>
              <w:br/>
              <w:t xml:space="preserve">    someReqType.ipaddress = routenow.ipaddress;  // 设置请求信息包的网络层目的IP地址前缀为路由表项的IP地址</w:t>
              <w:br/>
              <w:t xml:space="preserve">    return someReqType;  // 返回生成的请求信息包</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书写 </w:t>
      </w:r>
      <w:r>
        <w:rPr>
          <w:rFonts w:eastAsia="Consolas" w:ascii="Consolas" w:cs="Consolas" w:hAnsi="Consolas"/>
          <w:sz w:val="22"/>
          <w:shd w:fill="EFF0F1"/>
        </w:rPr>
        <w:t>req_process</w:t>
      </w:r>
      <w:r>
        <w:rPr>
          <w:rFonts w:eastAsia="等线" w:ascii="Arial" w:cs="Arial" w:hAnsi="Arial"/>
          <w:sz w:val="22"/>
        </w:rPr>
        <w:t xml:space="preserve"> 的函数，该函数接受当前节点号 </w:t>
      </w:r>
      <w:r>
        <w:rPr>
          <w:rFonts w:eastAsia="Consolas" w:ascii="Consolas" w:cs="Consolas" w:hAnsi="Consolas"/>
          <w:sz w:val="22"/>
          <w:shd w:fill="EFF0F1"/>
        </w:rPr>
        <w:t>idnow</w:t>
      </w:r>
      <w:r>
        <w:rPr>
          <w:rFonts w:eastAsia="等线" w:ascii="Arial" w:cs="Arial" w:hAnsi="Arial"/>
          <w:sz w:val="22"/>
        </w:rPr>
        <w:t xml:space="preserve"> 和路由表表项 </w:t>
      </w:r>
      <w:r>
        <w:rPr>
          <w:rFonts w:eastAsia="Consolas" w:ascii="Consolas" w:cs="Consolas" w:hAnsi="Consolas"/>
          <w:sz w:val="22"/>
          <w:shd w:fill="EFF0F1"/>
        </w:rPr>
        <w:t>routenow</w:t>
      </w:r>
      <w:r>
        <w:rPr>
          <w:rFonts w:eastAsia="等线" w:ascii="Arial" w:cs="Arial" w:hAnsi="Arial"/>
          <w:sz w:val="22"/>
        </w:rPr>
        <w:t xml:space="preserve"> 作为参数，并返回一个 </w:t>
      </w:r>
      <w:r>
        <w:rPr>
          <w:rFonts w:eastAsia="Consolas" w:ascii="Consolas" w:cs="Consolas" w:hAnsi="Consolas"/>
          <w:sz w:val="22"/>
          <w:shd w:fill="EFF0F1"/>
        </w:rPr>
        <w:t>ReqType</w:t>
      </w:r>
      <w:r>
        <w:rPr>
          <w:rFonts w:eastAsia="等线" w:ascii="Arial" w:cs="Arial" w:hAnsi="Arial"/>
          <w:sz w:val="22"/>
        </w:rPr>
        <w:t xml:space="preserve"> 结构体实例，该实例包含了处理后的请求信息。在函数内部，源节点被设置为当前节点号，目的节点被设置为路由表项的下一跳节点，而网络层目的 IP 地址前缀则被设置为路由表项的 IP 地址。</w:t>
      </w:r>
    </w:p>
    <w:p>
      <w:pPr>
        <w:pStyle w:val="2"/>
        <w:spacing w:before="320" w:after="120" w:line="288" w:lineRule="auto"/>
        <w:ind w:left="0"/>
        <w:jc w:val="left"/>
        <w:outlineLvl w:val="1"/>
      </w:pPr>
      <w:bookmarkStart w:name="heading_4" w:id="4"/>
      <w:r>
        <w:rPr>
          <w:rFonts w:eastAsia="等线" w:ascii="Arial" w:cs="Arial" w:hAnsi="Arial"/>
          <w:b w:val="true"/>
          <w:sz w:val="32"/>
        </w:rPr>
        <w:t>标记分配与转发实验</w:t>
      </w:r>
      <w:bookmarkEnd w:id="4"/>
    </w:p>
    <w:p>
      <w:pPr>
        <w:spacing w:before="120" w:after="120" w:line="288" w:lineRule="auto"/>
        <w:ind w:left="0"/>
        <w:jc w:val="left"/>
      </w:pPr>
      <w:r>
        <w:rPr>
          <w:rFonts w:eastAsia="等线" w:ascii="Arial" w:cs="Arial" w:hAnsi="Arial"/>
          <w:sz w:val="22"/>
        </w:rPr>
        <w:t>对于第二个实验（标记分配与转发实验），我编写的源代码如下所示：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"mplsconstant.h"</w:t>
              <w:br/>
              <w:br/>
              <w:t>// 导出函数，用于处理标签</w:t>
              <w:br/>
              <w:t>extern "C" _declspec(dllexport) struct funcusedtype label_process(</w:t>
              <w:br/>
              <w:t xml:space="preserve">    struct routertype routenow, int labelout, int idnow) </w:t>
              <w:br/>
              <w:t>{</w:t>
              <w:br/>
              <w:t xml:space="preserve">    struct funcusedtype somefuncused;  // 创建一个funcusedtype结构体实例</w:t>
              <w:br/>
              <w:br/>
              <w:t xml:space="preserve">    // 设置标记信息表项的各个字段</w:t>
              <w:br/>
              <w:t xml:space="preserve">    somefuncused.libinfo.ipaddress = routenow.ipaddress;  // 网络层目的地址前缀</w:t>
              <w:br/>
              <w:t xml:space="preserve">    somefuncused.libinfo.inpoint = routenow.inpoint;  // 入端口号</w:t>
              <w:br/>
              <w:t xml:space="preserve">    somefuncused.libinfo.outpoint = routenow.outpoint;  // 出端口号</w:t>
              <w:br/>
              <w:t xml:space="preserve">    somefuncused.libinfo.inlabel = 6;  // 入标记值，这里被硬编码为6</w:t>
              <w:br/>
              <w:t xml:space="preserve">    somefuncused.libinfo.outlabel = labelout;  // 出标记值，由函数参数提供</w:t>
              <w:br/>
              <w:br/>
              <w:t xml:space="preserve">    // 设置标记信息包的各个字段</w:t>
              <w:br/>
              <w:t xml:space="preserve">    somefuncused.labelinfo.iFirstNode = idnow;  // 源节点号</w:t>
              <w:br/>
              <w:t xml:space="preserve">    somefuncused.labelinfo.iEndNode = routenow.lasthop;  // 目的节点号</w:t>
              <w:br/>
              <w:t xml:space="preserve">    somefuncused.labelinfo.labelvalue = somefuncused.libinfo.inlabel;  // 标签值，这里被设置为标记信息表项的入标记值</w:t>
              <w:br/>
              <w:br/>
              <w:t xml:space="preserve">    return somefuncused;  // 返回生成的标记信息包</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书写 </w:t>
      </w:r>
      <w:r>
        <w:rPr>
          <w:rFonts w:eastAsia="Consolas" w:ascii="Consolas" w:cs="Consolas" w:hAnsi="Consolas"/>
          <w:sz w:val="22"/>
          <w:shd w:fill="EFF0F1"/>
        </w:rPr>
        <w:t>label_process</w:t>
      </w:r>
      <w:r>
        <w:rPr>
          <w:rFonts w:eastAsia="等线" w:ascii="Arial" w:cs="Arial" w:hAnsi="Arial"/>
          <w:sz w:val="22"/>
        </w:rPr>
        <w:t xml:space="preserve"> 的函数，该函数接受路由表表项 </w:t>
      </w:r>
      <w:r>
        <w:rPr>
          <w:rFonts w:eastAsia="Consolas" w:ascii="Consolas" w:cs="Consolas" w:hAnsi="Consolas"/>
          <w:sz w:val="22"/>
          <w:shd w:fill="EFF0F1"/>
        </w:rPr>
        <w:t>routenow</w:t>
      </w:r>
      <w:r>
        <w:rPr>
          <w:rFonts w:eastAsia="等线" w:ascii="Arial" w:cs="Arial" w:hAnsi="Arial"/>
          <w:sz w:val="22"/>
        </w:rPr>
        <w:t xml:space="preserve">、输出标签号 </w:t>
      </w:r>
      <w:r>
        <w:rPr>
          <w:rFonts w:eastAsia="Consolas" w:ascii="Consolas" w:cs="Consolas" w:hAnsi="Consolas"/>
          <w:sz w:val="22"/>
          <w:shd w:fill="EFF0F1"/>
        </w:rPr>
        <w:t>labelout</w:t>
      </w:r>
      <w:r>
        <w:rPr>
          <w:rFonts w:eastAsia="等线" w:ascii="Arial" w:cs="Arial" w:hAnsi="Arial"/>
          <w:sz w:val="22"/>
        </w:rPr>
        <w:t xml:space="preserve"> 和当前节点号 </w:t>
      </w:r>
      <w:r>
        <w:rPr>
          <w:rFonts w:eastAsia="Consolas" w:ascii="Consolas" w:cs="Consolas" w:hAnsi="Consolas"/>
          <w:sz w:val="22"/>
          <w:shd w:fill="EFF0F1"/>
        </w:rPr>
        <w:t>idnow</w:t>
      </w:r>
      <w:r>
        <w:rPr>
          <w:rFonts w:eastAsia="等线" w:ascii="Arial" w:cs="Arial" w:hAnsi="Arial"/>
          <w:sz w:val="22"/>
        </w:rPr>
        <w:t xml:space="preserve"> 作为参数，并返回一个 </w:t>
      </w:r>
      <w:r>
        <w:rPr>
          <w:rFonts w:eastAsia="Consolas" w:ascii="Consolas" w:cs="Consolas" w:hAnsi="Consolas"/>
          <w:sz w:val="22"/>
          <w:shd w:fill="EFF0F1"/>
        </w:rPr>
        <w:t>funcusedtype</w:t>
      </w:r>
      <w:r>
        <w:rPr>
          <w:rFonts w:eastAsia="等线" w:ascii="Arial" w:cs="Arial" w:hAnsi="Arial"/>
          <w:sz w:val="22"/>
        </w:rPr>
        <w:t xml:space="preserve"> 结构体实例，该实例包含了处理后的标记信息。在函数内部，标记信息表项的各个字段被设置为路由表表项 </w:t>
      </w:r>
      <w:r>
        <w:rPr>
          <w:rFonts w:eastAsia="Consolas" w:ascii="Consolas" w:cs="Consolas" w:hAnsi="Consolas"/>
          <w:sz w:val="22"/>
          <w:shd w:fill="EFF0F1"/>
        </w:rPr>
        <w:t>routenow</w:t>
      </w:r>
      <w:r>
        <w:rPr>
          <w:rFonts w:eastAsia="等线" w:ascii="Arial" w:cs="Arial" w:hAnsi="Arial"/>
          <w:sz w:val="22"/>
        </w:rPr>
        <w:t xml:space="preserve"> 的相关数据，并且入标记值被硬编码为 6。然后，标记信息包的各个字段被设置为函数参数和之前设置的值。</w:t>
      </w:r>
    </w:p>
    <w:p>
      <w:pPr>
        <w:pStyle w:val="2"/>
        <w:spacing w:before="320" w:after="120" w:line="288" w:lineRule="auto"/>
        <w:ind w:left="0"/>
        <w:jc w:val="left"/>
        <w:outlineLvl w:val="1"/>
      </w:pPr>
      <w:bookmarkStart w:name="heading_5" w:id="5"/>
      <w:r>
        <w:rPr>
          <w:rFonts w:eastAsia="等线" w:ascii="Arial" w:cs="Arial" w:hAnsi="Arial"/>
          <w:b w:val="true"/>
          <w:sz w:val="32"/>
        </w:rPr>
        <w:t>标记分组转发实验</w:t>
      </w:r>
      <w:bookmarkEnd w:id="5"/>
    </w:p>
    <w:p>
      <w:pPr>
        <w:spacing w:before="120" w:after="120" w:line="288" w:lineRule="auto"/>
        <w:ind w:left="0"/>
        <w:jc w:val="left"/>
      </w:pPr>
      <w:r>
        <w:rPr>
          <w:rFonts w:eastAsia="等线" w:ascii="Arial" w:cs="Arial" w:hAnsi="Arial"/>
          <w:sz w:val="22"/>
        </w:rPr>
        <w:t>对于第三个实验（标记分组转发实验），我编写的源代码如下所示：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#include "mplsconstant.h"</w:t>
              <w:br/>
              <w:br/>
              <w:t>// 导出函数，用于处理标记分组信息包</w:t>
              <w:br/>
              <w:t>extern "C" _declspec(dllexport) struct LabelledDataPack pack_process(</w:t>
              <w:br/>
              <w:t xml:space="preserve">    struct routertype routenow, struct libtype libnow, int idnow) </w:t>
              <w:br/>
              <w:t>{</w:t>
              <w:br/>
              <w:t xml:space="preserve">    struct LabelledDataPack someLabelledDataPack;  // 创建一个LabelledDataPack结构体实例</w:t>
              <w:br/>
              <w:br/>
              <w:t xml:space="preserve">    // 设置标记分组信息包的各个字段</w:t>
              <w:br/>
              <w:t xml:space="preserve">    someLabelledDataPack.iFirstNode = idnow;  // 源节点号</w:t>
              <w:br/>
              <w:t xml:space="preserve">    someLabelledDataPack.iEndNode = routenow.nexthop;  // 目的节点号</w:t>
              <w:br/>
              <w:t xml:space="preserve">    someLabelledDataPack.DataInfo.ipaddress = routenow.ipaddress;  // 网络层目的地址前缀</w:t>
              <w:br/>
              <w:t xml:space="preserve">    someLabelledDataPack.DataInfo.labelvalue = libnow.outlabel;  // 输出标签值</w:t>
              <w:br/>
              <w:br/>
              <w:t xml:space="preserve">    return someLabelledDataPack;  // 返回生成的标记分组信息包</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书写</w:t>
      </w:r>
      <w:r>
        <w:rPr>
          <w:rFonts w:eastAsia="Consolas" w:ascii="Consolas" w:cs="Consolas" w:hAnsi="Consolas"/>
          <w:sz w:val="22"/>
          <w:shd w:fill="EFF0F1"/>
        </w:rPr>
        <w:t>pack_process</w:t>
      </w:r>
      <w:r>
        <w:rPr>
          <w:rFonts w:eastAsia="等线" w:ascii="Arial" w:cs="Arial" w:hAnsi="Arial"/>
          <w:sz w:val="22"/>
        </w:rPr>
        <w:t xml:space="preserve"> 的函数，该函数接受路由表表项 </w:t>
      </w:r>
      <w:r>
        <w:rPr>
          <w:rFonts w:eastAsia="Consolas" w:ascii="Consolas" w:cs="Consolas" w:hAnsi="Consolas"/>
          <w:sz w:val="22"/>
          <w:shd w:fill="EFF0F1"/>
        </w:rPr>
        <w:t>routenow</w:t>
      </w:r>
      <w:r>
        <w:rPr>
          <w:rFonts w:eastAsia="等线" w:ascii="Arial" w:cs="Arial" w:hAnsi="Arial"/>
          <w:sz w:val="22"/>
        </w:rPr>
        <w:t xml:space="preserve">、标记信息表项 </w:t>
      </w:r>
      <w:r>
        <w:rPr>
          <w:rFonts w:eastAsia="Consolas" w:ascii="Consolas" w:cs="Consolas" w:hAnsi="Consolas"/>
          <w:sz w:val="22"/>
          <w:shd w:fill="EFF0F1"/>
        </w:rPr>
        <w:t>libnow</w:t>
      </w:r>
      <w:r>
        <w:rPr>
          <w:rFonts w:eastAsia="等线" w:ascii="Arial" w:cs="Arial" w:hAnsi="Arial"/>
          <w:sz w:val="22"/>
        </w:rPr>
        <w:t xml:space="preserve"> 和当前节点号 </w:t>
      </w:r>
      <w:r>
        <w:rPr>
          <w:rFonts w:eastAsia="Consolas" w:ascii="Consolas" w:cs="Consolas" w:hAnsi="Consolas"/>
          <w:sz w:val="22"/>
          <w:shd w:fill="EFF0F1"/>
        </w:rPr>
        <w:t>idnow</w:t>
      </w:r>
      <w:r>
        <w:rPr>
          <w:rFonts w:eastAsia="等线" w:ascii="Arial" w:cs="Arial" w:hAnsi="Arial"/>
          <w:sz w:val="22"/>
        </w:rPr>
        <w:t xml:space="preserve"> 作为参数，并返回一个 </w:t>
      </w:r>
      <w:r>
        <w:rPr>
          <w:rFonts w:eastAsia="Consolas" w:ascii="Consolas" w:cs="Consolas" w:hAnsi="Consolas"/>
          <w:sz w:val="22"/>
          <w:shd w:fill="EFF0F1"/>
        </w:rPr>
        <w:t>LabelledDataPack</w:t>
      </w:r>
      <w:r>
        <w:rPr>
          <w:rFonts w:eastAsia="等线" w:ascii="Arial" w:cs="Arial" w:hAnsi="Arial"/>
          <w:sz w:val="22"/>
        </w:rPr>
        <w:t xml:space="preserve"> 结构体实例，该实例包含了处理后的标记分组信息。在函数内部，标记分组信息包的各个字段被设置为函数参数和相关数据。</w:t>
      </w:r>
    </w:p>
    <w:p>
      <w:pPr>
        <w:pStyle w:val="1"/>
        <w:spacing w:before="380" w:after="140" w:line="288" w:lineRule="auto"/>
        <w:ind w:left="0"/>
        <w:jc w:val="left"/>
        <w:outlineLvl w:val="0"/>
      </w:pPr>
      <w:bookmarkStart w:name="heading_6" w:id="6"/>
      <w:r>
        <w:rPr>
          <w:rFonts w:eastAsia="等线" w:ascii="Arial" w:cs="Arial" w:hAnsi="Arial"/>
          <w:b w:val="true"/>
          <w:sz w:val="36"/>
        </w:rPr>
        <w:t>四、实验结果</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标记请求实验</w:t>
      </w:r>
      <w:bookmarkEnd w:id="7"/>
    </w:p>
    <w:p>
      <w:pPr>
        <w:spacing w:before="120" w:after="120" w:line="288" w:lineRule="auto"/>
        <w:ind w:left="0"/>
        <w:jc w:val="left"/>
      </w:pPr>
      <w:r>
        <w:rPr>
          <w:rFonts w:eastAsia="等线" w:ascii="Arial" w:cs="Arial" w:hAnsi="Arial"/>
          <w:sz w:val="22"/>
        </w:rPr>
        <w:t>实验结果如下图所示：</w:t>
      </w:r>
    </w:p>
    <w:p>
      <w:pPr>
        <w:numPr>
          <w:numId w:val="21"/>
        </w:numPr>
        <w:spacing w:before="120" w:after="120" w:line="288" w:lineRule="auto"/>
        <w:ind w:left="0"/>
        <w:jc w:val="left"/>
      </w:pPr>
      <w:r>
        <w:rPr>
          <w:rFonts w:eastAsia="等线" w:ascii="Arial" w:cs="Arial" w:hAnsi="Arial"/>
          <w:sz w:val="22"/>
        </w:rPr>
        <w:t>建立连接</w:t>
      </w:r>
    </w:p>
    <w:p>
      <w:pPr>
        <w:numPr>
          <w:numId w:val="22"/>
        </w:numPr>
        <w:spacing w:before="120" w:after="120" w:line="288" w:lineRule="auto"/>
        <w:ind w:left="453"/>
        <w:jc w:val="left"/>
      </w:pPr>
      <w:r>
        <w:rPr>
          <w:rFonts w:eastAsia="等线" w:ascii="Arial" w:cs="Arial" w:hAnsi="Arial"/>
          <w:sz w:val="22"/>
        </w:rPr>
        <w:t>建立E路由表</w:t>
      </w:r>
    </w:p>
    <w:p>
      <w:pPr>
        <w:spacing w:before="120" w:after="120" w:line="288" w:lineRule="auto"/>
        <w:ind w:left="907"/>
        <w:jc w:val="left"/>
      </w:pPr>
      <w:r>
        <w:drawing>
          <wp:inline distT="0" distR="0" distB="0" distL="0">
            <wp:extent cx="5153025" cy="37052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153025" cy="3705225"/>
                    </a:xfrm>
                    <a:prstGeom prst="rect">
                      <a:avLst/>
                    </a:prstGeom>
                  </pic:spPr>
                </pic:pic>
              </a:graphicData>
            </a:graphic>
          </wp:inline>
        </w:drawing>
      </w:r>
    </w:p>
    <w:p>
      <w:pPr>
        <w:numPr>
          <w:numId w:val="23"/>
        </w:numPr>
        <w:spacing w:before="120" w:after="120" w:line="288" w:lineRule="auto"/>
        <w:ind w:left="453"/>
        <w:jc w:val="left"/>
      </w:pPr>
      <w:r>
        <w:rPr>
          <w:rFonts w:eastAsia="等线" w:ascii="Arial" w:cs="Arial" w:hAnsi="Arial"/>
          <w:sz w:val="22"/>
        </w:rPr>
        <w:t>建立C路由表</w:t>
      </w:r>
    </w:p>
    <w:p>
      <w:pPr>
        <w:spacing w:before="120" w:after="120" w:line="288" w:lineRule="auto"/>
        <w:ind w:left="907"/>
        <w:jc w:val="left"/>
      </w:pPr>
      <w:r>
        <w:drawing>
          <wp:inline distT="0" distR="0" distB="0" distL="0">
            <wp:extent cx="5172075" cy="3724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172075" cy="3724275"/>
                    </a:xfrm>
                    <a:prstGeom prst="rect">
                      <a:avLst/>
                    </a:prstGeom>
                  </pic:spPr>
                </pic:pic>
              </a:graphicData>
            </a:graphic>
          </wp:inline>
        </w:drawing>
      </w:r>
    </w:p>
    <w:p>
      <w:pPr>
        <w:numPr>
          <w:numId w:val="24"/>
        </w:numPr>
        <w:spacing w:before="120" w:after="120" w:line="288" w:lineRule="auto"/>
        <w:ind w:left="453"/>
        <w:jc w:val="left"/>
      </w:pPr>
      <w:r>
        <w:rPr>
          <w:rFonts w:eastAsia="等线" w:ascii="Arial" w:cs="Arial" w:hAnsi="Arial"/>
          <w:sz w:val="22"/>
        </w:rPr>
        <w:t>建立B路由表</w:t>
      </w:r>
    </w:p>
    <w:p>
      <w:pPr>
        <w:spacing w:before="120" w:after="120" w:line="288" w:lineRule="auto"/>
        <w:ind w:left="907"/>
        <w:jc w:val="left"/>
      </w:pPr>
      <w:r>
        <w:drawing>
          <wp:inline distT="0" distR="0" distB="0" distL="0">
            <wp:extent cx="5162550" cy="3695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162550" cy="3695700"/>
                    </a:xfrm>
                    <a:prstGeom prst="rect">
                      <a:avLst/>
                    </a:prstGeom>
                  </pic:spPr>
                </pic:pic>
              </a:graphicData>
            </a:graphic>
          </wp:inline>
        </w:drawing>
      </w:r>
    </w:p>
    <w:p>
      <w:pPr>
        <w:numPr>
          <w:numId w:val="25"/>
        </w:numPr>
        <w:spacing w:before="120" w:after="120" w:line="288" w:lineRule="auto"/>
        <w:ind w:left="453"/>
        <w:jc w:val="left"/>
      </w:pPr>
      <w:r>
        <w:rPr>
          <w:rFonts w:eastAsia="等线" w:ascii="Arial" w:cs="Arial" w:hAnsi="Arial"/>
          <w:sz w:val="22"/>
        </w:rPr>
        <w:t>建立A路由表</w:t>
      </w:r>
    </w:p>
    <w:p>
      <w:pPr>
        <w:spacing w:before="120" w:after="120" w:line="288" w:lineRule="auto"/>
        <w:ind w:left="907"/>
        <w:jc w:val="left"/>
      </w:pPr>
      <w:r>
        <w:drawing>
          <wp:inline distT="0" distR="0" distB="0" distL="0">
            <wp:extent cx="5172075" cy="37052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172075" cy="3705225"/>
                    </a:xfrm>
                    <a:prstGeom prst="rect">
                      <a:avLst/>
                    </a:prstGeom>
                  </pic:spPr>
                </pic:pic>
              </a:graphicData>
            </a:graphic>
          </wp:inline>
        </w:drawing>
      </w:r>
    </w:p>
    <w:p>
      <w:pPr>
        <w:numPr>
          <w:numId w:val="26"/>
        </w:numPr>
        <w:spacing w:before="120" w:after="120" w:line="288" w:lineRule="auto"/>
        <w:ind w:left="0"/>
        <w:jc w:val="left"/>
      </w:pPr>
      <w:r>
        <w:rPr>
          <w:rFonts w:eastAsia="等线" w:ascii="Arial" w:cs="Arial" w:hAnsi="Arial"/>
          <w:sz w:val="22"/>
        </w:rPr>
        <w:t>数据传输</w:t>
      </w:r>
    </w:p>
    <w:p>
      <w:pPr>
        <w:numPr>
          <w:numId w:val="27"/>
        </w:numPr>
        <w:spacing w:before="120" w:after="120" w:line="288" w:lineRule="auto"/>
        <w:ind w:left="453"/>
        <w:jc w:val="left"/>
      </w:pPr>
      <w:r>
        <w:rPr>
          <w:rFonts w:eastAsia="等线" w:ascii="Arial" w:cs="Arial" w:hAnsi="Arial"/>
          <w:sz w:val="22"/>
        </w:rPr>
        <w:t>传输经过A</w:t>
      </w:r>
    </w:p>
    <w:p>
      <w:pPr>
        <w:spacing w:before="120" w:after="120" w:line="288" w:lineRule="auto"/>
        <w:ind w:left="907"/>
        <w:jc w:val="left"/>
      </w:pPr>
      <w:r>
        <w:drawing>
          <wp:inline distT="0" distR="0" distB="0" distL="0">
            <wp:extent cx="5153025" cy="37052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153025" cy="3705225"/>
                    </a:xfrm>
                    <a:prstGeom prst="rect">
                      <a:avLst/>
                    </a:prstGeom>
                  </pic:spPr>
                </pic:pic>
              </a:graphicData>
            </a:graphic>
          </wp:inline>
        </w:drawing>
      </w:r>
    </w:p>
    <w:p>
      <w:pPr>
        <w:numPr>
          <w:numId w:val="28"/>
        </w:numPr>
        <w:spacing w:before="120" w:after="120" w:line="288" w:lineRule="auto"/>
        <w:ind w:left="453"/>
        <w:jc w:val="left"/>
      </w:pPr>
      <w:r>
        <w:rPr>
          <w:rFonts w:eastAsia="等线" w:ascii="Arial" w:cs="Arial" w:hAnsi="Arial"/>
          <w:sz w:val="22"/>
        </w:rPr>
        <w:t>传输经过B</w:t>
      </w:r>
    </w:p>
    <w:p>
      <w:pPr>
        <w:spacing w:before="120" w:after="120" w:line="288" w:lineRule="auto"/>
        <w:ind w:left="907"/>
        <w:jc w:val="left"/>
      </w:pPr>
      <w:r>
        <w:drawing>
          <wp:inline distT="0" distR="0" distB="0" distL="0">
            <wp:extent cx="5143500" cy="3705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143500" cy="3705225"/>
                    </a:xfrm>
                    <a:prstGeom prst="rect">
                      <a:avLst/>
                    </a:prstGeom>
                  </pic:spPr>
                </pic:pic>
              </a:graphicData>
            </a:graphic>
          </wp:inline>
        </w:drawing>
      </w:r>
    </w:p>
    <w:p>
      <w:pPr>
        <w:numPr>
          <w:numId w:val="29"/>
        </w:numPr>
        <w:spacing w:before="120" w:after="120" w:line="288" w:lineRule="auto"/>
        <w:ind w:left="453"/>
        <w:jc w:val="left"/>
      </w:pPr>
      <w:r>
        <w:rPr>
          <w:rFonts w:eastAsia="等线" w:ascii="Arial" w:cs="Arial" w:hAnsi="Arial"/>
          <w:sz w:val="22"/>
        </w:rPr>
        <w:t>传输经过C</w:t>
      </w:r>
    </w:p>
    <w:p>
      <w:pPr>
        <w:spacing w:before="120" w:after="120" w:line="288" w:lineRule="auto"/>
        <w:ind w:left="907"/>
        <w:jc w:val="left"/>
      </w:pPr>
      <w:r>
        <w:drawing>
          <wp:inline distT="0" distR="0" distB="0" distL="0">
            <wp:extent cx="5133975" cy="36861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133975" cy="3686175"/>
                    </a:xfrm>
                    <a:prstGeom prst="rect">
                      <a:avLst/>
                    </a:prstGeom>
                  </pic:spPr>
                </pic:pic>
              </a:graphicData>
            </a:graphic>
          </wp:inline>
        </w:drawing>
      </w:r>
    </w:p>
    <w:p>
      <w:pPr>
        <w:numPr>
          <w:numId w:val="30"/>
        </w:numPr>
        <w:spacing w:before="120" w:after="120" w:line="288" w:lineRule="auto"/>
        <w:ind w:left="453"/>
        <w:jc w:val="left"/>
      </w:pPr>
      <w:r>
        <w:rPr>
          <w:rFonts w:eastAsia="等线" w:ascii="Arial" w:cs="Arial" w:hAnsi="Arial"/>
          <w:sz w:val="22"/>
        </w:rPr>
        <w:t>传输经过E</w:t>
      </w:r>
    </w:p>
    <w:p>
      <w:pPr>
        <w:spacing w:before="120" w:after="120" w:line="288" w:lineRule="auto"/>
        <w:ind w:left="907"/>
        <w:jc w:val="left"/>
      </w:pPr>
      <w:r>
        <w:drawing>
          <wp:inline distT="0" distR="0" distB="0" distL="0">
            <wp:extent cx="5143500" cy="3695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143500" cy="3695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实验结果表明，从本地主机 An 到本地主机 B1 的路由设置正确。经过 A、B、C、E 四个节点的路由表建立，数据成功传输至目标地点，实验目标得以实现。这一结果验证了标记请求实验的有效性，为网络通信的可靠性和稳定性提供了坚实的基础。</w:t>
      </w:r>
    </w:p>
    <w:p>
      <w:pPr>
        <w:pStyle w:val="2"/>
        <w:spacing w:before="320" w:after="120" w:line="288" w:lineRule="auto"/>
        <w:ind w:left="0"/>
        <w:jc w:val="left"/>
        <w:outlineLvl w:val="1"/>
      </w:pPr>
      <w:bookmarkStart w:name="heading_8" w:id="8"/>
      <w:r>
        <w:rPr>
          <w:rFonts w:eastAsia="等线" w:ascii="Arial" w:cs="Arial" w:hAnsi="Arial"/>
          <w:b w:val="true"/>
          <w:sz w:val="32"/>
        </w:rPr>
        <w:t>标记分配与转发实验</w:t>
      </w:r>
      <w:bookmarkEnd w:id="8"/>
    </w:p>
    <w:p>
      <w:pPr>
        <w:spacing w:before="120" w:after="120" w:line="288" w:lineRule="auto"/>
        <w:ind w:left="0"/>
        <w:jc w:val="left"/>
      </w:pPr>
      <w:r>
        <w:rPr>
          <w:rFonts w:eastAsia="等线" w:ascii="Arial" w:cs="Arial" w:hAnsi="Arial"/>
          <w:sz w:val="22"/>
        </w:rPr>
        <w:t>实验结果如下图所示：</w:t>
      </w:r>
    </w:p>
    <w:p>
      <w:pPr>
        <w:numPr>
          <w:numId w:val="31"/>
        </w:numPr>
        <w:spacing w:before="120" w:after="120" w:line="288" w:lineRule="auto"/>
        <w:ind w:left="0"/>
        <w:jc w:val="left"/>
      </w:pPr>
      <w:r>
        <w:rPr>
          <w:rFonts w:eastAsia="等线" w:ascii="Arial" w:cs="Arial" w:hAnsi="Arial"/>
          <w:sz w:val="22"/>
        </w:rPr>
        <w:t>建立连接：</w:t>
      </w:r>
    </w:p>
    <w:p>
      <w:pPr>
        <w:numPr>
          <w:numId w:val="32"/>
        </w:numPr>
        <w:spacing w:before="120" w:after="120" w:line="288" w:lineRule="auto"/>
        <w:ind w:left="453"/>
        <w:jc w:val="left"/>
      </w:pPr>
      <w:r>
        <w:rPr>
          <w:rFonts w:eastAsia="等线" w:ascii="Arial" w:cs="Arial" w:hAnsi="Arial"/>
          <w:sz w:val="22"/>
        </w:rPr>
        <w:t>建立E路由表</w:t>
      </w:r>
    </w:p>
    <w:p>
      <w:pPr>
        <w:spacing w:before="120" w:after="120" w:line="288" w:lineRule="auto"/>
        <w:ind w:left="907"/>
        <w:jc w:val="left"/>
      </w:pPr>
      <w:r>
        <w:drawing>
          <wp:inline distT="0" distR="0" distB="0" distL="0">
            <wp:extent cx="5114925" cy="36766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114925" cy="3676650"/>
                    </a:xfrm>
                    <a:prstGeom prst="rect">
                      <a:avLst/>
                    </a:prstGeom>
                  </pic:spPr>
                </pic:pic>
              </a:graphicData>
            </a:graphic>
          </wp:inline>
        </w:drawing>
      </w:r>
    </w:p>
    <w:p>
      <w:pPr>
        <w:numPr>
          <w:numId w:val="33"/>
        </w:numPr>
        <w:spacing w:before="120" w:after="120" w:line="288" w:lineRule="auto"/>
        <w:ind w:left="453"/>
        <w:jc w:val="left"/>
      </w:pPr>
      <w:r>
        <w:rPr>
          <w:rFonts w:eastAsia="等线" w:ascii="Arial" w:cs="Arial" w:hAnsi="Arial"/>
          <w:sz w:val="22"/>
        </w:rPr>
        <w:t>建立C路由表</w:t>
      </w:r>
    </w:p>
    <w:p>
      <w:pPr>
        <w:spacing w:before="120" w:after="120" w:line="288" w:lineRule="auto"/>
        <w:ind w:left="907"/>
        <w:jc w:val="left"/>
      </w:pPr>
      <w:r>
        <w:drawing>
          <wp:inline distT="0" distR="0" distB="0" distL="0">
            <wp:extent cx="5114925" cy="36671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114925" cy="3667125"/>
                    </a:xfrm>
                    <a:prstGeom prst="rect">
                      <a:avLst/>
                    </a:prstGeom>
                  </pic:spPr>
                </pic:pic>
              </a:graphicData>
            </a:graphic>
          </wp:inline>
        </w:drawing>
      </w:r>
    </w:p>
    <w:p>
      <w:pPr>
        <w:numPr>
          <w:numId w:val="34"/>
        </w:numPr>
        <w:spacing w:before="120" w:after="120" w:line="288" w:lineRule="auto"/>
        <w:ind w:left="453"/>
        <w:jc w:val="left"/>
      </w:pPr>
      <w:r>
        <w:rPr>
          <w:rFonts w:eastAsia="等线" w:ascii="Arial" w:cs="Arial" w:hAnsi="Arial"/>
          <w:sz w:val="22"/>
        </w:rPr>
        <w:t>建立B路由表</w:t>
      </w:r>
    </w:p>
    <w:p>
      <w:pPr>
        <w:spacing w:before="120" w:after="120" w:line="288" w:lineRule="auto"/>
        <w:ind w:left="907"/>
        <w:jc w:val="left"/>
      </w:pPr>
      <w:r>
        <w:drawing>
          <wp:inline distT="0" distR="0" distB="0" distL="0">
            <wp:extent cx="5114925" cy="36861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114925" cy="3686175"/>
                    </a:xfrm>
                    <a:prstGeom prst="rect">
                      <a:avLst/>
                    </a:prstGeom>
                  </pic:spPr>
                </pic:pic>
              </a:graphicData>
            </a:graphic>
          </wp:inline>
        </w:drawing>
      </w:r>
    </w:p>
    <w:p>
      <w:pPr>
        <w:numPr>
          <w:numId w:val="35"/>
        </w:numPr>
        <w:spacing w:before="120" w:after="120" w:line="288" w:lineRule="auto"/>
        <w:ind w:left="453"/>
        <w:jc w:val="left"/>
      </w:pPr>
      <w:r>
        <w:rPr>
          <w:rFonts w:eastAsia="等线" w:ascii="Arial" w:cs="Arial" w:hAnsi="Arial"/>
          <w:sz w:val="22"/>
        </w:rPr>
        <w:t>建立A路由表</w:t>
      </w:r>
    </w:p>
    <w:p>
      <w:pPr>
        <w:spacing w:before="120" w:after="120" w:line="288" w:lineRule="auto"/>
        <w:ind w:left="907"/>
        <w:jc w:val="left"/>
      </w:pPr>
      <w:r>
        <w:drawing>
          <wp:inline distT="0" distR="0" distB="0" distL="0">
            <wp:extent cx="5105400" cy="36671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105400" cy="3667125"/>
                    </a:xfrm>
                    <a:prstGeom prst="rect">
                      <a:avLst/>
                    </a:prstGeom>
                  </pic:spPr>
                </pic:pic>
              </a:graphicData>
            </a:graphic>
          </wp:inline>
        </w:drawing>
      </w:r>
    </w:p>
    <w:p>
      <w:pPr>
        <w:numPr>
          <w:numId w:val="36"/>
        </w:numPr>
        <w:spacing w:before="120" w:after="120" w:line="288" w:lineRule="auto"/>
        <w:ind w:left="0"/>
        <w:jc w:val="left"/>
      </w:pPr>
      <w:r>
        <w:rPr>
          <w:rFonts w:eastAsia="等线" w:ascii="Arial" w:cs="Arial" w:hAnsi="Arial"/>
          <w:sz w:val="22"/>
        </w:rPr>
        <w:t>数据传输</w:t>
      </w:r>
    </w:p>
    <w:p>
      <w:pPr>
        <w:numPr>
          <w:numId w:val="37"/>
        </w:numPr>
        <w:spacing w:before="120" w:after="120" w:line="288" w:lineRule="auto"/>
        <w:ind w:left="453"/>
        <w:jc w:val="left"/>
      </w:pPr>
      <w:r>
        <w:rPr>
          <w:rFonts w:eastAsia="等线" w:ascii="Arial" w:cs="Arial" w:hAnsi="Arial"/>
          <w:sz w:val="22"/>
        </w:rPr>
        <w:t>传输经过A</w:t>
      </w:r>
    </w:p>
    <w:p>
      <w:pPr>
        <w:spacing w:before="120" w:after="120" w:line="288" w:lineRule="auto"/>
        <w:ind w:left="907"/>
        <w:jc w:val="left"/>
      </w:pPr>
      <w:r>
        <w:drawing>
          <wp:inline distT="0" distR="0" distB="0" distL="0">
            <wp:extent cx="5086350" cy="36480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086350" cy="3648075"/>
                    </a:xfrm>
                    <a:prstGeom prst="rect">
                      <a:avLst/>
                    </a:prstGeom>
                  </pic:spPr>
                </pic:pic>
              </a:graphicData>
            </a:graphic>
          </wp:inline>
        </w:drawing>
      </w:r>
    </w:p>
    <w:p>
      <w:pPr>
        <w:numPr>
          <w:numId w:val="38"/>
        </w:numPr>
        <w:spacing w:before="120" w:after="120" w:line="288" w:lineRule="auto"/>
        <w:ind w:left="453"/>
        <w:jc w:val="left"/>
      </w:pPr>
      <w:r>
        <w:rPr>
          <w:rFonts w:eastAsia="等线" w:ascii="Arial" w:cs="Arial" w:hAnsi="Arial"/>
          <w:sz w:val="22"/>
        </w:rPr>
        <w:t>传输经过B</w:t>
      </w:r>
    </w:p>
    <w:p>
      <w:pPr>
        <w:spacing w:before="120" w:after="120" w:line="288" w:lineRule="auto"/>
        <w:ind w:left="907"/>
        <w:jc w:val="left"/>
      </w:pPr>
      <w:r>
        <w:drawing>
          <wp:inline distT="0" distR="0" distB="0" distL="0">
            <wp:extent cx="5076825" cy="36385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076825" cy="3638550"/>
                    </a:xfrm>
                    <a:prstGeom prst="rect">
                      <a:avLst/>
                    </a:prstGeom>
                  </pic:spPr>
                </pic:pic>
              </a:graphicData>
            </a:graphic>
          </wp:inline>
        </w:drawing>
      </w:r>
    </w:p>
    <w:p>
      <w:pPr>
        <w:numPr>
          <w:numId w:val="39"/>
        </w:numPr>
        <w:spacing w:before="120" w:after="120" w:line="288" w:lineRule="auto"/>
        <w:ind w:left="453"/>
        <w:jc w:val="left"/>
      </w:pPr>
      <w:r>
        <w:rPr>
          <w:rFonts w:eastAsia="等线" w:ascii="Arial" w:cs="Arial" w:hAnsi="Arial"/>
          <w:sz w:val="22"/>
        </w:rPr>
        <w:t>传输经过C</w:t>
      </w:r>
    </w:p>
    <w:p>
      <w:pPr>
        <w:spacing w:before="120" w:after="120" w:line="288" w:lineRule="auto"/>
        <w:ind w:left="907"/>
        <w:jc w:val="left"/>
      </w:pPr>
      <w:r>
        <w:drawing>
          <wp:inline distT="0" distR="0" distB="0" distL="0">
            <wp:extent cx="5086350" cy="36385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086350" cy="3638550"/>
                    </a:xfrm>
                    <a:prstGeom prst="rect">
                      <a:avLst/>
                    </a:prstGeom>
                  </pic:spPr>
                </pic:pic>
              </a:graphicData>
            </a:graphic>
          </wp:inline>
        </w:drawing>
      </w:r>
    </w:p>
    <w:p>
      <w:pPr>
        <w:numPr>
          <w:numId w:val="40"/>
        </w:numPr>
        <w:spacing w:before="120" w:after="120" w:line="288" w:lineRule="auto"/>
        <w:ind w:left="453"/>
        <w:jc w:val="left"/>
      </w:pPr>
      <w:r>
        <w:rPr>
          <w:rFonts w:eastAsia="等线" w:ascii="Arial" w:cs="Arial" w:hAnsi="Arial"/>
          <w:sz w:val="22"/>
        </w:rPr>
        <w:t>传输经过E</w:t>
      </w:r>
    </w:p>
    <w:p>
      <w:pPr>
        <w:spacing w:before="120" w:after="120" w:line="288" w:lineRule="auto"/>
        <w:ind w:left="907"/>
        <w:jc w:val="left"/>
      </w:pPr>
      <w:r>
        <w:drawing>
          <wp:inline distT="0" distR="0" distB="0" distL="0">
            <wp:extent cx="5105400" cy="36766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105400" cy="3676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实验结果显示，在建立了正确的路由表之后，成功进行了数据传输。从本地主机 An 到本地主机 B1 的路由设置正确，经过了 A、B、C、E 四个节点的路由表建立。在数据传输阶段，信息成功从源节点传输到目的节点，实验目标得以实现。这一结果验证了标记分配与转发实验的有效性，为网络通信的可靠性和稳定性提供了重要支持。</w:t>
      </w:r>
    </w:p>
    <w:p>
      <w:pPr>
        <w:pStyle w:val="2"/>
        <w:spacing w:before="320" w:after="120" w:line="288" w:lineRule="auto"/>
        <w:ind w:left="0"/>
        <w:jc w:val="left"/>
        <w:outlineLvl w:val="1"/>
      </w:pPr>
      <w:bookmarkStart w:name="heading_9" w:id="9"/>
      <w:r>
        <w:rPr>
          <w:rFonts w:eastAsia="等线" w:ascii="Arial" w:cs="Arial" w:hAnsi="Arial"/>
          <w:b w:val="true"/>
          <w:sz w:val="32"/>
        </w:rPr>
        <w:t>标记分组转发实验</w:t>
      </w:r>
      <w:bookmarkEnd w:id="9"/>
    </w:p>
    <w:p>
      <w:pPr>
        <w:spacing w:before="120" w:after="120" w:line="288" w:lineRule="auto"/>
        <w:ind w:left="0"/>
        <w:jc w:val="left"/>
      </w:pPr>
      <w:r>
        <w:rPr>
          <w:rFonts w:eastAsia="等线" w:ascii="Arial" w:cs="Arial" w:hAnsi="Arial"/>
          <w:sz w:val="22"/>
        </w:rPr>
        <w:t>实验结果如下图所示：</w:t>
      </w:r>
    </w:p>
    <w:p>
      <w:pPr>
        <w:numPr>
          <w:numId w:val="41"/>
        </w:numPr>
        <w:spacing w:before="120" w:after="120" w:line="288" w:lineRule="auto"/>
        <w:ind w:left="0"/>
        <w:jc w:val="left"/>
      </w:pPr>
      <w:r>
        <w:rPr>
          <w:rFonts w:eastAsia="等线" w:ascii="Arial" w:cs="Arial" w:hAnsi="Arial"/>
          <w:sz w:val="22"/>
        </w:rPr>
        <w:t>建立连接</w:t>
      </w:r>
    </w:p>
    <w:p>
      <w:pPr>
        <w:numPr>
          <w:numId w:val="42"/>
        </w:numPr>
        <w:spacing w:before="120" w:after="120" w:line="288" w:lineRule="auto"/>
        <w:ind w:left="453"/>
        <w:jc w:val="left"/>
      </w:pPr>
      <w:r>
        <w:rPr>
          <w:rFonts w:eastAsia="等线" w:ascii="Arial" w:cs="Arial" w:hAnsi="Arial"/>
          <w:sz w:val="22"/>
        </w:rPr>
        <w:t>建立E路由表</w:t>
      </w:r>
    </w:p>
    <w:p>
      <w:pPr>
        <w:spacing w:before="120" w:after="120" w:line="288" w:lineRule="auto"/>
        <w:ind w:left="907"/>
        <w:jc w:val="left"/>
      </w:pPr>
      <w:r>
        <w:drawing>
          <wp:inline distT="0" distR="0" distB="0" distL="0">
            <wp:extent cx="5076825" cy="36195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076825" cy="3619500"/>
                    </a:xfrm>
                    <a:prstGeom prst="rect">
                      <a:avLst/>
                    </a:prstGeom>
                  </pic:spPr>
                </pic:pic>
              </a:graphicData>
            </a:graphic>
          </wp:inline>
        </w:drawing>
      </w:r>
    </w:p>
    <w:p>
      <w:pPr>
        <w:numPr>
          <w:numId w:val="43"/>
        </w:numPr>
        <w:spacing w:before="120" w:after="120" w:line="288" w:lineRule="auto"/>
        <w:ind w:left="453"/>
        <w:jc w:val="left"/>
      </w:pPr>
      <w:r>
        <w:rPr>
          <w:rFonts w:eastAsia="等线" w:ascii="Arial" w:cs="Arial" w:hAnsi="Arial"/>
          <w:sz w:val="22"/>
        </w:rPr>
        <w:t>建立C路由表</w:t>
      </w:r>
    </w:p>
    <w:p>
      <w:pPr>
        <w:spacing w:before="120" w:after="120" w:line="288" w:lineRule="auto"/>
        <w:ind w:left="907"/>
        <w:jc w:val="left"/>
      </w:pPr>
      <w:r>
        <w:drawing>
          <wp:inline distT="0" distR="0" distB="0" distL="0">
            <wp:extent cx="5038725" cy="36099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038725" cy="3609975"/>
                    </a:xfrm>
                    <a:prstGeom prst="rect">
                      <a:avLst/>
                    </a:prstGeom>
                  </pic:spPr>
                </pic:pic>
              </a:graphicData>
            </a:graphic>
          </wp:inline>
        </w:drawing>
      </w:r>
    </w:p>
    <w:p>
      <w:pPr>
        <w:numPr>
          <w:numId w:val="44"/>
        </w:numPr>
        <w:spacing w:before="120" w:after="120" w:line="288" w:lineRule="auto"/>
        <w:ind w:left="453"/>
        <w:jc w:val="left"/>
      </w:pPr>
      <w:r>
        <w:rPr>
          <w:rFonts w:eastAsia="等线" w:ascii="Arial" w:cs="Arial" w:hAnsi="Arial"/>
          <w:sz w:val="22"/>
        </w:rPr>
        <w:t>建立B路由表</w:t>
      </w:r>
    </w:p>
    <w:p>
      <w:pPr>
        <w:spacing w:before="120" w:after="120" w:line="288" w:lineRule="auto"/>
        <w:ind w:left="907"/>
        <w:jc w:val="left"/>
      </w:pPr>
      <w:r>
        <w:drawing>
          <wp:inline distT="0" distR="0" distB="0" distL="0">
            <wp:extent cx="5038725" cy="36195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038725" cy="3619500"/>
                    </a:xfrm>
                    <a:prstGeom prst="rect">
                      <a:avLst/>
                    </a:prstGeom>
                  </pic:spPr>
                </pic:pic>
              </a:graphicData>
            </a:graphic>
          </wp:inline>
        </w:drawing>
      </w:r>
    </w:p>
    <w:p>
      <w:pPr>
        <w:numPr>
          <w:numId w:val="45"/>
        </w:numPr>
        <w:spacing w:before="120" w:after="120" w:line="288" w:lineRule="auto"/>
        <w:ind w:left="453"/>
        <w:jc w:val="left"/>
      </w:pPr>
      <w:r>
        <w:rPr>
          <w:rFonts w:eastAsia="等线" w:ascii="Arial" w:cs="Arial" w:hAnsi="Arial"/>
          <w:sz w:val="22"/>
        </w:rPr>
        <w:t>建立A路由表</w:t>
      </w:r>
    </w:p>
    <w:p>
      <w:pPr>
        <w:spacing w:before="120" w:after="120" w:line="288" w:lineRule="auto"/>
        <w:ind w:left="907"/>
        <w:jc w:val="left"/>
      </w:pPr>
      <w:r>
        <w:drawing>
          <wp:inline distT="0" distR="0" distB="0" distL="0">
            <wp:extent cx="5076825" cy="36480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076825" cy="3648075"/>
                    </a:xfrm>
                    <a:prstGeom prst="rect">
                      <a:avLst/>
                    </a:prstGeom>
                  </pic:spPr>
                </pic:pic>
              </a:graphicData>
            </a:graphic>
          </wp:inline>
        </w:drawing>
      </w:r>
    </w:p>
    <w:p>
      <w:pPr>
        <w:numPr>
          <w:numId w:val="46"/>
        </w:numPr>
        <w:spacing w:before="120" w:after="120" w:line="288" w:lineRule="auto"/>
        <w:ind w:left="0"/>
        <w:jc w:val="left"/>
      </w:pPr>
      <w:r>
        <w:rPr>
          <w:rFonts w:eastAsia="等线" w:ascii="Arial" w:cs="Arial" w:hAnsi="Arial"/>
          <w:sz w:val="22"/>
        </w:rPr>
        <w:t>数据传输</w:t>
      </w:r>
    </w:p>
    <w:p>
      <w:pPr>
        <w:numPr>
          <w:numId w:val="47"/>
        </w:numPr>
        <w:spacing w:before="120" w:after="120" w:line="288" w:lineRule="auto"/>
        <w:ind w:left="453"/>
        <w:jc w:val="left"/>
      </w:pPr>
      <w:r>
        <w:rPr>
          <w:rFonts w:eastAsia="等线" w:ascii="Arial" w:cs="Arial" w:hAnsi="Arial"/>
          <w:sz w:val="22"/>
        </w:rPr>
        <w:t>传输经过A</w:t>
      </w:r>
    </w:p>
    <w:p>
      <w:pPr>
        <w:spacing w:before="120" w:after="120" w:line="288" w:lineRule="auto"/>
        <w:ind w:left="907"/>
        <w:jc w:val="left"/>
      </w:pPr>
      <w:r>
        <w:drawing>
          <wp:inline distT="0" distR="0" distB="0" distL="0">
            <wp:extent cx="5057775" cy="36290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057775" cy="3629025"/>
                    </a:xfrm>
                    <a:prstGeom prst="rect">
                      <a:avLst/>
                    </a:prstGeom>
                  </pic:spPr>
                </pic:pic>
              </a:graphicData>
            </a:graphic>
          </wp:inline>
        </w:drawing>
      </w:r>
    </w:p>
    <w:p>
      <w:pPr>
        <w:numPr>
          <w:numId w:val="48"/>
        </w:numPr>
        <w:spacing w:before="120" w:after="120" w:line="288" w:lineRule="auto"/>
        <w:ind w:left="453"/>
        <w:jc w:val="left"/>
      </w:pPr>
      <w:r>
        <w:rPr>
          <w:rFonts w:eastAsia="等线" w:ascii="Arial" w:cs="Arial" w:hAnsi="Arial"/>
          <w:sz w:val="22"/>
        </w:rPr>
        <w:t>传输经过B</w:t>
      </w:r>
    </w:p>
    <w:p>
      <w:pPr>
        <w:spacing w:before="120" w:after="120" w:line="288" w:lineRule="auto"/>
        <w:ind w:left="907"/>
        <w:jc w:val="left"/>
      </w:pPr>
      <w:r>
        <w:drawing>
          <wp:inline distT="0" distR="0" distB="0" distL="0">
            <wp:extent cx="5067300" cy="36480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067300" cy="3648075"/>
                    </a:xfrm>
                    <a:prstGeom prst="rect">
                      <a:avLst/>
                    </a:prstGeom>
                  </pic:spPr>
                </pic:pic>
              </a:graphicData>
            </a:graphic>
          </wp:inline>
        </w:drawing>
      </w:r>
    </w:p>
    <w:p>
      <w:pPr>
        <w:numPr>
          <w:numId w:val="49"/>
        </w:numPr>
        <w:spacing w:before="120" w:after="120" w:line="288" w:lineRule="auto"/>
        <w:ind w:left="453"/>
        <w:jc w:val="left"/>
      </w:pPr>
      <w:r>
        <w:rPr>
          <w:rFonts w:eastAsia="等线" w:ascii="Arial" w:cs="Arial" w:hAnsi="Arial"/>
          <w:sz w:val="22"/>
        </w:rPr>
        <w:t>传输经过C</w:t>
      </w:r>
    </w:p>
    <w:p>
      <w:pPr>
        <w:spacing w:before="120" w:after="120" w:line="288" w:lineRule="auto"/>
        <w:ind w:left="907"/>
        <w:jc w:val="left"/>
      </w:pPr>
      <w:r>
        <w:drawing>
          <wp:inline distT="0" distR="0" distB="0" distL="0">
            <wp:extent cx="5067300" cy="36290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067300" cy="3629025"/>
                    </a:xfrm>
                    <a:prstGeom prst="rect">
                      <a:avLst/>
                    </a:prstGeom>
                  </pic:spPr>
                </pic:pic>
              </a:graphicData>
            </a:graphic>
          </wp:inline>
        </w:drawing>
      </w:r>
    </w:p>
    <w:p>
      <w:pPr>
        <w:numPr>
          <w:numId w:val="50"/>
        </w:numPr>
        <w:spacing w:before="120" w:after="120" w:line="288" w:lineRule="auto"/>
        <w:ind w:left="453"/>
        <w:jc w:val="left"/>
      </w:pPr>
      <w:r>
        <w:rPr>
          <w:rFonts w:eastAsia="等线" w:ascii="Arial" w:cs="Arial" w:hAnsi="Arial"/>
          <w:sz w:val="22"/>
        </w:rPr>
        <w:t>传输经过E</w:t>
      </w:r>
    </w:p>
    <w:p>
      <w:pPr>
        <w:spacing w:before="120" w:after="120" w:line="288" w:lineRule="auto"/>
        <w:ind w:left="907"/>
        <w:jc w:val="left"/>
      </w:pPr>
      <w:r>
        <w:drawing>
          <wp:inline distT="0" distR="0" distB="0" distL="0">
            <wp:extent cx="5048250" cy="36195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048250" cy="3619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实验结果表明，在正确建立了路由表后，成功进行了数据传输。从本地主机 An 到本地主机 B1 的路由设置正确，经过了 A、B、C、E 四个节点的路由表建立。在数据传输阶段，信息成功从源节点传输到目的节点，实验目标得以实现。这一结果验证了标记分组转发实验的有效性，为网络通信的可靠性和稳定性提供了重要支持。</w:t>
      </w:r>
    </w:p>
    <w:p>
      <w:pPr>
        <w:pStyle w:val="1"/>
        <w:spacing w:before="380" w:after="140" w:line="288" w:lineRule="auto"/>
        <w:ind w:left="0"/>
        <w:jc w:val="left"/>
        <w:outlineLvl w:val="0"/>
      </w:pPr>
      <w:bookmarkStart w:name="heading_10" w:id="10"/>
      <w:r>
        <w:rPr>
          <w:rFonts w:eastAsia="等线" w:ascii="Arial" w:cs="Arial" w:hAnsi="Arial"/>
          <w:b w:val="true"/>
          <w:sz w:val="36"/>
        </w:rPr>
        <w:t>五、实验心得</w:t>
      </w:r>
      <w:bookmarkEnd w:id="10"/>
    </w:p>
    <w:p>
      <w:pPr>
        <w:spacing w:before="120" w:after="120" w:line="288" w:lineRule="auto"/>
        <w:ind w:left="0"/>
        <w:jc w:val="left"/>
      </w:pPr>
      <w:r>
        <w:rPr>
          <w:rFonts w:eastAsia="等线" w:ascii="Arial" w:cs="Arial" w:hAnsi="Arial"/>
          <w:sz w:val="22"/>
        </w:rPr>
        <w:t>在这次实验中，我重新温习了多协议标记交换（MPLS）的核心概念，并通过编写代码实现了MPLS编程实验的三个部分。这个过程不仅加深了我对MPLS技术的理解，也锻炼了我的编程能力和解决问题的能力。通过实践，我对路由表的建立和数据传输的过程有了更清晰的认识，并学会了如何在实际应用中应用这些概念。总的来说，这次实验让我受益匪浅，不仅巩固了理论知识，也提升了实践技能，为我今后的学习和工作奠定了坚实的基础。</w:t>
      </w:r>
    </w:p>
    <w:p>
      <w:pPr>
        <w:spacing w:before="120" w:after="120" w:line="288" w:lineRule="auto"/>
        <w:ind w:left="0"/>
        <w:jc w:val="left"/>
      </w:pPr>
    </w:p>
    <w:sectPr>
      <w:footerReference w:type="default" r:id="rId3"/>
      <w:headerReference w:type="default" r:id="rId3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729">
    <w:lvl>
      <w:start w:val="1"/>
      <w:numFmt w:val="decimal"/>
      <w:suff w:val="tab"/>
      <w:lvlText w:val="%1."/>
      <w:rPr>
        <w:color w:val="3370ff"/>
      </w:rPr>
    </w:lvl>
  </w:abstractNum>
  <w:abstractNum w:abstractNumId="12730">
    <w:lvl>
      <w:numFmt w:val="bullet"/>
      <w:suff w:val="tab"/>
      <w:lvlText w:val="•"/>
      <w:rPr>
        <w:color w:val="3370ff"/>
      </w:rPr>
    </w:lvl>
  </w:abstractNum>
  <w:abstractNum w:abstractNumId="12731">
    <w:lvl>
      <w:numFmt w:val="bullet"/>
      <w:suff w:val="tab"/>
      <w:lvlText w:val="￮"/>
      <w:rPr>
        <w:color w:val="3370ff"/>
      </w:rPr>
    </w:lvl>
  </w:abstractNum>
  <w:abstractNum w:abstractNumId="12732">
    <w:lvl>
      <w:numFmt w:val="bullet"/>
      <w:suff w:val="tab"/>
      <w:lvlText w:val="￮"/>
      <w:rPr>
        <w:color w:val="3370ff"/>
      </w:rPr>
    </w:lvl>
  </w:abstractNum>
  <w:abstractNum w:abstractNumId="12733">
    <w:lvl>
      <w:numFmt w:val="bullet"/>
      <w:suff w:val="tab"/>
      <w:lvlText w:val="•"/>
      <w:rPr>
        <w:color w:val="3370ff"/>
      </w:rPr>
    </w:lvl>
  </w:abstractNum>
  <w:abstractNum w:abstractNumId="12734">
    <w:lvl>
      <w:numFmt w:val="bullet"/>
      <w:suff w:val="tab"/>
      <w:lvlText w:val="•"/>
      <w:rPr>
        <w:color w:val="3370ff"/>
      </w:rPr>
    </w:lvl>
  </w:abstractNum>
  <w:abstractNum w:abstractNumId="12735">
    <w:lvl>
      <w:start w:val="2"/>
      <w:numFmt w:val="decimal"/>
      <w:suff w:val="tab"/>
      <w:lvlText w:val="%1."/>
      <w:rPr>
        <w:color w:val="3370ff"/>
      </w:rPr>
    </w:lvl>
  </w:abstractNum>
  <w:abstractNum w:abstractNumId="12736">
    <w:lvl>
      <w:numFmt w:val="bullet"/>
      <w:suff w:val="tab"/>
      <w:lvlText w:val="•"/>
      <w:rPr>
        <w:color w:val="3370ff"/>
      </w:rPr>
    </w:lvl>
  </w:abstractNum>
  <w:abstractNum w:abstractNumId="12737">
    <w:lvl>
      <w:numFmt w:val="bullet"/>
      <w:suff w:val="tab"/>
      <w:lvlText w:val="￮"/>
      <w:rPr>
        <w:color w:val="3370ff"/>
      </w:rPr>
    </w:lvl>
  </w:abstractNum>
  <w:abstractNum w:abstractNumId="12738">
    <w:lvl>
      <w:numFmt w:val="bullet"/>
      <w:suff w:val="tab"/>
      <w:lvlText w:val="￮"/>
      <w:rPr>
        <w:color w:val="3370ff"/>
      </w:rPr>
    </w:lvl>
  </w:abstractNum>
  <w:abstractNum w:abstractNumId="12739">
    <w:lvl>
      <w:numFmt w:val="bullet"/>
      <w:suff w:val="tab"/>
      <w:lvlText w:val="￮"/>
      <w:rPr>
        <w:color w:val="3370ff"/>
      </w:rPr>
    </w:lvl>
  </w:abstractNum>
  <w:abstractNum w:abstractNumId="12740">
    <w:lvl>
      <w:numFmt w:val="bullet"/>
      <w:suff w:val="tab"/>
      <w:lvlText w:val="•"/>
      <w:rPr>
        <w:color w:val="3370ff"/>
      </w:rPr>
    </w:lvl>
  </w:abstractNum>
  <w:abstractNum w:abstractNumId="12741">
    <w:lvl>
      <w:numFmt w:val="bullet"/>
      <w:suff w:val="tab"/>
      <w:lvlText w:val="•"/>
      <w:rPr>
        <w:color w:val="3370ff"/>
      </w:rPr>
    </w:lvl>
  </w:abstractNum>
  <w:abstractNum w:abstractNumId="12742">
    <w:lvl>
      <w:start w:val="3"/>
      <w:numFmt w:val="decimal"/>
      <w:suff w:val="tab"/>
      <w:lvlText w:val="%1."/>
      <w:rPr>
        <w:color w:val="3370ff"/>
      </w:rPr>
    </w:lvl>
  </w:abstractNum>
  <w:abstractNum w:abstractNumId="12743">
    <w:lvl>
      <w:numFmt w:val="bullet"/>
      <w:suff w:val="tab"/>
      <w:lvlText w:val="•"/>
      <w:rPr>
        <w:color w:val="3370ff"/>
      </w:rPr>
    </w:lvl>
  </w:abstractNum>
  <w:abstractNum w:abstractNumId="12744">
    <w:lvl>
      <w:numFmt w:val="bullet"/>
      <w:suff w:val="tab"/>
      <w:lvlText w:val="￮"/>
      <w:rPr>
        <w:color w:val="3370ff"/>
      </w:rPr>
    </w:lvl>
  </w:abstractNum>
  <w:abstractNum w:abstractNumId="12745">
    <w:lvl>
      <w:numFmt w:val="bullet"/>
      <w:suff w:val="tab"/>
      <w:lvlText w:val="￮"/>
      <w:rPr>
        <w:color w:val="3370ff"/>
      </w:rPr>
    </w:lvl>
  </w:abstractNum>
  <w:abstractNum w:abstractNumId="12746">
    <w:lvl>
      <w:numFmt w:val="bullet"/>
      <w:suff w:val="tab"/>
      <w:lvlText w:val="￮"/>
      <w:rPr>
        <w:color w:val="3370ff"/>
      </w:rPr>
    </w:lvl>
  </w:abstractNum>
  <w:abstractNum w:abstractNumId="12747">
    <w:lvl>
      <w:numFmt w:val="bullet"/>
      <w:suff w:val="tab"/>
      <w:lvlText w:val="•"/>
      <w:rPr>
        <w:color w:val="3370ff"/>
      </w:rPr>
    </w:lvl>
  </w:abstractNum>
  <w:abstractNum w:abstractNumId="12748">
    <w:lvl>
      <w:numFmt w:val="bullet"/>
      <w:suff w:val="tab"/>
      <w:lvlText w:val="•"/>
      <w:rPr>
        <w:color w:val="3370ff"/>
      </w:rPr>
    </w:lvl>
  </w:abstractNum>
  <w:abstractNum w:abstractNumId="12749">
    <w:lvl>
      <w:start w:val="1"/>
      <w:numFmt w:val="decimal"/>
      <w:suff w:val="tab"/>
      <w:lvlText w:val="%1."/>
      <w:rPr>
        <w:color w:val="3370ff"/>
      </w:rPr>
    </w:lvl>
  </w:abstractNum>
  <w:abstractNum w:abstractNumId="12750">
    <w:lvl>
      <w:start w:val="1"/>
      <w:numFmt w:val="lowerLetter"/>
      <w:suff w:val="tab"/>
      <w:lvlText w:val="%1."/>
      <w:rPr>
        <w:color w:val="3370ff"/>
      </w:rPr>
    </w:lvl>
  </w:abstractNum>
  <w:abstractNum w:abstractNumId="12751">
    <w:lvl>
      <w:start w:val="2"/>
      <w:numFmt w:val="lowerLetter"/>
      <w:suff w:val="tab"/>
      <w:lvlText w:val="%1."/>
      <w:rPr>
        <w:color w:val="3370ff"/>
      </w:rPr>
    </w:lvl>
  </w:abstractNum>
  <w:abstractNum w:abstractNumId="12752">
    <w:lvl>
      <w:start w:val="3"/>
      <w:numFmt w:val="lowerLetter"/>
      <w:suff w:val="tab"/>
      <w:lvlText w:val="%1."/>
      <w:rPr>
        <w:color w:val="3370ff"/>
      </w:rPr>
    </w:lvl>
  </w:abstractNum>
  <w:abstractNum w:abstractNumId="12753">
    <w:lvl>
      <w:start w:val="4"/>
      <w:numFmt w:val="lowerLetter"/>
      <w:suff w:val="tab"/>
      <w:lvlText w:val="%1."/>
      <w:rPr>
        <w:color w:val="3370ff"/>
      </w:rPr>
    </w:lvl>
  </w:abstractNum>
  <w:abstractNum w:abstractNumId="12754">
    <w:lvl>
      <w:start w:val="2"/>
      <w:numFmt w:val="decimal"/>
      <w:suff w:val="tab"/>
      <w:lvlText w:val="%1."/>
      <w:rPr>
        <w:color w:val="3370ff"/>
      </w:rPr>
    </w:lvl>
  </w:abstractNum>
  <w:abstractNum w:abstractNumId="12755">
    <w:lvl>
      <w:start w:val="1"/>
      <w:numFmt w:val="lowerLetter"/>
      <w:suff w:val="tab"/>
      <w:lvlText w:val="%1."/>
      <w:rPr>
        <w:color w:val="3370ff"/>
      </w:rPr>
    </w:lvl>
  </w:abstractNum>
  <w:abstractNum w:abstractNumId="12756">
    <w:lvl>
      <w:start w:val="2"/>
      <w:numFmt w:val="lowerLetter"/>
      <w:suff w:val="tab"/>
      <w:lvlText w:val="%1."/>
      <w:rPr>
        <w:color w:val="3370ff"/>
      </w:rPr>
    </w:lvl>
  </w:abstractNum>
  <w:abstractNum w:abstractNumId="12757">
    <w:lvl>
      <w:start w:val="3"/>
      <w:numFmt w:val="lowerLetter"/>
      <w:suff w:val="tab"/>
      <w:lvlText w:val="%1."/>
      <w:rPr>
        <w:color w:val="3370ff"/>
      </w:rPr>
    </w:lvl>
  </w:abstractNum>
  <w:abstractNum w:abstractNumId="12758">
    <w:lvl>
      <w:start w:val="4"/>
      <w:numFmt w:val="lowerLetter"/>
      <w:suff w:val="tab"/>
      <w:lvlText w:val="%1."/>
      <w:rPr>
        <w:color w:val="3370ff"/>
      </w:rPr>
    </w:lvl>
  </w:abstractNum>
  <w:abstractNum w:abstractNumId="12759">
    <w:lvl>
      <w:start w:val="1"/>
      <w:numFmt w:val="decimal"/>
      <w:suff w:val="tab"/>
      <w:lvlText w:val="%1."/>
      <w:rPr>
        <w:color w:val="3370ff"/>
      </w:rPr>
    </w:lvl>
  </w:abstractNum>
  <w:abstractNum w:abstractNumId="12760">
    <w:lvl>
      <w:start w:val="1"/>
      <w:numFmt w:val="lowerLetter"/>
      <w:suff w:val="tab"/>
      <w:lvlText w:val="%1."/>
      <w:rPr>
        <w:color w:val="3370ff"/>
      </w:rPr>
    </w:lvl>
  </w:abstractNum>
  <w:abstractNum w:abstractNumId="12761">
    <w:lvl>
      <w:start w:val="2"/>
      <w:numFmt w:val="lowerLetter"/>
      <w:suff w:val="tab"/>
      <w:lvlText w:val="%1."/>
      <w:rPr>
        <w:color w:val="3370ff"/>
      </w:rPr>
    </w:lvl>
  </w:abstractNum>
  <w:abstractNum w:abstractNumId="12762">
    <w:lvl>
      <w:start w:val="3"/>
      <w:numFmt w:val="lowerLetter"/>
      <w:suff w:val="tab"/>
      <w:lvlText w:val="%1."/>
      <w:rPr>
        <w:color w:val="3370ff"/>
      </w:rPr>
    </w:lvl>
  </w:abstractNum>
  <w:abstractNum w:abstractNumId="12763">
    <w:lvl>
      <w:start w:val="4"/>
      <w:numFmt w:val="lowerLetter"/>
      <w:suff w:val="tab"/>
      <w:lvlText w:val="%1."/>
      <w:rPr>
        <w:color w:val="3370ff"/>
      </w:rPr>
    </w:lvl>
  </w:abstractNum>
  <w:abstractNum w:abstractNumId="12764">
    <w:lvl>
      <w:start w:val="2"/>
      <w:numFmt w:val="decimal"/>
      <w:suff w:val="tab"/>
      <w:lvlText w:val="%1."/>
      <w:rPr>
        <w:color w:val="3370ff"/>
      </w:rPr>
    </w:lvl>
  </w:abstractNum>
  <w:abstractNum w:abstractNumId="12765">
    <w:lvl>
      <w:start w:val="1"/>
      <w:numFmt w:val="lowerLetter"/>
      <w:suff w:val="tab"/>
      <w:lvlText w:val="%1."/>
      <w:rPr>
        <w:color w:val="3370ff"/>
      </w:rPr>
    </w:lvl>
  </w:abstractNum>
  <w:abstractNum w:abstractNumId="12766">
    <w:lvl>
      <w:start w:val="2"/>
      <w:numFmt w:val="lowerLetter"/>
      <w:suff w:val="tab"/>
      <w:lvlText w:val="%1."/>
      <w:rPr>
        <w:color w:val="3370ff"/>
      </w:rPr>
    </w:lvl>
  </w:abstractNum>
  <w:abstractNum w:abstractNumId="12767">
    <w:lvl>
      <w:start w:val="3"/>
      <w:numFmt w:val="lowerLetter"/>
      <w:suff w:val="tab"/>
      <w:lvlText w:val="%1."/>
      <w:rPr>
        <w:color w:val="3370ff"/>
      </w:rPr>
    </w:lvl>
  </w:abstractNum>
  <w:abstractNum w:abstractNumId="12768">
    <w:lvl>
      <w:start w:val="4"/>
      <w:numFmt w:val="lowerLetter"/>
      <w:suff w:val="tab"/>
      <w:lvlText w:val="%1."/>
      <w:rPr>
        <w:color w:val="3370ff"/>
      </w:rPr>
    </w:lvl>
  </w:abstractNum>
  <w:abstractNum w:abstractNumId="12769">
    <w:lvl>
      <w:start w:val="1"/>
      <w:numFmt w:val="decimal"/>
      <w:suff w:val="tab"/>
      <w:lvlText w:val="%1."/>
      <w:rPr>
        <w:color w:val="3370ff"/>
      </w:rPr>
    </w:lvl>
  </w:abstractNum>
  <w:abstractNum w:abstractNumId="12770">
    <w:lvl>
      <w:start w:val="1"/>
      <w:numFmt w:val="lowerLetter"/>
      <w:suff w:val="tab"/>
      <w:lvlText w:val="%1."/>
      <w:rPr>
        <w:color w:val="3370ff"/>
      </w:rPr>
    </w:lvl>
  </w:abstractNum>
  <w:abstractNum w:abstractNumId="12771">
    <w:lvl>
      <w:start w:val="2"/>
      <w:numFmt w:val="lowerLetter"/>
      <w:suff w:val="tab"/>
      <w:lvlText w:val="%1."/>
      <w:rPr>
        <w:color w:val="3370ff"/>
      </w:rPr>
    </w:lvl>
  </w:abstractNum>
  <w:abstractNum w:abstractNumId="12772">
    <w:lvl>
      <w:start w:val="3"/>
      <w:numFmt w:val="lowerLetter"/>
      <w:suff w:val="tab"/>
      <w:lvlText w:val="%1."/>
      <w:rPr>
        <w:color w:val="3370ff"/>
      </w:rPr>
    </w:lvl>
  </w:abstractNum>
  <w:abstractNum w:abstractNumId="12773">
    <w:lvl>
      <w:start w:val="4"/>
      <w:numFmt w:val="lowerLetter"/>
      <w:suff w:val="tab"/>
      <w:lvlText w:val="%1."/>
      <w:rPr>
        <w:color w:val="3370ff"/>
      </w:rPr>
    </w:lvl>
  </w:abstractNum>
  <w:abstractNum w:abstractNumId="12774">
    <w:lvl>
      <w:start w:val="2"/>
      <w:numFmt w:val="decimal"/>
      <w:suff w:val="tab"/>
      <w:lvlText w:val="%1."/>
      <w:rPr>
        <w:color w:val="3370ff"/>
      </w:rPr>
    </w:lvl>
  </w:abstractNum>
  <w:abstractNum w:abstractNumId="12775">
    <w:lvl>
      <w:start w:val="1"/>
      <w:numFmt w:val="lowerLetter"/>
      <w:suff w:val="tab"/>
      <w:lvlText w:val="%1."/>
      <w:rPr>
        <w:color w:val="3370ff"/>
      </w:rPr>
    </w:lvl>
  </w:abstractNum>
  <w:abstractNum w:abstractNumId="12776">
    <w:lvl>
      <w:start w:val="2"/>
      <w:numFmt w:val="lowerLetter"/>
      <w:suff w:val="tab"/>
      <w:lvlText w:val="%1."/>
      <w:rPr>
        <w:color w:val="3370ff"/>
      </w:rPr>
    </w:lvl>
  </w:abstractNum>
  <w:abstractNum w:abstractNumId="12777">
    <w:lvl>
      <w:start w:val="3"/>
      <w:numFmt w:val="lowerLetter"/>
      <w:suff w:val="tab"/>
      <w:lvlText w:val="%1."/>
      <w:rPr>
        <w:color w:val="3370ff"/>
      </w:rPr>
    </w:lvl>
  </w:abstractNum>
  <w:abstractNum w:abstractNumId="12778">
    <w:lvl>
      <w:start w:val="4"/>
      <w:numFmt w:val="lowerLetter"/>
      <w:suff w:val="tab"/>
      <w:lvlText w:val="%1."/>
      <w:rPr>
        <w:color w:val="3370ff"/>
      </w:rPr>
    </w:lvl>
  </w:abstractNum>
  <w:num w:numId="1">
    <w:abstractNumId w:val="12729"/>
  </w:num>
  <w:num w:numId="2">
    <w:abstractNumId w:val="12730"/>
  </w:num>
  <w:num w:numId="3">
    <w:abstractNumId w:val="12731"/>
  </w:num>
  <w:num w:numId="4">
    <w:abstractNumId w:val="12732"/>
  </w:num>
  <w:num w:numId="5">
    <w:abstractNumId w:val="12733"/>
  </w:num>
  <w:num w:numId="6">
    <w:abstractNumId w:val="12734"/>
  </w:num>
  <w:num w:numId="7">
    <w:abstractNumId w:val="12735"/>
  </w:num>
  <w:num w:numId="8">
    <w:abstractNumId w:val="12736"/>
  </w:num>
  <w:num w:numId="9">
    <w:abstractNumId w:val="12737"/>
  </w:num>
  <w:num w:numId="10">
    <w:abstractNumId w:val="12738"/>
  </w:num>
  <w:num w:numId="11">
    <w:abstractNumId w:val="12739"/>
  </w:num>
  <w:num w:numId="12">
    <w:abstractNumId w:val="12740"/>
  </w:num>
  <w:num w:numId="13">
    <w:abstractNumId w:val="12741"/>
  </w:num>
  <w:num w:numId="14">
    <w:abstractNumId w:val="12742"/>
  </w:num>
  <w:num w:numId="15">
    <w:abstractNumId w:val="12743"/>
  </w:num>
  <w:num w:numId="16">
    <w:abstractNumId w:val="12744"/>
  </w:num>
  <w:num w:numId="17">
    <w:abstractNumId w:val="12745"/>
  </w:num>
  <w:num w:numId="18">
    <w:abstractNumId w:val="12746"/>
  </w:num>
  <w:num w:numId="19">
    <w:abstractNumId w:val="12747"/>
  </w:num>
  <w:num w:numId="20">
    <w:abstractNumId w:val="12748"/>
  </w:num>
  <w:num w:numId="21">
    <w:abstractNumId w:val="12749"/>
  </w:num>
  <w:num w:numId="22">
    <w:abstractNumId w:val="12750"/>
  </w:num>
  <w:num w:numId="23">
    <w:abstractNumId w:val="12751"/>
  </w:num>
  <w:num w:numId="24">
    <w:abstractNumId w:val="12752"/>
  </w:num>
  <w:num w:numId="25">
    <w:abstractNumId w:val="12753"/>
  </w:num>
  <w:num w:numId="26">
    <w:abstractNumId w:val="12754"/>
  </w:num>
  <w:num w:numId="27">
    <w:abstractNumId w:val="12755"/>
  </w:num>
  <w:num w:numId="28">
    <w:abstractNumId w:val="12756"/>
  </w:num>
  <w:num w:numId="29">
    <w:abstractNumId w:val="12757"/>
  </w:num>
  <w:num w:numId="30">
    <w:abstractNumId w:val="12758"/>
  </w:num>
  <w:num w:numId="31">
    <w:abstractNumId w:val="12759"/>
  </w:num>
  <w:num w:numId="32">
    <w:abstractNumId w:val="12760"/>
  </w:num>
  <w:num w:numId="33">
    <w:abstractNumId w:val="12761"/>
  </w:num>
  <w:num w:numId="34">
    <w:abstractNumId w:val="12762"/>
  </w:num>
  <w:num w:numId="35">
    <w:abstractNumId w:val="12763"/>
  </w:num>
  <w:num w:numId="36">
    <w:abstractNumId w:val="12764"/>
  </w:num>
  <w:num w:numId="37">
    <w:abstractNumId w:val="12765"/>
  </w:num>
  <w:num w:numId="38">
    <w:abstractNumId w:val="12766"/>
  </w:num>
  <w:num w:numId="39">
    <w:abstractNumId w:val="12767"/>
  </w:num>
  <w:num w:numId="40">
    <w:abstractNumId w:val="12768"/>
  </w:num>
  <w:num w:numId="41">
    <w:abstractNumId w:val="12769"/>
  </w:num>
  <w:num w:numId="42">
    <w:abstractNumId w:val="12770"/>
  </w:num>
  <w:num w:numId="43">
    <w:abstractNumId w:val="12771"/>
  </w:num>
  <w:num w:numId="44">
    <w:abstractNumId w:val="12772"/>
  </w:num>
  <w:num w:numId="45">
    <w:abstractNumId w:val="12773"/>
  </w:num>
  <w:num w:numId="46">
    <w:abstractNumId w:val="12774"/>
  </w:num>
  <w:num w:numId="47">
    <w:abstractNumId w:val="12775"/>
  </w:num>
  <w:num w:numId="48">
    <w:abstractNumId w:val="12776"/>
  </w:num>
  <w:num w:numId="49">
    <w:abstractNumId w:val="12777"/>
  </w:num>
  <w:num w:numId="50">
    <w:abstractNumId w:val="127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header1.xml" Type="http://schemas.openxmlformats.org/officeDocument/2006/relationships/head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2024-07-10T06:50:51Z</dcterms:created>
  <dc:creator>Apache POI</dc:creator>
</cp:coreProperties>
</file>