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微软雅黑" w:hAnsi="微软雅黑" w:eastAsia="微软雅黑"/>
          <w:b/>
          <w:color w:val="5B9BD5"/>
          <w:sz w:val="26"/>
        </w:rPr>
        <w:t>RescueNet-RL</w:t>
      </w:r>
    </w:p>
    <w:p>
      <w:pPr>
        <w:spacing w:before="400" w:after="200"/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设备类型字典</w:t>
      </w:r>
    </w:p>
    <w:p>
      <w:pPr>
        <w:jc w:val="center"/>
      </w:pPr>
      <w:r>
        <w:rPr>
          <w:rFonts w:ascii="微软雅黑" w:hAnsi="微软雅黑" w:eastAsia="微软雅黑"/>
          <w:color w:val="4B5563"/>
          <w:sz w:val="24"/>
        </w:rPr>
        <w:t>智能应急广播与通信资源配置与组网模块</w:t>
      </w:r>
    </w:p>
    <w:p>
      <w:pPr>
        <w:spacing w:before="400"/>
        <w:jc w:val="center"/>
      </w:pPr>
      <w:r>
        <w:rPr>
          <w:rFonts w:ascii="微软雅黑" w:hAnsi="微软雅黑" w:eastAsia="微软雅黑"/>
          <w:color w:val="6B7280"/>
          <w:sz w:val="19"/>
        </w:rPr>
        <w:t>来源文件：docs/设备类型字典.md</w:t>
      </w:r>
    </w:p>
    <w:p>
      <w:pPr>
        <w:jc w:val="center"/>
      </w:pPr>
      <w:r>
        <w:rPr>
          <w:rFonts w:ascii="微软雅黑" w:hAnsi="微软雅黑" w:eastAsia="微软雅黑"/>
          <w:color w:val="6B7280"/>
          <w:sz w:val="19"/>
        </w:rPr>
        <w:t>生成时间：2026-05-14 11:38</w:t>
      </w:r>
    </w:p>
    <w:p>
      <w:r>
        <w:br w:type="page"/>
      </w:r>
    </w:p>
    <w:p>
      <w:pPr>
        <w:spacing w:before="0" w:after="160" w:line="276" w:lineRule="auto"/>
      </w:pPr>
      <w:r>
        <w:rPr>
          <w:rFonts w:ascii="微软雅黑" w:hAnsi="微软雅黑" w:eastAsia="微软雅黑"/>
          <w:b/>
          <w:color w:val="1F4E79"/>
          <w:sz w:val="36"/>
        </w:rPr>
        <w:t>目录</w:t>
      </w:r>
    </w:p>
    <w:p>
      <w:pPr>
        <w:spacing w:after="40"/>
        <w:ind w:left="312"/>
      </w:pPr>
      <w:r>
        <w:rPr>
          <w:rFonts w:ascii="微软雅黑" w:hAnsi="微软雅黑" w:eastAsia="微软雅黑"/>
          <w:b w:val="0"/>
          <w:color w:val="222222"/>
          <w:sz w:val="20"/>
        </w:rPr>
        <w:t>1. 拓扑节点类型</w:t>
      </w:r>
    </w:p>
    <w:p>
      <w:pPr>
        <w:spacing w:after="40"/>
        <w:ind w:left="312"/>
      </w:pPr>
      <w:r>
        <w:rPr>
          <w:rFonts w:ascii="微软雅黑" w:hAnsi="微软雅黑" w:eastAsia="微软雅黑"/>
          <w:b w:val="0"/>
          <w:color w:val="222222"/>
          <w:sz w:val="20"/>
        </w:rPr>
        <w:t>2. 拓扑节点类型 JSON 字典</w:t>
      </w:r>
    </w:p>
    <w:p>
      <w:pPr>
        <w:spacing w:after="40"/>
        <w:ind w:left="312"/>
      </w:pPr>
      <w:r>
        <w:rPr>
          <w:rFonts w:ascii="微软雅黑" w:hAnsi="微软雅黑" w:eastAsia="微软雅黑"/>
          <w:b w:val="0"/>
          <w:color w:val="222222"/>
          <w:sz w:val="20"/>
        </w:rPr>
        <w:t>3. 场景设备类型</w:t>
      </w:r>
    </w:p>
    <w:p>
      <w:pPr>
        <w:spacing w:after="40"/>
        <w:ind w:left="312"/>
      </w:pPr>
      <w:r>
        <w:rPr>
          <w:rFonts w:ascii="微软雅黑" w:hAnsi="微软雅黑" w:eastAsia="微软雅黑"/>
          <w:b w:val="0"/>
          <w:color w:val="222222"/>
          <w:sz w:val="20"/>
        </w:rPr>
        <w:t>4. 接口使用口径</w:t>
      </w:r>
    </w:p>
    <w:p>
      <w:pPr>
        <w:spacing w:after="40"/>
        <w:ind w:left="624"/>
      </w:pPr>
      <w:r>
        <w:rPr>
          <w:rFonts w:ascii="微软雅黑" w:hAnsi="微软雅黑" w:eastAsia="微软雅黑"/>
          <w:b w:val="0"/>
          <w:color w:val="222222"/>
          <w:sz w:val="20"/>
        </w:rPr>
        <w:t>4.1 查询设备库</w:t>
      </w:r>
    </w:p>
    <w:p>
      <w:pPr>
        <w:spacing w:after="40"/>
        <w:ind w:left="624"/>
      </w:pPr>
      <w:r>
        <w:rPr>
          <w:rFonts w:ascii="微软雅黑" w:hAnsi="微软雅黑" w:eastAsia="微软雅黑"/>
          <w:b w:val="0"/>
          <w:color w:val="222222"/>
          <w:sz w:val="20"/>
        </w:rPr>
        <w:t>4.2 导入场景并指定残余基站</w:t>
      </w:r>
    </w:p>
    <w:p>
      <w:pPr>
        <w:spacing w:after="40"/>
        <w:ind w:left="624"/>
      </w:pPr>
      <w:r>
        <w:rPr>
          <w:rFonts w:ascii="微软雅黑" w:hAnsi="微软雅黑" w:eastAsia="微软雅黑"/>
          <w:b w:val="0"/>
          <w:color w:val="222222"/>
          <w:sz w:val="20"/>
        </w:rPr>
        <w:t>4.3 执行策略仿真并查看部署动作</w:t>
      </w:r>
    </w:p>
    <w:p>
      <w:pPr>
        <w:spacing w:after="40"/>
        <w:ind w:left="312"/>
      </w:pPr>
      <w:r>
        <w:rPr>
          <w:rFonts w:ascii="微软雅黑" w:hAnsi="微软雅黑" w:eastAsia="微软雅黑"/>
          <w:b w:val="0"/>
          <w:color w:val="222222"/>
          <w:sz w:val="20"/>
        </w:rPr>
        <w:t>5. 当前实现注意事项</w:t>
      </w:r>
    </w:p>
    <w:p>
      <w:r>
        <w:br w:type="page"/>
      </w:r>
    </w:p>
    <w:p>
      <w:pPr>
        <w:spacing w:before="0" w:after="120" w:line="276" w:lineRule="auto"/>
      </w:pPr>
      <w:r>
        <w:rPr>
          <w:rFonts w:ascii="微软雅黑" w:hAnsi="微软雅黑" w:eastAsia="微软雅黑"/>
          <w:color w:val="222222"/>
          <w:sz w:val="21"/>
        </w:rPr>
        <w:t>本文档整理当前系统中和设备类型相关的完整枚举口径，供前端展示、平台联调、测试记录和 ns-3 场景转换时统一使用。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30"/>
        </w:rPr>
        <w:t>1. 拓扑节点类型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color w:val="222222"/>
          <w:sz w:val="21"/>
        </w:rPr>
        <w:t xml:space="preserve">拓扑节点类型主要出现在 </w:t>
      </w:r>
      <w:r>
        <w:rPr>
          <w:rFonts w:ascii="Consolas" w:hAnsi="Consolas" w:eastAsia="Consolas"/>
          <w:color w:val="C7254E"/>
          <w:sz w:val="19"/>
        </w:rPr>
        <w:t>scene_export.disaster_scene.nodes[].type</w:t>
      </w:r>
      <w:r>
        <w:rPr>
          <w:rFonts w:ascii="微软雅黑" w:hAnsi="微软雅黑" w:eastAsia="微软雅黑"/>
          <w:color w:val="222222"/>
          <w:sz w:val="21"/>
        </w:rPr>
        <w:t>、</w:t>
      </w:r>
      <w:r>
        <w:rPr>
          <w:rFonts w:ascii="Consolas" w:hAnsi="Consolas" w:eastAsia="Consolas"/>
          <w:color w:val="C7254E"/>
          <w:sz w:val="19"/>
        </w:rPr>
        <w:t>scene_export.deployment_scene.nodes[].type</w:t>
      </w:r>
      <w:r>
        <w:rPr>
          <w:rFonts w:ascii="微软雅黑" w:hAnsi="微软雅黑" w:eastAsia="微软雅黑"/>
          <w:color w:val="222222"/>
          <w:sz w:val="21"/>
        </w:rPr>
        <w:t xml:space="preserve"> 以及前端拓扑图组件中。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类型值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中文名称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ns-3 数值编码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默认在线状态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4"/>
              </w:rPr>
              <w:t>USER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受灾用户节点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用户终端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eastAsia="Consolas"/>
                <w:color w:val="C7254E"/>
                <w:sz w:val="14"/>
              </w:rPr>
              <w:t>0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在线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 xml:space="preserve">表示灾区用户或业务终端。是否已接入网络由 </w:t>
            </w:r>
            <w:r>
              <w:rPr>
                <w:rFonts w:ascii="Consolas" w:hAnsi="Consolas" w:eastAsia="Consolas"/>
                <w:color w:val="C7254E"/>
                <w:sz w:val="14"/>
              </w:rPr>
              <w:t>connected</w:t>
            </w:r>
            <w:r>
              <w:rPr>
                <w:rFonts w:ascii="微软雅黑" w:hAnsi="微软雅黑" w:eastAsia="微软雅黑"/>
                <w:color w:val="222222"/>
                <w:sz w:val="14"/>
              </w:rPr>
              <w:t xml:space="preserve"> 字段表达，是否被广播覆盖由 </w:t>
            </w:r>
            <w:r>
              <w:rPr>
                <w:rFonts w:ascii="Consolas" w:hAnsi="Consolas" w:eastAsia="Consolas"/>
                <w:color w:val="C7254E"/>
                <w:sz w:val="14"/>
              </w:rPr>
              <w:t>broadcast_served</w:t>
            </w:r>
            <w:r>
              <w:rPr>
                <w:rFonts w:ascii="微软雅黑" w:hAnsi="微软雅黑" w:eastAsia="微软雅黑"/>
                <w:color w:val="222222"/>
                <w:sz w:val="14"/>
              </w:rPr>
              <w:t xml:space="preserve"> 字段表达。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4"/>
              </w:rPr>
              <w:t>MACRO_ENB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宏基站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基站节点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eastAsia="Consolas"/>
                <w:color w:val="C7254E"/>
                <w:sz w:val="14"/>
              </w:rPr>
              <w:t>1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在线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表示宏站、应急宏站、防洪宏站、抗震宏站等广覆盖基站。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4"/>
              </w:rPr>
              <w:t>MANPACK_ENB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背负式基站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机动基站节点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eastAsia="Consolas"/>
                <w:color w:val="C7254E"/>
                <w:sz w:val="14"/>
              </w:rPr>
              <w:t>2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离线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表示背负式、便携式、热点、短波等可快速部署的临时接入节点。当前后端场景导出中，非宏站部署节点默认归到该类型。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4"/>
              </w:rPr>
              <w:t>SMALL_CELL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微型基站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小型基站节点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eastAsia="Consolas"/>
                <w:color w:val="C7254E"/>
                <w:sz w:val="14"/>
              </w:rPr>
              <w:t>3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在线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 xml:space="preserve">前端拓扑图支持的展示类型，适合表达微站、小站、热点增强节点，例如 </w:t>
            </w:r>
            <w:r>
              <w:rPr>
                <w:rFonts w:ascii="Consolas" w:hAnsi="Consolas" w:eastAsia="Consolas"/>
                <w:color w:val="C7254E"/>
                <w:sz w:val="14"/>
              </w:rPr>
              <w:t>mmwave_micro</w:t>
            </w:r>
            <w:r>
              <w:rPr>
                <w:rFonts w:ascii="微软雅黑" w:hAnsi="微软雅黑" w:eastAsia="微软雅黑"/>
                <w:color w:val="222222"/>
                <w:sz w:val="14"/>
              </w:rPr>
              <w:t>。当前后端导出未单独映射该类型。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4"/>
              </w:rPr>
              <w:t>RELAY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自组网中继节点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中继节点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eastAsia="Consolas"/>
                <w:color w:val="C7254E"/>
                <w:sz w:val="14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离线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前端拓扑图支持的中继展示类型，适合表达卫星中继、跨区中继、Mesh 中继等节点。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4"/>
              </w:rPr>
              <w:t>RELAY_ENB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自组网中继节点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中继节点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eastAsia="Consolas"/>
                <w:color w:val="C7254E"/>
                <w:sz w:val="14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离线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4"/>
              </w:rPr>
              <w:t>RELAY</w:t>
            </w:r>
            <w:r>
              <w:rPr>
                <w:rFonts w:ascii="微软雅黑" w:hAnsi="微软雅黑" w:eastAsia="微软雅黑"/>
                <w:color w:val="222222"/>
                <w:sz w:val="14"/>
              </w:rPr>
              <w:t xml:space="preserve"> 的同义类型，前端拓扑图支持。建议平台侧归一化为 </w:t>
            </w:r>
            <w:r>
              <w:rPr>
                <w:rFonts w:ascii="Consolas" w:hAnsi="Consolas" w:eastAsia="Consolas"/>
                <w:color w:val="C7254E"/>
                <w:sz w:val="14"/>
              </w:rPr>
              <w:t>RELAY</w:t>
            </w:r>
            <w:r>
              <w:rPr>
                <w:rFonts w:ascii="微软雅黑" w:hAnsi="微软雅黑" w:eastAsia="微软雅黑"/>
                <w:color w:val="222222"/>
                <w:sz w:val="14"/>
              </w:rPr>
              <w:t>。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4"/>
              </w:rPr>
              <w:t>RELAY_NODE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自组网中继节点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中继节点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eastAsia="Consolas"/>
                <w:color w:val="C7254E"/>
                <w:sz w:val="14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>离线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4"/>
              </w:rPr>
              <w:t xml:space="preserve">ns-3 C++ 解析器当前识别的中继类型。进入 ns-3 前如使用 </w:t>
            </w:r>
            <w:r>
              <w:rPr>
                <w:rFonts w:ascii="Consolas" w:hAnsi="Consolas" w:eastAsia="Consolas"/>
                <w:color w:val="C7254E"/>
                <w:sz w:val="14"/>
              </w:rPr>
              <w:t>RELAY</w:t>
            </w:r>
            <w:r>
              <w:rPr>
                <w:rFonts w:ascii="微软雅黑" w:hAnsi="微软雅黑" w:eastAsia="微软雅黑"/>
                <w:color w:val="222222"/>
                <w:sz w:val="14"/>
              </w:rPr>
              <w:t xml:space="preserve"> 或 </w:t>
            </w:r>
            <w:r>
              <w:rPr>
                <w:rFonts w:ascii="Consolas" w:hAnsi="Consolas" w:eastAsia="Consolas"/>
                <w:color w:val="C7254E"/>
                <w:sz w:val="14"/>
              </w:rPr>
              <w:t>RELAY_ENB</w:t>
            </w:r>
            <w:r>
              <w:rPr>
                <w:rFonts w:ascii="微软雅黑" w:hAnsi="微软雅黑" w:eastAsia="微软雅黑"/>
                <w:color w:val="222222"/>
                <w:sz w:val="14"/>
              </w:rPr>
              <w:t xml:space="preserve">，建议转换为 </w:t>
            </w:r>
            <w:r>
              <w:rPr>
                <w:rFonts w:ascii="Consolas" w:hAnsi="Consolas" w:eastAsia="Consolas"/>
                <w:color w:val="C7254E"/>
                <w:sz w:val="14"/>
              </w:rPr>
              <w:t>RELAY_NODE</w:t>
            </w:r>
            <w:r>
              <w:rPr>
                <w:rFonts w:ascii="微软雅黑" w:hAnsi="微软雅黑" w:eastAsia="微软雅黑"/>
                <w:color w:val="222222"/>
                <w:sz w:val="14"/>
              </w:rPr>
              <w:t>。</w:t>
            </w:r>
          </w:p>
        </w:tc>
      </w:tr>
    </w:tbl>
    <w:p/>
    <w:p>
      <w:pPr>
        <w:spacing w:before="0" w:after="120" w:line="276" w:lineRule="auto"/>
      </w:pPr>
      <w:r>
        <w:rPr>
          <w:rFonts w:ascii="微软雅黑" w:hAnsi="微软雅黑" w:eastAsia="微软雅黑"/>
          <w:color w:val="222222"/>
          <w:sz w:val="21"/>
        </w:rPr>
        <w:t>前端拓扑图还有两个展示态类型，不建议作为接口入参传递：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c>
          <w:tcPr>
            <w:tcW w:type="dxa" w:w="5103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展示态类型</w:t>
            </w:r>
          </w:p>
        </w:tc>
        <w:tc>
          <w:tcPr>
            <w:tcW w:type="dxa" w:w="5103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中文名称</w:t>
            </w:r>
          </w:p>
        </w:tc>
        <w:tc>
          <w:tcPr>
            <w:tcW w:type="dxa" w:w="5103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来源</w:t>
            </w:r>
          </w:p>
        </w:tc>
      </w:tr>
      <w:tr>
        <w:tc>
          <w:tcPr>
            <w:tcW w:type="dxa" w:w="5103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6"/>
              </w:rPr>
              <w:t>CONNECTED_USER</w:t>
            </w:r>
          </w:p>
        </w:tc>
        <w:tc>
          <w:tcPr>
            <w:tcW w:type="dxa" w:w="5103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6"/>
              </w:rPr>
              <w:t>正常用户节点</w:t>
            </w:r>
          </w:p>
        </w:tc>
        <w:tc>
          <w:tcPr>
            <w:tcW w:type="dxa" w:w="5103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6"/>
              </w:rPr>
              <w:t xml:space="preserve">由 </w:t>
            </w:r>
            <w:r>
              <w:rPr>
                <w:rFonts w:ascii="Consolas" w:hAnsi="Consolas" w:eastAsia="Consolas"/>
                <w:color w:val="C7254E"/>
                <w:sz w:val="16"/>
              </w:rPr>
              <w:t>USER</w:t>
            </w:r>
            <w:r>
              <w:rPr>
                <w:rFonts w:ascii="微软雅黑" w:hAnsi="微软雅黑" w:eastAsia="微软雅黑"/>
                <w:color w:val="222222"/>
                <w:sz w:val="16"/>
              </w:rPr>
              <w:t xml:space="preserve"> 节点的 </w:t>
            </w:r>
            <w:r>
              <w:rPr>
                <w:rFonts w:ascii="Consolas" w:hAnsi="Consolas" w:eastAsia="Consolas"/>
                <w:color w:val="C7254E"/>
                <w:sz w:val="16"/>
              </w:rPr>
              <w:t>connected=true</w:t>
            </w:r>
            <w:r>
              <w:rPr>
                <w:rFonts w:ascii="微软雅黑" w:hAnsi="微软雅黑" w:eastAsia="微软雅黑"/>
                <w:color w:val="222222"/>
                <w:sz w:val="16"/>
              </w:rPr>
              <w:t xml:space="preserve"> 派生。</w:t>
            </w:r>
          </w:p>
        </w:tc>
      </w:tr>
      <w:tr>
        <w:tc>
          <w:tcPr>
            <w:tcW w:type="dxa" w:w="5103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6"/>
              </w:rPr>
              <w:t>BROADCAST_USER</w:t>
            </w:r>
          </w:p>
        </w:tc>
        <w:tc>
          <w:tcPr>
            <w:tcW w:type="dxa" w:w="5103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6"/>
              </w:rPr>
              <w:t>广播覆盖用户</w:t>
            </w:r>
          </w:p>
        </w:tc>
        <w:tc>
          <w:tcPr>
            <w:tcW w:type="dxa" w:w="5103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6"/>
              </w:rPr>
              <w:t xml:space="preserve">由 </w:t>
            </w:r>
            <w:r>
              <w:rPr>
                <w:rFonts w:ascii="Consolas" w:hAnsi="Consolas" w:eastAsia="Consolas"/>
                <w:color w:val="C7254E"/>
                <w:sz w:val="16"/>
              </w:rPr>
              <w:t>USER</w:t>
            </w:r>
            <w:r>
              <w:rPr>
                <w:rFonts w:ascii="微软雅黑" w:hAnsi="微软雅黑" w:eastAsia="微软雅黑"/>
                <w:color w:val="222222"/>
                <w:sz w:val="16"/>
              </w:rPr>
              <w:t xml:space="preserve"> 节点的 </w:t>
            </w:r>
            <w:r>
              <w:rPr>
                <w:rFonts w:ascii="Consolas" w:hAnsi="Consolas" w:eastAsia="Consolas"/>
                <w:color w:val="C7254E"/>
                <w:sz w:val="16"/>
              </w:rPr>
              <w:t>broadcast_served=true</w:t>
            </w:r>
            <w:r>
              <w:rPr>
                <w:rFonts w:ascii="微软雅黑" w:hAnsi="微软雅黑" w:eastAsia="微软雅黑"/>
                <w:color w:val="222222"/>
                <w:sz w:val="16"/>
              </w:rPr>
              <w:t xml:space="preserve"> 派生。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30"/>
        </w:rPr>
        <w:t>2. 拓扑节点类型 JSON 字典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shd w:fill="F6F8F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/>
                <w:color w:val="57606A"/>
                <w:sz w:val="16"/>
              </w:rPr>
              <w:t>json</w:t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{</w:t>
              <w:br/>
              <w:t xml:space="preserve">  "USER": {</w:t>
              <w:br/>
              <w:t xml:space="preserve">    "label": "受灾用户节点",</w:t>
              <w:br/>
              <w:t xml:space="preserve">    "role": "user",</w:t>
              <w:br/>
              <w:t xml:space="preserve">    "ns3_code": 0,</w:t>
              <w:br/>
              <w:t xml:space="preserve">    "default_online": true</w:t>
              <w:br/>
              <w:t xml:space="preserve">  },</w:t>
              <w:br/>
              <w:t xml:space="preserve">  "MACRO_ENB": {</w:t>
              <w:br/>
              <w:t xml:space="preserve">    "label": "宏基站",</w:t>
              <w:br/>
              <w:t xml:space="preserve">    "role": "base_station",</w:t>
              <w:br/>
              <w:t xml:space="preserve">    "ns3_code": 1,</w:t>
              <w:br/>
              <w:t xml:space="preserve">    "default_online": true</w:t>
              <w:br/>
              <w:t xml:space="preserve">  },</w:t>
              <w:br/>
              <w:t xml:space="preserve">  "MANPACK_ENB": {</w:t>
              <w:br/>
              <w:t xml:space="preserve">    "label": "背负式基站",</w:t>
              <w:br/>
              <w:t xml:space="preserve">    "role": "base_station",</w:t>
              <w:br/>
              <w:t xml:space="preserve">    "ns3_code": 2,</w:t>
              <w:br/>
              <w:t xml:space="preserve">    "default_online": false</w:t>
              <w:br/>
              <w:t xml:space="preserve">  },</w:t>
              <w:br/>
              <w:t xml:space="preserve">  "SMALL_CELL": {</w:t>
              <w:br/>
              <w:t xml:space="preserve">    "label": "微型基站",</w:t>
              <w:br/>
              <w:t xml:space="preserve">    "role": "base_station",</w:t>
              <w:br/>
              <w:t xml:space="preserve">    "ns3_code": 3,</w:t>
              <w:br/>
              <w:t xml:space="preserve">    "default_online": true</w:t>
              <w:br/>
              <w:t xml:space="preserve">  },</w:t>
              <w:br/>
              <w:t xml:space="preserve">  "RELAY": {</w:t>
              <w:br/>
              <w:t xml:space="preserve">    "label": "自组网中继节点",</w:t>
              <w:br/>
              <w:t xml:space="preserve">    "role": "relay",</w:t>
              <w:br/>
              <w:t xml:space="preserve">    "ns3_code": 4,</w:t>
              <w:br/>
              <w:t xml:space="preserve">    "default_online": false,</w:t>
              <w:br/>
              <w:t xml:space="preserve">    "aliases": ["RELAY_ENB", "RELAY_NODE"]</w:t>
              <w:br/>
              <w:t xml:space="preserve">  },</w:t>
              <w:br/>
              <w:t xml:space="preserve">  "RELAY_ENB": {</w:t>
              <w:br/>
              <w:t xml:space="preserve">    "label": "自组网中继节点",</w:t>
              <w:br/>
              <w:t xml:space="preserve">    "role": "relay",</w:t>
              <w:br/>
              <w:t xml:space="preserve">    "ns3_code": 4,</w:t>
              <w:br/>
              <w:t xml:space="preserve">    "default_online": false,</w:t>
              <w:br/>
              <w:t xml:space="preserve">    "canonical": "RELAY"</w:t>
              <w:br/>
              <w:t xml:space="preserve">  },</w:t>
              <w:br/>
              <w:t xml:space="preserve">  "RELAY_NODE": {</w:t>
              <w:br/>
              <w:t xml:space="preserve">    "label": "自组网中继节点",</w:t>
              <w:br/>
              <w:t xml:space="preserve">    "role": "relay",</w:t>
              <w:br/>
              <w:t xml:space="preserve">    "ns3_code": 4,</w:t>
              <w:br/>
              <w:t xml:space="preserve">    "default_online": false,</w:t>
              <w:br/>
              <w:t xml:space="preserve">    "canonical": "RELAY"</w:t>
              <w:br/>
              <w:t xml:space="preserve">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30"/>
        </w:rPr>
        <w:t>3. 场景设备类型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color w:val="222222"/>
          <w:sz w:val="21"/>
        </w:rPr>
        <w:t xml:space="preserve">场景设备类型来自 </w:t>
      </w:r>
      <w:r>
        <w:rPr>
          <w:rFonts w:ascii="Consolas" w:hAnsi="Consolas" w:eastAsia="Consolas"/>
          <w:color w:val="C7254E"/>
          <w:sz w:val="19"/>
        </w:rPr>
        <w:t>data/scenarios.json</w:t>
      </w:r>
      <w:r>
        <w:rPr>
          <w:rFonts w:ascii="微软雅黑" w:hAnsi="微软雅黑" w:eastAsia="微软雅黑"/>
          <w:color w:val="222222"/>
          <w:sz w:val="21"/>
        </w:rPr>
        <w:t xml:space="preserve"> 的 </w:t>
      </w:r>
      <w:r>
        <w:rPr>
          <w:rFonts w:ascii="Consolas" w:hAnsi="Consolas" w:eastAsia="Consolas"/>
          <w:color w:val="C7254E"/>
          <w:sz w:val="19"/>
        </w:rPr>
        <w:t>base_stations</w:t>
      </w:r>
      <w:r>
        <w:rPr>
          <w:rFonts w:ascii="微软雅黑" w:hAnsi="微软雅黑" w:eastAsia="微软雅黑"/>
          <w:color w:val="222222"/>
          <w:sz w:val="21"/>
        </w:rPr>
        <w:t xml:space="preserve"> 字段，并通过 </w:t>
      </w:r>
      <w:r>
        <w:rPr>
          <w:rFonts w:ascii="Consolas" w:hAnsi="Consolas" w:eastAsia="Consolas"/>
          <w:color w:val="C7254E"/>
          <w:sz w:val="19"/>
        </w:rPr>
        <w:t>GET /api/scenarios</w:t>
      </w:r>
      <w:r>
        <w:rPr>
          <w:rFonts w:ascii="微软雅黑" w:hAnsi="微软雅黑" w:eastAsia="微软雅黑"/>
          <w:color w:val="222222"/>
          <w:sz w:val="21"/>
        </w:rPr>
        <w:t xml:space="preserve"> 作为 </w:t>
      </w:r>
      <w:r>
        <w:rPr>
          <w:rFonts w:ascii="Consolas" w:hAnsi="Consolas" w:eastAsia="Consolas"/>
          <w:color w:val="C7254E"/>
          <w:sz w:val="19"/>
        </w:rPr>
        <w:t>base_stations[].name</w:t>
      </w:r>
      <w:r>
        <w:rPr>
          <w:rFonts w:ascii="微软雅黑" w:hAnsi="微软雅黑" w:eastAsia="微软雅黑"/>
          <w:color w:val="222222"/>
          <w:sz w:val="21"/>
        </w:rPr>
        <w:t xml:space="preserve"> 返回。测试接口中的 </w:t>
      </w:r>
      <w:r>
        <w:rPr>
          <w:rFonts w:ascii="Consolas" w:hAnsi="Consolas" w:eastAsia="Consolas"/>
          <w:color w:val="C7254E"/>
          <w:sz w:val="19"/>
        </w:rPr>
        <w:t>custom_base_stations[].base_station</w:t>
      </w:r>
      <w:r>
        <w:rPr>
          <w:rFonts w:ascii="微软雅黑" w:hAnsi="微软雅黑" w:eastAsia="微软雅黑"/>
          <w:color w:val="222222"/>
          <w:sz w:val="21"/>
        </w:rPr>
        <w:t xml:space="preserve"> 应使用这里的设备键。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2"/>
              </w:rPr>
              <w:t>设备键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2"/>
              </w:rPr>
              <w:t>中文名称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2"/>
              </w:rPr>
              <w:t>场景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2"/>
              </w:rPr>
              <w:t>最大吞吐 Mbps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2"/>
              </w:rPr>
              <w:t>最大用户数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2"/>
              </w:rPr>
              <w:t>设备成本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2"/>
              </w:rPr>
              <w:t>带宽成本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2"/>
              </w:rPr>
              <w:t>支持通信模式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2"/>
              </w:rPr>
              <w:t>建议拓扑类型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macro_bs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应急宏站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typhoon_residual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260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180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1.00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0.018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5G_600MHz</w:t>
            </w:r>
            <w:r>
              <w:rPr>
                <w:rFonts w:ascii="微软雅黑" w:hAnsi="微软雅黑" w:eastAsia="微软雅黑"/>
                <w:color w:val="222222"/>
                <w:sz w:val="12"/>
              </w:rPr>
              <w:t xml:space="preserve">, </w:t>
            </w:r>
            <w:r>
              <w:rPr>
                <w:rFonts w:ascii="Consolas" w:hAnsi="Consolas" w:eastAsia="Consolas"/>
                <w:color w:val="C7254E"/>
                <w:sz w:val="12"/>
              </w:rPr>
              <w:t>5G_700MHz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MACRO_ENB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orbital_relay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卫星 Ka 中继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typhoon_residual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140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110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1.60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0.025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Satellite_Ka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RELAY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wifi_hotspot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WiFi6 快速热点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typhoon_residual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130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90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0.65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0.016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WiFi6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MANPACK_ENB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shortwave_node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短波应急台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typhoon_residual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25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220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0.45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0.010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Shortwave_HF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MANPACK_ENB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delta_macro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防洪宏站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flood_no_residual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210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150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0.90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0.020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5G_700MHz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MACRO_ENB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satellite_relay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卫星 Ka 中继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flood_no_residual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110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80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1.70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0.028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Satellite_Ka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RELAY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wifi_hotspot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WiFi6 便携热点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flood_no_residual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140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70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0.60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0.018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WiFi6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MANPACK_ENB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shortwave_node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短波增程台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flood_no_residual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22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200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0.40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0.012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Shortwave_HF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MANPACK_ENB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mesh_uav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Mesh UAV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flood_no_residual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70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60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0.75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0.020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Mesh_UAV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RELAY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macro_bs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抗震宏站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earthquake_residual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240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190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1.05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0.020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5G_600MHz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MACRO_ENB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mmwave_micro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mmWave 微站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earthquake_residual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520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60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1.20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0.030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5G_mmWave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SMALL_CELL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satellite_ku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卫星 Ku 中继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earthquake_residual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150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120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1.80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0.026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Satellite_Ku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RELAY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wifi_hotspot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WiFi6 补盲热点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earthquake_residual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150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100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0.70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0.017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WiFi6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MANPACK_ENB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shortwave_node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短波超视距台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earthquake_residual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24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230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0.50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color w:val="222222"/>
                <w:sz w:val="12"/>
              </w:rPr>
              <w:t>0.012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Shortwave_HF</w:t>
            </w:r>
          </w:p>
        </w:tc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F8FBFD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C7254E"/>
                <w:sz w:val="12"/>
              </w:rPr>
              <w:t>MANPACK_ENB</w:t>
            </w:r>
          </w:p>
        </w:tc>
      </w:tr>
    </w:tbl>
    <w:p/>
    <w:p>
      <w:pPr>
        <w:spacing w:before="0" w:after="120" w:line="276" w:lineRule="auto"/>
      </w:pPr>
      <w:r>
        <w:rPr>
          <w:rFonts w:ascii="微软雅黑" w:hAnsi="微软雅黑" w:eastAsia="微软雅黑"/>
          <w:color w:val="222222"/>
          <w:sz w:val="21"/>
        </w:rPr>
        <w:t>去重后的设备键如下：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shd w:fill="F6F8F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/>
                <w:color w:val="57606A"/>
                <w:sz w:val="16"/>
              </w:rPr>
              <w:t>json</w:t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{</w:t>
              <w:br/>
              <w:t xml:space="preserve">  "macro_bs": "宏站，台风场景为应急宏站，地震场景为抗震宏站",</w:t>
              <w:br/>
              <w:t xml:space="preserve">  "delta_macro": "防洪宏站",</w:t>
              <w:br/>
              <w:t xml:space="preserve">  "mmwave_micro": "mmWave 微站",</w:t>
              <w:br/>
              <w:t xml:space="preserve">  "orbital_relay": "卫星 Ka 中继",</w:t>
              <w:br/>
              <w:t xml:space="preserve">  "satellite_relay": "卫星 Ka 中继",</w:t>
              <w:br/>
              <w:t xml:space="preserve">  "satellite_ku": "卫星 Ku 中继",</w:t>
              <w:br/>
              <w:t xml:space="preserve">  "wifi_hotspot": "WiFi6 热点",</w:t>
              <w:br/>
              <w:t xml:space="preserve">  "shortwave_node": "短波应急、增程或超视距台",</w:t>
              <w:br/>
              <w:t xml:space="preserve">  "mesh_uav": "Mesh UAV"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30"/>
        </w:rPr>
        <w:t>4. 接口使用口径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5"/>
        </w:rPr>
        <w:t>4.1 查询设备库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shd w:fill="F6F8F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/>
                <w:color w:val="57606A"/>
                <w:sz w:val="16"/>
              </w:rPr>
              <w:t>http</w:t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GET /api/scenarios</w:t>
            </w:r>
          </w:p>
        </w:tc>
      </w:tr>
    </w:tbl>
    <w:p/>
    <w:p>
      <w:pPr>
        <w:spacing w:before="0" w:after="120" w:line="276" w:lineRule="auto"/>
      </w:pPr>
      <w:r>
        <w:rPr>
          <w:rFonts w:ascii="微软雅黑" w:hAnsi="微软雅黑" w:eastAsia="微软雅黑"/>
          <w:color w:val="222222"/>
          <w:sz w:val="21"/>
        </w:rPr>
        <w:t xml:space="preserve">响应中的 </w:t>
      </w:r>
      <w:r>
        <w:rPr>
          <w:rFonts w:ascii="Consolas" w:hAnsi="Consolas" w:eastAsia="Consolas"/>
          <w:color w:val="C7254E"/>
          <w:sz w:val="19"/>
        </w:rPr>
        <w:t>scenarios[].base_stations[]</w:t>
      </w:r>
      <w:r>
        <w:rPr>
          <w:rFonts w:ascii="微软雅黑" w:hAnsi="微软雅黑" w:eastAsia="微软雅黑"/>
          <w:color w:val="222222"/>
          <w:sz w:val="21"/>
        </w:rPr>
        <w:t xml:space="preserve"> 是平台侧设备列表的推荐数据源。前端不应手工维护另一套设备常量。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5"/>
        </w:rPr>
        <w:t>4.2 导入场景并指定残余基站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shd w:fill="F6F8F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/>
                <w:color w:val="57606A"/>
                <w:sz w:val="16"/>
              </w:rPr>
              <w:t>http</w:t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POST /api/simulate/scene</w:t>
            </w:r>
          </w:p>
        </w:tc>
      </w:tr>
    </w:tbl>
    <w:p/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shd w:fill="F6F8F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/>
                <w:color w:val="57606A"/>
                <w:sz w:val="16"/>
              </w:rPr>
              <w:t>json</w:t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{</w:t>
              <w:br/>
              <w:t xml:space="preserve">  "scenario_name": "typhoon_residual",</w:t>
              <w:br/>
              <w:t xml:space="preserve">  "env_type": "multimodal",</w:t>
              <w:br/>
              <w:t xml:space="preserve">  "custom_base_stations": [</w:t>
              <w:br/>
              <w:t xml:space="preserve">    {</w:t>
              <w:br/>
              <w:t xml:space="preserve">      "x": 10,</w:t>
              <w:br/>
              <w:t xml:space="preserve">      "y": 12,</w:t>
              <w:br/>
              <w:t xml:space="preserve">      "base_station": "macro_bs",</w:t>
              <w:br/>
              <w:t xml:space="preserve">      "mode": "5G_700MHz"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spacing w:before="0" w:after="120" w:line="276" w:lineRule="auto"/>
      </w:pPr>
      <w:r>
        <w:rPr>
          <w:rFonts w:ascii="Consolas" w:hAnsi="Consolas" w:eastAsia="Consolas"/>
          <w:color w:val="C7254E"/>
          <w:sz w:val="19"/>
        </w:rPr>
        <w:t>custom_base_stations[].base_station</w:t>
      </w:r>
      <w:r>
        <w:rPr>
          <w:rFonts w:ascii="微软雅黑" w:hAnsi="微软雅黑" w:eastAsia="微软雅黑"/>
          <w:color w:val="222222"/>
          <w:sz w:val="21"/>
        </w:rPr>
        <w:t xml:space="preserve"> 必须使用第 3 节中的设备键；</w:t>
      </w:r>
      <w:r>
        <w:rPr>
          <w:rFonts w:ascii="Consolas" w:hAnsi="Consolas" w:eastAsia="Consolas"/>
          <w:color w:val="C7254E"/>
          <w:sz w:val="19"/>
        </w:rPr>
        <w:t>mode</w:t>
      </w:r>
      <w:r>
        <w:rPr>
          <w:rFonts w:ascii="微软雅黑" w:hAnsi="微软雅黑" w:eastAsia="微软雅黑"/>
          <w:color w:val="222222"/>
          <w:sz w:val="21"/>
        </w:rPr>
        <w:t xml:space="preserve"> 应使用该设备支持的通信模式。若 </w:t>
      </w:r>
      <w:r>
        <w:rPr>
          <w:rFonts w:ascii="Consolas" w:hAnsi="Consolas" w:eastAsia="Consolas"/>
          <w:color w:val="C7254E"/>
          <w:sz w:val="19"/>
        </w:rPr>
        <w:t>mode</w:t>
      </w:r>
      <w:r>
        <w:rPr>
          <w:rFonts w:ascii="微软雅黑" w:hAnsi="微软雅黑" w:eastAsia="微软雅黑"/>
          <w:color w:val="222222"/>
          <w:sz w:val="21"/>
        </w:rPr>
        <w:t xml:space="preserve"> 不合法，后端会回退到该设备支持的第一个通信模式。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5"/>
        </w:rPr>
        <w:t>4.3 执行策略仿真并查看部署动作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shd w:fill="F6F8F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/>
                <w:color w:val="57606A"/>
                <w:sz w:val="16"/>
              </w:rPr>
              <w:t>http</w:t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POST /api/simulate</w:t>
            </w:r>
          </w:p>
        </w:tc>
      </w:tr>
    </w:tbl>
    <w:p/>
    <w:p>
      <w:pPr>
        <w:spacing w:before="0" w:after="120" w:line="276" w:lineRule="auto"/>
      </w:pPr>
      <w:r>
        <w:rPr>
          <w:rFonts w:ascii="微软雅黑" w:hAnsi="微软雅黑" w:eastAsia="微软雅黑"/>
          <w:color w:val="222222"/>
          <w:sz w:val="21"/>
        </w:rPr>
        <w:t xml:space="preserve">策略执行过程中的每次部署动作在响应的 </w:t>
      </w:r>
      <w:r>
        <w:rPr>
          <w:rFonts w:ascii="Consolas" w:hAnsi="Consolas" w:eastAsia="Consolas"/>
          <w:color w:val="C7254E"/>
          <w:sz w:val="19"/>
        </w:rPr>
        <w:t>reports[0].steps[]</w:t>
      </w:r>
      <w:r>
        <w:rPr>
          <w:rFonts w:ascii="微软雅黑" w:hAnsi="微软雅黑" w:eastAsia="微软雅黑"/>
          <w:color w:val="222222"/>
          <w:sz w:val="21"/>
        </w:rPr>
        <w:t xml:space="preserve"> 中查看：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shd w:fill="F6F8F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/>
                <w:color w:val="57606A"/>
                <w:sz w:val="16"/>
              </w:rPr>
              <w:t>json</w:t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{</w:t>
              <w:br/>
              <w:t xml:space="preserve">  "step": 1,</w:t>
              <w:br/>
              <w:t xml:space="preserve">  "action_index": 123,</w:t>
              <w:br/>
              <w:t xml:space="preserve">  "action_desc": {</w:t>
              <w:br/>
              <w:t xml:space="preserve">    "site_index": 5,</w:t>
              <w:br/>
              <w:t xml:space="preserve">    "location": [10, 12],</w:t>
              <w:br/>
              <w:t xml:space="preserve">    "comm_mode": "5G_700MHz",</w:t>
              <w:br/>
              <w:t xml:space="preserve">    "broadcast_mode": "satellite_broadcast"</w:t>
              <w:br/>
              <w:t xml:space="preserve">  },</w:t>
              <w:br/>
              <w:t xml:space="preserve">  "post_state": {},</w:t>
              <w:br/>
              <w:t xml:space="preserve">  "coverage_delta": 0.03,</w:t>
              <w:br/>
              <w:t xml:space="preserve">  "broadcast_delta": 0.02</w:t>
              <w:br/>
              <w:t>}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30"/>
        </w:rPr>
        <w:t>5. 当前实现注意事项</w:t>
      </w:r>
    </w:p>
    <w:p>
      <w:pPr>
        <w:pStyle w:val="ListNumber"/>
        <w:spacing w:before="0" w:after="60" w:line="264" w:lineRule="auto"/>
      </w:pPr>
      <w:r>
        <w:rPr>
          <w:rFonts w:ascii="微软雅黑" w:hAnsi="微软雅黑" w:eastAsia="微软雅黑"/>
          <w:color w:val="222222"/>
          <w:sz w:val="20"/>
        </w:rPr>
        <w:t xml:space="preserve">当前后端场景导出的 </w:t>
      </w:r>
      <w:r>
        <w:rPr>
          <w:rFonts w:ascii="Consolas" w:hAnsi="Consolas" w:eastAsia="Consolas"/>
          <w:color w:val="C7254E"/>
          <w:sz w:val="18"/>
        </w:rPr>
        <w:t>_base_station_node_type()</w:t>
      </w:r>
      <w:r>
        <w:rPr>
          <w:rFonts w:ascii="微软雅黑" w:hAnsi="微软雅黑" w:eastAsia="微软雅黑"/>
          <w:color w:val="222222"/>
          <w:sz w:val="20"/>
        </w:rPr>
        <w:t xml:space="preserve"> 只把名称包含 </w:t>
      </w:r>
      <w:r>
        <w:rPr>
          <w:rFonts w:ascii="Consolas" w:hAnsi="Consolas" w:eastAsia="Consolas"/>
          <w:color w:val="C7254E"/>
          <w:sz w:val="18"/>
        </w:rPr>
        <w:t>macro</w:t>
      </w:r>
      <w:r>
        <w:rPr>
          <w:rFonts w:ascii="微软雅黑" w:hAnsi="微软雅黑" w:eastAsia="微软雅黑"/>
          <w:color w:val="222222"/>
          <w:sz w:val="20"/>
        </w:rPr>
        <w:t xml:space="preserve"> 或以 </w:t>
      </w:r>
      <w:r>
        <w:rPr>
          <w:rFonts w:ascii="Consolas" w:hAnsi="Consolas" w:eastAsia="Consolas"/>
          <w:color w:val="C7254E"/>
          <w:sz w:val="18"/>
        </w:rPr>
        <w:t>_enb</w:t>
      </w:r>
      <w:r>
        <w:rPr>
          <w:rFonts w:ascii="微软雅黑" w:hAnsi="微软雅黑" w:eastAsia="微软雅黑"/>
          <w:color w:val="222222"/>
          <w:sz w:val="20"/>
        </w:rPr>
        <w:t xml:space="preserve"> 结尾的设备映射为 </w:t>
      </w:r>
      <w:r>
        <w:rPr>
          <w:rFonts w:ascii="Consolas" w:hAnsi="Consolas" w:eastAsia="Consolas"/>
          <w:color w:val="C7254E"/>
          <w:sz w:val="18"/>
        </w:rPr>
        <w:t>MACRO_ENB</w:t>
      </w:r>
      <w:r>
        <w:rPr>
          <w:rFonts w:ascii="微软雅黑" w:hAnsi="微软雅黑" w:eastAsia="微软雅黑"/>
          <w:color w:val="222222"/>
          <w:sz w:val="20"/>
        </w:rPr>
        <w:t xml:space="preserve">，其他部署设备会映射为 </w:t>
      </w:r>
      <w:r>
        <w:rPr>
          <w:rFonts w:ascii="Consolas" w:hAnsi="Consolas" w:eastAsia="Consolas"/>
          <w:color w:val="C7254E"/>
          <w:sz w:val="18"/>
        </w:rPr>
        <w:t>MANPACK_ENB</w:t>
      </w:r>
      <w:r>
        <w:rPr>
          <w:rFonts w:ascii="微软雅黑" w:hAnsi="微软雅黑" w:eastAsia="微软雅黑"/>
          <w:color w:val="222222"/>
          <w:sz w:val="20"/>
        </w:rPr>
        <w:t>。</w:t>
      </w:r>
    </w:p>
    <w:p>
      <w:pPr>
        <w:pStyle w:val="ListNumber"/>
        <w:spacing w:before="0" w:after="60" w:line="264" w:lineRule="auto"/>
      </w:pPr>
      <w:r>
        <w:rPr>
          <w:rFonts w:ascii="Consolas" w:hAnsi="Consolas" w:eastAsia="Consolas"/>
          <w:color w:val="C7254E"/>
          <w:sz w:val="18"/>
        </w:rPr>
        <w:t>SMALL_CELL</w:t>
      </w:r>
      <w:r>
        <w:rPr>
          <w:rFonts w:ascii="微软雅黑" w:hAnsi="微软雅黑" w:eastAsia="微软雅黑"/>
          <w:color w:val="222222"/>
          <w:sz w:val="20"/>
        </w:rPr>
        <w:t>、</w:t>
      </w:r>
      <w:r>
        <w:rPr>
          <w:rFonts w:ascii="Consolas" w:hAnsi="Consolas" w:eastAsia="Consolas"/>
          <w:color w:val="C7254E"/>
          <w:sz w:val="18"/>
        </w:rPr>
        <w:t>RELAY</w:t>
      </w:r>
      <w:r>
        <w:rPr>
          <w:rFonts w:ascii="微软雅黑" w:hAnsi="微软雅黑" w:eastAsia="微软雅黑"/>
          <w:color w:val="222222"/>
          <w:sz w:val="20"/>
        </w:rPr>
        <w:t>、</w:t>
      </w:r>
      <w:r>
        <w:rPr>
          <w:rFonts w:ascii="Consolas" w:hAnsi="Consolas" w:eastAsia="Consolas"/>
          <w:color w:val="C7254E"/>
          <w:sz w:val="18"/>
        </w:rPr>
        <w:t>RELAY_ENB</w:t>
      </w:r>
      <w:r>
        <w:rPr>
          <w:rFonts w:ascii="微软雅黑" w:hAnsi="微软雅黑" w:eastAsia="微软雅黑"/>
          <w:color w:val="222222"/>
          <w:sz w:val="20"/>
        </w:rPr>
        <w:t xml:space="preserve"> 是前端拓扑图已支持的展示类型，但后端导出当前没有按设备键细分输出这些类型。</w:t>
      </w:r>
    </w:p>
    <w:p>
      <w:pPr>
        <w:pStyle w:val="ListNumber"/>
        <w:spacing w:before="0" w:after="60" w:line="264" w:lineRule="auto"/>
      </w:pPr>
      <w:r>
        <w:rPr>
          <w:rFonts w:ascii="微软雅黑" w:hAnsi="微软雅黑" w:eastAsia="微软雅黑"/>
          <w:color w:val="222222"/>
          <w:sz w:val="20"/>
        </w:rPr>
        <w:t xml:space="preserve">ns-3 C++ 解析器当前识别的中继字符串是 </w:t>
      </w:r>
      <w:r>
        <w:rPr>
          <w:rFonts w:ascii="Consolas" w:hAnsi="Consolas" w:eastAsia="Consolas"/>
          <w:color w:val="C7254E"/>
          <w:sz w:val="18"/>
        </w:rPr>
        <w:t>RELAY_NODE</w:t>
      </w:r>
      <w:r>
        <w:rPr>
          <w:rFonts w:ascii="微软雅黑" w:hAnsi="微软雅黑" w:eastAsia="微软雅黑"/>
          <w:color w:val="222222"/>
          <w:sz w:val="20"/>
        </w:rPr>
        <w:t xml:space="preserve">。平台侧如果输出 </w:t>
      </w:r>
      <w:r>
        <w:rPr>
          <w:rFonts w:ascii="Consolas" w:hAnsi="Consolas" w:eastAsia="Consolas"/>
          <w:color w:val="C7254E"/>
          <w:sz w:val="18"/>
        </w:rPr>
        <w:t>RELAY</w:t>
      </w:r>
      <w:r>
        <w:rPr>
          <w:rFonts w:ascii="微软雅黑" w:hAnsi="微软雅黑" w:eastAsia="微软雅黑"/>
          <w:color w:val="222222"/>
          <w:sz w:val="20"/>
        </w:rPr>
        <w:t xml:space="preserve"> 或 </w:t>
      </w:r>
      <w:r>
        <w:rPr>
          <w:rFonts w:ascii="Consolas" w:hAnsi="Consolas" w:eastAsia="Consolas"/>
          <w:color w:val="C7254E"/>
          <w:sz w:val="18"/>
        </w:rPr>
        <w:t>RELAY_ENB</w:t>
      </w:r>
      <w:r>
        <w:rPr>
          <w:rFonts w:ascii="微软雅黑" w:hAnsi="微软雅黑" w:eastAsia="微软雅黑"/>
          <w:color w:val="222222"/>
          <w:sz w:val="20"/>
        </w:rPr>
        <w:t xml:space="preserve"> 给 ns-3，建议在转换层归一为 </w:t>
      </w:r>
      <w:r>
        <w:rPr>
          <w:rFonts w:ascii="Consolas" w:hAnsi="Consolas" w:eastAsia="Consolas"/>
          <w:color w:val="C7254E"/>
          <w:sz w:val="18"/>
        </w:rPr>
        <w:t>RELAY_NODE</w:t>
      </w:r>
      <w:r>
        <w:rPr>
          <w:rFonts w:ascii="微软雅黑" w:hAnsi="微软雅黑" w:eastAsia="微软雅黑"/>
          <w:color w:val="222222"/>
          <w:sz w:val="20"/>
        </w:rPr>
        <w:t>。</w:t>
      </w:r>
    </w:p>
    <w:p>
      <w:pPr>
        <w:pStyle w:val="ListNumber"/>
        <w:spacing w:before="0" w:after="60" w:line="264" w:lineRule="auto"/>
      </w:pPr>
      <w:r>
        <w:rPr>
          <w:rFonts w:ascii="Consolas" w:hAnsi="Consolas" w:eastAsia="Consolas"/>
          <w:color w:val="C7254E"/>
          <w:sz w:val="18"/>
        </w:rPr>
        <w:t>CONNECTED_USER</w:t>
      </w:r>
      <w:r>
        <w:rPr>
          <w:rFonts w:ascii="微软雅黑" w:hAnsi="微软雅黑" w:eastAsia="微软雅黑"/>
          <w:color w:val="222222"/>
          <w:sz w:val="20"/>
        </w:rPr>
        <w:t xml:space="preserve"> 和 </w:t>
      </w:r>
      <w:r>
        <w:rPr>
          <w:rFonts w:ascii="Consolas" w:hAnsi="Consolas" w:eastAsia="Consolas"/>
          <w:color w:val="C7254E"/>
          <w:sz w:val="18"/>
        </w:rPr>
        <w:t>BROADCAST_USER</w:t>
      </w:r>
      <w:r>
        <w:rPr>
          <w:rFonts w:ascii="微软雅黑" w:hAnsi="微软雅黑" w:eastAsia="微软雅黑"/>
          <w:color w:val="222222"/>
          <w:sz w:val="20"/>
        </w:rPr>
        <w:t xml:space="preserve"> 只是前端根据用户状态派生的展示态，不属于后端接口中的正式 </w:t>
      </w:r>
      <w:r>
        <w:rPr>
          <w:rFonts w:ascii="Consolas" w:hAnsi="Consolas" w:eastAsia="Consolas"/>
          <w:color w:val="C7254E"/>
          <w:sz w:val="18"/>
        </w:rPr>
        <w:t>nodes[].type</w:t>
      </w:r>
      <w:r>
        <w:rPr>
          <w:rFonts w:ascii="微软雅黑" w:hAnsi="微软雅黑" w:eastAsia="微软雅黑"/>
          <w:color w:val="222222"/>
          <w:sz w:val="20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09" w:bottom="765" w:left="70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B7280"/>
        <w:sz w:val="17"/>
      </w:rPr>
      <w:t xml:space="preserve">第 </w:t>
    </w:r>
    <w:fldSimple w:instr="PAGE">
      <w:r>
        <w:t>1</w:t>
      </w:r>
    </w:fldSimple>
    <w:r>
      <w:rPr>
        <w:rFonts w:ascii="微软雅黑" w:hAnsi="微软雅黑" w:eastAsia="微软雅黑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6B7280"/>
        <w:sz w:val="17"/>
      </w:rPr>
      <w:t>设备类型字典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F559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2F5597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 w:ascii="微软雅黑" w:hAnsi="微软雅黑" w:eastAsia="微软雅黑"/>
      <w:b/>
      <w:color w:val="2F5597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 w:ascii="微软雅黑" w:hAnsi="微软雅黑" w:eastAsia="微软雅黑"/>
      <w:b/>
      <w:i/>
      <w:iCs/>
      <w:color w:val="2F5597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设备类型字典</dc:title>
  <dc:subject>RescueNet-RL 文档转换</dc:subject>
  <dc:creator>RescueNet-RL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