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color w:val="212529"/>
        </w:rPr>
        <w:t xml:space="preserve">Name</w:t>
      </w:r>
      <w:r>
        <w:rPr>
          <w:rFonts w:ascii="Times" w:hAnsi="Times" w:cs="Times"/>
          <w:sz w:val="24"/>
          <w:sz-cs w:val="24"/>
          <w:color w:val="212529"/>
        </w:rPr>
        <w:t xml:space="preserve"/>
      </w:r>
    </w:p>
    <w:p>
      <w:pPr/>
      <w:r>
        <w:rPr>
          <w:rFonts w:ascii="Times" w:hAnsi="Times" w:cs="Times"/>
          <w:sz w:val="24"/>
          <w:sz-cs w:val="24"/>
          <w:color w:val="212529"/>
        </w:rPr>
        <w:t xml:space="preserve">Case Manager</w:t>
      </w:r>
    </w:p>
    <w:p>
      <w:pPr/>
      <w:r>
        <w:rPr>
          <w:rFonts w:ascii="Times" w:hAnsi="Times" w:cs="Times"/>
          <w:sz w:val="24"/>
          <w:sz-cs w:val="24"/>
        </w:rPr>
        <w:t xml:space="preserve"/>
      </w:r>
    </w:p>
    <w:p>
      <w:pPr/>
      <w:r>
        <w:rPr>
          <w:rFonts w:ascii="Times" w:hAnsi="Times" w:cs="Times"/>
          <w:sz w:val="24"/>
          <w:sz-cs w:val="24"/>
          <w:b/>
          <w:color w:val="212529"/>
        </w:rPr>
        <w:t xml:space="preserve">Category</w:t>
      </w:r>
      <w:r>
        <w:rPr>
          <w:rFonts w:ascii="Times" w:hAnsi="Times" w:cs="Times"/>
          <w:sz w:val="24"/>
          <w:sz-cs w:val="24"/>
          <w:color w:val="212529"/>
        </w:rPr>
        <w:t xml:space="preserve"/>
      </w:r>
    </w:p>
    <w:p>
      <w:pPr/>
      <w:r>
        <w:rPr>
          <w:rFonts w:ascii="Times" w:hAnsi="Times" w:cs="Times"/>
          <w:sz w:val="24"/>
          <w:sz-cs w:val="24"/>
          <w:color w:val="212529"/>
        </w:rPr>
        <w:t xml:space="preserve">Reverse Engineering</w:t>
      </w:r>
    </w:p>
    <w:p>
      <w:pPr/>
      <w:r>
        <w:rPr>
          <w:rFonts w:ascii="Times" w:hAnsi="Times" w:cs="Times"/>
          <w:sz w:val="24"/>
          <w:sz-cs w:val="24"/>
        </w:rPr>
        <w:t xml:space="preserve"/>
      </w:r>
    </w:p>
    <w:p>
      <w:pPr/>
      <w:r>
        <w:rPr>
          <w:rFonts w:ascii="Times" w:hAnsi="Times" w:cs="Times"/>
          <w:sz w:val="24"/>
          <w:sz-cs w:val="24"/>
          <w:b/>
          <w:color w:val="212529"/>
        </w:rPr>
        <w:t xml:space="preserve">Message</w:t>
      </w:r>
      <w:r>
        <w:rPr>
          <w:rFonts w:ascii="Times" w:hAnsi="Times" w:cs="Times"/>
          <w:sz w:val="24"/>
          <w:sz-cs w:val="24"/>
          <w:color w:val="212529"/>
        </w:rPr>
        <w:t xml:space="preserve"/>
      </w:r>
    </w:p>
    <w:p>
      <w:pPr/>
      <w:r>
        <w:rPr>
          <w:rFonts w:ascii="Times" w:hAnsi="Times" w:cs="Times"/>
          <w:sz w:val="24"/>
          <w:sz-cs w:val="24"/>
          <w:color w:val="212529"/>
        </w:rPr>
        <w:t xml:space="preserve">You have come upon a unique historical artifact: the proprietary Case  Management executable once used by the law firm of Thomas Jefferson and  his associates way back in the days. Examine this piece of colonial software  and retrieve the flag, proving your access to the firm's most secret dealings.</w:t>
      </w:r>
    </w:p>
    <w:p>
      <w:pPr/>
      <w:r>
        <w:rPr>
          <w:rFonts w:ascii="Times" w:hAnsi="Times" w:cs="Times"/>
          <w:sz w:val="24"/>
          <w:sz-cs w:val="24"/>
        </w:rPr>
        <w:t xml:space="preserve"/>
      </w:r>
    </w:p>
    <w:p>
      <w:pPr/>
      <w:r>
        <w:rPr>
          <w:rFonts w:ascii="Times" w:hAnsi="Times" w:cs="Times"/>
          <w:sz w:val="24"/>
          <w:sz-cs w:val="24"/>
          <w:b/>
          <w:color w:val="212529"/>
        </w:rPr>
        <w:t xml:space="preserve">Value</w:t>
      </w:r>
      <w:r>
        <w:rPr>
          <w:rFonts w:ascii="Times" w:hAnsi="Times" w:cs="Times"/>
          <w:sz w:val="24"/>
          <w:sz-cs w:val="24"/>
          <w:color w:val="212529"/>
        </w:rPr>
        <w:t xml:space="preserve"> </w:t>
      </w:r>
    </w:p>
    <w:p>
      <w:pPr/>
      <w:r>
        <w:rPr>
          <w:rFonts w:ascii="Times" w:hAnsi="Times" w:cs="Times"/>
          <w:sz w:val="24"/>
          <w:sz-cs w:val="24"/>
          <w:color w:val="212529"/>
        </w:rPr>
        <w:t xml:space="preserve">500</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CocoaOOXMLWriter/2487.6</generator>
</meta>
</file>