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0" w:after="60" w:line="288" w:lineRule="auto"/>
        <w:jc w:val="center"/>
        <w:rPr>
          <w:rFonts w:cstheme="majorHAnsi"/>
          <w:b/>
          <w:color w:val="auto"/>
          <w:sz w:val="40"/>
          <w:szCs w:val="40"/>
        </w:rPr>
      </w:pPr>
    </w:p>
    <w:p>
      <w:pPr>
        <w:pStyle w:val="2"/>
        <w:spacing w:before="60" w:after="60" w:line="288" w:lineRule="auto"/>
        <w:jc w:val="center"/>
        <w:rPr>
          <w:rFonts w:cstheme="majorHAnsi"/>
          <w:b/>
          <w:color w:val="auto"/>
          <w:sz w:val="40"/>
          <w:szCs w:val="40"/>
          <w:lang w:val="en-US"/>
        </w:rPr>
      </w:pPr>
      <w:r>
        <w:rPr>
          <w:rFonts w:cstheme="majorHAnsi"/>
          <w:b/>
          <w:color w:val="auto"/>
          <w:sz w:val="40"/>
          <w:szCs w:val="40"/>
        </w:rPr>
        <w:t>C</w:t>
      </w:r>
      <w:r>
        <w:rPr>
          <w:rFonts w:cstheme="majorHAnsi"/>
          <w:b/>
          <w:color w:val="auto"/>
          <w:sz w:val="40"/>
          <w:szCs w:val="40"/>
          <w:lang w:val="en-US"/>
        </w:rPr>
        <w:t>ơ bản về hướng đối tượng</w:t>
      </w:r>
    </w:p>
    <w:p>
      <w:pPr>
        <w:pStyle w:val="6"/>
        <w:numPr>
          <w:ilvl w:val="0"/>
          <w:numId w:val="1"/>
        </w:numPr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Thiết lập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lớp PhanSo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để biểu diễn khái niệm phân số với hai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thành phần dữ liệu tử số, mẫu số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và các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hàm thành phần cộng, trừ, nhân, chia hai phân số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, các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hàm thành phần xuất, nhập, định giá trị cho phân số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. Viết chương trình cho phép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nhập vào hai phân số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in ra kết quả các phép toán cộng, trừ, nhân, chia hai phân số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kể trên.</w:t>
      </w:r>
    </w:p>
    <w:p>
      <w:pPr>
        <w:pStyle w:val="6"/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>
      <w:pPr>
        <w:pStyle w:val="6"/>
        <w:numPr>
          <w:ilvl w:val="0"/>
          <w:numId w:val="1"/>
        </w:numPr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Xây dựng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lớp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biểu diễn khái niệm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số phức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với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hai thành phần dữ liệu thực, ảo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và các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hàm thành phần xuất, nhập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định giá trị cho số phức, cộng, trừ, nhân, chia hai số phức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. Viết chương trình cho phép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nhập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vào hai số phức,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in ra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kết quả các phép toán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cộng, trừ, nhân, chia hai số phức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kể trên.</w:t>
      </w:r>
    </w:p>
    <w:p>
      <w:pPr>
        <w:pStyle w:val="6"/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Ví dụ: Cho hai số phức A(a1, a2), B(b1, b2)</w:t>
      </w:r>
    </w:p>
    <w:p>
      <w:pPr>
        <w:pStyle w:val="5"/>
        <w:numPr>
          <w:ilvl w:val="0"/>
          <w:numId w:val="2"/>
        </w:numPr>
        <w:spacing w:before="120" w:line="240" w:lineRule="auto"/>
        <w:ind w:left="1276" w:hanging="502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 + B = (a</w:t>
      </w:r>
      <w:r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>+b</w:t>
      </w:r>
      <w:r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>, a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+b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)</w:t>
      </w:r>
    </w:p>
    <w:p>
      <w:pPr>
        <w:pStyle w:val="5"/>
        <w:numPr>
          <w:ilvl w:val="0"/>
          <w:numId w:val="2"/>
        </w:numPr>
        <w:spacing w:before="120" w:line="240" w:lineRule="auto"/>
        <w:ind w:left="1276" w:hanging="502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 - B = (a</w:t>
      </w:r>
      <w:r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>-b</w:t>
      </w:r>
      <w:r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>, a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-b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)</w:t>
      </w:r>
    </w:p>
    <w:p>
      <w:pPr>
        <w:pStyle w:val="5"/>
        <w:numPr>
          <w:ilvl w:val="0"/>
          <w:numId w:val="2"/>
        </w:numPr>
        <w:spacing w:before="120" w:line="240" w:lineRule="auto"/>
        <w:ind w:left="1276" w:hanging="502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 * B = (a</w:t>
      </w:r>
      <w:r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>*b</w:t>
      </w:r>
      <w:r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 xml:space="preserve"> – a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*b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, a</w:t>
      </w:r>
      <w:r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>*b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+a</w:t>
      </w:r>
      <w:r>
        <w:rPr>
          <w:rFonts w:ascii="Times New Roman" w:hAnsi="Times New Roman"/>
          <w:sz w:val="26"/>
          <w:szCs w:val="26"/>
          <w:vertAlign w:val="subscript"/>
        </w:rPr>
        <w:t>2</w:t>
      </w:r>
      <w:r>
        <w:rPr>
          <w:rFonts w:ascii="Times New Roman" w:hAnsi="Times New Roman"/>
          <w:sz w:val="26"/>
          <w:szCs w:val="26"/>
        </w:rPr>
        <w:t>*b</w:t>
      </w:r>
      <w:r>
        <w:rPr>
          <w:rFonts w:ascii="Times New Roman" w:hAnsi="Times New Roman"/>
          <w:sz w:val="26"/>
          <w:szCs w:val="26"/>
          <w:vertAlign w:val="subscript"/>
        </w:rPr>
        <w:t>1</w:t>
      </w:r>
      <w:r>
        <w:rPr>
          <w:rFonts w:ascii="Times New Roman" w:hAnsi="Times New Roman"/>
          <w:sz w:val="26"/>
          <w:szCs w:val="26"/>
        </w:rPr>
        <w:t>)</w:t>
      </w:r>
    </w:p>
    <w:p>
      <w:pPr>
        <w:pStyle w:val="5"/>
        <w:numPr>
          <w:ilvl w:val="0"/>
          <w:numId w:val="2"/>
        </w:numPr>
        <w:spacing w:before="120" w:line="240" w:lineRule="auto"/>
        <w:ind w:left="1276" w:hanging="502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A / B = </w:t>
      </w:r>
      <w:r>
        <w:rPr>
          <w:position w:val="-32"/>
        </w:rPr>
        <w:object>
          <v:shape id="_x0000_i1025" o:spt="75" type="#_x0000_t75" style="height:50.25pt;width:211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</w:p>
    <w:p>
      <w:pPr>
        <w:pStyle w:val="5"/>
        <w:spacing w:before="120" w:line="240" w:lineRule="auto"/>
        <w:ind w:left="77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Giá trị tuyệt đối số phức A(a1, a2)</w:t>
      </w:r>
    </w:p>
    <w:p>
      <w:pPr>
        <w:pStyle w:val="5"/>
        <w:spacing w:before="120" w:line="240" w:lineRule="auto"/>
        <w:ind w:left="774"/>
        <w:contextualSpacing w:val="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|A|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</w:rPr>
            </m:ctrlPr>
          </m:radPr>
          <m:deg>
            <m:ctrlPr>
              <w:rPr>
                <w:rFonts w:ascii="Cambria Math" w:hAnsi="Cambria Math"/>
                <w:i/>
                <w:sz w:val="26"/>
                <w:szCs w:val="26"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6"/>
                    <w:szCs w:val="26"/>
                  </w:rPr>
                  <m:t>a1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up>
            </m:sSup>
            <m:r>
              <m:rPr/>
              <w:rPr>
                <w:rFonts w:ascii="Cambria Math" w:hAnsi="Cambria Math"/>
                <w:sz w:val="26"/>
                <w:szCs w:val="26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m:rPr/>
                  <w:rPr>
                    <w:rFonts w:ascii="Cambria Math" w:hAnsi="Cambria Math"/>
                    <w:sz w:val="26"/>
                    <w:szCs w:val="26"/>
                  </w:rPr>
                  <m:t>a2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  <m:sup>
                <m:r>
                  <m:rPr/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up>
            </m:sSup>
            <m:ctrlPr>
              <w:rPr>
                <w:rFonts w:ascii="Cambria Math" w:hAnsi="Cambria Math"/>
                <w:i/>
                <w:sz w:val="26"/>
                <w:szCs w:val="26"/>
              </w:rPr>
            </m:ctrlPr>
          </m:e>
        </m:rad>
      </m:oMath>
    </w:p>
    <w:p>
      <w:pPr>
        <w:pStyle w:val="5"/>
        <w:spacing w:before="120" w:line="240" w:lineRule="auto"/>
        <w:ind w:left="774"/>
        <w:contextualSpacing w:val="0"/>
        <w:jc w:val="both"/>
        <w:rPr>
          <w:rFonts w:ascii="Times New Roman" w:hAnsi="Times New Roman"/>
          <w:sz w:val="26"/>
          <w:szCs w:val="26"/>
        </w:rPr>
      </w:pPr>
    </w:p>
    <w:p>
      <w:pPr>
        <w:pStyle w:val="6"/>
        <w:numPr>
          <w:ilvl w:val="0"/>
          <w:numId w:val="1"/>
        </w:numPr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 xml:space="preserve">Xây dựng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lớp Candidate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(Thí sinh) gồm các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thuộc tính: mã, tên, ngày tháng năm sinh, điểm thi Toán, Văn, Anh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và các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phương thức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cần thiết. Xây dựng lớp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TestCandidate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để kiểm tra lớp trên:</w:t>
      </w:r>
    </w:p>
    <w:p>
      <w:pPr>
        <w:pStyle w:val="6"/>
        <w:numPr>
          <w:ilvl w:val="1"/>
          <w:numId w:val="2"/>
        </w:numPr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Nhập vào n thí sinh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(n do người dùng nhập)</w:t>
      </w:r>
    </w:p>
    <w:p>
      <w:pPr>
        <w:pStyle w:val="6"/>
        <w:numPr>
          <w:ilvl w:val="1"/>
          <w:numId w:val="2"/>
        </w:numPr>
        <w:spacing w:before="60" w:after="60" w:line="288" w:lineRule="auto"/>
        <w:ind w:right="-1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In ra thông tin về các thí sinh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có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tổng điểm lớn hơn 15</w:t>
      </w:r>
      <w:bookmarkStart w:id="0" w:name="_GoBack"/>
      <w:bookmarkEnd w:id="0"/>
    </w:p>
    <w:p>
      <w:pPr>
        <w:spacing w:before="60" w:after="60" w:line="288" w:lineRule="auto"/>
        <w:rPr>
          <w:rFonts w:asciiTheme="majorHAnsi" w:hAnsiTheme="majorHAnsi" w:cstheme="majorHAnsi"/>
          <w:sz w:val="24"/>
          <w:szCs w:val="24"/>
        </w:rPr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C968A7"/>
    <w:multiLevelType w:val="multilevel"/>
    <w:tmpl w:val="19C968A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404DB"/>
    <w:multiLevelType w:val="multilevel"/>
    <w:tmpl w:val="5D7404DB"/>
    <w:lvl w:ilvl="0" w:tentative="0">
      <w:start w:val="0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eastAsia="Times New Roman" w:cs="Times New Roman"/>
      </w:rPr>
    </w:lvl>
    <w:lvl w:ilvl="1" w:tentative="0">
      <w:start w:val="25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0D8"/>
    <w:rsid w:val="002660D8"/>
    <w:rsid w:val="002772CF"/>
    <w:rsid w:val="0093100D"/>
    <w:rsid w:val="00DA6288"/>
    <w:rsid w:val="54ED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Continue"/>
    <w:basedOn w:val="1"/>
    <w:unhideWhenUsed/>
    <w:uiPriority w:val="99"/>
    <w:pPr>
      <w:spacing w:after="120"/>
      <w:ind w:left="360"/>
      <w:contextualSpacing/>
    </w:pPr>
    <w:rPr>
      <w:rFonts w:ascii="Calibri" w:hAnsi="Calibri" w:eastAsia="Times New Roman" w:cs="Times New Roman"/>
      <w:lang w:val="en-US"/>
    </w:rPr>
  </w:style>
  <w:style w:type="paragraph" w:styleId="6">
    <w:name w:val="List Paragraph"/>
    <w:basedOn w:val="1"/>
    <w:link w:val="7"/>
    <w:qFormat/>
    <w:uiPriority w:val="34"/>
    <w:pPr>
      <w:ind w:left="720"/>
      <w:contextualSpacing/>
    </w:pPr>
  </w:style>
  <w:style w:type="character" w:customStyle="1" w:styleId="7">
    <w:name w:val="Đoạn của Danh sách Char"/>
    <w:basedOn w:val="3"/>
    <w:link w:val="6"/>
    <w:uiPriority w:val="34"/>
    <w:rPr>
      <w:lang w:val="vi-VN"/>
    </w:rPr>
  </w:style>
  <w:style w:type="character" w:customStyle="1" w:styleId="8">
    <w:name w:val="Đầu đề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Windows User</Company>
  <Pages>1</Pages>
  <Words>172</Words>
  <Characters>982</Characters>
  <Lines>8</Lines>
  <Paragraphs>2</Paragraphs>
  <TotalTime>285</TotalTime>
  <ScaleCrop>false</ScaleCrop>
  <LinksUpToDate>false</LinksUpToDate>
  <CharactersWithSpaces>1152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2018-12-01T08:49:00Z</dcterms:created>
  <dc:creator>Nguyet Minh Phan</dc:creator>
  <cp:lastModifiedBy>Tinh Phan</cp:lastModifiedBy>
  <dcterms:modified xsi:type="dcterms:W3CDTF">2022-03-14T16:39:25Z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60F466B5267849798AA9729A77D5471E</vt:lpwstr>
  </property>
</Properties>
</file>