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704AC4" w:rsidRDefault="00C21A9B" w:rsidP="008865A5">
      <w:pPr>
        <w:jc w:val="center"/>
        <w:rPr>
          <w:rFonts w:cs="Times New Roman"/>
          <w:sz w:val="28"/>
          <w:szCs w:val="28"/>
        </w:rPr>
      </w:pPr>
      <w:r w:rsidRPr="00704AC4">
        <w:rPr>
          <w:rFonts w:cs="Times New Roman"/>
          <w:sz w:val="28"/>
          <w:szCs w:val="28"/>
        </w:rPr>
        <w:t>Miina Härma Gümnaasium</w:t>
      </w:r>
    </w:p>
    <w:p w14:paraId="4A450081" w14:textId="77777777" w:rsidR="00C21A9B" w:rsidRPr="00704AC4" w:rsidRDefault="00C21A9B" w:rsidP="008865A5">
      <w:pPr>
        <w:jc w:val="center"/>
        <w:rPr>
          <w:rFonts w:cs="Times New Roman"/>
        </w:rPr>
      </w:pPr>
    </w:p>
    <w:p w14:paraId="0120DB4E" w14:textId="77777777" w:rsidR="00C21A9B" w:rsidRPr="00704AC4" w:rsidRDefault="00C21A9B" w:rsidP="008865A5">
      <w:pPr>
        <w:jc w:val="center"/>
        <w:rPr>
          <w:rFonts w:cs="Times New Roman"/>
        </w:rPr>
      </w:pPr>
    </w:p>
    <w:p w14:paraId="19074054" w14:textId="77777777" w:rsidR="00C21A9B" w:rsidRPr="00704AC4" w:rsidRDefault="00C21A9B" w:rsidP="008865A5">
      <w:pPr>
        <w:jc w:val="center"/>
        <w:rPr>
          <w:rFonts w:cs="Times New Roman"/>
        </w:rPr>
      </w:pPr>
    </w:p>
    <w:p w14:paraId="75E47E89" w14:textId="77777777" w:rsidR="00C21A9B" w:rsidRPr="00704AC4" w:rsidRDefault="00C21A9B" w:rsidP="008865A5">
      <w:pPr>
        <w:jc w:val="center"/>
        <w:rPr>
          <w:rFonts w:cs="Times New Roman"/>
        </w:rPr>
      </w:pPr>
    </w:p>
    <w:p w14:paraId="33DFBAE4" w14:textId="77777777" w:rsidR="00C21A9B" w:rsidRPr="00704AC4" w:rsidRDefault="00C21A9B" w:rsidP="008865A5">
      <w:pPr>
        <w:jc w:val="center"/>
        <w:rPr>
          <w:rFonts w:cs="Times New Roman"/>
        </w:rPr>
      </w:pPr>
    </w:p>
    <w:p w14:paraId="22F90DDB" w14:textId="77777777" w:rsidR="00C21A9B" w:rsidRPr="00704AC4" w:rsidRDefault="00C21A9B" w:rsidP="008865A5">
      <w:pPr>
        <w:jc w:val="center"/>
        <w:rPr>
          <w:rFonts w:cs="Times New Roman"/>
        </w:rPr>
      </w:pPr>
    </w:p>
    <w:p w14:paraId="45A477FB" w14:textId="482CE35E" w:rsidR="00C21A9B" w:rsidRPr="00704AC4" w:rsidRDefault="00C21A9B" w:rsidP="008865A5">
      <w:pPr>
        <w:jc w:val="center"/>
        <w:rPr>
          <w:rFonts w:cs="Times New Roman"/>
          <w:b/>
          <w:bCs/>
          <w:sz w:val="28"/>
          <w:szCs w:val="28"/>
        </w:rPr>
      </w:pPr>
      <w:r w:rsidRPr="00704AC4">
        <w:rPr>
          <w:rFonts w:cs="Times New Roman"/>
          <w:b/>
          <w:bCs/>
          <w:sz w:val="28"/>
          <w:szCs w:val="28"/>
        </w:rPr>
        <w:t>Andreas Aidnik</w:t>
      </w:r>
    </w:p>
    <w:p w14:paraId="207E5BBF" w14:textId="363BC2BC" w:rsidR="00C21A9B" w:rsidRPr="00704AC4" w:rsidRDefault="00560EE0" w:rsidP="008865A5">
      <w:pPr>
        <w:pStyle w:val="Heading1"/>
        <w:jc w:val="center"/>
        <w:rPr>
          <w:rFonts w:cs="Times New Roman"/>
          <w:b/>
          <w:bCs/>
          <w:sz w:val="36"/>
          <w:szCs w:val="36"/>
        </w:rPr>
      </w:pPr>
      <w:bookmarkStart w:id="0" w:name="_Toc213352841"/>
      <w:bookmarkStart w:id="1" w:name="_Toc213771141"/>
      <w:r w:rsidRPr="00704AC4">
        <w:rPr>
          <w:rFonts w:cs="Times New Roman"/>
          <w:b/>
          <w:bCs/>
          <w:sz w:val="36"/>
          <w:szCs w:val="36"/>
        </w:rPr>
        <w:t>LOGISTIKA PÕHINE ARVUTIMÄNG</w:t>
      </w:r>
      <w:bookmarkEnd w:id="0"/>
      <w:bookmarkEnd w:id="1"/>
    </w:p>
    <w:p w14:paraId="2FBD770A" w14:textId="3D8CB98A" w:rsidR="00C21A9B" w:rsidRPr="00704AC4" w:rsidRDefault="00C21A9B" w:rsidP="008865A5">
      <w:pPr>
        <w:jc w:val="center"/>
        <w:rPr>
          <w:rFonts w:cs="Times New Roman"/>
          <w:sz w:val="28"/>
          <w:szCs w:val="28"/>
        </w:rPr>
      </w:pPr>
      <w:r w:rsidRPr="00704AC4">
        <w:rPr>
          <w:rFonts w:cs="Times New Roman"/>
          <w:sz w:val="28"/>
          <w:szCs w:val="28"/>
        </w:rPr>
        <w:t>Praktiline töö</w:t>
      </w:r>
    </w:p>
    <w:p w14:paraId="5CF89DA9" w14:textId="77777777" w:rsidR="00560EE0" w:rsidRPr="00704AC4" w:rsidRDefault="00560EE0" w:rsidP="008865A5">
      <w:pPr>
        <w:jc w:val="center"/>
        <w:rPr>
          <w:rFonts w:cs="Times New Roman"/>
        </w:rPr>
      </w:pPr>
    </w:p>
    <w:p w14:paraId="51E3A047" w14:textId="77777777" w:rsidR="00560EE0" w:rsidRPr="00704AC4" w:rsidRDefault="00560EE0" w:rsidP="008865A5">
      <w:pPr>
        <w:jc w:val="center"/>
        <w:rPr>
          <w:rFonts w:cs="Times New Roman"/>
        </w:rPr>
      </w:pPr>
    </w:p>
    <w:p w14:paraId="28421F75" w14:textId="77777777" w:rsidR="00560EE0" w:rsidRPr="00704AC4" w:rsidRDefault="00560EE0" w:rsidP="008865A5">
      <w:pPr>
        <w:jc w:val="center"/>
        <w:rPr>
          <w:rFonts w:cs="Times New Roman"/>
        </w:rPr>
      </w:pPr>
    </w:p>
    <w:p w14:paraId="0149E303" w14:textId="77777777" w:rsidR="00560EE0" w:rsidRPr="00704AC4" w:rsidRDefault="00560EE0" w:rsidP="008865A5">
      <w:pPr>
        <w:jc w:val="center"/>
        <w:rPr>
          <w:rFonts w:cs="Times New Roman"/>
        </w:rPr>
      </w:pPr>
    </w:p>
    <w:p w14:paraId="50190A7C" w14:textId="77777777" w:rsidR="00560EE0" w:rsidRPr="00704AC4" w:rsidRDefault="00560EE0" w:rsidP="008865A5">
      <w:pPr>
        <w:jc w:val="center"/>
        <w:rPr>
          <w:rFonts w:cs="Times New Roman"/>
        </w:rPr>
      </w:pPr>
    </w:p>
    <w:p w14:paraId="777E24A6" w14:textId="77777777" w:rsidR="00560EE0" w:rsidRPr="00704AC4" w:rsidRDefault="00560EE0" w:rsidP="008865A5">
      <w:pPr>
        <w:jc w:val="center"/>
        <w:rPr>
          <w:rFonts w:cs="Times New Roman"/>
        </w:rPr>
      </w:pPr>
    </w:p>
    <w:p w14:paraId="7DD3C2B8" w14:textId="069EB511" w:rsidR="00560EE0" w:rsidRPr="00704AC4" w:rsidRDefault="00560EE0" w:rsidP="00447D87">
      <w:pPr>
        <w:jc w:val="right"/>
        <w:rPr>
          <w:rFonts w:cs="Times New Roman"/>
          <w:sz w:val="28"/>
          <w:szCs w:val="28"/>
        </w:rPr>
      </w:pPr>
      <w:r w:rsidRPr="00704AC4">
        <w:rPr>
          <w:rFonts w:cs="Times New Roman"/>
          <w:sz w:val="28"/>
          <w:szCs w:val="28"/>
        </w:rPr>
        <w:t>Juhendaja: Allar Aav</w:t>
      </w:r>
    </w:p>
    <w:p w14:paraId="5BEDB032" w14:textId="77777777" w:rsidR="00560EE0" w:rsidRPr="00704AC4" w:rsidRDefault="00560EE0" w:rsidP="008865A5">
      <w:pPr>
        <w:jc w:val="center"/>
        <w:rPr>
          <w:rFonts w:cs="Times New Roman"/>
          <w:sz w:val="28"/>
          <w:szCs w:val="28"/>
        </w:rPr>
      </w:pPr>
    </w:p>
    <w:p w14:paraId="6F1E7F63" w14:textId="77777777" w:rsidR="00560EE0" w:rsidRPr="00704AC4" w:rsidRDefault="00560EE0" w:rsidP="008865A5">
      <w:pPr>
        <w:jc w:val="center"/>
        <w:rPr>
          <w:rFonts w:cs="Times New Roman"/>
          <w:sz w:val="28"/>
          <w:szCs w:val="28"/>
        </w:rPr>
      </w:pPr>
    </w:p>
    <w:p w14:paraId="414289E6" w14:textId="21331FEB" w:rsidR="00560EE0" w:rsidRPr="00704AC4" w:rsidRDefault="00560EE0" w:rsidP="008865A5">
      <w:pPr>
        <w:jc w:val="center"/>
        <w:rPr>
          <w:rFonts w:cs="Times New Roman"/>
          <w:sz w:val="28"/>
          <w:szCs w:val="28"/>
        </w:rPr>
      </w:pPr>
      <w:r w:rsidRPr="00704AC4">
        <w:rPr>
          <w:rFonts w:cs="Times New Roman"/>
          <w:sz w:val="28"/>
          <w:szCs w:val="28"/>
        </w:rPr>
        <w:t>Tartu 2025</w:t>
      </w:r>
    </w:p>
    <w:p w14:paraId="6BA5723F" w14:textId="77777777" w:rsidR="004E440D" w:rsidRDefault="00412360" w:rsidP="00447D87">
      <w:pPr>
        <w:pStyle w:val="Heading1"/>
        <w:rPr>
          <w:noProof/>
        </w:rPr>
      </w:pPr>
      <w:bookmarkStart w:id="2" w:name="_Toc213352842"/>
      <w:bookmarkStart w:id="3" w:name="_Toc213771142"/>
      <w:r w:rsidRPr="00704AC4">
        <w:lastRenderedPageBreak/>
        <w:t>SISUKORD</w:t>
      </w:r>
      <w:bookmarkEnd w:id="2"/>
      <w:bookmarkEnd w:id="3"/>
      <w:r w:rsidRPr="00704AC4">
        <w:fldChar w:fldCharType="begin"/>
      </w:r>
      <w:r w:rsidRPr="00704AC4">
        <w:instrText xml:space="preserve"> TOC \o "1-3" \h \z \u </w:instrText>
      </w:r>
      <w:r w:rsidRPr="00704AC4">
        <w:fldChar w:fldCharType="separate"/>
      </w:r>
    </w:p>
    <w:p w14:paraId="451CBCF8" w14:textId="43E1745C" w:rsidR="004E440D" w:rsidRDefault="004E440D">
      <w:pPr>
        <w:pStyle w:val="TOC1"/>
        <w:tabs>
          <w:tab w:val="right" w:leader="dot" w:pos="9016"/>
        </w:tabs>
        <w:rPr>
          <w:rFonts w:asciiTheme="minorHAnsi" w:hAnsiTheme="minorHAnsi"/>
          <w:noProof/>
          <w:szCs w:val="24"/>
          <w:lang w:val="en-GB"/>
        </w:rPr>
      </w:pPr>
      <w:hyperlink w:anchor="_Toc213771141" w:history="1">
        <w:r w:rsidRPr="00870DDB">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_Toc213771141 \h </w:instrText>
        </w:r>
        <w:r>
          <w:rPr>
            <w:noProof/>
            <w:webHidden/>
          </w:rPr>
        </w:r>
        <w:r>
          <w:rPr>
            <w:noProof/>
            <w:webHidden/>
          </w:rPr>
          <w:fldChar w:fldCharType="separate"/>
        </w:r>
        <w:r>
          <w:rPr>
            <w:noProof/>
            <w:webHidden/>
          </w:rPr>
          <w:t>1</w:t>
        </w:r>
        <w:r>
          <w:rPr>
            <w:noProof/>
            <w:webHidden/>
          </w:rPr>
          <w:fldChar w:fldCharType="end"/>
        </w:r>
      </w:hyperlink>
    </w:p>
    <w:p w14:paraId="7A8A4717" w14:textId="32BDC597" w:rsidR="004E440D" w:rsidRDefault="004E440D">
      <w:pPr>
        <w:pStyle w:val="TOC1"/>
        <w:tabs>
          <w:tab w:val="right" w:leader="dot" w:pos="9016"/>
        </w:tabs>
        <w:rPr>
          <w:rFonts w:asciiTheme="minorHAnsi" w:hAnsiTheme="minorHAnsi"/>
          <w:noProof/>
          <w:szCs w:val="24"/>
          <w:lang w:val="en-GB"/>
        </w:rPr>
      </w:pPr>
      <w:hyperlink w:anchor="_Toc213771142" w:history="1">
        <w:r w:rsidRPr="00870DDB">
          <w:rPr>
            <w:rStyle w:val="Hyperlink"/>
            <w:noProof/>
          </w:rPr>
          <w:t>SISUKORD</w:t>
        </w:r>
        <w:r>
          <w:rPr>
            <w:noProof/>
            <w:webHidden/>
          </w:rPr>
          <w:tab/>
        </w:r>
        <w:r>
          <w:rPr>
            <w:noProof/>
            <w:webHidden/>
          </w:rPr>
          <w:fldChar w:fldCharType="begin"/>
        </w:r>
        <w:r>
          <w:rPr>
            <w:noProof/>
            <w:webHidden/>
          </w:rPr>
          <w:instrText xml:space="preserve"> PAGEREF _Toc213771142 \h </w:instrText>
        </w:r>
        <w:r>
          <w:rPr>
            <w:noProof/>
            <w:webHidden/>
          </w:rPr>
        </w:r>
        <w:r>
          <w:rPr>
            <w:noProof/>
            <w:webHidden/>
          </w:rPr>
          <w:fldChar w:fldCharType="separate"/>
        </w:r>
        <w:r>
          <w:rPr>
            <w:noProof/>
            <w:webHidden/>
          </w:rPr>
          <w:t>2</w:t>
        </w:r>
        <w:r>
          <w:rPr>
            <w:noProof/>
            <w:webHidden/>
          </w:rPr>
          <w:fldChar w:fldCharType="end"/>
        </w:r>
      </w:hyperlink>
    </w:p>
    <w:p w14:paraId="25D624C2" w14:textId="267AEA24" w:rsidR="004E440D" w:rsidRDefault="004E440D">
      <w:pPr>
        <w:pStyle w:val="TOC1"/>
        <w:tabs>
          <w:tab w:val="right" w:leader="dot" w:pos="9016"/>
        </w:tabs>
        <w:rPr>
          <w:rFonts w:asciiTheme="minorHAnsi" w:hAnsiTheme="minorHAnsi"/>
          <w:noProof/>
          <w:szCs w:val="24"/>
          <w:lang w:val="en-GB"/>
        </w:rPr>
      </w:pPr>
      <w:hyperlink w:anchor="_Toc213771143" w:history="1">
        <w:r w:rsidRPr="00870DDB">
          <w:rPr>
            <w:rStyle w:val="Hyperlink"/>
            <w:noProof/>
          </w:rPr>
          <w:t>SISSEJUHATUS</w:t>
        </w:r>
        <w:r>
          <w:rPr>
            <w:noProof/>
            <w:webHidden/>
          </w:rPr>
          <w:tab/>
        </w:r>
        <w:r>
          <w:rPr>
            <w:noProof/>
            <w:webHidden/>
          </w:rPr>
          <w:fldChar w:fldCharType="begin"/>
        </w:r>
        <w:r>
          <w:rPr>
            <w:noProof/>
            <w:webHidden/>
          </w:rPr>
          <w:instrText xml:space="preserve"> PAGEREF _Toc213771143 \h </w:instrText>
        </w:r>
        <w:r>
          <w:rPr>
            <w:noProof/>
            <w:webHidden/>
          </w:rPr>
        </w:r>
        <w:r>
          <w:rPr>
            <w:noProof/>
            <w:webHidden/>
          </w:rPr>
          <w:fldChar w:fldCharType="separate"/>
        </w:r>
        <w:r>
          <w:rPr>
            <w:noProof/>
            <w:webHidden/>
          </w:rPr>
          <w:t>3</w:t>
        </w:r>
        <w:r>
          <w:rPr>
            <w:noProof/>
            <w:webHidden/>
          </w:rPr>
          <w:fldChar w:fldCharType="end"/>
        </w:r>
      </w:hyperlink>
    </w:p>
    <w:p w14:paraId="234CF36E" w14:textId="7466B427" w:rsidR="004E440D" w:rsidRDefault="004E440D">
      <w:pPr>
        <w:pStyle w:val="TOC2"/>
        <w:tabs>
          <w:tab w:val="right" w:leader="dot" w:pos="9016"/>
        </w:tabs>
        <w:rPr>
          <w:rFonts w:asciiTheme="minorHAnsi" w:hAnsiTheme="minorHAnsi"/>
          <w:noProof/>
          <w:szCs w:val="24"/>
          <w:lang w:val="en-GB"/>
        </w:rPr>
      </w:pPr>
      <w:r>
        <w:rPr>
          <w:rStyle w:val="Hyperlink"/>
          <w:noProof/>
        </w:rPr>
        <w:t xml:space="preserve">                        </w:t>
      </w:r>
      <w:hyperlink w:anchor="_Toc213771144" w:history="1">
        <w:r w:rsidRPr="00870DDB">
          <w:rPr>
            <w:rStyle w:val="Hyperlink"/>
            <w:noProof/>
          </w:rPr>
          <w:t>Töö valiku põhjendus</w:t>
        </w:r>
        <w:r>
          <w:rPr>
            <w:noProof/>
            <w:webHidden/>
          </w:rPr>
          <w:tab/>
        </w:r>
        <w:r>
          <w:rPr>
            <w:noProof/>
            <w:webHidden/>
          </w:rPr>
          <w:fldChar w:fldCharType="begin"/>
        </w:r>
        <w:r>
          <w:rPr>
            <w:noProof/>
            <w:webHidden/>
          </w:rPr>
          <w:instrText xml:space="preserve"> PAGEREF _Toc213771144 \h </w:instrText>
        </w:r>
        <w:r>
          <w:rPr>
            <w:noProof/>
            <w:webHidden/>
          </w:rPr>
        </w:r>
        <w:r>
          <w:rPr>
            <w:noProof/>
            <w:webHidden/>
          </w:rPr>
          <w:fldChar w:fldCharType="separate"/>
        </w:r>
        <w:r>
          <w:rPr>
            <w:noProof/>
            <w:webHidden/>
          </w:rPr>
          <w:t>3</w:t>
        </w:r>
        <w:r>
          <w:rPr>
            <w:noProof/>
            <w:webHidden/>
          </w:rPr>
          <w:fldChar w:fldCharType="end"/>
        </w:r>
      </w:hyperlink>
    </w:p>
    <w:p w14:paraId="5A238B57" w14:textId="2057A10F" w:rsidR="004E440D" w:rsidRDefault="004E440D">
      <w:pPr>
        <w:pStyle w:val="TOC1"/>
        <w:tabs>
          <w:tab w:val="right" w:leader="dot" w:pos="9016"/>
        </w:tabs>
        <w:rPr>
          <w:rFonts w:asciiTheme="minorHAnsi" w:hAnsiTheme="minorHAnsi"/>
          <w:noProof/>
          <w:szCs w:val="24"/>
          <w:lang w:val="en-GB"/>
        </w:rPr>
      </w:pPr>
      <w:hyperlink w:anchor="_Toc213771145" w:history="1">
        <w:r w:rsidRPr="00870DDB">
          <w:rPr>
            <w:rStyle w:val="Hyperlink"/>
            <w:noProof/>
          </w:rPr>
          <w:t>PLANEERIMINE</w:t>
        </w:r>
        <w:r>
          <w:rPr>
            <w:noProof/>
            <w:webHidden/>
          </w:rPr>
          <w:tab/>
        </w:r>
        <w:r>
          <w:rPr>
            <w:noProof/>
            <w:webHidden/>
          </w:rPr>
          <w:fldChar w:fldCharType="begin"/>
        </w:r>
        <w:r>
          <w:rPr>
            <w:noProof/>
            <w:webHidden/>
          </w:rPr>
          <w:instrText xml:space="preserve"> PAGEREF _Toc213771145 \h </w:instrText>
        </w:r>
        <w:r>
          <w:rPr>
            <w:noProof/>
            <w:webHidden/>
          </w:rPr>
        </w:r>
        <w:r>
          <w:rPr>
            <w:noProof/>
            <w:webHidden/>
          </w:rPr>
          <w:fldChar w:fldCharType="separate"/>
        </w:r>
        <w:r>
          <w:rPr>
            <w:noProof/>
            <w:webHidden/>
          </w:rPr>
          <w:t>4</w:t>
        </w:r>
        <w:r>
          <w:rPr>
            <w:noProof/>
            <w:webHidden/>
          </w:rPr>
          <w:fldChar w:fldCharType="end"/>
        </w:r>
      </w:hyperlink>
    </w:p>
    <w:p w14:paraId="20A57448" w14:textId="28563FA1" w:rsidR="004E440D" w:rsidRDefault="004E440D">
      <w:pPr>
        <w:pStyle w:val="TOC2"/>
        <w:tabs>
          <w:tab w:val="right" w:leader="dot" w:pos="9016"/>
        </w:tabs>
        <w:rPr>
          <w:rFonts w:asciiTheme="minorHAnsi" w:hAnsiTheme="minorHAnsi"/>
          <w:noProof/>
          <w:szCs w:val="24"/>
          <w:lang w:val="en-GB"/>
        </w:rPr>
      </w:pPr>
      <w:r>
        <w:rPr>
          <w:rStyle w:val="Hyperlink"/>
          <w:noProof/>
        </w:rPr>
        <w:t xml:space="preserve">                        </w:t>
      </w:r>
      <w:hyperlink w:anchor="_Toc213771146" w:history="1">
        <w:r w:rsidRPr="00870DDB">
          <w:rPr>
            <w:rStyle w:val="Hyperlink"/>
            <w:noProof/>
          </w:rPr>
          <w:t>Hindamiskriteeriumid</w:t>
        </w:r>
        <w:r>
          <w:rPr>
            <w:noProof/>
            <w:webHidden/>
          </w:rPr>
          <w:tab/>
        </w:r>
        <w:r>
          <w:rPr>
            <w:noProof/>
            <w:webHidden/>
          </w:rPr>
          <w:fldChar w:fldCharType="begin"/>
        </w:r>
        <w:r>
          <w:rPr>
            <w:noProof/>
            <w:webHidden/>
          </w:rPr>
          <w:instrText xml:space="preserve"> PAGEREF _Toc213771146 \h </w:instrText>
        </w:r>
        <w:r>
          <w:rPr>
            <w:noProof/>
            <w:webHidden/>
          </w:rPr>
        </w:r>
        <w:r>
          <w:rPr>
            <w:noProof/>
            <w:webHidden/>
          </w:rPr>
          <w:fldChar w:fldCharType="separate"/>
        </w:r>
        <w:r>
          <w:rPr>
            <w:noProof/>
            <w:webHidden/>
          </w:rPr>
          <w:t>4</w:t>
        </w:r>
        <w:r>
          <w:rPr>
            <w:noProof/>
            <w:webHidden/>
          </w:rPr>
          <w:fldChar w:fldCharType="end"/>
        </w:r>
      </w:hyperlink>
    </w:p>
    <w:p w14:paraId="140F32DE" w14:textId="6CB4670F" w:rsidR="00621DF7" w:rsidRPr="00704AC4" w:rsidRDefault="00412360" w:rsidP="008865A5">
      <w:pPr>
        <w:pStyle w:val="Heading2"/>
      </w:pPr>
      <w:r w:rsidRPr="00704AC4">
        <w:fldChar w:fldCharType="end"/>
      </w:r>
    </w:p>
    <w:p w14:paraId="78EF3725" w14:textId="77777777" w:rsidR="00621DF7" w:rsidRPr="00704AC4" w:rsidRDefault="00621DF7" w:rsidP="008865A5">
      <w:pPr>
        <w:rPr>
          <w:rFonts w:eastAsiaTheme="majorEastAsia" w:cstheme="majorBidi"/>
          <w:color w:val="2F5496" w:themeColor="accent1" w:themeShade="BF"/>
          <w:szCs w:val="32"/>
        </w:rPr>
      </w:pPr>
      <w:r w:rsidRPr="00704AC4">
        <w:br w:type="page"/>
      </w:r>
    </w:p>
    <w:p w14:paraId="7215E30E" w14:textId="06BE2F4C" w:rsidR="00621DF7" w:rsidRPr="00704AC4" w:rsidRDefault="00621DF7" w:rsidP="00055426">
      <w:pPr>
        <w:pStyle w:val="Heading1"/>
      </w:pPr>
      <w:bookmarkStart w:id="4" w:name="_Toc213771143"/>
      <w:r w:rsidRPr="00704AC4">
        <w:lastRenderedPageBreak/>
        <w:t>SISSEJUHATUS</w:t>
      </w:r>
      <w:bookmarkEnd w:id="4"/>
    </w:p>
    <w:p w14:paraId="434A3880" w14:textId="09B59A1A" w:rsidR="00621DF7" w:rsidRPr="00704AC4" w:rsidRDefault="00621DF7" w:rsidP="008865A5">
      <w:pPr>
        <w:pStyle w:val="Heading2"/>
      </w:pPr>
      <w:bookmarkStart w:id="5" w:name="_Toc213771144"/>
      <w:r w:rsidRPr="00704AC4">
        <w:t>Töö valiku põhjendus</w:t>
      </w:r>
      <w:bookmarkEnd w:id="5"/>
    </w:p>
    <w:p w14:paraId="7FAF4EF0" w14:textId="4AFED24B" w:rsidR="00704AC4" w:rsidRDefault="00704AC4" w:rsidP="00704AC4">
      <w:r>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017FB71B" w:rsidR="004E440D" w:rsidRDefault="00704AC4" w:rsidP="00704AC4">
      <w:r>
        <w:t>Täpsemalt tahan teha mängu, mis sarnaneb teistele ressursside majandamise, logistika ja ehitamise žanri kuuluvatele mängudele, nagu „Factorio“ (2020) ja „Dyson Sphere Program“ (2021), kus peab ise disainima ja ehitama tehase laadse konstruktsiooni, mis valmistab erinevaid vajalikke tooteid toorainetest automaatselt, vajaliku eesmärgi saavutamiseks. Valisin mängu jaoks sellise teema, sest need on minu lemmiktüüpi mängud.</w:t>
      </w:r>
    </w:p>
    <w:p w14:paraId="1BA04933" w14:textId="77777777" w:rsidR="004E440D" w:rsidRDefault="004E440D">
      <w:r>
        <w:br w:type="page"/>
      </w:r>
    </w:p>
    <w:p w14:paraId="344977A5" w14:textId="6F5D344E" w:rsidR="00704AC4" w:rsidRDefault="004E440D" w:rsidP="004E440D">
      <w:pPr>
        <w:pStyle w:val="Heading1"/>
      </w:pPr>
      <w:bookmarkStart w:id="6" w:name="_Toc213771145"/>
      <w:r>
        <w:lastRenderedPageBreak/>
        <w:t>PLANEERIMINE</w:t>
      </w:r>
      <w:bookmarkEnd w:id="6"/>
    </w:p>
    <w:p w14:paraId="0A1EB48E" w14:textId="0644D684" w:rsidR="004E440D" w:rsidRDefault="004E440D" w:rsidP="004E440D">
      <w:pPr>
        <w:pStyle w:val="Heading2"/>
      </w:pPr>
      <w:bookmarkStart w:id="7" w:name="_Toc213771146"/>
      <w:r>
        <w:t>Hindamiskriteeriumid</w:t>
      </w:r>
      <w:bookmarkEnd w:id="7"/>
    </w:p>
    <w:p w14:paraId="303602A2" w14:textId="56A98126" w:rsidR="004E440D" w:rsidRDefault="00AA52F7" w:rsidP="004E440D">
      <w:r>
        <w:t>(</w:t>
      </w:r>
      <w:proofErr w:type="spellStart"/>
      <w:r>
        <w:t>yadda</w:t>
      </w:r>
      <w:proofErr w:type="spellEnd"/>
      <w:r>
        <w:t xml:space="preserve"> </w:t>
      </w:r>
      <w:proofErr w:type="spellStart"/>
      <w:r>
        <w:t>yadda</w:t>
      </w:r>
      <w:proofErr w:type="spellEnd"/>
      <w:r>
        <w:t xml:space="preserve"> look at </w:t>
      </w:r>
      <w:proofErr w:type="spellStart"/>
      <w:r>
        <w:t>old</w:t>
      </w:r>
      <w:proofErr w:type="spellEnd"/>
      <w:r>
        <w:t xml:space="preserve"> kava)</w:t>
      </w:r>
    </w:p>
    <w:p w14:paraId="21FC5AEA" w14:textId="77777777" w:rsidR="00AA52F7" w:rsidRPr="004E440D" w:rsidRDefault="00AA52F7" w:rsidP="004E440D"/>
    <w:sectPr w:rsidR="00AA52F7" w:rsidRPr="004E44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15143C"/>
    <w:rsid w:val="00193655"/>
    <w:rsid w:val="002727BE"/>
    <w:rsid w:val="00412360"/>
    <w:rsid w:val="00447D87"/>
    <w:rsid w:val="004E440D"/>
    <w:rsid w:val="00560EE0"/>
    <w:rsid w:val="00582DEC"/>
    <w:rsid w:val="00621DF7"/>
    <w:rsid w:val="00695CD0"/>
    <w:rsid w:val="00704AC4"/>
    <w:rsid w:val="007314FF"/>
    <w:rsid w:val="007C75F8"/>
    <w:rsid w:val="008865A5"/>
    <w:rsid w:val="00922E2C"/>
    <w:rsid w:val="00A22654"/>
    <w:rsid w:val="00AA52F7"/>
    <w:rsid w:val="00AE6AC0"/>
    <w:rsid w:val="00B95686"/>
    <w:rsid w:val="00BB195A"/>
    <w:rsid w:val="00C21A9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ind w:left="1701" w:right="113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4</Pages>
  <Words>226</Words>
  <Characters>1291</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5</cp:revision>
  <dcterms:created xsi:type="dcterms:W3CDTF">2025-11-06T16:55:00Z</dcterms:created>
  <dcterms:modified xsi:type="dcterms:W3CDTF">2025-11-11T14:47:00Z</dcterms:modified>
</cp:coreProperties>
</file>