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323C3" w14:textId="04658418" w:rsidR="0015136F" w:rsidRDefault="00A15D74" w:rsidP="00A15D74">
      <w:pPr>
        <w:jc w:val="center"/>
        <w:rPr>
          <w:b/>
          <w:bCs/>
          <w:u w:val="single"/>
        </w:rPr>
      </w:pPr>
      <w:r w:rsidRPr="00A15D74">
        <w:rPr>
          <w:b/>
          <w:bCs/>
          <w:u w:val="single"/>
        </w:rPr>
        <w:t>JAVA</w:t>
      </w:r>
    </w:p>
    <w:p w14:paraId="458945D0" w14:textId="0AC8BF88" w:rsidR="00A15D74" w:rsidRPr="00F54E7D" w:rsidRDefault="00A15D74" w:rsidP="00A15D74">
      <w:pPr>
        <w:pStyle w:val="Listenabsatz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proofErr w:type="spellStart"/>
      <w:r w:rsidRPr="00F54E7D">
        <w:rPr>
          <w:b/>
          <w:bCs/>
          <w:sz w:val="24"/>
          <w:szCs w:val="24"/>
          <w:u w:val="single"/>
        </w:rPr>
        <w:t>Javac</w:t>
      </w:r>
      <w:proofErr w:type="spellEnd"/>
      <w:r w:rsidRPr="00F54E7D">
        <w:rPr>
          <w:b/>
          <w:bCs/>
          <w:sz w:val="24"/>
          <w:szCs w:val="24"/>
          <w:u w:val="single"/>
        </w:rPr>
        <w:t xml:space="preserve">, </w:t>
      </w:r>
      <w:proofErr w:type="spellStart"/>
      <w:r w:rsidRPr="00F54E7D">
        <w:rPr>
          <w:b/>
          <w:bCs/>
          <w:sz w:val="24"/>
          <w:szCs w:val="24"/>
          <w:u w:val="single"/>
        </w:rPr>
        <w:t>java</w:t>
      </w:r>
      <w:proofErr w:type="spellEnd"/>
    </w:p>
    <w:p w14:paraId="342EF17E" w14:textId="385F107F" w:rsidR="00FC72A3" w:rsidRDefault="00FC72A3" w:rsidP="00720D11">
      <w:pPr>
        <w:rPr>
          <w:rFonts w:cstheme="minorHAnsi"/>
          <w:color w:val="000000"/>
          <w:shd w:val="clear" w:color="auto" w:fill="FFFFFF"/>
        </w:rPr>
      </w:pPr>
      <w:r>
        <w:t>„</w:t>
      </w:r>
      <w:proofErr w:type="spellStart"/>
      <w:r w:rsidRPr="00FC72A3">
        <w:t>Javac</w:t>
      </w:r>
      <w:proofErr w:type="spellEnd"/>
      <w:r>
        <w:t xml:space="preserve">“ </w:t>
      </w:r>
      <w:r w:rsidRPr="00FC72A3">
        <w:rPr>
          <w:color w:val="000000"/>
          <w:shd w:val="clear" w:color="auto" w:fill="FFFFFF"/>
        </w:rPr>
        <w:t xml:space="preserve">kompiliert </w:t>
      </w:r>
      <w:proofErr w:type="spellStart"/>
      <w:r w:rsidRPr="00FC72A3">
        <w:rPr>
          <w:color w:val="000000"/>
          <w:shd w:val="clear" w:color="auto" w:fill="FFFFFF"/>
        </w:rPr>
        <w:t>Javadateien</w:t>
      </w:r>
      <w:proofErr w:type="spellEnd"/>
      <w:r w:rsidRPr="00FC72A3">
        <w:rPr>
          <w:color w:val="000000"/>
          <w:shd w:val="clear" w:color="auto" w:fill="FFFFFF"/>
        </w:rPr>
        <w:t xml:space="preserve"> nach</w:t>
      </w:r>
      <w:r w:rsidRPr="00FC72A3">
        <w:rPr>
          <w:rFonts w:cstheme="minorHAnsi"/>
          <w:color w:val="000000"/>
          <w:shd w:val="clear" w:color="auto" w:fill="FFFFFF"/>
        </w:rPr>
        <w:t xml:space="preserve"> Bytecode</w:t>
      </w:r>
      <w:r>
        <w:rPr>
          <w:rFonts w:cstheme="minorHAnsi"/>
          <w:color w:val="000000"/>
          <w:shd w:val="clear" w:color="auto" w:fill="FFFFFF"/>
        </w:rPr>
        <w:t>;</w:t>
      </w:r>
      <w:r>
        <w:rPr>
          <w:rFonts w:cstheme="minorHAnsi"/>
          <w:color w:val="000000"/>
          <w:shd w:val="clear" w:color="auto" w:fill="FFFFFF"/>
        </w:rPr>
        <w:tab/>
        <w:t>„</w:t>
      </w:r>
      <w:proofErr w:type="spellStart"/>
      <w:r>
        <w:rPr>
          <w:rFonts w:cstheme="minorHAnsi"/>
          <w:color w:val="000000"/>
          <w:shd w:val="clear" w:color="auto" w:fill="FFFFFF"/>
        </w:rPr>
        <w:t>java</w:t>
      </w:r>
      <w:proofErr w:type="spellEnd"/>
      <w:r>
        <w:rPr>
          <w:rFonts w:cstheme="minorHAnsi"/>
          <w:color w:val="000000"/>
          <w:shd w:val="clear" w:color="auto" w:fill="FFFFFF"/>
        </w:rPr>
        <w:t xml:space="preserve">“ interpretiert Bytecode </w:t>
      </w:r>
    </w:p>
    <w:p w14:paraId="3208AB88" w14:textId="4073C133" w:rsidR="00FC72A3" w:rsidRPr="00F54E7D" w:rsidRDefault="00FC72A3" w:rsidP="00FC72A3">
      <w:pPr>
        <w:pStyle w:val="Listenabsatz"/>
        <w:numPr>
          <w:ilvl w:val="0"/>
          <w:numId w:val="1"/>
        </w:numPr>
        <w:rPr>
          <w:rFonts w:cstheme="minorHAnsi"/>
          <w:b/>
          <w:bCs/>
          <w:color w:val="000000"/>
          <w:sz w:val="24"/>
          <w:szCs w:val="24"/>
          <w:u w:val="single"/>
          <w:shd w:val="clear" w:color="auto" w:fill="FFFFFF"/>
        </w:rPr>
      </w:pPr>
      <w:r w:rsidRPr="00F54E7D">
        <w:rPr>
          <w:rFonts w:cstheme="minorHAnsi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Data </w:t>
      </w:r>
      <w:proofErr w:type="spellStart"/>
      <w:r w:rsidRPr="00F54E7D">
        <w:rPr>
          <w:rFonts w:cstheme="minorHAnsi"/>
          <w:b/>
          <w:bCs/>
          <w:color w:val="000000"/>
          <w:sz w:val="24"/>
          <w:szCs w:val="24"/>
          <w:u w:val="single"/>
          <w:shd w:val="clear" w:color="auto" w:fill="FFFFFF"/>
        </w:rPr>
        <w:t>types</w:t>
      </w:r>
      <w:proofErr w:type="spellEnd"/>
      <w:r w:rsidRPr="00F54E7D">
        <w:rPr>
          <w:rFonts w:cstheme="minorHAnsi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</w:t>
      </w:r>
    </w:p>
    <w:p w14:paraId="33C78869" w14:textId="229482FC" w:rsidR="00FC72A3" w:rsidRPr="00720D11" w:rsidRDefault="00720D11" w:rsidP="00720D11">
      <w:pPr>
        <w:rPr>
          <w:rFonts w:cstheme="minorHAnsi"/>
          <w:color w:val="000000"/>
          <w:u w:val="single"/>
          <w:shd w:val="clear" w:color="auto" w:fill="FFFFFF"/>
          <w:lang w:val="en-US"/>
        </w:rPr>
      </w:pPr>
      <w:r w:rsidRPr="00720D11">
        <w:rPr>
          <w:rFonts w:cstheme="minorHAnsi"/>
          <w:color w:val="000000"/>
          <w:u w:val="single"/>
          <w:shd w:val="clear" w:color="auto" w:fill="FFFFFF"/>
          <w:lang w:val="en-US"/>
        </w:rPr>
        <w:t xml:space="preserve">Primitive </w:t>
      </w:r>
      <w:proofErr w:type="spellStart"/>
      <w:r w:rsidRPr="00720D11">
        <w:rPr>
          <w:rFonts w:cstheme="minorHAnsi"/>
          <w:color w:val="000000"/>
          <w:u w:val="single"/>
          <w:shd w:val="clear" w:color="auto" w:fill="FFFFFF"/>
          <w:lang w:val="en-US"/>
        </w:rPr>
        <w:t>Datentypen</w:t>
      </w:r>
      <w:proofErr w:type="spellEnd"/>
    </w:p>
    <w:p w14:paraId="3671AF86" w14:textId="390D5FB8" w:rsidR="00720D11" w:rsidRPr="00720D11" w:rsidRDefault="00720D11" w:rsidP="00720D11">
      <w:pPr>
        <w:rPr>
          <w:rFonts w:cstheme="minorHAnsi"/>
          <w:color w:val="292929"/>
          <w:shd w:val="clear" w:color="auto" w:fill="FFFFFF"/>
        </w:rPr>
      </w:pPr>
      <w:r w:rsidRPr="00720D11">
        <w:rPr>
          <w:rFonts w:cstheme="minorHAnsi"/>
          <w:color w:val="292929"/>
          <w:shd w:val="clear" w:color="auto" w:fill="FFFFFF"/>
        </w:rPr>
        <w:t>P</w:t>
      </w:r>
      <w:r w:rsidRPr="00720D11">
        <w:rPr>
          <w:rFonts w:cstheme="minorHAnsi"/>
          <w:color w:val="292929"/>
          <w:shd w:val="clear" w:color="auto" w:fill="FFFFFF"/>
        </w:rPr>
        <w:t>rimitive Datentypen</w:t>
      </w:r>
      <w:r w:rsidRPr="00720D11">
        <w:rPr>
          <w:rFonts w:cstheme="minorHAnsi"/>
          <w:color w:val="292929"/>
          <w:shd w:val="clear" w:color="auto" w:fill="FFFFFF"/>
        </w:rPr>
        <w:t xml:space="preserve"> besitzen </w:t>
      </w:r>
      <w:r w:rsidRPr="00720D11">
        <w:rPr>
          <w:rFonts w:cstheme="minorHAnsi"/>
          <w:color w:val="292929"/>
          <w:shd w:val="clear" w:color="auto" w:fill="FFFFFF"/>
        </w:rPr>
        <w:t>weder Eigenschaften (Variablen) noch Fähigkeiten (Methoden)</w:t>
      </w:r>
      <w:r>
        <w:rPr>
          <w:rFonts w:cstheme="minorHAnsi"/>
          <w:color w:val="292929"/>
          <w:shd w:val="clear" w:color="auto" w:fill="FFFFFF"/>
        </w:rPr>
        <w:t xml:space="preserve"> </w:t>
      </w:r>
      <w:r w:rsidRPr="00720D11">
        <w:rPr>
          <w:rFonts w:cstheme="minorHAnsi"/>
          <w:color w:val="292929"/>
          <w:shd w:val="clear" w:color="auto" w:fill="FFFFFF"/>
        </w:rPr>
        <w:t>besitzen</w:t>
      </w:r>
    </w:p>
    <w:p w14:paraId="750BBE86" w14:textId="1E9CF9B8" w:rsidR="00FC72A3" w:rsidRPr="00FC72A3" w:rsidRDefault="00FC72A3" w:rsidP="00FC72A3">
      <w:pPr>
        <w:rPr>
          <w:rFonts w:cstheme="minorHAnsi"/>
          <w:b/>
          <w:bCs/>
          <w:color w:val="000000"/>
          <w:u w:val="single"/>
          <w:shd w:val="clear" w:color="auto" w:fill="FFFFFF"/>
        </w:rPr>
      </w:pPr>
      <w:r>
        <w:rPr>
          <w:noProof/>
        </w:rPr>
        <w:drawing>
          <wp:inline distT="0" distB="0" distL="0" distR="0" wp14:anchorId="7EB3BC06" wp14:editId="057A50A0">
            <wp:extent cx="5760720" cy="3440430"/>
            <wp:effectExtent l="0" t="0" r="0" b="7620"/>
            <wp:docPr id="1" name="Grafik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3ED22" w14:textId="539A2BED" w:rsidR="008C5CE6" w:rsidRDefault="008C5CE6" w:rsidP="00A15D74">
      <w:pPr>
        <w:rPr>
          <w:rFonts w:cstheme="minorHAnsi"/>
          <w:color w:val="21201C"/>
          <w:shd w:val="clear" w:color="auto" w:fill="FFFFFF"/>
        </w:rPr>
      </w:pPr>
      <w:r w:rsidRPr="00F54E7D">
        <w:rPr>
          <w:u w:val="single"/>
        </w:rPr>
        <w:t>Nicht primitive Datentypen</w:t>
      </w:r>
      <w:r w:rsidRPr="008C5CE6">
        <w:rPr>
          <w:rFonts w:cstheme="minorHAnsi"/>
          <w:color w:val="21201C"/>
        </w:rPr>
        <w:br/>
      </w:r>
      <w:r w:rsidRPr="008C5CE6">
        <w:rPr>
          <w:rFonts w:cstheme="minorHAnsi"/>
          <w:color w:val="21201C"/>
          <w:shd w:val="clear" w:color="auto" w:fill="FFFFFF"/>
        </w:rPr>
        <w:t xml:space="preserve">sind z.B. </w:t>
      </w:r>
      <w:r w:rsidRPr="008C5CE6">
        <w:rPr>
          <w:rFonts w:cstheme="minorHAnsi"/>
          <w:color w:val="21201C"/>
          <w:shd w:val="clear" w:color="auto" w:fill="FFFFFF"/>
        </w:rPr>
        <w:t>Felder</w:t>
      </w:r>
      <w:r w:rsidRPr="008C5CE6">
        <w:rPr>
          <w:rFonts w:cstheme="minorHAnsi"/>
          <w:color w:val="21201C"/>
        </w:rPr>
        <w:t xml:space="preserve">, </w:t>
      </w:r>
      <w:r w:rsidRPr="008C5CE6">
        <w:rPr>
          <w:rFonts w:cstheme="minorHAnsi"/>
          <w:color w:val="21201C"/>
          <w:shd w:val="clear" w:color="auto" w:fill="FFFFFF"/>
        </w:rPr>
        <w:t>Klassen</w:t>
      </w:r>
      <w:r w:rsidRPr="008C5CE6">
        <w:rPr>
          <w:rFonts w:cstheme="minorHAnsi"/>
          <w:color w:val="21201C"/>
        </w:rPr>
        <w:br/>
      </w:r>
      <w:r w:rsidRPr="008C5CE6">
        <w:rPr>
          <w:rFonts w:cstheme="minorHAnsi"/>
          <w:color w:val="21201C"/>
          <w:shd w:val="clear" w:color="auto" w:fill="FFFFFF"/>
        </w:rPr>
        <w:sym w:font="Wingdings" w:char="F0E0"/>
      </w:r>
      <w:r w:rsidRPr="008C5CE6">
        <w:rPr>
          <w:rFonts w:cstheme="minorHAnsi"/>
          <w:color w:val="21201C"/>
          <w:shd w:val="clear" w:color="auto" w:fill="FFFFFF"/>
        </w:rPr>
        <w:t xml:space="preserve"> </w:t>
      </w:r>
      <w:r w:rsidRPr="008C5CE6">
        <w:rPr>
          <w:rFonts w:cstheme="minorHAnsi"/>
          <w:color w:val="21201C"/>
          <w:shd w:val="clear" w:color="auto" w:fill="FFFFFF"/>
        </w:rPr>
        <w:t>ermöglichen es, neue, komplexere Typen zu definieren</w:t>
      </w:r>
      <w:r w:rsidRPr="008C5CE6">
        <w:rPr>
          <w:rFonts w:cstheme="minorHAnsi"/>
          <w:color w:val="21201C"/>
        </w:rPr>
        <w:t xml:space="preserve"> </w:t>
      </w:r>
      <w:r w:rsidRPr="008C5CE6">
        <w:rPr>
          <w:rFonts w:cstheme="minorHAnsi"/>
          <w:color w:val="21201C"/>
          <w:shd w:val="clear" w:color="auto" w:fill="FFFFFF"/>
        </w:rPr>
        <w:t>Variable eines Referenztyps,</w:t>
      </w:r>
      <w:r w:rsidRPr="008C5CE6">
        <w:rPr>
          <w:rFonts w:cstheme="minorHAnsi"/>
          <w:color w:val="21201C"/>
          <w:shd w:val="clear" w:color="auto" w:fill="FFFFFF"/>
        </w:rPr>
        <w:t xml:space="preserve"> </w:t>
      </w:r>
      <w:r w:rsidRPr="008C5CE6">
        <w:rPr>
          <w:rFonts w:cstheme="minorHAnsi"/>
          <w:color w:val="21201C"/>
          <w:shd w:val="clear" w:color="auto" w:fill="FFFFFF"/>
        </w:rPr>
        <w:t>enthält Verweis auf ein Objekt</w:t>
      </w:r>
    </w:p>
    <w:p w14:paraId="5C93F7FD" w14:textId="76744D15" w:rsidR="00B762F5" w:rsidRDefault="00F54E7D" w:rsidP="00A15D74">
      <w:pPr>
        <w:rPr>
          <w:rFonts w:cstheme="minorHAnsi"/>
          <w:color w:val="000000"/>
        </w:rPr>
      </w:pPr>
      <w:r w:rsidRPr="00F54E7D">
        <w:rPr>
          <w:rFonts w:cstheme="minorHAnsi"/>
          <w:color w:val="21201C"/>
          <w:shd w:val="clear" w:color="auto" w:fill="FFFFFF"/>
        </w:rPr>
        <w:sym w:font="Wingdings" w:char="F0E0"/>
      </w:r>
      <w:r w:rsidRPr="00F54E7D">
        <w:rPr>
          <w:rFonts w:cstheme="minorHAnsi"/>
          <w:color w:val="000000"/>
        </w:rPr>
        <w:t xml:space="preserve"> </w:t>
      </w:r>
      <w:r w:rsidRPr="00F54E7D">
        <w:rPr>
          <w:rFonts w:cstheme="minorHAnsi"/>
          <w:color w:val="000000"/>
        </w:rPr>
        <w:t xml:space="preserve">Während primitive Typen lediglich deklariert werden, reicht dies bei Referenztypen nicht aus. Sie müssen mit Hilfe </w:t>
      </w:r>
      <w:r w:rsidRPr="00F54E7D">
        <w:rPr>
          <w:rFonts w:cstheme="minorHAnsi"/>
          <w:b/>
          <w:bCs/>
          <w:color w:val="000000"/>
        </w:rPr>
        <w:t>des </w:t>
      </w:r>
      <w:bookmarkStart w:id="0" w:name="ixa100304"/>
      <w:bookmarkEnd w:id="0"/>
      <w:proofErr w:type="spellStart"/>
      <w:r w:rsidRPr="00F54E7D">
        <w:rPr>
          <w:rFonts w:cstheme="minorHAnsi"/>
          <w:b/>
          <w:bCs/>
        </w:rPr>
        <w:fldChar w:fldCharType="begin"/>
      </w:r>
      <w:r w:rsidRPr="00F54E7D">
        <w:rPr>
          <w:rFonts w:cstheme="minorHAnsi"/>
          <w:b/>
          <w:bCs/>
        </w:rPr>
        <w:instrText xml:space="preserve"> HYPERLINK "https://dbs.cs.uni-duesseldorf.de/lehre/docs/java/javabuch/html/index_n.html" \l "ixb100083" </w:instrText>
      </w:r>
      <w:r w:rsidRPr="00F54E7D">
        <w:rPr>
          <w:rFonts w:cstheme="minorHAnsi"/>
          <w:b/>
          <w:bCs/>
        </w:rPr>
        <w:fldChar w:fldCharType="separate"/>
      </w:r>
      <w:r w:rsidRPr="00F54E7D">
        <w:rPr>
          <w:rStyle w:val="HTMLSchreibmaschine"/>
          <w:rFonts w:asciiTheme="minorHAnsi" w:eastAsiaTheme="minorEastAsia" w:hAnsiTheme="minorHAnsi" w:cstheme="minorHAnsi"/>
          <w:b/>
          <w:bCs/>
          <w:color w:val="000080"/>
          <w:sz w:val="22"/>
          <w:szCs w:val="22"/>
          <w:u w:val="single"/>
        </w:rPr>
        <w:t>new</w:t>
      </w:r>
      <w:proofErr w:type="spellEnd"/>
      <w:r w:rsidRPr="00F54E7D">
        <w:rPr>
          <w:rFonts w:cstheme="minorHAnsi"/>
          <w:b/>
          <w:bCs/>
        </w:rPr>
        <w:fldChar w:fldCharType="end"/>
      </w:r>
      <w:r w:rsidRPr="00F54E7D">
        <w:rPr>
          <w:rFonts w:cstheme="minorHAnsi"/>
          <w:b/>
          <w:bCs/>
          <w:color w:val="000000"/>
        </w:rPr>
        <w:t>-Operators oder</w:t>
      </w:r>
      <w:r w:rsidRPr="00F54E7D">
        <w:rPr>
          <w:rFonts w:cstheme="minorHAnsi"/>
          <w:color w:val="000000"/>
        </w:rPr>
        <w:t xml:space="preserve"> - im Falle von Arrays und Strings - durch Zuweisung von Literalen zusätzlich noch explizit erzeugt werden</w:t>
      </w:r>
    </w:p>
    <w:p w14:paraId="66BE28F2" w14:textId="77777777" w:rsidR="00B762F5" w:rsidRDefault="00B762F5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br w:type="page"/>
      </w:r>
    </w:p>
    <w:p w14:paraId="03D75213" w14:textId="77777777" w:rsidR="00F54E7D" w:rsidRDefault="00F54E7D" w:rsidP="00A15D74">
      <w:pPr>
        <w:rPr>
          <w:rFonts w:cstheme="minorHAnsi"/>
          <w:color w:val="000000"/>
        </w:rPr>
      </w:pPr>
    </w:p>
    <w:p w14:paraId="4C772EE7" w14:textId="0832990C" w:rsidR="00F54E7D" w:rsidRPr="00F54E7D" w:rsidRDefault="00F54E7D" w:rsidP="00F54E7D">
      <w:pPr>
        <w:pStyle w:val="Listenabsatz"/>
        <w:numPr>
          <w:ilvl w:val="0"/>
          <w:numId w:val="1"/>
        </w:numPr>
        <w:rPr>
          <w:rFonts w:cstheme="minorHAnsi"/>
          <w:b/>
          <w:bCs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>Wrapper Classes</w:t>
      </w:r>
    </w:p>
    <w:p w14:paraId="67806F29" w14:textId="7DBEB51D" w:rsidR="00F54E7D" w:rsidRDefault="007A2A3A" w:rsidP="00F54E7D">
      <w:pPr>
        <w:rPr>
          <w:rFonts w:cstheme="minorHAnsi"/>
          <w:shd w:val="clear" w:color="auto" w:fill="FFFFFF"/>
        </w:rPr>
      </w:pPr>
      <w:r w:rsidRPr="007A2A3A">
        <w:rPr>
          <w:rFonts w:cstheme="minorHAnsi"/>
          <w:shd w:val="clear" w:color="auto" w:fill="FFFFFF"/>
        </w:rPr>
        <w:t>Eine </w:t>
      </w:r>
      <w:r w:rsidRPr="007A2A3A">
        <w:rPr>
          <w:rStyle w:val="Hervorhebung"/>
          <w:rFonts w:cstheme="minorHAnsi"/>
          <w:shd w:val="clear" w:color="auto" w:fill="FFFFFF"/>
        </w:rPr>
        <w:t>Wrapper</w:t>
      </w:r>
      <w:r w:rsidRPr="007A2A3A">
        <w:rPr>
          <w:rFonts w:cstheme="minorHAnsi"/>
          <w:shd w:val="clear" w:color="auto" w:fill="FFFFFF"/>
        </w:rPr>
        <w:t>-Klasse kapselt die jeweilige primitive Variable in einem sehr einfachen Objekt. Dabei stellt die </w:t>
      </w:r>
      <w:r w:rsidRPr="007A2A3A">
        <w:rPr>
          <w:rStyle w:val="Hervorhebung"/>
          <w:rFonts w:cstheme="minorHAnsi"/>
          <w:shd w:val="clear" w:color="auto" w:fill="FFFFFF"/>
        </w:rPr>
        <w:t>Wrapper</w:t>
      </w:r>
      <w:r w:rsidRPr="007A2A3A">
        <w:rPr>
          <w:rFonts w:cstheme="minorHAnsi"/>
          <w:shd w:val="clear" w:color="auto" w:fill="FFFFFF"/>
        </w:rPr>
        <w:t>-Klasse einige Methoden für den Zugriff auf die primitive Variable und nützliche Funktionen zur Verfügung</w:t>
      </w:r>
    </w:p>
    <w:p w14:paraId="5ABC7812" w14:textId="1415FDAD" w:rsidR="0043281F" w:rsidRPr="00B762F5" w:rsidRDefault="0043281F" w:rsidP="00B762F5">
      <w:pPr>
        <w:pStyle w:val="Listenabsatz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4A4A4A"/>
        </w:rPr>
      </w:pPr>
      <w:r w:rsidRPr="00B762F5">
        <w:rPr>
          <w:rFonts w:eastAsia="Times New Roman" w:cstheme="minorHAnsi"/>
          <w:b/>
          <w:bCs/>
          <w:color w:val="4A4A4A"/>
          <w:u w:val="single"/>
        </w:rPr>
        <w:t>Übergabe des Werts als primitiver</w:t>
      </w:r>
      <w:r w:rsidRPr="00B762F5">
        <w:rPr>
          <w:rFonts w:eastAsia="Times New Roman" w:cstheme="minorHAnsi"/>
          <w:b/>
          <w:bCs/>
          <w:color w:val="4A4A4A"/>
        </w:rPr>
        <w:t xml:space="preserve"> Datentyp</w:t>
      </w:r>
      <w:r w:rsidRPr="00B762F5">
        <w:rPr>
          <w:rFonts w:eastAsia="Times New Roman" w:cstheme="minorHAnsi"/>
          <w:color w:val="4A4A4A"/>
        </w:rPr>
        <w:t> – Dem Konstruktor wird der primitive Wert übergeben. Der Konstruktor erzeugt dann ein Objekt des korrespondierenden Datentyps.</w:t>
      </w:r>
    </w:p>
    <w:p w14:paraId="00BA9488" w14:textId="2AB18953" w:rsidR="00B762F5" w:rsidRPr="00B762F5" w:rsidRDefault="00B762F5" w:rsidP="00B762F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4A4A4A"/>
        </w:rPr>
      </w:pPr>
      <w:r w:rsidRPr="00B762F5">
        <w:drawing>
          <wp:inline distT="0" distB="0" distL="0" distR="0" wp14:anchorId="2BAF856B" wp14:editId="7620BCF9">
            <wp:extent cx="5760720" cy="975995"/>
            <wp:effectExtent l="0" t="0" r="0" b="0"/>
            <wp:docPr id="2" name="Grafik 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226F" w14:textId="2835B1BE" w:rsidR="0043281F" w:rsidRDefault="0043281F" w:rsidP="0043281F">
      <w:pPr>
        <w:pStyle w:val="Listenabsatz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4A4A4A"/>
        </w:rPr>
      </w:pPr>
      <w:r w:rsidRPr="0043281F">
        <w:rPr>
          <w:rFonts w:eastAsia="Times New Roman" w:cstheme="minorHAnsi"/>
          <w:b/>
          <w:bCs/>
          <w:color w:val="4A4A4A"/>
          <w:u w:val="single"/>
        </w:rPr>
        <w:t>Übergabe des Werts als </w:t>
      </w:r>
      <w:r w:rsidRPr="0043281F">
        <w:rPr>
          <w:rFonts w:eastAsia="Times New Roman" w:cstheme="minorHAnsi"/>
          <w:b/>
          <w:bCs/>
          <w:i/>
          <w:iCs/>
          <w:color w:val="4A4A4A"/>
          <w:u w:val="single"/>
        </w:rPr>
        <w:t>String</w:t>
      </w:r>
      <w:r w:rsidRPr="0043281F">
        <w:rPr>
          <w:rFonts w:eastAsia="Times New Roman" w:cstheme="minorHAnsi"/>
          <w:color w:val="4A4A4A"/>
        </w:rPr>
        <w:t> – Dem Konstruktor wird der Wert als </w:t>
      </w:r>
      <w:r w:rsidRPr="0043281F">
        <w:rPr>
          <w:rFonts w:eastAsia="Times New Roman" w:cstheme="minorHAnsi"/>
          <w:i/>
          <w:iCs/>
          <w:color w:val="4A4A4A"/>
        </w:rPr>
        <w:t>String</w:t>
      </w:r>
      <w:r w:rsidRPr="0043281F">
        <w:rPr>
          <w:rFonts w:eastAsia="Times New Roman" w:cstheme="minorHAnsi"/>
          <w:color w:val="4A4A4A"/>
        </w:rPr>
        <w:t> übergeben. Anschließend wird der übergebene </w:t>
      </w:r>
      <w:r w:rsidRPr="0043281F">
        <w:rPr>
          <w:rFonts w:eastAsia="Times New Roman" w:cstheme="minorHAnsi"/>
          <w:i/>
          <w:iCs/>
          <w:color w:val="4A4A4A"/>
        </w:rPr>
        <w:t>String</w:t>
      </w:r>
      <w:r w:rsidRPr="0043281F">
        <w:rPr>
          <w:rFonts w:eastAsia="Times New Roman" w:cstheme="minorHAnsi"/>
          <w:color w:val="4A4A4A"/>
        </w:rPr>
        <w:t> konvertiert und ein Objekt des korrespondierenden Datentyps erzeugt.</w:t>
      </w:r>
    </w:p>
    <w:p w14:paraId="2EF09A18" w14:textId="2EE7BB1D" w:rsidR="00B762F5" w:rsidRPr="00B762F5" w:rsidRDefault="00B762F5" w:rsidP="00B762F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4A4A4A"/>
        </w:rPr>
      </w:pPr>
      <w:r w:rsidRPr="00B762F5">
        <w:rPr>
          <w:rFonts w:eastAsia="Times New Roman" w:cstheme="minorHAnsi"/>
          <w:color w:val="4A4A4A"/>
        </w:rPr>
        <w:drawing>
          <wp:inline distT="0" distB="0" distL="0" distR="0" wp14:anchorId="0B0222BA" wp14:editId="6BFAEF37">
            <wp:extent cx="3553321" cy="390580"/>
            <wp:effectExtent l="0" t="0" r="0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B246" w14:textId="77777777" w:rsidR="0043281F" w:rsidRPr="0043281F" w:rsidRDefault="0043281F" w:rsidP="0043281F">
      <w:pPr>
        <w:pStyle w:val="Listenabsatz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4A4A4A"/>
        </w:rPr>
      </w:pPr>
      <w:r w:rsidRPr="0043281F">
        <w:rPr>
          <w:rFonts w:eastAsia="Times New Roman" w:cstheme="minorHAnsi"/>
          <w:b/>
          <w:bCs/>
          <w:color w:val="4A4A4A"/>
          <w:u w:val="single"/>
        </w:rPr>
        <w:t>Nutzen der </w:t>
      </w:r>
      <w:proofErr w:type="spellStart"/>
      <w:r w:rsidRPr="0043281F">
        <w:rPr>
          <w:rFonts w:eastAsia="Times New Roman" w:cstheme="minorHAnsi"/>
          <w:b/>
          <w:bCs/>
          <w:i/>
          <w:iCs/>
          <w:color w:val="4A4A4A"/>
          <w:u w:val="single"/>
        </w:rPr>
        <w:t>valueOf</w:t>
      </w:r>
      <w:proofErr w:type="spellEnd"/>
      <w:r w:rsidRPr="0043281F">
        <w:rPr>
          <w:rFonts w:eastAsia="Times New Roman" w:cstheme="minorHAnsi"/>
          <w:b/>
          <w:bCs/>
          <w:color w:val="4A4A4A"/>
          <w:u w:val="single"/>
        </w:rPr>
        <w:t>-Fabrikmethode</w:t>
      </w:r>
      <w:r w:rsidRPr="0043281F">
        <w:rPr>
          <w:rFonts w:eastAsia="Times New Roman" w:cstheme="minorHAnsi"/>
          <w:color w:val="4A4A4A"/>
        </w:rPr>
        <w:t> – Mit Hilfe der </w:t>
      </w:r>
      <w:proofErr w:type="spellStart"/>
      <w:r w:rsidRPr="0043281F">
        <w:rPr>
          <w:rFonts w:eastAsia="Times New Roman" w:cstheme="minorHAnsi"/>
          <w:i/>
          <w:iCs/>
          <w:color w:val="4A4A4A"/>
        </w:rPr>
        <w:t>valueOf</w:t>
      </w:r>
      <w:proofErr w:type="spellEnd"/>
      <w:r w:rsidRPr="0043281F">
        <w:rPr>
          <w:rFonts w:eastAsia="Times New Roman" w:cstheme="minorHAnsi"/>
          <w:color w:val="4A4A4A"/>
        </w:rPr>
        <w:t>-Fabrikmethode wird ein Objekt des korrespondierenden Datentyps erzeugt. Die </w:t>
      </w:r>
      <w:proofErr w:type="spellStart"/>
      <w:r w:rsidRPr="0043281F">
        <w:rPr>
          <w:rFonts w:eastAsia="Times New Roman" w:cstheme="minorHAnsi"/>
          <w:i/>
          <w:iCs/>
          <w:color w:val="4A4A4A"/>
        </w:rPr>
        <w:t>valueOf</w:t>
      </w:r>
      <w:proofErr w:type="spellEnd"/>
      <w:r w:rsidRPr="0043281F">
        <w:rPr>
          <w:rFonts w:eastAsia="Times New Roman" w:cstheme="minorHAnsi"/>
          <w:color w:val="4A4A4A"/>
        </w:rPr>
        <w:t>-Fabrikmethode ist so implementiert, dass zu gleichen primitiven Werten identische Instanzen ausgegeben werden. Somit werden überflüssige Objekte vermieden</w:t>
      </w:r>
    </w:p>
    <w:p w14:paraId="0EF2704E" w14:textId="1B86288A" w:rsidR="007A2A3A" w:rsidRPr="007A2A3A" w:rsidRDefault="00D0338E" w:rsidP="00F54E7D">
      <w:pPr>
        <w:rPr>
          <w:rFonts w:cstheme="minorHAnsi"/>
        </w:rPr>
      </w:pPr>
      <w:r w:rsidRPr="00D0338E">
        <w:rPr>
          <w:rFonts w:cstheme="minorHAnsi"/>
        </w:rPr>
        <w:drawing>
          <wp:inline distT="0" distB="0" distL="0" distR="0" wp14:anchorId="04CDEC03" wp14:editId="6AE3D334">
            <wp:extent cx="3486637" cy="390580"/>
            <wp:effectExtent l="0" t="0" r="0" b="952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A3A" w:rsidRPr="007A2A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4403A"/>
    <w:multiLevelType w:val="multilevel"/>
    <w:tmpl w:val="5576EEE2"/>
    <w:lvl w:ilvl="0">
      <w:start w:val="1"/>
      <w:numFmt w:val="bullet"/>
      <w:lvlText w:val=""/>
      <w:lvlJc w:val="left"/>
      <w:pPr>
        <w:tabs>
          <w:tab w:val="num" w:pos="475"/>
        </w:tabs>
        <w:ind w:left="47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95"/>
        </w:tabs>
        <w:ind w:left="119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15"/>
        </w:tabs>
        <w:ind w:left="191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35"/>
        </w:tabs>
        <w:ind w:left="263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55"/>
        </w:tabs>
        <w:ind w:left="335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75"/>
        </w:tabs>
        <w:ind w:left="407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95"/>
        </w:tabs>
        <w:ind w:left="479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15"/>
        </w:tabs>
        <w:ind w:left="551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35"/>
        </w:tabs>
        <w:ind w:left="623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000C8"/>
    <w:multiLevelType w:val="hybridMultilevel"/>
    <w:tmpl w:val="99388A28"/>
    <w:lvl w:ilvl="0" w:tplc="BD46C7B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6FE79EB"/>
    <w:multiLevelType w:val="hybridMultilevel"/>
    <w:tmpl w:val="5EB6D97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D74"/>
    <w:rsid w:val="0015136F"/>
    <w:rsid w:val="0043281F"/>
    <w:rsid w:val="00720D11"/>
    <w:rsid w:val="007A2A3A"/>
    <w:rsid w:val="008C5CE6"/>
    <w:rsid w:val="00A15D74"/>
    <w:rsid w:val="00B762F5"/>
    <w:rsid w:val="00D0338E"/>
    <w:rsid w:val="00F54E7D"/>
    <w:rsid w:val="00FC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6B639"/>
  <w15:chartTrackingRefBased/>
  <w15:docId w15:val="{0415A1AD-07E2-4D6B-B481-F949FD6ED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15D74"/>
    <w:pPr>
      <w:ind w:left="720"/>
      <w:contextualSpacing/>
    </w:pPr>
  </w:style>
  <w:style w:type="character" w:styleId="HTMLSchreibmaschine">
    <w:name w:val="HTML Typewriter"/>
    <w:basedOn w:val="Absatz-Standardschriftart"/>
    <w:uiPriority w:val="99"/>
    <w:semiHidden/>
    <w:unhideWhenUsed/>
    <w:rsid w:val="00F54E7D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7A2A3A"/>
    <w:rPr>
      <w:i/>
      <w:iCs/>
    </w:rPr>
  </w:style>
  <w:style w:type="character" w:styleId="Fett">
    <w:name w:val="Strong"/>
    <w:basedOn w:val="Absatz-Standardschriftart"/>
    <w:uiPriority w:val="22"/>
    <w:qFormat/>
    <w:rsid w:val="004328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4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Martyna Mol</dc:creator>
  <cp:keywords/>
  <dc:description/>
  <cp:lastModifiedBy>Martyna Mol</cp:lastModifiedBy>
  <cp:revision>2</cp:revision>
  <dcterms:created xsi:type="dcterms:W3CDTF">2021-12-19T12:38:00Z</dcterms:created>
  <dcterms:modified xsi:type="dcterms:W3CDTF">2021-12-19T12:38:00Z</dcterms:modified>
</cp:coreProperties>
</file>