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57EA" w14:textId="42C0815C" w:rsidR="006E746D" w:rsidRPr="006E746D" w:rsidRDefault="006E746D" w:rsidP="006E746D">
      <w:pPr>
        <w:jc w:val="both"/>
      </w:pPr>
      <w:r w:rsidRPr="006E746D">
        <w:rPr>
          <w:noProof/>
        </w:rPr>
        <w:drawing>
          <wp:inline distT="0" distB="0" distL="0" distR="0" wp14:anchorId="22844615" wp14:editId="344C9FD9">
            <wp:extent cx="5760720" cy="2086610"/>
            <wp:effectExtent l="0" t="0" r="0" b="8890"/>
            <wp:docPr id="268106676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6676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210D" w14:textId="4ED6C6D4" w:rsidR="006E746D" w:rsidRPr="006E746D" w:rsidRDefault="006E746D" w:rsidP="006E746D">
      <w:pPr>
        <w:jc w:val="both"/>
      </w:pPr>
      <w:r w:rsidRPr="006E746D">
        <w:rPr>
          <w:noProof/>
        </w:rPr>
        <w:drawing>
          <wp:inline distT="0" distB="0" distL="0" distR="0" wp14:anchorId="20969A7E" wp14:editId="6E2F8222">
            <wp:extent cx="5760720" cy="2896870"/>
            <wp:effectExtent l="0" t="0" r="0" b="0"/>
            <wp:docPr id="208210983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983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F6C0" w14:textId="77777777" w:rsidR="006E746D" w:rsidRPr="006E746D" w:rsidRDefault="006E746D" w:rsidP="006E746D">
      <w:pPr>
        <w:jc w:val="both"/>
      </w:pPr>
    </w:p>
    <w:p w14:paraId="49FFC1B9" w14:textId="77777777" w:rsidR="006E746D" w:rsidRPr="006E746D" w:rsidRDefault="006E746D" w:rsidP="006E746D">
      <w:pPr>
        <w:jc w:val="both"/>
      </w:pPr>
      <w:r w:rsidRPr="006E746D">
        <w:t xml:space="preserve">Uporaba šibkih gesel je nevarna, ker omogoča napadalcem zelo hiter dostop do sistema z uporabo avtomatiziranih orodij, kot je </w:t>
      </w:r>
      <w:proofErr w:type="spellStart"/>
      <w:r w:rsidRPr="006E746D">
        <w:t>Hydra</w:t>
      </w:r>
      <w:proofErr w:type="spellEnd"/>
      <w:r w:rsidRPr="006E746D">
        <w:t>. V mojem primeru je bilo geslo odkrito v nekaj sekundah, brez posebnega truda ali naprednega znanja. Če so poleg tega odprti tudi neuporabljeni porti, se površina napada še poveča, saj ima napadalec več možnih vstopnih točk v sistem.</w:t>
      </w:r>
    </w:p>
    <w:p w14:paraId="73B7A2DB" w14:textId="77777777" w:rsidR="006E746D" w:rsidRPr="006E746D" w:rsidRDefault="006E746D" w:rsidP="006E746D">
      <w:pPr>
        <w:jc w:val="both"/>
      </w:pPr>
    </w:p>
    <w:p w14:paraId="14B9BCDC" w14:textId="02D0E67E" w:rsidR="006E746D" w:rsidRPr="006E746D" w:rsidRDefault="006E746D" w:rsidP="006E746D">
      <w:pPr>
        <w:jc w:val="both"/>
        <w:rPr>
          <w:b/>
          <w:bCs/>
        </w:rPr>
      </w:pPr>
      <w:r w:rsidRPr="006E746D">
        <w:rPr>
          <w:b/>
          <w:bCs/>
        </w:rPr>
        <w:t>Refleksija in analiza</w:t>
      </w:r>
    </w:p>
    <w:p w14:paraId="348F12E6" w14:textId="77777777" w:rsidR="006E746D" w:rsidRPr="006E746D" w:rsidRDefault="006E746D" w:rsidP="006E746D">
      <w:pPr>
        <w:jc w:val="both"/>
      </w:pPr>
      <w:r w:rsidRPr="006E746D">
        <w:t xml:space="preserve">SSH strežnik bi pred </w:t>
      </w:r>
      <w:proofErr w:type="spellStart"/>
      <w:r w:rsidRPr="006E746D">
        <w:t>brute</w:t>
      </w:r>
      <w:r w:rsidRPr="006E746D">
        <w:rPr>
          <w:rFonts w:ascii="Cambria Math" w:hAnsi="Cambria Math" w:cs="Cambria Math"/>
        </w:rPr>
        <w:t>‑</w:t>
      </w:r>
      <w:r w:rsidRPr="006E746D">
        <w:t>force</w:t>
      </w:r>
      <w:proofErr w:type="spellEnd"/>
      <w:r w:rsidRPr="006E746D">
        <w:t xml:space="preserve"> napadi za</w:t>
      </w:r>
      <w:r w:rsidRPr="006E746D">
        <w:rPr>
          <w:rFonts w:cs="Aptos"/>
        </w:rPr>
        <w:t>šč</w:t>
      </w:r>
      <w:r w:rsidRPr="006E746D">
        <w:t>itila tako, da bi najprej onemogo</w:t>
      </w:r>
      <w:r w:rsidRPr="006E746D">
        <w:rPr>
          <w:rFonts w:cs="Aptos"/>
        </w:rPr>
        <w:t>č</w:t>
      </w:r>
      <w:r w:rsidRPr="006E746D">
        <w:t>ila prijavo z geslom in dovolila samo avtentikacijo z javno</w:t>
      </w:r>
      <w:r w:rsidRPr="006E746D">
        <w:rPr>
          <w:rFonts w:ascii="Cambria Math" w:hAnsi="Cambria Math" w:cs="Cambria Math"/>
        </w:rPr>
        <w:t>‑</w:t>
      </w:r>
      <w:r w:rsidRPr="006E746D">
        <w:t>zasebnimi klju</w:t>
      </w:r>
      <w:r w:rsidRPr="006E746D">
        <w:rPr>
          <w:rFonts w:cs="Aptos"/>
        </w:rPr>
        <w:t>č</w:t>
      </w:r>
      <w:r w:rsidRPr="006E746D">
        <w:t>i. S tem bi ve</w:t>
      </w:r>
      <w:r w:rsidRPr="006E746D">
        <w:rPr>
          <w:rFonts w:cs="Aptos"/>
        </w:rPr>
        <w:t>č</w:t>
      </w:r>
      <w:r w:rsidRPr="006E746D">
        <w:t>ina avtomatiziranih napadov postala neu</w:t>
      </w:r>
      <w:r w:rsidRPr="006E746D">
        <w:rPr>
          <w:rFonts w:cs="Aptos"/>
        </w:rPr>
        <w:t>č</w:t>
      </w:r>
      <w:r w:rsidRPr="006E746D">
        <w:t>inkovita. Poleg tega bi omejila dostop do SSH le na znane IP naslove in spremenila privzeti port, kar sicer ni varnostni ukrep samo po sebi, a zmanj</w:t>
      </w:r>
      <w:r w:rsidRPr="006E746D">
        <w:rPr>
          <w:rFonts w:cs="Aptos"/>
        </w:rPr>
        <w:t>š</w:t>
      </w:r>
      <w:r w:rsidRPr="006E746D">
        <w:t xml:space="preserve">a </w:t>
      </w:r>
      <w:r w:rsidRPr="006E746D">
        <w:rPr>
          <w:rFonts w:cs="Aptos"/>
        </w:rPr>
        <w:t>š</w:t>
      </w:r>
      <w:r w:rsidRPr="006E746D">
        <w:t>tevilo naklju</w:t>
      </w:r>
      <w:r w:rsidRPr="006E746D">
        <w:rPr>
          <w:rFonts w:cs="Aptos"/>
        </w:rPr>
        <w:t>č</w:t>
      </w:r>
      <w:r w:rsidRPr="006E746D">
        <w:t>nih poskusov.</w:t>
      </w:r>
    </w:p>
    <w:p w14:paraId="6FD4C643" w14:textId="77777777" w:rsidR="006E746D" w:rsidRPr="006E746D" w:rsidRDefault="006E746D" w:rsidP="006E746D">
      <w:pPr>
        <w:jc w:val="both"/>
      </w:pPr>
    </w:p>
    <w:p w14:paraId="37926C83" w14:textId="0ABBA3C1" w:rsidR="006E746D" w:rsidRPr="006E746D" w:rsidRDefault="006E746D" w:rsidP="006E746D">
      <w:pPr>
        <w:jc w:val="both"/>
      </w:pPr>
      <w:r w:rsidRPr="006E746D">
        <w:lastRenderedPageBreak/>
        <w:t xml:space="preserve">Priporočila bi tudi uporabo orodij, kot je Fail2Ban, ki po določenem številu neuspešnih prijav začasno blokira napadalčev IP naslov. Smiselna je še uporaba </w:t>
      </w:r>
      <w:proofErr w:type="spellStart"/>
      <w:r w:rsidRPr="006E746D">
        <w:t>firewalla</w:t>
      </w:r>
      <w:proofErr w:type="spellEnd"/>
      <w:r w:rsidRPr="006E746D">
        <w:t>, kjer so odprti samo nujno potrebni porti, ter redno posodabljanje sistema in storitev, da se zmanjša tveganje zaradi znanih ranljivosti.</w:t>
      </w:r>
      <w:r>
        <w:t xml:space="preserve"> </w:t>
      </w:r>
      <w:r w:rsidRPr="006E746D">
        <w:t xml:space="preserve">Če bi uporabili zelo močno geslo, bi se rezultat bistveno spremenil. </w:t>
      </w:r>
      <w:proofErr w:type="spellStart"/>
      <w:r w:rsidRPr="006E746D">
        <w:t>Hydra</w:t>
      </w:r>
      <w:proofErr w:type="spellEnd"/>
      <w:r w:rsidRPr="006E746D">
        <w:t xml:space="preserve"> napad bi trajal veliko dlje ali pa sploh ne bi bil uspešen v razumnem času, saj bi bilo število možnih kombinacij preveliko. Kljub temu pa se zanašanje zgolj na močno geslo ne zdi dovolj, zato je najboljša rešitev kombinacija več zaščitnih ukrepov.</w:t>
      </w:r>
    </w:p>
    <w:sectPr w:rsidR="006E746D" w:rsidRPr="006E74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CD"/>
    <w:rsid w:val="00335308"/>
    <w:rsid w:val="006E746D"/>
    <w:rsid w:val="00783ACD"/>
    <w:rsid w:val="007A032C"/>
    <w:rsid w:val="00940A60"/>
    <w:rsid w:val="00B727B7"/>
    <w:rsid w:val="00E1396F"/>
    <w:rsid w:val="00E96AAD"/>
    <w:rsid w:val="00FE63B3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C7C7"/>
  <w15:chartTrackingRefBased/>
  <w15:docId w15:val="{22B9746A-505D-4655-869F-690AF6E9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8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8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8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8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8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8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8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8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8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8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8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8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83AC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83AC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83AC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83AC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83AC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83AC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8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8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8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8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8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83AC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83AC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83AC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8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83AC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83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4128EA8123C44D9309403188E0F811" ma:contentTypeVersion="8" ma:contentTypeDescription="Ustvari nov dokument." ma:contentTypeScope="" ma:versionID="25d3c2edd598f5cddcac549933b7781c">
  <xsd:schema xmlns:xsd="http://www.w3.org/2001/XMLSchema" xmlns:xs="http://www.w3.org/2001/XMLSchema" xmlns:p="http://schemas.microsoft.com/office/2006/metadata/properties" xmlns:ns3="6707cc8d-9fe2-4cb1-b7bb-8247a00a4979" targetNamespace="http://schemas.microsoft.com/office/2006/metadata/properties" ma:root="true" ma:fieldsID="3654f1bb1ae1ddfba8b3164ecb55467b" ns3:_="">
    <xsd:import namespace="6707cc8d-9fe2-4cb1-b7bb-8247a00a49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07cc8d-9fe2-4cb1-b7bb-8247a00a49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07cc8d-9fe2-4cb1-b7bb-8247a00a4979" xsi:nil="true"/>
  </documentManagement>
</p:properties>
</file>

<file path=customXml/itemProps1.xml><?xml version="1.0" encoding="utf-8"?>
<ds:datastoreItem xmlns:ds="http://schemas.openxmlformats.org/officeDocument/2006/customXml" ds:itemID="{BA6D9BE5-EDE4-4F62-95F6-EE209C5E3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07cc8d-9fe2-4cb1-b7bb-8247a00a49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3135-591A-469C-AE42-DB8BB0CD6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DDA492-C1C9-4802-957F-93272AB88081}">
  <ds:schemaRefs>
    <ds:schemaRef ds:uri="http://schemas.microsoft.com/office/2006/metadata/properties"/>
    <ds:schemaRef ds:uri="http://schemas.microsoft.com/office/infopath/2007/PartnerControls"/>
    <ds:schemaRef ds:uri="6707cc8d-9fe2-4cb1-b7bb-8247a00a49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Blaž Bele</dc:creator>
  <cp:keywords/>
  <dc:description/>
  <cp:lastModifiedBy>Blaž Bele</cp:lastModifiedBy>
  <cp:revision>3</cp:revision>
  <dcterms:created xsi:type="dcterms:W3CDTF">2026-01-17T22:34:00Z</dcterms:created>
  <dcterms:modified xsi:type="dcterms:W3CDTF">2026-01-17T22:42:00Z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0x010100784128EA8123C44D9309403188E0F811</vt:lpwstr>
  </property>
</Properties>
</file>