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37166" w14:textId="657EC0D2" w:rsidR="00DB768C" w:rsidRDefault="007A1F45" w:rsidP="007A1F45">
      <w:pPr>
        <w:pStyle w:val="Heading1"/>
        <w:spacing w:after="240"/>
      </w:pPr>
      <w:r>
        <w:t xml:space="preserve">Exercise 1(B) </w:t>
      </w:r>
      <w:r w:rsidR="0069434F">
        <w:t>-</w:t>
      </w:r>
      <w:bookmarkStart w:id="0" w:name="_GoBack"/>
      <w:bookmarkEnd w:id="0"/>
      <w:r>
        <w:t xml:space="preserve"> In-Lab Task</w:t>
      </w:r>
    </w:p>
    <w:p w14:paraId="752D7589" w14:textId="4A2988F8" w:rsidR="007A1F45" w:rsidRDefault="007A1F45" w:rsidP="007A1F45">
      <w:pPr>
        <w:jc w:val="center"/>
      </w:pPr>
      <w:r>
        <w:rPr>
          <w:noProof/>
        </w:rPr>
        <w:drawing>
          <wp:inline distT="0" distB="0" distL="0" distR="0" wp14:anchorId="76D16DF1" wp14:editId="6E5D4452">
            <wp:extent cx="5113076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 Condi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7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78D2" w14:textId="02C0DCA3" w:rsidR="007A1F45" w:rsidRDefault="007A1F45" w:rsidP="007A1F45">
      <w:r>
        <w:t xml:space="preserve">Initially, set </w:t>
      </w:r>
      <w:r w:rsidRPr="007A1F45">
        <w:rPr>
          <w:i/>
          <w:iCs/>
        </w:rPr>
        <w:t>K</w:t>
      </w:r>
      <w:r>
        <w:t xml:space="preserve"> and </w:t>
      </w:r>
      <w:r w:rsidRPr="007A1F45">
        <w:rPr>
          <w:i/>
          <w:iCs/>
        </w:rPr>
        <w:t>tau</w:t>
      </w:r>
      <w:r>
        <w:t xml:space="preserve"> to zero and observe only the actual motor speed. Click on the </w:t>
      </w:r>
      <w:r w:rsidRPr="007A1F45">
        <w:rPr>
          <w:i/>
          <w:iCs/>
        </w:rPr>
        <w:t>Stop</w:t>
      </w:r>
      <w:r>
        <w:t xml:space="preserve"> button after steady-state is achieved (after a couple of cycles).</w:t>
      </w:r>
    </w:p>
    <w:p w14:paraId="6739E4DF" w14:textId="576435E5" w:rsidR="007A1F45" w:rsidRDefault="007A1F45" w:rsidP="007A1F45">
      <w:pPr>
        <w:jc w:val="center"/>
      </w:pPr>
      <w:r>
        <w:rPr>
          <w:noProof/>
        </w:rPr>
        <w:drawing>
          <wp:inline distT="0" distB="0" distL="0" distR="0" wp14:anchorId="00A40C6B" wp14:editId="70A0798E">
            <wp:extent cx="5120328" cy="3600000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asure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32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6F07" w14:textId="758797B0" w:rsidR="007A1F45" w:rsidRDefault="007A1F45" w:rsidP="007A1F45">
      <w:r>
        <w:t xml:space="preserve">Go to </w:t>
      </w:r>
      <w:r w:rsidRPr="007A1F45">
        <w:rPr>
          <w:i/>
          <w:iCs/>
        </w:rPr>
        <w:t>Measurement Graphs</w:t>
      </w:r>
      <w:r>
        <w:t xml:space="preserve"> tab and align the cursors at appropriate points of the waveform to note the corresponding values accurately. You can also add a cursor by right-clicking in the table.</w:t>
      </w:r>
    </w:p>
    <w:p w14:paraId="6DD3372B" w14:textId="1FCA0B08" w:rsidR="007A1F45" w:rsidRDefault="007A1F45" w:rsidP="007A1F45">
      <w:pPr>
        <w:jc w:val="center"/>
      </w:pPr>
      <w:r>
        <w:rPr>
          <w:noProof/>
        </w:rPr>
        <w:lastRenderedPageBreak/>
        <w:drawing>
          <wp:inline distT="0" distB="0" distL="0" distR="0" wp14:anchorId="1DF09C36" wp14:editId="50CF4355">
            <wp:extent cx="5120328" cy="3600000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 Valid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32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FEDC" w14:textId="04B33797" w:rsidR="007A1F45" w:rsidRDefault="007A1F45" w:rsidP="007A1F45">
      <w:r>
        <w:t xml:space="preserve">Calculate </w:t>
      </w:r>
      <w:r w:rsidRPr="007A1F45">
        <w:rPr>
          <w:i/>
          <w:iCs/>
        </w:rPr>
        <w:t>K</w:t>
      </w:r>
      <w:r>
        <w:t xml:space="preserve"> and </w:t>
      </w:r>
      <w:r w:rsidRPr="007A1F45">
        <w:rPr>
          <w:i/>
          <w:iCs/>
        </w:rPr>
        <w:t>tau</w:t>
      </w:r>
      <w:r>
        <w:t xml:space="preserve"> values and substitute them in </w:t>
      </w:r>
      <w:r w:rsidRPr="007A1F45">
        <w:rPr>
          <w:i/>
          <w:iCs/>
        </w:rPr>
        <w:t>Model Parameters</w:t>
      </w:r>
      <w:r>
        <w:t>. Observe the simulated response w.r.t. true motor response.</w:t>
      </w:r>
    </w:p>
    <w:p w14:paraId="396A117E" w14:textId="6A684AFC" w:rsidR="007A1F45" w:rsidRDefault="007A1F45" w:rsidP="007A1F45">
      <w:pPr>
        <w:jc w:val="center"/>
      </w:pPr>
      <w:r>
        <w:rPr>
          <w:noProof/>
        </w:rPr>
        <w:drawing>
          <wp:inline distT="0" distB="0" distL="0" distR="0" wp14:anchorId="0A60C6FC" wp14:editId="34809C75">
            <wp:extent cx="5120328" cy="3600000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eal Behaviou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32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890D" w14:textId="46D6F4CE" w:rsidR="007A1F45" w:rsidRPr="007A1F45" w:rsidRDefault="007A1F45" w:rsidP="007A1F45">
      <w:r>
        <w:t xml:space="preserve">Optionally, fine-tune the </w:t>
      </w:r>
      <w:r w:rsidRPr="007A1F45">
        <w:rPr>
          <w:i/>
          <w:iCs/>
        </w:rPr>
        <w:t>K</w:t>
      </w:r>
      <w:r>
        <w:t xml:space="preserve"> and </w:t>
      </w:r>
      <w:r w:rsidRPr="007A1F45">
        <w:rPr>
          <w:i/>
          <w:iCs/>
        </w:rPr>
        <w:t>tau</w:t>
      </w:r>
      <w:r>
        <w:t xml:space="preserve"> values to obtain pseudo-realistic simulated response.</w:t>
      </w:r>
    </w:p>
    <w:sectPr w:rsidR="007A1F45" w:rsidRPr="007A1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F7"/>
    <w:rsid w:val="0069434F"/>
    <w:rsid w:val="007A1F45"/>
    <w:rsid w:val="00C11AF7"/>
    <w:rsid w:val="00D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B339"/>
  <w15:chartTrackingRefBased/>
  <w15:docId w15:val="{AA912038-8803-45CF-9BFC-0B7DB93B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F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 Twins</dc:creator>
  <cp:keywords/>
  <dc:description/>
  <cp:lastModifiedBy>Samak Twins</cp:lastModifiedBy>
  <cp:revision>3</cp:revision>
  <dcterms:created xsi:type="dcterms:W3CDTF">2020-01-19T16:41:00Z</dcterms:created>
  <dcterms:modified xsi:type="dcterms:W3CDTF">2020-01-19T17:10:00Z</dcterms:modified>
</cp:coreProperties>
</file>