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（实验名称）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2024.10.26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403405CB">
      <w:pPr>
        <w:ind w:firstLine="1108" w:firstLineChars="345"/>
        <w:rPr>
          <w:rFonts w:hint="eastAsia" w:eastAsia="楷体_GB2312"/>
          <w:b/>
          <w:bCs/>
          <w:sz w:val="32"/>
          <w:szCs w:val="32"/>
          <w:lang w:val="en-US" w:eastAsia="zh-CN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220110900526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王琳雅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（简单复述实验要求，</w:t>
            </w:r>
            <w:r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页以内，红字部分应删除）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370B567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实验五：</w:t>
            </w:r>
          </w:p>
          <w:p w14:paraId="3319967A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1.安装gcc</w:t>
            </w:r>
          </w:p>
          <w:p w14:paraId="12F100A4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2.完成hello.c</w:t>
            </w:r>
          </w:p>
          <w:p w14:paraId="1A5E9F5C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3.完成fork.c</w:t>
            </w:r>
          </w:p>
          <w:p w14:paraId="2E44A0F5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4.完成processes.c</w:t>
            </w:r>
          </w:p>
          <w:p w14:paraId="3050EA99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default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5.完成communication.c</w:t>
            </w:r>
          </w:p>
          <w:p w14:paraId="422A707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C9C79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6208A12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在vmware创建虚拟机，进行运行。</w:t>
            </w:r>
          </w:p>
          <w:p w14:paraId="595DB92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Vbox，Ubuntu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（记录实验内容，要求逻辑清晰、页面整洁、必要的图文并茂，核心的数据及程序代码，不能完全复制所有代码，完整代码若有必要，可以增加附录，尽量控制在6页以内，红字部分应删除）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9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  <w:t>实验五：</w:t>
            </w:r>
          </w:p>
          <w:p w14:paraId="23599FF1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  <w:t>##安装gcc</w:t>
            </w:r>
          </w:p>
          <w:p w14:paraId="73DE5B7A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#下载rpm</w:t>
            </w:r>
          </w:p>
          <w:p w14:paraId="0B735266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2395855" cy="781050"/>
                  <wp:effectExtent l="0" t="0" r="4445" b="0"/>
                  <wp:docPr id="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A4070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#查看gcc是否安装，并进行更新</w:t>
            </w:r>
          </w:p>
          <w:p w14:paraId="573E8546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 xml:space="preserve"> Rpm -q -gcc</w:t>
            </w:r>
          </w:p>
          <w:p w14:paraId="69A6ACA4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 xml:space="preserve">  Sudo apt update</w:t>
            </w:r>
          </w:p>
          <w:p w14:paraId="73407945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621915" cy="678180"/>
                  <wp:effectExtent l="0" t="0" r="6985" b="7620"/>
                  <wp:docPr id="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91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C16F4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#安装bulid-essential</w:t>
            </w:r>
          </w:p>
          <w:p w14:paraId="7822218B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 xml:space="preserve"> Sudo apt install build-essential</w:t>
            </w:r>
          </w:p>
          <w:p w14:paraId="68D1AA21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359275" cy="750570"/>
                  <wp:effectExtent l="0" t="0" r="3175" b="1905"/>
                  <wp:docPr id="4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F1333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#检查是否安装成功</w:t>
            </w:r>
          </w:p>
          <w:p w14:paraId="50DAA1D7">
            <w:pPr>
              <w:tabs>
                <w:tab w:val="left" w:pos="5970"/>
              </w:tabs>
              <w:ind w:firstLine="240" w:firstLineChars="100"/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gcc --version</w:t>
            </w:r>
          </w:p>
          <w:p w14:paraId="54F154B4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765040" cy="700405"/>
                  <wp:effectExtent l="0" t="0" r="6985" b="4445"/>
                  <wp:docPr id="4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04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4A9F7">
            <w:pPr>
              <w:tabs>
                <w:tab w:val="left" w:pos="597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qq_52686989/article/details/129759211?ops_request_misc=%7B%22request%5Fid%22%3A%22A007DC13-145C-4792-9AD0-74FA64A2A016%22%2C%22scm%22%3A%2220140713.130102334..%22%7D&amp;request_id=A007DC13-145C-4792-9AD0-74FA64A2A016&amp;biz_id=0&amp;utm_medium=distribute.pc_search_result.none-task-blog-2~all~top_positive~default-1-129759211-null-null.142^v100^pc_search_result_base6&amp;utm_term=Ubuntu%E5%AE%89%E8%A3%85gcc&amp;spm=1018.2226.3001.4187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如何在ubuntu上安装gcc_ubuntu安装gcc-CSDN博客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 w14:paraId="633789A3">
            <w:pPr>
              <w:tabs>
                <w:tab w:val="left" w:pos="5970"/>
              </w:tabs>
              <w:rPr>
                <w:rFonts w:ascii="宋体" w:hAnsi="宋体" w:eastAsia="宋体" w:cs="宋体"/>
                <w:sz w:val="24"/>
                <w:szCs w:val="24"/>
              </w:rPr>
            </w:pPr>
          </w:p>
          <w:p w14:paraId="7CEE2E4A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  <w:t>##完成hello.c, fork.c, processes.c, communcation.c</w:t>
            </w:r>
          </w:p>
          <w:p w14:paraId="285BB3EE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#新建目录</w:t>
            </w:r>
          </w:p>
          <w:p w14:paraId="3DEF1F16">
            <w:pPr>
              <w:tabs>
                <w:tab w:val="left" w:pos="5970"/>
              </w:tabs>
              <w:ind w:firstLine="240" w:firstLineChars="100"/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Mkdir my_folder</w:t>
            </w:r>
          </w:p>
          <w:p w14:paraId="3CF7596E">
            <w:pPr>
              <w:tabs>
                <w:tab w:val="left" w:pos="5970"/>
              </w:tabs>
              <w:ind w:firstLine="240" w:firstLineChars="100"/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Cd my_folder</w:t>
            </w:r>
          </w:p>
          <w:p w14:paraId="260C76AE">
            <w:pPr>
              <w:tabs>
                <w:tab w:val="left" w:pos="5970"/>
              </w:tabs>
              <w:ind w:firstLine="240" w:firstLineChars="100"/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Mkdir gcc</w:t>
            </w:r>
          </w:p>
          <w:p w14:paraId="6E8B2BC3">
            <w:pPr>
              <w:tabs>
                <w:tab w:val="left" w:pos="5970"/>
              </w:tabs>
              <w:ind w:firstLine="240" w:firstLineChars="100"/>
              <w:rPr>
                <w:rFonts w:hint="default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Cd gcc</w:t>
            </w:r>
          </w:p>
          <w:p w14:paraId="135EEB4D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3306445" cy="1097915"/>
                  <wp:effectExtent l="0" t="0" r="8255" b="6985"/>
                  <wp:docPr id="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A8EFF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#编辑hello.c并保存</w:t>
            </w:r>
          </w:p>
          <w:p w14:paraId="59629041">
            <w:pPr>
              <w:tabs>
                <w:tab w:val="left" w:pos="5970"/>
              </w:tabs>
              <w:ind w:firstLine="240" w:firstLineChars="100"/>
              <w:rPr>
                <w:rFonts w:hint="default" w:ascii="楷体_GB2312" w:eastAsia="楷体_GB2312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szCs w:val="24"/>
                <w:lang w:val="en-US" w:eastAsia="zh-CN"/>
              </w:rPr>
              <w:t>Vi hello.c</w:t>
            </w:r>
          </w:p>
          <w:p w14:paraId="517FB262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2819400" cy="1051560"/>
                  <wp:effectExtent l="0" t="0" r="0" b="5715"/>
                  <wp:docPr id="50" name="图片 50" descr="1729944927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17299449271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7143F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#编译运行hello.c文件</w:t>
            </w:r>
          </w:p>
          <w:p w14:paraId="7AACC49E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028440" cy="534670"/>
                  <wp:effectExtent l="0" t="0" r="635" b="8255"/>
                  <wp:docPr id="5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44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908F1">
            <w:pPr>
              <w:tabs>
                <w:tab w:val="left" w:pos="5970"/>
              </w:tabs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78AEED9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t>##fork.c</w:t>
            </w:r>
          </w:p>
          <w:p w14:paraId="1A1DACAB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509770" cy="374650"/>
                  <wp:effectExtent l="0" t="0" r="5080" b="6350"/>
                  <wp:docPr id="53" name="图片 53" descr="172994610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17299461027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7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3A4CA">
            <w:pPr>
              <w:tabs>
                <w:tab w:val="left" w:pos="5970"/>
              </w:tabs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947160" cy="2375535"/>
                  <wp:effectExtent l="0" t="0" r="5715" b="5715"/>
                  <wp:docPr id="55" name="图片 55" descr="1729946137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172994613738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CBD9C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4073525" cy="612775"/>
                  <wp:effectExtent l="0" t="0" r="3175" b="6350"/>
                  <wp:docPr id="54" name="图片 54" descr="1729946118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172994611869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52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175AD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</w:pPr>
          </w:p>
          <w:p w14:paraId="4CD761E3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</w:pPr>
          </w:p>
          <w:p w14:paraId="16B0A50F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</w:pPr>
          </w:p>
          <w:p w14:paraId="22FA7263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  <w:t>实验六：</w:t>
            </w:r>
          </w:p>
          <w:p w14:paraId="12001937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 w:val="0"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5269865" cy="3026410"/>
                  <wp:effectExtent l="0" t="0" r="6985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34A0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0E34C40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#include &lt;stdio.h&gt;</w:t>
            </w:r>
          </w:p>
          <w:p w14:paraId="1AC7149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#include &lt;stdbool.h&gt;</w:t>
            </w:r>
          </w:p>
          <w:p w14:paraId="65E05B9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3AFABF7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typedef enum { READY, BLOCK ,RUNNING } State;</w:t>
            </w:r>
          </w:p>
          <w:p w14:paraId="10450A0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12DF643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typedef struct {</w:t>
            </w:r>
          </w:p>
          <w:p w14:paraId="746DFCC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id;</w:t>
            </w:r>
          </w:p>
          <w:p w14:paraId="5AE7565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priority;</w:t>
            </w:r>
          </w:p>
          <w:p w14:paraId="331A6B8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cputime;</w:t>
            </w:r>
          </w:p>
          <w:p w14:paraId="46C6595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alltime;</w:t>
            </w:r>
          </w:p>
          <w:p w14:paraId="36B229E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startblock;</w:t>
            </w:r>
          </w:p>
          <w:p w14:paraId="17724D2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blocktime;</w:t>
            </w:r>
          </w:p>
          <w:p w14:paraId="4B61AFB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ab/>
            </w: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State state;</w:t>
            </w:r>
          </w:p>
          <w:p w14:paraId="7BE5C9FE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 PCB;</w:t>
            </w:r>
          </w:p>
          <w:p w14:paraId="30F32AF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363A044E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PCB readyQueue[100];</w:t>
            </w:r>
          </w:p>
          <w:p w14:paraId="5AD0EA5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readyQueueSize = 0;</w:t>
            </w:r>
          </w:p>
          <w:p w14:paraId="6C92DA1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PCB blockQueue[100];</w:t>
            </w:r>
          </w:p>
          <w:p w14:paraId="5FF46323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blockQueueSize = 0;</w:t>
            </w:r>
          </w:p>
          <w:p w14:paraId="7916A4A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PCB runningProcess;</w:t>
            </w:r>
          </w:p>
          <w:p w14:paraId="3DCD7FB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bool isRunningProcess = false;</w:t>
            </w:r>
          </w:p>
          <w:p w14:paraId="56399DD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5EBC95A8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addToReadyQueue(PCB process);</w:t>
            </w:r>
          </w:p>
          <w:p w14:paraId="2808B50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addToBlockQueue(PCB process);</w:t>
            </w:r>
          </w:p>
          <w:p w14:paraId="4C4AF20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selectRunningProcess();</w:t>
            </w:r>
          </w:p>
          <w:p w14:paraId="4D15159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timeSliceAdvance();</w:t>
            </w:r>
          </w:p>
          <w:p w14:paraId="30250C0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2B9A661E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int main() {</w:t>
            </w:r>
          </w:p>
          <w:p w14:paraId="0C51E76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int n;</w:t>
            </w:r>
          </w:p>
          <w:p w14:paraId="05EC791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printf("请输入进程数量：");</w:t>
            </w:r>
          </w:p>
          <w:p w14:paraId="0C484A8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scanf("%d", &amp;n);</w:t>
            </w:r>
          </w:p>
          <w:p w14:paraId="2135DD28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22FB672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for (int i = 0; i &lt; n; i++) {</w:t>
            </w:r>
          </w:p>
          <w:p w14:paraId="1377FDF8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PCB process;</w:t>
            </w:r>
          </w:p>
          <w:p w14:paraId="394E42A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process.id = i + 1;</w:t>
            </w:r>
          </w:p>
          <w:p w14:paraId="56D15708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scanf("%d%d%d%d%d", &amp;process.priority, &amp;process.cputime, &amp;process.alltime, &amp;process.startblock, &amp;process.blocktime);</w:t>
            </w:r>
          </w:p>
          <w:p w14:paraId="0FA0D71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process.state = READY;</w:t>
            </w:r>
          </w:p>
          <w:p w14:paraId="15844483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addToReadyQueue(process);</w:t>
            </w:r>
          </w:p>
          <w:p w14:paraId="0D87625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5919F7B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5FFCB22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int runOption;</w:t>
            </w:r>
          </w:p>
          <w:p w14:paraId="4CC80DB6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printf("输入 0 停止，输入 1 继续运行：");</w:t>
            </w:r>
          </w:p>
          <w:p w14:paraId="1BE47356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scanf("%d", &amp;runOption);</w:t>
            </w:r>
          </w:p>
          <w:p w14:paraId="450C520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0CFC267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while (runOption) {</w:t>
            </w:r>
          </w:p>
          <w:p w14:paraId="3A05F1B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timeSliceAdvance();</w:t>
            </w:r>
          </w:p>
          <w:p w14:paraId="0DFB532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printf("输入 0 停止，输入 1 继续运行：");</w:t>
            </w:r>
          </w:p>
          <w:p w14:paraId="097C1464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scanf("%d", &amp;runOption);</w:t>
            </w:r>
          </w:p>
          <w:p w14:paraId="40FE800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64D8D45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432A67C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return 0;</w:t>
            </w:r>
          </w:p>
          <w:p w14:paraId="5D24146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</w:t>
            </w:r>
          </w:p>
          <w:p w14:paraId="7AF68E6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2FC4EEA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addToReadyQueue(PCB process) {</w:t>
            </w:r>
          </w:p>
          <w:p w14:paraId="7ED2AE1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readyQueue[readyQueueSize++] = process;</w:t>
            </w:r>
          </w:p>
          <w:p w14:paraId="31301FD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</w:t>
            </w:r>
          </w:p>
          <w:p w14:paraId="57F71BB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3511CD7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addToBlockQueue(PCB process) {</w:t>
            </w:r>
          </w:p>
          <w:p w14:paraId="3DB0589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blockQueue[blockQueueSize++] = process;</w:t>
            </w:r>
          </w:p>
          <w:p w14:paraId="516F313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</w:t>
            </w:r>
          </w:p>
          <w:p w14:paraId="2A81562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7E09F33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selectRunningProcess() {</w:t>
            </w:r>
          </w:p>
          <w:p w14:paraId="75D76D5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if (!isRunningProcess &amp;&amp; readyQueueSize &gt; 0) {</w:t>
            </w:r>
          </w:p>
          <w:p w14:paraId="1D2521F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int highestPriorityIndex = 0;</w:t>
            </w:r>
          </w:p>
          <w:p w14:paraId="31AAF61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for (int i = 1; i &lt; readyQueueSize; i++) {</w:t>
            </w:r>
          </w:p>
          <w:p w14:paraId="70BB7EA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if (readyQueue[i].priority &gt; readyQueue[highestPriorityIndex].priority) {</w:t>
            </w:r>
          </w:p>
          <w:p w14:paraId="6E74A7F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    highestPriorityIndex = i;</w:t>
            </w:r>
          </w:p>
          <w:p w14:paraId="6FD72BC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}</w:t>
            </w:r>
          </w:p>
          <w:p w14:paraId="62A76DE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}</w:t>
            </w:r>
          </w:p>
          <w:p w14:paraId="19C9C50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 = readyQueue[highestPriorityIndex];</w:t>
            </w:r>
          </w:p>
          <w:p w14:paraId="64395E4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readyQueue[highestPriorityIndex] = readyQueue[--readyQueueSize];</w:t>
            </w:r>
          </w:p>
          <w:p w14:paraId="2685030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runningProcess.state = RUNNING;</w:t>
            </w:r>
          </w:p>
          <w:p w14:paraId="0008B29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isRunningProcess = true;</w:t>
            </w:r>
          </w:p>
          <w:p w14:paraId="2C09B07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488E2B6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</w:t>
            </w:r>
          </w:p>
          <w:p w14:paraId="1259E4B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0B441CE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void timeSliceAdvance() {</w:t>
            </w:r>
          </w:p>
          <w:p w14:paraId="0B953E9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// 处理就绪队列中的进程优先级变化</w:t>
            </w:r>
          </w:p>
          <w:p w14:paraId="524E30C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for (int i = 0; i &lt; readyQueueSize; i++) {</w:t>
            </w:r>
          </w:p>
          <w:p w14:paraId="1DB9830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readyQueue[i].priority++;</w:t>
            </w:r>
          </w:p>
          <w:p w14:paraId="026C05A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3C446F9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75F7060D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// 处理阻塞队列中的进程</w:t>
            </w:r>
          </w:p>
          <w:p w14:paraId="4A5FEDD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for (int i = 0; i &lt; blockQueueSize; i++) {</w:t>
            </w:r>
          </w:p>
          <w:p w14:paraId="0C2D325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blockQueue[i].blocktime--;</w:t>
            </w:r>
          </w:p>
          <w:p w14:paraId="604371F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if (blockQueue[i].blocktime == 0) {</w:t>
            </w:r>
          </w:p>
          <w:p w14:paraId="0B6AD78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blockQueue[i].state = READY;</w:t>
            </w:r>
          </w:p>
          <w:p w14:paraId="40616D9F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addToReadyQueue(blockQueue[i]);</w:t>
            </w:r>
          </w:p>
          <w:p w14:paraId="769D902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blockQueue[i] = blockQueue[--blockQueueSize];</w:t>
            </w:r>
          </w:p>
          <w:p w14:paraId="3916A752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}</w:t>
            </w:r>
          </w:p>
          <w:p w14:paraId="081B4CA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2C273C1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74A7CCB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// 处理运行中的进程</w:t>
            </w:r>
          </w:p>
          <w:p w14:paraId="51879A2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if (isRunningProcess) {</w:t>
            </w:r>
          </w:p>
          <w:p w14:paraId="697DCE65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runningProcess.priority -= 3;</w:t>
            </w:r>
          </w:p>
          <w:p w14:paraId="4CE5BAE7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runningProcess.cputime++;</w:t>
            </w:r>
          </w:p>
          <w:p w14:paraId="034648C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runningProcess.alltime--;</w:t>
            </w:r>
          </w:p>
          <w:p w14:paraId="2CBF3F39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runningProcess.startblock--;</w:t>
            </w:r>
          </w:p>
          <w:p w14:paraId="1D53B5D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if (runningProcess.alltime == 0) {</w:t>
            </w:r>
          </w:p>
          <w:p w14:paraId="5DD3CE1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isRunningProcess = false;</w:t>
            </w:r>
          </w:p>
          <w:p w14:paraId="690B8F5A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} else if (runningProcess.startblock == 0) {</w:t>
            </w:r>
          </w:p>
          <w:p w14:paraId="51C4B8F8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runningProcess.state = BLOCK;</w:t>
            </w:r>
          </w:p>
          <w:p w14:paraId="00875EC6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addToBlockQueue(runningProcess);</w:t>
            </w:r>
          </w:p>
          <w:p w14:paraId="00654BE1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    isRunningProcess = false;</w:t>
            </w:r>
          </w:p>
          <w:p w14:paraId="4CE110B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    }</w:t>
            </w:r>
          </w:p>
          <w:p w14:paraId="760CA67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}</w:t>
            </w:r>
          </w:p>
          <w:p w14:paraId="2B9B299B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</w:p>
          <w:p w14:paraId="3F8ACFFC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 xml:space="preserve">    selectRunningProcess();</w:t>
            </w:r>
          </w:p>
          <w:p w14:paraId="2574BCD0">
            <w:pPr>
              <w:tabs>
                <w:tab w:val="left" w:pos="5970"/>
              </w:tabs>
              <w:spacing w:line="240" w:lineRule="auto"/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楷体_GB2312" w:eastAsia="楷体_GB2312"/>
                <w:b w:val="0"/>
                <w:bCs/>
                <w:sz w:val="22"/>
                <w:szCs w:val="22"/>
                <w:lang w:val="en-US" w:eastAsia="zh-CN"/>
              </w:rPr>
              <w:t>}</w:t>
            </w:r>
          </w:p>
          <w:p w14:paraId="7FBD84B7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2957830" cy="690880"/>
                  <wp:effectExtent l="0" t="0" r="4445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83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F603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1EC7FCA0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12EAB244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在本次操作系统实验课程中，我通过实践深入学习了Linux操作系统的基本命令和高级应用。在实验过程中，尝试了更换源、安装中文输入法、查看进程信息、学会vi/vim/nano文本编辑基本功能、修改IP地址等高级应用。特别是在远程登录方面，我通过ssh协议成功实现了远程访问和管理，为后续的学习和工作打下了坚实基础。</w:t>
            </w:r>
          </w:p>
          <w:p w14:paraId="605E5CB0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</w:rPr>
              <w:t>通过这次实验，我不仅加深了对Linux操作系统的理解，还提高了自己的动手能力和问题解决能力。同时，我也认识到了自己在某些方面的不足，如命令记忆不够熟练、系统配置不够灵活等。未来，我将继续努力学习和实践，不断提升自己的专业技能和综合素质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lZjljMDc5M2EwZGI1ODk3YWU2Y2Y0OGQ5ZTMzMmI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8AC3B42"/>
    <w:rsid w:val="18084312"/>
    <w:rsid w:val="1EF01FCD"/>
    <w:rsid w:val="24295F10"/>
    <w:rsid w:val="28CA06AC"/>
    <w:rsid w:val="2A353D77"/>
    <w:rsid w:val="2C684EDF"/>
    <w:rsid w:val="41120516"/>
    <w:rsid w:val="428D0D6F"/>
    <w:rsid w:val="443D58AA"/>
    <w:rsid w:val="49A44059"/>
    <w:rsid w:val="49D97D36"/>
    <w:rsid w:val="4EB47D6F"/>
    <w:rsid w:val="517308F0"/>
    <w:rsid w:val="5EFD2B9D"/>
    <w:rsid w:val="5FEB67B3"/>
    <w:rsid w:val="60FC7210"/>
    <w:rsid w:val="62B6027F"/>
    <w:rsid w:val="67F105D6"/>
    <w:rsid w:val="7104587F"/>
    <w:rsid w:val="734235D6"/>
    <w:rsid w:val="764661DE"/>
    <w:rsid w:val="7CD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689</Words>
  <Characters>971</Characters>
  <Lines>4</Lines>
  <Paragraphs>1</Paragraphs>
  <TotalTime>63</TotalTime>
  <ScaleCrop>false</ScaleCrop>
  <LinksUpToDate>false</LinksUpToDate>
  <CharactersWithSpaces>1182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lu-my</cp:lastModifiedBy>
  <dcterms:modified xsi:type="dcterms:W3CDTF">2024-11-04T09:05:41Z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588654C1029E44AF86A5CECFC56A7601_13</vt:lpwstr>
  </property>
</Properties>
</file>