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557A09"/>
    <w:p w14:paraId="47374AAA"/>
    <w:p w14:paraId="2F3839B8"/>
    <w:p w14:paraId="1B0B249C">
      <w:pPr>
        <w:jc w:val="center"/>
      </w:pPr>
      <w:r>
        <w:rPr>
          <w:rFonts w:hint="eastAsia"/>
        </w:rPr>
        <w:drawing>
          <wp:inline distT="0" distB="0" distL="0" distR="0">
            <wp:extent cx="4097655" cy="828040"/>
            <wp:effectExtent l="0" t="0" r="0" b="0"/>
            <wp:docPr id="1" name="图片 1" descr="8c5f8a22720e0cf3bdb5d3a20b46f21fbe09aa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c5f8a22720e0cf3bdb5d3a20b46f21fbe09aa3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097655" cy="828040"/>
                    </a:xfrm>
                    <a:prstGeom prst="rect">
                      <a:avLst/>
                    </a:prstGeom>
                    <a:noFill/>
                    <a:ln>
                      <a:noFill/>
                    </a:ln>
                  </pic:spPr>
                </pic:pic>
              </a:graphicData>
            </a:graphic>
          </wp:inline>
        </w:drawing>
      </w:r>
    </w:p>
    <w:p w14:paraId="15882335">
      <w:pPr>
        <w:jc w:val="center"/>
      </w:pPr>
    </w:p>
    <w:p w14:paraId="22BB5404">
      <w:pPr>
        <w:jc w:val="center"/>
        <w:rPr>
          <w:rFonts w:hint="eastAsia" w:ascii="宋体" w:hAnsi="宋体"/>
          <w:b/>
          <w:bCs/>
          <w:sz w:val="52"/>
          <w:szCs w:val="52"/>
        </w:rPr>
      </w:pPr>
    </w:p>
    <w:p w14:paraId="0792D3EE">
      <w:pPr>
        <w:jc w:val="center"/>
        <w:rPr>
          <w:rFonts w:eastAsia="楷体_GB2312"/>
          <w:sz w:val="28"/>
        </w:rPr>
      </w:pPr>
      <w:r>
        <w:rPr>
          <w:rFonts w:hint="eastAsia" w:ascii="宋体" w:hAnsi="宋体"/>
          <w:b/>
          <w:bCs/>
          <w:sz w:val="52"/>
          <w:szCs w:val="52"/>
        </w:rPr>
        <w:t>实 验（实训）报 告</w:t>
      </w:r>
    </w:p>
    <w:p w14:paraId="26D906F6">
      <w:pPr>
        <w:rPr>
          <w:rFonts w:eastAsia="楷体_GB2312"/>
          <w:sz w:val="28"/>
        </w:rPr>
      </w:pPr>
    </w:p>
    <w:p w14:paraId="6EECD95D">
      <w:pPr>
        <w:rPr>
          <w:rFonts w:eastAsia="楷体_GB2312"/>
          <w:sz w:val="28"/>
        </w:rPr>
      </w:pPr>
    </w:p>
    <w:p w14:paraId="0F5BC85D">
      <w:pPr>
        <w:ind w:firstLine="1124" w:firstLineChars="400"/>
        <w:rPr>
          <w:rFonts w:eastAsia="楷体_GB2312"/>
          <w:b/>
          <w:bCs/>
          <w:sz w:val="28"/>
          <w:szCs w:val="28"/>
        </w:rPr>
      </w:pPr>
      <w:r>
        <w:rPr>
          <w:rFonts w:hint="eastAsia" w:eastAsia="楷体_GB2312"/>
          <w:b/>
          <w:bCs/>
          <w:sz w:val="28"/>
          <w:szCs w:val="28"/>
        </w:rPr>
        <w:t xml:space="preserve">项 目 名 称 </w:t>
      </w:r>
      <w:r>
        <w:rPr>
          <w:rFonts w:hint="eastAsia" w:eastAsia="楷体_GB2312"/>
          <w:bCs/>
          <w:sz w:val="28"/>
          <w:szCs w:val="28"/>
          <w:u w:val="single"/>
        </w:rPr>
        <w:t xml:space="preserve">      （实验名称）     </w:t>
      </w:r>
    </w:p>
    <w:p w14:paraId="4F2249C3">
      <w:pPr>
        <w:ind w:firstLine="1124" w:firstLineChars="400"/>
        <w:rPr>
          <w:rFonts w:eastAsia="楷体_GB2312"/>
          <w:bCs/>
          <w:sz w:val="28"/>
          <w:szCs w:val="28"/>
          <w:u w:val="single"/>
        </w:rPr>
      </w:pPr>
      <w:r>
        <w:rPr>
          <w:rFonts w:hint="eastAsia" w:eastAsia="楷体_GB2312"/>
          <w:b/>
          <w:bCs/>
          <w:sz w:val="28"/>
          <w:szCs w:val="28"/>
        </w:rPr>
        <w:t xml:space="preserve">所属课程名称 </w:t>
      </w:r>
      <w:r>
        <w:rPr>
          <w:rFonts w:hint="eastAsia" w:eastAsia="楷体_GB2312"/>
          <w:bCs/>
          <w:sz w:val="28"/>
          <w:szCs w:val="28"/>
          <w:u w:val="single"/>
        </w:rPr>
        <w:t xml:space="preserve">   </w:t>
      </w:r>
      <w:r>
        <w:rPr>
          <w:rFonts w:eastAsia="楷体_GB2312"/>
          <w:bCs/>
          <w:sz w:val="28"/>
          <w:szCs w:val="28"/>
          <w:u w:val="single"/>
        </w:rPr>
        <w:t xml:space="preserve">    </w:t>
      </w:r>
      <w:r>
        <w:rPr>
          <w:rFonts w:hint="eastAsia" w:eastAsia="楷体_GB2312"/>
          <w:bCs/>
          <w:sz w:val="28"/>
          <w:szCs w:val="28"/>
          <w:u w:val="single"/>
        </w:rPr>
        <w:t>操作系统</w:t>
      </w:r>
      <w:r>
        <w:rPr>
          <w:rFonts w:eastAsia="楷体_GB2312"/>
          <w:bCs/>
          <w:sz w:val="28"/>
          <w:szCs w:val="28"/>
          <w:u w:val="single"/>
        </w:rPr>
        <w:t xml:space="preserve">     </w:t>
      </w:r>
      <w:r>
        <w:rPr>
          <w:rFonts w:hint="eastAsia" w:eastAsia="楷体_GB2312"/>
          <w:bCs/>
          <w:sz w:val="28"/>
          <w:szCs w:val="28"/>
          <w:u w:val="single"/>
        </w:rPr>
        <w:t xml:space="preserve">  </w:t>
      </w:r>
    </w:p>
    <w:p w14:paraId="71749D98">
      <w:pPr>
        <w:ind w:firstLine="1124" w:firstLineChars="400"/>
        <w:rPr>
          <w:rFonts w:ascii="楷体_GB2312" w:eastAsia="楷体_GB2312"/>
          <w:b/>
          <w:bCs/>
          <w:sz w:val="28"/>
          <w:szCs w:val="28"/>
        </w:rPr>
      </w:pPr>
      <w:r>
        <w:rPr>
          <w:rFonts w:hint="eastAsia" w:eastAsia="楷体_GB2312"/>
          <w:b/>
          <w:bCs/>
          <w:sz w:val="28"/>
          <w:szCs w:val="28"/>
        </w:rPr>
        <w:t xml:space="preserve">项 目 类 型  </w:t>
      </w:r>
      <w:r>
        <w:rPr>
          <w:rFonts w:hint="eastAsia" w:eastAsia="楷体_GB2312"/>
          <w:bCs/>
          <w:sz w:val="28"/>
          <w:szCs w:val="28"/>
          <w:u w:val="single"/>
        </w:rPr>
        <w:t xml:space="preserve">      进程管理 </w:t>
      </w:r>
      <w:r>
        <w:rPr>
          <w:rFonts w:eastAsia="楷体_GB2312"/>
          <w:bCs/>
          <w:sz w:val="28"/>
          <w:szCs w:val="28"/>
          <w:u w:val="single"/>
        </w:rPr>
        <w:t xml:space="preserve">   </w:t>
      </w:r>
      <w:r>
        <w:rPr>
          <w:rFonts w:hint="eastAsia" w:eastAsia="楷体_GB2312"/>
          <w:bCs/>
          <w:sz w:val="28"/>
          <w:szCs w:val="28"/>
          <w:u w:val="single"/>
        </w:rPr>
        <w:t xml:space="preserve">  </w:t>
      </w:r>
    </w:p>
    <w:p w14:paraId="21CED5AB">
      <w:pPr>
        <w:ind w:firstLine="1124" w:firstLineChars="400"/>
        <w:rPr>
          <w:rFonts w:eastAsia="楷体_GB2312"/>
          <w:bCs/>
          <w:sz w:val="28"/>
          <w:szCs w:val="28"/>
          <w:u w:val="single"/>
        </w:rPr>
      </w:pPr>
      <w:r>
        <w:rPr>
          <w:rFonts w:hint="eastAsia" w:ascii="楷体_GB2312" w:eastAsia="楷体_GB2312"/>
          <w:b/>
          <w:bCs/>
          <w:sz w:val="28"/>
          <w:szCs w:val="28"/>
        </w:rPr>
        <w:t xml:space="preserve">实验(实训)日期 </w:t>
      </w:r>
      <w:r>
        <w:rPr>
          <w:rFonts w:hint="eastAsia" w:eastAsia="楷体_GB2312"/>
          <w:b/>
          <w:bCs/>
          <w:sz w:val="28"/>
          <w:szCs w:val="28"/>
          <w:u w:val="single"/>
        </w:rPr>
        <w:t xml:space="preserve">  </w:t>
      </w:r>
      <w:r>
        <w:rPr>
          <w:rFonts w:hint="eastAsia" w:eastAsia="楷体_GB2312"/>
          <w:bCs/>
          <w:sz w:val="28"/>
          <w:szCs w:val="28"/>
          <w:u w:val="single"/>
        </w:rPr>
        <w:t xml:space="preserve">   </w:t>
      </w:r>
      <w:r>
        <w:rPr>
          <w:rFonts w:eastAsia="楷体_GB2312"/>
          <w:bCs/>
          <w:sz w:val="28"/>
          <w:szCs w:val="28"/>
          <w:u w:val="single"/>
        </w:rPr>
        <w:t xml:space="preserve">    </w:t>
      </w:r>
      <w:r>
        <w:rPr>
          <w:rFonts w:hint="eastAsia" w:eastAsia="楷体_GB2312"/>
          <w:bCs/>
          <w:sz w:val="28"/>
          <w:szCs w:val="28"/>
          <w:u w:val="single"/>
        </w:rPr>
        <w:t>2024.11.6</w:t>
      </w:r>
      <w:r>
        <w:rPr>
          <w:rFonts w:eastAsia="楷体_GB2312"/>
          <w:bCs/>
          <w:sz w:val="28"/>
          <w:szCs w:val="28"/>
          <w:u w:val="single"/>
        </w:rPr>
        <w:t xml:space="preserve">  </w:t>
      </w:r>
      <w:r>
        <w:rPr>
          <w:rFonts w:hint="eastAsia" w:eastAsia="楷体_GB2312"/>
          <w:bCs/>
          <w:sz w:val="28"/>
          <w:szCs w:val="28"/>
          <w:u w:val="single"/>
        </w:rPr>
        <w:t xml:space="preserve">         </w:t>
      </w:r>
    </w:p>
    <w:p w14:paraId="16E7C7EE">
      <w:pPr>
        <w:rPr>
          <w:rFonts w:eastAsia="楷体_GB2312"/>
          <w:b/>
          <w:bCs/>
          <w:sz w:val="36"/>
        </w:rPr>
      </w:pPr>
    </w:p>
    <w:p w14:paraId="54EDC1E3">
      <w:pPr>
        <w:ind w:firstLine="1108" w:firstLineChars="345"/>
        <w:rPr>
          <w:rFonts w:eastAsia="楷体_GB2312"/>
          <w:bCs/>
          <w:sz w:val="32"/>
          <w:szCs w:val="32"/>
        </w:rPr>
      </w:pPr>
      <w:r>
        <w:rPr>
          <w:rFonts w:hint="eastAsia" w:eastAsia="楷体_GB2312"/>
          <w:b/>
          <w:bCs/>
          <w:sz w:val="32"/>
          <w:szCs w:val="32"/>
        </w:rPr>
        <w:t xml:space="preserve">班    级 </w:t>
      </w:r>
      <w:r>
        <w:rPr>
          <w:rFonts w:hint="eastAsia" w:eastAsia="楷体_GB2312"/>
          <w:bCs/>
          <w:sz w:val="32"/>
          <w:szCs w:val="32"/>
          <w:u w:val="single"/>
        </w:rPr>
        <w:t xml:space="preserve">      软件1班                </w:t>
      </w:r>
    </w:p>
    <w:p w14:paraId="403405CB">
      <w:pPr>
        <w:ind w:firstLine="1108" w:firstLineChars="345"/>
        <w:rPr>
          <w:rFonts w:eastAsia="楷体_GB2312"/>
          <w:b/>
          <w:bCs/>
          <w:sz w:val="32"/>
          <w:szCs w:val="32"/>
        </w:rPr>
      </w:pPr>
      <w:r>
        <w:rPr>
          <w:rFonts w:hint="eastAsia" w:eastAsia="楷体_GB2312"/>
          <w:b/>
          <w:bCs/>
          <w:sz w:val="32"/>
          <w:szCs w:val="32"/>
        </w:rPr>
        <w:t xml:space="preserve">学    号 </w:t>
      </w:r>
      <w:r>
        <w:rPr>
          <w:rFonts w:hint="eastAsia" w:eastAsia="楷体_GB2312"/>
          <w:bCs/>
          <w:sz w:val="32"/>
          <w:szCs w:val="32"/>
          <w:u w:val="single"/>
        </w:rPr>
        <w:t xml:space="preserve">      220110</w:t>
      </w:r>
      <w:r>
        <w:rPr>
          <w:rFonts w:hint="eastAsia" w:eastAsia="楷体_GB2312"/>
          <w:bCs/>
          <w:sz w:val="32"/>
          <w:szCs w:val="32"/>
          <w:u w:val="single"/>
          <w:lang w:val="en-US" w:eastAsia="zh-CN"/>
        </w:rPr>
        <w:t>730134</w:t>
      </w:r>
      <w:r>
        <w:rPr>
          <w:rFonts w:hint="eastAsia" w:eastAsia="楷体_GB2312"/>
          <w:bCs/>
          <w:sz w:val="32"/>
          <w:szCs w:val="32"/>
          <w:u w:val="single"/>
        </w:rPr>
        <w:t xml:space="preserve">           </w:t>
      </w:r>
    </w:p>
    <w:p w14:paraId="26CF1EE7">
      <w:pPr>
        <w:ind w:firstLine="1108" w:firstLineChars="345"/>
        <w:rPr>
          <w:rFonts w:eastAsia="楷体_GB2312"/>
          <w:b/>
          <w:bCs/>
          <w:sz w:val="32"/>
          <w:szCs w:val="32"/>
        </w:rPr>
      </w:pPr>
      <w:r>
        <w:rPr>
          <w:rFonts w:hint="eastAsia" w:eastAsia="楷体_GB2312"/>
          <w:b/>
          <w:bCs/>
          <w:sz w:val="32"/>
          <w:szCs w:val="32"/>
        </w:rPr>
        <w:t xml:space="preserve">姓    名 </w:t>
      </w:r>
      <w:r>
        <w:rPr>
          <w:rFonts w:hint="eastAsia" w:eastAsia="楷体_GB2312"/>
          <w:bCs/>
          <w:sz w:val="32"/>
          <w:szCs w:val="32"/>
          <w:u w:val="single"/>
        </w:rPr>
        <w:t xml:space="preserve">     </w:t>
      </w:r>
      <w:r>
        <w:rPr>
          <w:rFonts w:hint="eastAsia" w:eastAsia="楷体_GB2312"/>
          <w:bCs/>
          <w:sz w:val="32"/>
          <w:szCs w:val="32"/>
          <w:u w:val="single"/>
          <w:lang w:val="en-US" w:eastAsia="zh-CN"/>
        </w:rPr>
        <w:t>汪亮</w:t>
      </w:r>
      <w:bookmarkStart w:id="0" w:name="_GoBack"/>
      <w:bookmarkEnd w:id="0"/>
      <w:r>
        <w:rPr>
          <w:rFonts w:hint="eastAsia" w:eastAsia="楷体_GB2312"/>
          <w:bCs/>
          <w:sz w:val="32"/>
          <w:szCs w:val="32"/>
          <w:u w:val="single"/>
        </w:rPr>
        <w:t xml:space="preserve">               </w:t>
      </w:r>
    </w:p>
    <w:p w14:paraId="72E15BCE">
      <w:pPr>
        <w:ind w:firstLine="1108" w:firstLineChars="345"/>
        <w:rPr>
          <w:rFonts w:eastAsia="楷体_GB2312"/>
          <w:b/>
          <w:bCs/>
          <w:sz w:val="32"/>
          <w:szCs w:val="32"/>
        </w:rPr>
      </w:pPr>
      <w:r>
        <w:rPr>
          <w:rFonts w:hint="eastAsia" w:eastAsia="楷体_GB2312"/>
          <w:b/>
          <w:bCs/>
          <w:sz w:val="32"/>
          <w:szCs w:val="32"/>
        </w:rPr>
        <w:t xml:space="preserve">指导教师 </w:t>
      </w:r>
      <w:r>
        <w:rPr>
          <w:rFonts w:hint="eastAsia" w:eastAsia="楷体_GB2312"/>
          <w:bCs/>
          <w:sz w:val="32"/>
          <w:szCs w:val="32"/>
          <w:u w:val="single"/>
        </w:rPr>
        <w:t xml:space="preserve">       陈伟锋         </w:t>
      </w:r>
    </w:p>
    <w:p w14:paraId="4A8BF083">
      <w:pPr>
        <w:rPr>
          <w:rFonts w:eastAsia="楷体_GB2312"/>
          <w:b/>
          <w:bCs/>
          <w:sz w:val="28"/>
        </w:rPr>
      </w:pPr>
    </w:p>
    <w:p w14:paraId="7596A309">
      <w:pPr>
        <w:rPr>
          <w:rFonts w:eastAsia="楷体_GB2312"/>
          <w:b/>
          <w:bCs/>
          <w:sz w:val="28"/>
        </w:rPr>
      </w:pPr>
    </w:p>
    <w:p w14:paraId="2EF97B1E">
      <w:pPr>
        <w:rPr>
          <w:rFonts w:eastAsia="楷体_GB2312"/>
          <w:b/>
          <w:bCs/>
          <w:sz w:val="28"/>
        </w:rPr>
      </w:pPr>
    </w:p>
    <w:p w14:paraId="33F508A3">
      <w:pPr>
        <w:jc w:val="center"/>
        <w:rPr>
          <w:rFonts w:eastAsia="楷体_GB2312"/>
          <w:bCs/>
          <w:sz w:val="28"/>
        </w:rPr>
      </w:pPr>
      <w:r>
        <w:rPr>
          <w:rFonts w:hint="eastAsia" w:eastAsia="楷体_GB2312"/>
          <w:bCs/>
          <w:sz w:val="28"/>
        </w:rPr>
        <w:t>浙江财经大学教务处制</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14:paraId="2A3E1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A592DC7">
            <w:pPr>
              <w:tabs>
                <w:tab w:val="left" w:pos="5970"/>
              </w:tabs>
              <w:rPr>
                <w:rFonts w:ascii="黑体" w:eastAsia="黑体"/>
                <w:b/>
                <w:bCs/>
                <w:sz w:val="24"/>
              </w:rPr>
            </w:pPr>
            <w:r>
              <w:rPr>
                <w:rFonts w:hint="eastAsia" w:ascii="黑体" w:eastAsia="黑体"/>
                <w:b/>
                <w:bCs/>
                <w:sz w:val="24"/>
              </w:rPr>
              <w:t>一、实验（实训）概述：</w:t>
            </w:r>
          </w:p>
        </w:tc>
      </w:tr>
      <w:tr w14:paraId="1BEDBD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C5CCCBA">
            <w:pPr>
              <w:tabs>
                <w:tab w:val="left" w:pos="5970"/>
              </w:tabs>
              <w:rPr>
                <w:rFonts w:ascii="楷体_GB2312" w:eastAsia="楷体_GB2312"/>
                <w:b/>
                <w:bCs/>
                <w:sz w:val="24"/>
              </w:rPr>
            </w:pPr>
            <w:r>
              <w:rPr>
                <w:rFonts w:hint="eastAsia" w:ascii="楷体_GB2312" w:eastAsia="楷体_GB2312"/>
                <w:b/>
                <w:bCs/>
                <w:sz w:val="24"/>
              </w:rPr>
              <w:t>【目的及要求】</w:t>
            </w:r>
          </w:p>
          <w:p w14:paraId="01BC1158">
            <w:pPr>
              <w:tabs>
                <w:tab w:val="left" w:pos="5970"/>
              </w:tabs>
              <w:rPr>
                <w:rFonts w:ascii="楷体_GB2312" w:eastAsia="楷体_GB2312"/>
                <w:bCs/>
                <w:sz w:val="24"/>
              </w:rPr>
            </w:pPr>
            <w:r>
              <w:rPr>
                <w:rFonts w:hint="eastAsia" w:ascii="楷体_GB2312" w:eastAsia="楷体_GB2312"/>
                <w:bCs/>
                <w:sz w:val="24"/>
              </w:rPr>
              <w:t>1.在ubuntu上使用vim+gcc进行简单编程，了解进程</w:t>
            </w:r>
          </w:p>
          <w:p w14:paraId="26F1FBB1">
            <w:pPr>
              <w:tabs>
                <w:tab w:val="left" w:pos="5970"/>
              </w:tabs>
              <w:rPr>
                <w:rFonts w:ascii="楷体_GB2312" w:eastAsia="楷体_GB2312"/>
                <w:bCs/>
                <w:sz w:val="24"/>
              </w:rPr>
            </w:pPr>
            <w:r>
              <w:rPr>
                <w:rFonts w:hint="eastAsia" w:ascii="楷体_GB2312" w:eastAsia="楷体_GB2312"/>
                <w:bCs/>
                <w:sz w:val="24"/>
              </w:rPr>
              <w:t>2.进程调度模拟，用c语言实现对n个进程采用动态优先权算法的调度</w:t>
            </w:r>
          </w:p>
          <w:p w14:paraId="3B345BB5">
            <w:pPr>
              <w:tabs>
                <w:tab w:val="left" w:pos="5970"/>
              </w:tabs>
              <w:rPr>
                <w:rFonts w:ascii="楷体_GB2312" w:eastAsia="楷体_GB2312"/>
                <w:bCs/>
                <w:sz w:val="24"/>
              </w:rPr>
            </w:pPr>
          </w:p>
          <w:p w14:paraId="62AEFDBA">
            <w:pPr>
              <w:tabs>
                <w:tab w:val="left" w:pos="5970"/>
              </w:tabs>
              <w:rPr>
                <w:rFonts w:ascii="楷体_GB2312" w:eastAsia="楷体_GB2312"/>
                <w:b/>
                <w:bCs/>
                <w:sz w:val="24"/>
              </w:rPr>
            </w:pPr>
          </w:p>
          <w:p w14:paraId="6E48B3A4">
            <w:pPr>
              <w:tabs>
                <w:tab w:val="left" w:pos="5970"/>
              </w:tabs>
              <w:rPr>
                <w:rFonts w:ascii="楷体_GB2312" w:eastAsia="楷体_GB2312"/>
                <w:b/>
                <w:bCs/>
                <w:sz w:val="24"/>
              </w:rPr>
            </w:pPr>
            <w:r>
              <w:rPr>
                <w:rFonts w:hint="eastAsia" w:ascii="楷体_GB2312" w:eastAsia="楷体_GB2312"/>
                <w:b/>
                <w:bCs/>
                <w:sz w:val="24"/>
              </w:rPr>
              <w:t>【基本原理】</w:t>
            </w:r>
          </w:p>
          <w:p w14:paraId="7B957E5C">
            <w:pPr>
              <w:tabs>
                <w:tab w:val="left" w:pos="5970"/>
              </w:tabs>
              <w:rPr>
                <w:rFonts w:ascii="楷体_GB2312" w:eastAsia="楷体_GB2312"/>
                <w:bCs/>
                <w:sz w:val="24"/>
              </w:rPr>
            </w:pPr>
          </w:p>
          <w:p w14:paraId="7DCF64F0">
            <w:pPr>
              <w:tabs>
                <w:tab w:val="left" w:pos="5970"/>
              </w:tabs>
              <w:rPr>
                <w:rFonts w:ascii="楷体_GB2312" w:eastAsia="楷体_GB2312"/>
                <w:bCs/>
                <w:sz w:val="24"/>
              </w:rPr>
            </w:pPr>
            <w:r>
              <w:rPr>
                <w:rFonts w:hint="eastAsia" w:ascii="楷体_GB2312" w:eastAsia="楷体_GB2312"/>
                <w:bCs/>
                <w:sz w:val="24"/>
              </w:rPr>
              <w:t>1.vim操作：</w:t>
            </w:r>
          </w:p>
          <w:p w14:paraId="186033B7">
            <w:pPr>
              <w:tabs>
                <w:tab w:val="left" w:pos="5970"/>
              </w:tabs>
              <w:rPr>
                <w:rFonts w:ascii="楷体_GB2312" w:eastAsia="楷体_GB2312"/>
                <w:bCs/>
                <w:sz w:val="24"/>
              </w:rPr>
            </w:pPr>
            <w:r>
              <w:rPr>
                <w:rFonts w:hint="eastAsia" w:ascii="楷体_GB2312" w:eastAsia="楷体_GB2312"/>
                <w:bCs/>
                <w:sz w:val="24"/>
              </w:rPr>
              <w:t>创建文件：touch 文件名</w:t>
            </w:r>
          </w:p>
          <w:p w14:paraId="3DACB5F1">
            <w:pPr>
              <w:tabs>
                <w:tab w:val="left" w:pos="5970"/>
              </w:tabs>
              <w:rPr>
                <w:rFonts w:ascii="楷体_GB2312" w:eastAsia="楷体_GB2312"/>
                <w:bCs/>
                <w:sz w:val="24"/>
              </w:rPr>
            </w:pPr>
            <w:r>
              <w:rPr>
                <w:rFonts w:hint="eastAsia" w:ascii="楷体_GB2312" w:eastAsia="楷体_GB2312"/>
                <w:bCs/>
                <w:sz w:val="24"/>
              </w:rPr>
              <w:t>进入编辑：vi文件名</w:t>
            </w:r>
          </w:p>
          <w:p w14:paraId="25CCBCD0">
            <w:pPr>
              <w:tabs>
                <w:tab w:val="left" w:pos="5970"/>
              </w:tabs>
              <w:rPr>
                <w:rFonts w:ascii="楷体_GB2312" w:eastAsia="楷体_GB2312"/>
                <w:bCs/>
                <w:sz w:val="24"/>
              </w:rPr>
            </w:pPr>
            <w:r>
              <w:rPr>
                <w:rFonts w:hint="eastAsia" w:ascii="楷体_GB2312" w:eastAsia="楷体_GB2312"/>
                <w:bCs/>
                <w:sz w:val="24"/>
              </w:rPr>
              <w:t>按esc退出编辑</w:t>
            </w:r>
          </w:p>
          <w:p w14:paraId="3A743E5F">
            <w:pPr>
              <w:tabs>
                <w:tab w:val="left" w:pos="5970"/>
              </w:tabs>
              <w:rPr>
                <w:rFonts w:ascii="楷体_GB2312" w:eastAsia="楷体_GB2312"/>
                <w:bCs/>
                <w:sz w:val="24"/>
              </w:rPr>
            </w:pPr>
            <w:r>
              <w:rPr>
                <w:rFonts w:hint="eastAsia" w:ascii="楷体_GB2312" w:eastAsia="楷体_GB2312"/>
                <w:bCs/>
                <w:sz w:val="24"/>
              </w:rPr>
              <w:t>保存文件输入：wq</w:t>
            </w:r>
          </w:p>
          <w:p w14:paraId="18898EF1">
            <w:pPr>
              <w:tabs>
                <w:tab w:val="left" w:pos="5970"/>
              </w:tabs>
              <w:rPr>
                <w:rFonts w:ascii="楷体_GB2312" w:eastAsia="楷体_GB2312"/>
                <w:bCs/>
                <w:sz w:val="24"/>
              </w:rPr>
            </w:pPr>
            <w:r>
              <w:rPr>
                <w:rFonts w:hint="eastAsia" w:ascii="楷体_GB2312" w:eastAsia="楷体_GB2312"/>
                <w:bCs/>
                <w:sz w:val="24"/>
              </w:rPr>
              <w:t>2.使用gcc编译执行</w:t>
            </w:r>
          </w:p>
          <w:p w14:paraId="703D7184">
            <w:pPr>
              <w:tabs>
                <w:tab w:val="left" w:pos="5970"/>
              </w:tabs>
              <w:rPr>
                <w:rFonts w:ascii="楷体_GB2312" w:eastAsia="楷体_GB2312"/>
                <w:bCs/>
                <w:sz w:val="24"/>
              </w:rPr>
            </w:pPr>
            <w:r>
              <w:rPr>
                <w:rFonts w:hint="eastAsia" w:ascii="楷体_GB2312" w:eastAsia="楷体_GB2312"/>
                <w:bCs/>
                <w:sz w:val="24"/>
              </w:rPr>
              <w:t>编译：gcc 文件名</w:t>
            </w:r>
          </w:p>
          <w:p w14:paraId="0038B71D">
            <w:pPr>
              <w:tabs>
                <w:tab w:val="left" w:pos="5970"/>
              </w:tabs>
              <w:rPr>
                <w:rFonts w:ascii="楷体_GB2312" w:eastAsia="楷体_GB2312"/>
                <w:bCs/>
                <w:sz w:val="24"/>
              </w:rPr>
            </w:pPr>
            <w:r>
              <w:rPr>
                <w:rFonts w:hint="eastAsia" w:ascii="楷体_GB2312" w:eastAsia="楷体_GB2312"/>
                <w:bCs/>
                <w:sz w:val="24"/>
              </w:rPr>
              <w:t>执行：./a.out</w:t>
            </w:r>
          </w:p>
          <w:p w14:paraId="1AD58537">
            <w:pPr>
              <w:tabs>
                <w:tab w:val="left" w:pos="5970"/>
              </w:tabs>
              <w:rPr>
                <w:rFonts w:ascii="楷体_GB2312" w:eastAsia="楷体_GB2312"/>
                <w:bCs/>
                <w:sz w:val="24"/>
              </w:rPr>
            </w:pPr>
            <w:r>
              <w:rPr>
                <w:rFonts w:hint="eastAsia" w:ascii="楷体_GB2312" w:eastAsia="楷体_GB2312"/>
                <w:bCs/>
                <w:sz w:val="24"/>
              </w:rPr>
              <w:t>3.动态优先权算法的调度原理：若数值越大优先权越高，每运行一个时间单位优先权</w:t>
            </w:r>
            <w:r>
              <w:rPr>
                <w:rFonts w:ascii="楷体_GB2312" w:eastAsia="楷体_GB2312"/>
                <w:bCs/>
                <w:sz w:val="24"/>
              </w:rPr>
              <w:t>-n，若数值越小优先权越高，每运行一个时间单位优先权+n</w:t>
            </w:r>
          </w:p>
          <w:p w14:paraId="0C6452DF">
            <w:pPr>
              <w:tabs>
                <w:tab w:val="left" w:pos="5970"/>
              </w:tabs>
              <w:rPr>
                <w:rFonts w:ascii="楷体_GB2312" w:eastAsia="楷体_GB2312"/>
                <w:bCs/>
                <w:sz w:val="24"/>
              </w:rPr>
            </w:pPr>
            <w:r>
              <w:rPr>
                <w:rFonts w:hint="eastAsia" w:ascii="楷体_GB2312" w:eastAsia="楷体_GB2312"/>
                <w:bCs/>
                <w:sz w:val="24"/>
              </w:rPr>
              <w:t>【实施环境】</w:t>
            </w:r>
          </w:p>
          <w:p w14:paraId="72B7D945">
            <w:pPr>
              <w:tabs>
                <w:tab w:val="left" w:pos="5970"/>
              </w:tabs>
              <w:rPr>
                <w:rFonts w:hint="eastAsia" w:ascii="楷体_GB2312" w:eastAsia="楷体_GB2312"/>
                <w:bCs/>
                <w:sz w:val="24"/>
              </w:rPr>
            </w:pPr>
            <w:r>
              <w:rPr>
                <w:rFonts w:hint="eastAsia" w:ascii="楷体_GB2312" w:eastAsia="楷体_GB2312"/>
                <w:bCs/>
                <w:sz w:val="24"/>
              </w:rPr>
              <w:t>windows 11；VMmare;linux;Dev-c++;</w:t>
            </w:r>
          </w:p>
          <w:p w14:paraId="12171E2F">
            <w:pPr>
              <w:tabs>
                <w:tab w:val="left" w:pos="5970"/>
              </w:tabs>
              <w:rPr>
                <w:rFonts w:ascii="楷体_GB2312" w:eastAsia="楷体_GB2312"/>
                <w:b/>
                <w:bCs/>
                <w:sz w:val="24"/>
              </w:rPr>
            </w:pPr>
          </w:p>
        </w:tc>
      </w:tr>
      <w:tr w14:paraId="06518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A7D5C7B">
            <w:pPr>
              <w:tabs>
                <w:tab w:val="left" w:pos="5970"/>
              </w:tabs>
              <w:rPr>
                <w:rFonts w:ascii="黑体" w:eastAsia="黑体"/>
                <w:b/>
                <w:bCs/>
                <w:sz w:val="24"/>
              </w:rPr>
            </w:pPr>
            <w:r>
              <w:rPr>
                <w:rFonts w:hint="eastAsia" w:ascii="黑体" w:eastAsia="黑体"/>
                <w:b/>
                <w:bCs/>
                <w:sz w:val="24"/>
              </w:rPr>
              <w:t>二、实验（实训）内容：</w:t>
            </w:r>
          </w:p>
        </w:tc>
      </w:tr>
      <w:tr w14:paraId="74CD1C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8" w:hRule="atLeast"/>
        </w:trPr>
        <w:tc>
          <w:tcPr>
            <w:tcW w:w="8522" w:type="dxa"/>
          </w:tcPr>
          <w:p w14:paraId="20C60EED">
            <w:pPr>
              <w:tabs>
                <w:tab w:val="left" w:pos="5970"/>
              </w:tabs>
              <w:rPr>
                <w:rFonts w:ascii="楷体_GB2312" w:eastAsia="楷体_GB2312"/>
                <w:bCs/>
                <w:sz w:val="24"/>
              </w:rPr>
            </w:pPr>
            <w:r>
              <w:rPr>
                <w:rFonts w:hint="eastAsia" w:ascii="楷体_GB2312" w:eastAsia="楷体_GB2312"/>
                <w:bCs/>
                <w:sz w:val="24"/>
              </w:rPr>
              <w:t>安装gcc与使用gcc 编译文件</w:t>
            </w:r>
          </w:p>
          <w:p w14:paraId="5D12896F">
            <w:pPr>
              <w:tabs>
                <w:tab w:val="left" w:pos="5970"/>
              </w:tabs>
              <w:rPr>
                <w:rFonts w:ascii="楷体_GB2312" w:eastAsia="楷体_GB2312"/>
                <w:bCs/>
                <w:sz w:val="24"/>
              </w:rPr>
            </w:pPr>
            <w:r>
              <w:rPr>
                <w:rFonts w:ascii="楷体_GB2312" w:eastAsia="楷体_GB2312"/>
                <w:bCs/>
                <w:sz w:val="24"/>
              </w:rPr>
              <w:t>V</w:t>
            </w:r>
            <w:r>
              <w:rPr>
                <w:rFonts w:hint="eastAsia" w:ascii="楷体_GB2312" w:eastAsia="楷体_GB2312"/>
                <w:bCs/>
                <w:sz w:val="24"/>
              </w:rPr>
              <w:t>im hello.c</w:t>
            </w:r>
          </w:p>
          <w:p w14:paraId="0E87FF1F">
            <w:pPr>
              <w:tabs>
                <w:tab w:val="left" w:pos="5970"/>
              </w:tabs>
              <w:rPr>
                <w:rFonts w:ascii="楷体_GB2312" w:eastAsia="楷体_GB2312"/>
                <w:bCs/>
                <w:sz w:val="24"/>
              </w:rPr>
            </w:pPr>
            <w:r>
              <w:rPr>
                <w:rFonts w:ascii="楷体_GB2312" w:eastAsia="楷体_GB2312"/>
                <w:bCs/>
                <w:sz w:val="24"/>
              </w:rPr>
              <w:t>G</w:t>
            </w:r>
            <w:r>
              <w:rPr>
                <w:rFonts w:hint="eastAsia" w:ascii="楷体_GB2312" w:eastAsia="楷体_GB2312"/>
                <w:bCs/>
                <w:sz w:val="24"/>
              </w:rPr>
              <w:t>cc hello.c -o hello</w:t>
            </w:r>
          </w:p>
          <w:p w14:paraId="5994EF02">
            <w:pPr>
              <w:tabs>
                <w:tab w:val="left" w:pos="5970"/>
              </w:tabs>
              <w:rPr>
                <w:rFonts w:ascii="楷体_GB2312" w:eastAsia="楷体_GB2312"/>
                <w:bCs/>
                <w:sz w:val="24"/>
              </w:rPr>
            </w:pPr>
            <w:r>
              <w:rPr>
                <w:rFonts w:hint="eastAsia" w:ascii="楷体_GB2312" w:eastAsia="楷体_GB2312"/>
                <w:bCs/>
                <w:sz w:val="24"/>
              </w:rPr>
              <w:t>./hello</w:t>
            </w:r>
          </w:p>
          <w:p w14:paraId="53E71A0F">
            <w:pPr>
              <w:tabs>
                <w:tab w:val="left" w:pos="5970"/>
              </w:tabs>
              <w:rPr>
                <w:rFonts w:ascii="楷体_GB2312" w:eastAsia="楷体_GB2312"/>
                <w:bCs/>
                <w:sz w:val="24"/>
              </w:rPr>
            </w:pPr>
            <w:r>
              <w:rPr>
                <w:rFonts w:hint="eastAsia" w:ascii="楷体_GB2312" w:eastAsia="楷体_GB2312"/>
                <w:bCs/>
                <w:sz w:val="24"/>
              </w:rPr>
              <w:t>执行hello.c</w:t>
            </w:r>
          </w:p>
          <w:p w14:paraId="46C4C685">
            <w:pPr>
              <w:tabs>
                <w:tab w:val="left" w:pos="5970"/>
              </w:tabs>
              <w:rPr>
                <w:rFonts w:ascii="楷体_GB2312" w:eastAsia="楷体_GB2312"/>
                <w:bCs/>
                <w:sz w:val="24"/>
              </w:rPr>
            </w:pPr>
            <w:r>
              <w:rPr>
                <w:rFonts w:ascii="楷体_GB2312" w:eastAsia="楷体_GB2312"/>
                <w:bCs/>
                <w:sz w:val="24"/>
              </w:rPr>
              <w:drawing>
                <wp:inline distT="0" distB="0" distL="0" distR="0">
                  <wp:extent cx="3700780" cy="2517775"/>
                  <wp:effectExtent l="0" t="0" r="0" b="0"/>
                  <wp:docPr id="2612146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14693" name="图片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700780" cy="2517775"/>
                          </a:xfrm>
                          <a:prstGeom prst="rect">
                            <a:avLst/>
                          </a:prstGeom>
                          <a:noFill/>
                          <a:ln>
                            <a:noFill/>
                          </a:ln>
                        </pic:spPr>
                      </pic:pic>
                    </a:graphicData>
                  </a:graphic>
                </wp:inline>
              </w:drawing>
            </w:r>
          </w:p>
          <w:p w14:paraId="24D9A3C9">
            <w:pPr>
              <w:tabs>
                <w:tab w:val="left" w:pos="5970"/>
              </w:tabs>
              <w:rPr>
                <w:rFonts w:ascii="楷体_GB2312" w:eastAsia="楷体_GB2312"/>
                <w:bCs/>
                <w:sz w:val="24"/>
              </w:rPr>
            </w:pPr>
          </w:p>
          <w:p w14:paraId="662A9940">
            <w:pPr>
              <w:tabs>
                <w:tab w:val="left" w:pos="5970"/>
              </w:tabs>
              <w:rPr>
                <w:rFonts w:ascii="楷体_GB2312" w:eastAsia="楷体_GB2312"/>
                <w:bCs/>
                <w:sz w:val="24"/>
              </w:rPr>
            </w:pPr>
            <w:r>
              <w:rPr>
                <w:rFonts w:hint="eastAsia" w:ascii="楷体_GB2312" w:eastAsia="楷体_GB2312"/>
                <w:bCs/>
                <w:sz w:val="24"/>
              </w:rPr>
              <w:t>执行fork.c</w:t>
            </w:r>
          </w:p>
          <w:p w14:paraId="0FC14B6A">
            <w:pPr>
              <w:tabs>
                <w:tab w:val="left" w:pos="5970"/>
              </w:tabs>
              <w:rPr>
                <w:rFonts w:ascii="楷体_GB2312" w:eastAsia="楷体_GB2312"/>
                <w:bCs/>
                <w:sz w:val="24"/>
              </w:rPr>
            </w:pPr>
          </w:p>
          <w:p w14:paraId="3A1DA17F">
            <w:pPr>
              <w:tabs>
                <w:tab w:val="left" w:pos="5970"/>
              </w:tabs>
              <w:rPr>
                <w:rFonts w:ascii="楷体_GB2312" w:eastAsia="楷体_GB2312"/>
                <w:bCs/>
                <w:sz w:val="24"/>
              </w:rPr>
            </w:pPr>
          </w:p>
          <w:p w14:paraId="0E83EEBE">
            <w:pPr>
              <w:tabs>
                <w:tab w:val="left" w:pos="5970"/>
              </w:tabs>
              <w:rPr>
                <w:rFonts w:hint="eastAsia" w:ascii="楷体_GB2312" w:eastAsia="楷体_GB2312"/>
                <w:bCs/>
                <w:sz w:val="24"/>
              </w:rPr>
            </w:pPr>
          </w:p>
          <w:p w14:paraId="77193571">
            <w:pPr>
              <w:tabs>
                <w:tab w:val="left" w:pos="5970"/>
              </w:tabs>
              <w:rPr>
                <w:rFonts w:ascii="楷体_GB2312" w:eastAsia="楷体_GB2312"/>
                <w:bCs/>
                <w:sz w:val="24"/>
              </w:rPr>
            </w:pPr>
            <w:r>
              <w:rPr>
                <w:rFonts w:ascii="楷体_GB2312" w:eastAsia="楷体_GB2312"/>
                <w:bCs/>
                <w:sz w:val="24"/>
              </w:rPr>
              <w:drawing>
                <wp:inline distT="0" distB="0" distL="0" distR="0">
                  <wp:extent cx="3194685" cy="2183765"/>
                  <wp:effectExtent l="0" t="0" r="5715" b="6985"/>
                  <wp:docPr id="6612366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36610"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01669" cy="2188852"/>
                          </a:xfrm>
                          <a:prstGeom prst="rect">
                            <a:avLst/>
                          </a:prstGeom>
                          <a:noFill/>
                          <a:ln>
                            <a:noFill/>
                          </a:ln>
                        </pic:spPr>
                      </pic:pic>
                    </a:graphicData>
                  </a:graphic>
                </wp:inline>
              </w:drawing>
            </w:r>
          </w:p>
          <w:p w14:paraId="0D652181">
            <w:pPr>
              <w:tabs>
                <w:tab w:val="left" w:pos="5970"/>
              </w:tabs>
              <w:rPr>
                <w:rFonts w:ascii="楷体_GB2312" w:eastAsia="楷体_GB2312"/>
                <w:bCs/>
                <w:sz w:val="24"/>
              </w:rPr>
            </w:pPr>
          </w:p>
          <w:p w14:paraId="06BBA93C">
            <w:pPr>
              <w:tabs>
                <w:tab w:val="left" w:pos="5970"/>
              </w:tabs>
              <w:rPr>
                <w:rFonts w:ascii="楷体_GB2312" w:eastAsia="楷体_GB2312"/>
                <w:bCs/>
                <w:sz w:val="24"/>
              </w:rPr>
            </w:pPr>
          </w:p>
          <w:p w14:paraId="15A9151F">
            <w:pPr>
              <w:tabs>
                <w:tab w:val="left" w:pos="5970"/>
              </w:tabs>
            </w:pPr>
            <w:r>
              <w:rPr>
                <w:rFonts w:hint="eastAsia"/>
              </w:rPr>
              <w:t>编写程序模拟动态优先权算法的调度</w:t>
            </w:r>
          </w:p>
          <w:p w14:paraId="7EA6FF1E">
            <w:pPr>
              <w:tabs>
                <w:tab w:val="left" w:pos="5970"/>
              </w:tabs>
              <w:rPr>
                <w:rFonts w:ascii="楷体_GB2312" w:eastAsia="楷体_GB2312"/>
                <w:bCs/>
                <w:sz w:val="24"/>
              </w:rPr>
            </w:pPr>
          </w:p>
          <w:p w14:paraId="74537959">
            <w:pPr>
              <w:tabs>
                <w:tab w:val="left" w:pos="5970"/>
              </w:tabs>
              <w:rPr>
                <w:rFonts w:ascii="楷体_GB2312" w:eastAsia="楷体_GB2312"/>
                <w:bCs/>
                <w:sz w:val="24"/>
              </w:rPr>
            </w:pPr>
            <w:r>
              <w:rPr>
                <w:rFonts w:ascii="楷体_GB2312" w:eastAsia="楷体_GB2312"/>
                <w:bCs/>
                <w:sz w:val="24"/>
              </w:rPr>
              <w:drawing>
                <wp:inline distT="0" distB="0" distL="0" distR="0">
                  <wp:extent cx="5274310" cy="3111500"/>
                  <wp:effectExtent l="0" t="0" r="2540" b="0"/>
                  <wp:docPr id="2007617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17139" name="图片 1"/>
                          <pic:cNvPicPr>
                            <a:picLocks noChangeAspect="1"/>
                          </pic:cNvPicPr>
                        </pic:nvPicPr>
                        <pic:blipFill>
                          <a:blip r:embed="rId8"/>
                          <a:stretch>
                            <a:fillRect/>
                          </a:stretch>
                        </pic:blipFill>
                        <pic:spPr>
                          <a:xfrm>
                            <a:off x="0" y="0"/>
                            <a:ext cx="5274310" cy="3111500"/>
                          </a:xfrm>
                          <a:prstGeom prst="rect">
                            <a:avLst/>
                          </a:prstGeom>
                        </pic:spPr>
                      </pic:pic>
                    </a:graphicData>
                  </a:graphic>
                </wp:inline>
              </w:drawing>
            </w:r>
          </w:p>
          <w:p w14:paraId="7F0B71B6">
            <w:pPr>
              <w:tabs>
                <w:tab w:val="left" w:pos="5970"/>
              </w:tabs>
              <w:rPr>
                <w:rFonts w:ascii="楷体_GB2312" w:eastAsia="楷体_GB2312"/>
                <w:bCs/>
                <w:sz w:val="24"/>
              </w:rPr>
            </w:pPr>
          </w:p>
          <w:p w14:paraId="45813496">
            <w:pPr>
              <w:tabs>
                <w:tab w:val="left" w:pos="5970"/>
              </w:tabs>
              <w:rPr>
                <w:rFonts w:ascii="楷体_GB2312" w:eastAsia="楷体_GB2312"/>
                <w:bCs/>
                <w:sz w:val="24"/>
              </w:rPr>
            </w:pPr>
            <w:r>
              <w:rPr>
                <w:rFonts w:ascii="楷体_GB2312" w:eastAsia="楷体_GB2312"/>
                <w:bCs/>
                <w:sz w:val="24"/>
              </w:rPr>
              <w:drawing>
                <wp:inline distT="0" distB="0" distL="0" distR="0">
                  <wp:extent cx="5274310" cy="2666365"/>
                  <wp:effectExtent l="0" t="0" r="2540" b="635"/>
                  <wp:docPr id="1793382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82367" name="图片 1"/>
                          <pic:cNvPicPr>
                            <a:picLocks noChangeAspect="1"/>
                          </pic:cNvPicPr>
                        </pic:nvPicPr>
                        <pic:blipFill>
                          <a:blip r:embed="rId9"/>
                          <a:stretch>
                            <a:fillRect/>
                          </a:stretch>
                        </pic:blipFill>
                        <pic:spPr>
                          <a:xfrm>
                            <a:off x="0" y="0"/>
                            <a:ext cx="5274310" cy="2666365"/>
                          </a:xfrm>
                          <a:prstGeom prst="rect">
                            <a:avLst/>
                          </a:prstGeom>
                        </pic:spPr>
                      </pic:pic>
                    </a:graphicData>
                  </a:graphic>
                </wp:inline>
              </w:drawing>
            </w:r>
          </w:p>
          <w:p w14:paraId="1922A2E4">
            <w:pPr>
              <w:tabs>
                <w:tab w:val="left" w:pos="5970"/>
              </w:tabs>
              <w:rPr>
                <w:rFonts w:hint="eastAsia" w:ascii="楷体_GB2312" w:eastAsia="楷体_GB2312"/>
                <w:bCs/>
                <w:sz w:val="24"/>
              </w:rPr>
            </w:pPr>
            <w:r>
              <w:rPr>
                <w:rFonts w:ascii="楷体_GB2312" w:eastAsia="楷体_GB2312"/>
                <w:bCs/>
                <w:sz w:val="24"/>
              </w:rPr>
              <w:drawing>
                <wp:inline distT="0" distB="0" distL="0" distR="0">
                  <wp:extent cx="5274310" cy="3314700"/>
                  <wp:effectExtent l="0" t="0" r="2540" b="0"/>
                  <wp:docPr id="189453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3589" name="图片 1"/>
                          <pic:cNvPicPr>
                            <a:picLocks noChangeAspect="1"/>
                          </pic:cNvPicPr>
                        </pic:nvPicPr>
                        <pic:blipFill>
                          <a:blip r:embed="rId10"/>
                          <a:stretch>
                            <a:fillRect/>
                          </a:stretch>
                        </pic:blipFill>
                        <pic:spPr>
                          <a:xfrm>
                            <a:off x="0" y="0"/>
                            <a:ext cx="5274310" cy="3314700"/>
                          </a:xfrm>
                          <a:prstGeom prst="rect">
                            <a:avLst/>
                          </a:prstGeom>
                        </pic:spPr>
                      </pic:pic>
                    </a:graphicData>
                  </a:graphic>
                </wp:inline>
              </w:drawing>
            </w:r>
          </w:p>
          <w:p w14:paraId="588C8CEB">
            <w:pPr>
              <w:tabs>
                <w:tab w:val="left" w:pos="5970"/>
              </w:tabs>
              <w:rPr>
                <w:rFonts w:ascii="楷体_GB2312" w:eastAsia="楷体_GB2312"/>
                <w:bCs/>
                <w:sz w:val="24"/>
              </w:rPr>
            </w:pPr>
          </w:p>
          <w:p w14:paraId="5F397A96">
            <w:pPr>
              <w:tabs>
                <w:tab w:val="left" w:pos="5970"/>
              </w:tabs>
              <w:rPr>
                <w:rFonts w:ascii="楷体_GB2312" w:eastAsia="楷体_GB2312"/>
                <w:bCs/>
                <w:sz w:val="24"/>
              </w:rPr>
            </w:pPr>
          </w:p>
          <w:p w14:paraId="6EA83BE7">
            <w:pPr>
              <w:tabs>
                <w:tab w:val="left" w:pos="5970"/>
              </w:tabs>
              <w:rPr>
                <w:rFonts w:ascii="楷体_GB2312" w:eastAsia="楷体_GB2312"/>
                <w:bCs/>
                <w:sz w:val="24"/>
              </w:rPr>
            </w:pPr>
          </w:p>
          <w:p w14:paraId="20ACCF12">
            <w:pPr>
              <w:tabs>
                <w:tab w:val="left" w:pos="5970"/>
              </w:tabs>
              <w:rPr>
                <w:rFonts w:hint="eastAsia" w:ascii="楷体_GB2312" w:eastAsia="楷体_GB2312"/>
                <w:bCs/>
                <w:sz w:val="24"/>
              </w:rPr>
            </w:pPr>
            <w:r>
              <w:rPr>
                <w:rFonts w:hint="eastAsia" w:ascii="楷体_GB2312" w:eastAsia="楷体_GB2312"/>
                <w:bCs/>
                <w:sz w:val="24"/>
              </w:rPr>
              <w:t>1 首先定义了Process结构体来表示一个进程，包含进程 ID（pid）、优先权（priority）和执行时间（burst_time）等属性。同时重载了&lt;&lt;运算符以便于输出进程信息。</w:t>
            </w:r>
          </w:p>
          <w:p w14:paraId="2090B1D1">
            <w:pPr>
              <w:tabs>
                <w:tab w:val="left" w:pos="5970"/>
              </w:tabs>
              <w:rPr>
                <w:rFonts w:hint="eastAsia" w:ascii="楷体_GB2312" w:eastAsia="楷体_GB2312"/>
                <w:bCs/>
                <w:sz w:val="24"/>
              </w:rPr>
            </w:pPr>
            <w:r>
              <w:rPr>
                <w:rFonts w:hint="eastAsia" w:ascii="楷体_GB2312" w:eastAsia="楷体_GB2312"/>
                <w:bCs/>
                <w:sz w:val="24"/>
              </w:rPr>
              <w:t>2  comparePriority函数是一个比较函数，用于根据进程的优先权对进程进行排序，使得优先权高的进程排在前面。</w:t>
            </w:r>
          </w:p>
          <w:p w14:paraId="6A027551">
            <w:pPr>
              <w:tabs>
                <w:tab w:val="left" w:pos="5970"/>
              </w:tabs>
              <w:rPr>
                <w:rFonts w:hint="eastAsia" w:ascii="楷体_GB2312" w:eastAsia="楷体_GB2312"/>
                <w:bCs/>
                <w:sz w:val="24"/>
              </w:rPr>
            </w:pPr>
            <w:r>
              <w:rPr>
                <w:rFonts w:hint="eastAsia" w:ascii="楷体_GB2312" w:eastAsia="楷体_GB2312"/>
                <w:bCs/>
                <w:sz w:val="24"/>
              </w:rPr>
              <w:t>3  dynamicPriorityScheduling函数实现了动态优先权调度算法的核心逻辑：</w:t>
            </w:r>
          </w:p>
          <w:p w14:paraId="7B5B8ED2">
            <w:pPr>
              <w:tabs>
                <w:tab w:val="left" w:pos="5970"/>
              </w:tabs>
              <w:rPr>
                <w:rFonts w:hint="eastAsia" w:ascii="楷体_GB2312" w:eastAsia="楷体_GB2312"/>
                <w:bCs/>
                <w:sz w:val="24"/>
              </w:rPr>
            </w:pPr>
            <w:r>
              <w:rPr>
                <w:rFonts w:hint="eastAsia" w:ascii="楷体_GB2312" w:eastAsia="楷体_GB2312"/>
                <w:bCs/>
                <w:sz w:val="24"/>
              </w:rPr>
              <w:t>它将传入的进程向量复制到就绪队列中，并在循环中不断处理队列中的进程。</w:t>
            </w:r>
          </w:p>
          <w:p w14:paraId="02830BCC">
            <w:pPr>
              <w:tabs>
                <w:tab w:val="left" w:pos="5970"/>
              </w:tabs>
              <w:rPr>
                <w:rFonts w:hint="eastAsia" w:ascii="楷体_GB2312" w:eastAsia="楷体_GB2312"/>
                <w:bCs/>
                <w:sz w:val="24"/>
              </w:rPr>
            </w:pPr>
            <w:r>
              <w:rPr>
                <w:rFonts w:hint="eastAsia" w:ascii="楷体_GB2312" w:eastAsia="楷体_GB2312"/>
                <w:bCs/>
                <w:sz w:val="24"/>
              </w:rPr>
              <w:t>每次从就绪队列中取出优先权最高的进程进行执行。</w:t>
            </w:r>
          </w:p>
          <w:p w14:paraId="78684E2C">
            <w:pPr>
              <w:tabs>
                <w:tab w:val="left" w:pos="5970"/>
              </w:tabs>
              <w:rPr>
                <w:rFonts w:hint="eastAsia" w:ascii="楷体_GB2312" w:eastAsia="楷体_GB2312"/>
                <w:bCs/>
                <w:sz w:val="24"/>
              </w:rPr>
            </w:pPr>
            <w:r>
              <w:rPr>
                <w:rFonts w:hint="eastAsia" w:ascii="楷体_GB2312" w:eastAsia="楷体_GB2312"/>
                <w:bCs/>
                <w:sz w:val="24"/>
              </w:rPr>
              <w:t>根据时间片（time_quantum）和进程的剩余执行时间来决定是完成该进程还是将其重新放回就绪队列（抢占）。</w:t>
            </w:r>
          </w:p>
          <w:p w14:paraId="548BEF9D">
            <w:pPr>
              <w:tabs>
                <w:tab w:val="left" w:pos="5970"/>
              </w:tabs>
              <w:rPr>
                <w:rFonts w:hint="eastAsia" w:ascii="楷体_GB2312" w:eastAsia="楷体_GB2312"/>
                <w:bCs/>
                <w:sz w:val="24"/>
              </w:rPr>
            </w:pPr>
            <w:r>
              <w:rPr>
                <w:rFonts w:hint="eastAsia" w:ascii="楷体_GB2312" w:eastAsia="楷体_GB2312"/>
                <w:bCs/>
                <w:sz w:val="24"/>
              </w:rPr>
              <w:t>在每个时间片结束后，通过生成一个随机数来简单地随机调整当前执行进程的优先权值。</w:t>
            </w:r>
          </w:p>
          <w:p w14:paraId="17742DBC">
            <w:pPr>
              <w:tabs>
                <w:tab w:val="left" w:pos="5970"/>
              </w:tabs>
              <w:rPr>
                <w:rFonts w:hint="eastAsia" w:ascii="楷体_GB2312" w:eastAsia="楷体_GB2312"/>
                <w:bCs/>
                <w:sz w:val="24"/>
              </w:rPr>
            </w:pPr>
            <w:r>
              <w:rPr>
                <w:rFonts w:hint="eastAsia" w:ascii="楷体_GB2312" w:eastAsia="楷体_GB2312"/>
                <w:bCs/>
                <w:sz w:val="24"/>
              </w:rPr>
              <w:t>4  在main函数部分：</w:t>
            </w:r>
          </w:p>
          <w:p w14:paraId="5F0B34A6">
            <w:pPr>
              <w:tabs>
                <w:tab w:val="left" w:pos="5970"/>
              </w:tabs>
              <w:rPr>
                <w:rFonts w:hint="eastAsia" w:ascii="楷体_GB2312" w:eastAsia="楷体_GB2312"/>
                <w:bCs/>
                <w:sz w:val="24"/>
              </w:rPr>
            </w:pPr>
            <w:r>
              <w:rPr>
                <w:rFonts w:hint="eastAsia" w:ascii="楷体_GB2312" w:eastAsia="楷体_GB2312"/>
                <w:bCs/>
                <w:sz w:val="24"/>
              </w:rPr>
              <w:t>首先设置了随机数生成器的种子，以便每次运行程序时能生成不同的随机数序列。</w:t>
            </w:r>
          </w:p>
          <w:p w14:paraId="4BEFBCB7">
            <w:pPr>
              <w:tabs>
                <w:tab w:val="left" w:pos="5970"/>
              </w:tabs>
              <w:rPr>
                <w:rFonts w:hint="eastAsia" w:ascii="楷体_GB2312" w:eastAsia="楷体_GB2312"/>
                <w:bCs/>
                <w:sz w:val="24"/>
              </w:rPr>
            </w:pPr>
            <w:r>
              <w:rPr>
                <w:rFonts w:hint="eastAsia" w:ascii="楷体_GB2312" w:eastAsia="楷体_GB2312"/>
                <w:bCs/>
                <w:sz w:val="24"/>
              </w:rPr>
              <w:t>创建了指定数量的随机进程，并将它们添加到进程向量中。</w:t>
            </w:r>
          </w:p>
          <w:p w14:paraId="38057A9C">
            <w:pPr>
              <w:tabs>
                <w:tab w:val="left" w:pos="5970"/>
              </w:tabs>
              <w:rPr>
                <w:rFonts w:ascii="楷体_GB2312" w:eastAsia="楷体_GB2312"/>
                <w:bCs/>
                <w:sz w:val="24"/>
              </w:rPr>
            </w:pPr>
            <w:r>
              <w:rPr>
                <w:rFonts w:hint="eastAsia" w:ascii="楷体_GB2312" w:eastAsia="楷体_GB2312"/>
                <w:bCs/>
                <w:sz w:val="24"/>
              </w:rPr>
              <w:t>输出初始进程信息，然后调用dynamicPriorityScheduling函数进行调度模拟，最后输出最终的执行顺序。</w:t>
            </w:r>
          </w:p>
          <w:p w14:paraId="5CA6618B">
            <w:pPr>
              <w:tabs>
                <w:tab w:val="left" w:pos="5970"/>
              </w:tabs>
              <w:rPr>
                <w:rFonts w:ascii="楷体_GB2312" w:eastAsia="楷体_GB2312"/>
                <w:bCs/>
                <w:sz w:val="24"/>
              </w:rPr>
            </w:pPr>
          </w:p>
          <w:p w14:paraId="62840EF2">
            <w:pPr>
              <w:tabs>
                <w:tab w:val="left" w:pos="5970"/>
              </w:tabs>
              <w:rPr>
                <w:rFonts w:ascii="楷体_GB2312" w:eastAsia="楷体_GB2312"/>
                <w:bCs/>
                <w:sz w:val="24"/>
              </w:rPr>
            </w:pPr>
          </w:p>
          <w:p w14:paraId="1217907C">
            <w:pPr>
              <w:tabs>
                <w:tab w:val="left" w:pos="5970"/>
              </w:tabs>
              <w:rPr>
                <w:rFonts w:ascii="楷体_GB2312" w:eastAsia="楷体_GB2312"/>
                <w:bCs/>
                <w:sz w:val="24"/>
              </w:rPr>
            </w:pPr>
          </w:p>
          <w:p w14:paraId="749C0EBC">
            <w:pPr>
              <w:tabs>
                <w:tab w:val="left" w:pos="5970"/>
              </w:tabs>
              <w:rPr>
                <w:rFonts w:ascii="楷体_GB2312" w:eastAsia="楷体_GB2312"/>
                <w:b/>
                <w:bCs/>
                <w:sz w:val="24"/>
              </w:rPr>
            </w:pPr>
            <w:r>
              <w:rPr>
                <w:rFonts w:hint="eastAsia" w:ascii="楷体_GB2312" w:eastAsia="楷体_GB2312"/>
                <w:b/>
                <w:bCs/>
                <w:sz w:val="24"/>
              </w:rPr>
              <w:t>【</w:t>
            </w:r>
            <w:r>
              <w:rPr>
                <w:rFonts w:ascii="楷体_GB2312" w:eastAsia="楷体_GB2312"/>
                <w:b/>
                <w:bCs/>
                <w:sz w:val="24"/>
              </w:rPr>
              <w:t>结论</w:t>
            </w:r>
            <w:r>
              <w:rPr>
                <w:rFonts w:hint="eastAsia" w:ascii="楷体_GB2312" w:eastAsia="楷体_GB2312"/>
                <w:b/>
                <w:bCs/>
                <w:sz w:val="24"/>
              </w:rPr>
              <w:t>与讨论】</w:t>
            </w:r>
            <w:r>
              <w:rPr>
                <w:rFonts w:ascii="楷体_GB2312" w:eastAsia="楷体_GB2312"/>
                <w:b/>
                <w:bCs/>
                <w:sz w:val="24"/>
              </w:rPr>
              <w:t>（结果</w:t>
            </w:r>
            <w:r>
              <w:rPr>
                <w:rFonts w:hint="eastAsia"/>
                <w:b/>
                <w:bCs/>
              </w:rPr>
              <w:t>、分析</w:t>
            </w:r>
            <w:r>
              <w:rPr>
                <w:rFonts w:ascii="楷体_GB2312" w:eastAsia="楷体_GB2312"/>
                <w:b/>
                <w:bCs/>
                <w:sz w:val="24"/>
              </w:rPr>
              <w:t>）</w:t>
            </w:r>
          </w:p>
          <w:p w14:paraId="21EE45F3">
            <w:pPr>
              <w:tabs>
                <w:tab w:val="left" w:pos="5970"/>
              </w:tabs>
              <w:ind w:firstLine="480" w:firstLineChars="200"/>
              <w:rPr>
                <w:rFonts w:ascii="楷体_GB2312" w:eastAsia="楷体_GB2312"/>
                <w:bCs/>
                <w:sz w:val="24"/>
              </w:rPr>
            </w:pPr>
          </w:p>
          <w:p w14:paraId="4CFE344C">
            <w:pPr>
              <w:tabs>
                <w:tab w:val="left" w:pos="5970"/>
              </w:tabs>
              <w:ind w:firstLine="480" w:firstLineChars="200"/>
              <w:rPr>
                <w:rFonts w:ascii="楷体_GB2312" w:eastAsia="楷体_GB2312"/>
                <w:bCs/>
                <w:sz w:val="24"/>
              </w:rPr>
            </w:pPr>
          </w:p>
          <w:p w14:paraId="4F292A37">
            <w:pPr>
              <w:tabs>
                <w:tab w:val="left" w:pos="5970"/>
              </w:tabs>
              <w:ind w:firstLine="480" w:firstLineChars="200"/>
              <w:rPr>
                <w:rFonts w:ascii="楷体_GB2312" w:eastAsia="楷体_GB2312"/>
                <w:bCs/>
                <w:sz w:val="24"/>
              </w:rPr>
            </w:pPr>
          </w:p>
          <w:p w14:paraId="79455B51">
            <w:pPr>
              <w:tabs>
                <w:tab w:val="left" w:pos="5970"/>
              </w:tabs>
              <w:ind w:firstLine="482" w:firstLineChars="200"/>
              <w:rPr>
                <w:rFonts w:ascii="楷体_GB2312" w:eastAsia="楷体_GB2312"/>
                <w:b/>
                <w:bCs/>
                <w:sz w:val="24"/>
              </w:rPr>
            </w:pPr>
          </w:p>
        </w:tc>
      </w:tr>
      <w:tr w14:paraId="04C61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8522" w:type="dxa"/>
          </w:tcPr>
          <w:p w14:paraId="7BC662B7">
            <w:pPr>
              <w:tabs>
                <w:tab w:val="left" w:pos="5970"/>
              </w:tabs>
              <w:rPr>
                <w:rFonts w:ascii="黑体" w:eastAsia="黑体"/>
                <w:b/>
                <w:bCs/>
                <w:sz w:val="24"/>
              </w:rPr>
            </w:pPr>
          </w:p>
        </w:tc>
      </w:tr>
      <w:tr w14:paraId="67E8A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D76A840">
            <w:pPr>
              <w:tabs>
                <w:tab w:val="left" w:pos="5970"/>
              </w:tabs>
              <w:rPr>
                <w:rFonts w:ascii="楷体_GB2312" w:eastAsia="楷体_GB2312"/>
                <w:b/>
                <w:bCs/>
                <w:sz w:val="24"/>
              </w:rPr>
            </w:pPr>
            <w:r>
              <w:rPr>
                <w:rFonts w:hint="eastAsia" w:ascii="楷体_GB2312" w:eastAsia="楷体_GB2312"/>
                <w:b/>
                <w:bCs/>
                <w:sz w:val="24"/>
              </w:rPr>
              <w:t>评语：</w:t>
            </w:r>
          </w:p>
          <w:p w14:paraId="0C2178B8">
            <w:pPr>
              <w:tabs>
                <w:tab w:val="left" w:pos="5970"/>
              </w:tabs>
              <w:rPr>
                <w:rFonts w:ascii="楷体_GB2312" w:eastAsia="楷体_GB2312"/>
                <w:b/>
                <w:bCs/>
                <w:sz w:val="24"/>
              </w:rPr>
            </w:pPr>
          </w:p>
          <w:p w14:paraId="7B20D9AC">
            <w:pPr>
              <w:tabs>
                <w:tab w:val="left" w:pos="5970"/>
              </w:tabs>
              <w:rPr>
                <w:rFonts w:ascii="楷体_GB2312" w:eastAsia="楷体_GB2312"/>
                <w:b/>
                <w:bCs/>
                <w:sz w:val="24"/>
              </w:rPr>
            </w:pPr>
          </w:p>
          <w:p w14:paraId="364B897B">
            <w:pPr>
              <w:tabs>
                <w:tab w:val="left" w:pos="5970"/>
              </w:tabs>
              <w:rPr>
                <w:rFonts w:ascii="楷体_GB2312" w:eastAsia="楷体_GB2312"/>
                <w:b/>
                <w:bCs/>
                <w:sz w:val="24"/>
              </w:rPr>
            </w:pPr>
          </w:p>
          <w:p w14:paraId="0AE6000A">
            <w:pPr>
              <w:tabs>
                <w:tab w:val="left" w:pos="5970"/>
              </w:tabs>
              <w:ind w:firstLine="3600" w:firstLineChars="1494"/>
              <w:rPr>
                <w:rFonts w:ascii="楷体_GB2312" w:eastAsia="楷体_GB2312"/>
                <w:b/>
                <w:bCs/>
                <w:sz w:val="24"/>
              </w:rPr>
            </w:pPr>
            <w:r>
              <w:rPr>
                <w:rFonts w:hint="eastAsia" w:ascii="楷体_GB2312" w:eastAsia="楷体_GB2312"/>
                <w:b/>
                <w:bCs/>
                <w:sz w:val="24"/>
              </w:rPr>
              <w:t>成绩：           指导教师签名：</w:t>
            </w:r>
          </w:p>
          <w:p w14:paraId="349C36A2">
            <w:pPr>
              <w:tabs>
                <w:tab w:val="left" w:pos="5970"/>
              </w:tabs>
              <w:rPr>
                <w:rFonts w:ascii="楷体_GB2312" w:eastAsia="楷体_GB2312"/>
                <w:b/>
                <w:bCs/>
                <w:sz w:val="24"/>
              </w:rPr>
            </w:pPr>
            <w:r>
              <w:rPr>
                <w:rFonts w:hint="eastAsia" w:ascii="楷体_GB2312" w:eastAsia="楷体_GB2312"/>
                <w:b/>
                <w:bCs/>
                <w:sz w:val="24"/>
              </w:rPr>
              <w:t xml:space="preserve">                                               批阅日期：</w:t>
            </w:r>
          </w:p>
        </w:tc>
      </w:tr>
    </w:tbl>
    <w:p w14:paraId="6305CAB8"/>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5DF357">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1MGYxYTMzMjVlODk0ZWNmN2FhZDRlN2Q0MzQyMzkifQ=="/>
  </w:docVars>
  <w:rsids>
    <w:rsidRoot w:val="004857EE"/>
    <w:rsid w:val="00056DF5"/>
    <w:rsid w:val="00087A96"/>
    <w:rsid w:val="001046FF"/>
    <w:rsid w:val="00117EBA"/>
    <w:rsid w:val="00120740"/>
    <w:rsid w:val="00193E23"/>
    <w:rsid w:val="001D3376"/>
    <w:rsid w:val="001E0477"/>
    <w:rsid w:val="001E55BD"/>
    <w:rsid w:val="00200C92"/>
    <w:rsid w:val="002147F5"/>
    <w:rsid w:val="0027222D"/>
    <w:rsid w:val="002C6C9F"/>
    <w:rsid w:val="002D1CB6"/>
    <w:rsid w:val="003811DF"/>
    <w:rsid w:val="003B1FFE"/>
    <w:rsid w:val="003E5865"/>
    <w:rsid w:val="00403AF0"/>
    <w:rsid w:val="004222D2"/>
    <w:rsid w:val="004857EE"/>
    <w:rsid w:val="004D5316"/>
    <w:rsid w:val="005163C4"/>
    <w:rsid w:val="00524F0C"/>
    <w:rsid w:val="005C1B28"/>
    <w:rsid w:val="006108AD"/>
    <w:rsid w:val="0067593C"/>
    <w:rsid w:val="006C6908"/>
    <w:rsid w:val="006D7DD0"/>
    <w:rsid w:val="007314EC"/>
    <w:rsid w:val="007D5DDB"/>
    <w:rsid w:val="007F7A2D"/>
    <w:rsid w:val="00800C72"/>
    <w:rsid w:val="00807ED4"/>
    <w:rsid w:val="00814D48"/>
    <w:rsid w:val="00850945"/>
    <w:rsid w:val="00874B14"/>
    <w:rsid w:val="008A22B8"/>
    <w:rsid w:val="008B3CC3"/>
    <w:rsid w:val="008C078A"/>
    <w:rsid w:val="008F4178"/>
    <w:rsid w:val="009A2E59"/>
    <w:rsid w:val="00A6682C"/>
    <w:rsid w:val="00AA4EBB"/>
    <w:rsid w:val="00AC3280"/>
    <w:rsid w:val="00AC44AA"/>
    <w:rsid w:val="00AD2A90"/>
    <w:rsid w:val="00AE3B3C"/>
    <w:rsid w:val="00B14992"/>
    <w:rsid w:val="00B36AC1"/>
    <w:rsid w:val="00B42542"/>
    <w:rsid w:val="00BF516D"/>
    <w:rsid w:val="00C50A74"/>
    <w:rsid w:val="00C51172"/>
    <w:rsid w:val="00CB7A83"/>
    <w:rsid w:val="00D133EA"/>
    <w:rsid w:val="00D403E9"/>
    <w:rsid w:val="00DA572D"/>
    <w:rsid w:val="00E95AC1"/>
    <w:rsid w:val="00EB0553"/>
    <w:rsid w:val="00EF7335"/>
    <w:rsid w:val="00F35AA9"/>
    <w:rsid w:val="00F465B1"/>
    <w:rsid w:val="00FC7B8A"/>
    <w:rsid w:val="00FD555C"/>
    <w:rsid w:val="00FD5816"/>
    <w:rsid w:val="30107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0"/>
    <w:rPr>
      <w:rFonts w:ascii="Times New Roman" w:hAnsi="Times New Roman" w:eastAsia="宋体" w:cs="Times New Roman"/>
      <w:sz w:val="18"/>
      <w:szCs w:val="18"/>
    </w:rPr>
  </w:style>
  <w:style w:type="character" w:customStyle="1" w:styleId="8">
    <w:name w:val="批注框文本 字符"/>
    <w:basedOn w:val="6"/>
    <w:link w:val="2"/>
    <w:semiHidden/>
    <w:uiPriority w:val="99"/>
    <w:rPr>
      <w:rFonts w:ascii="Times New Roman" w:hAnsi="Times New Roman" w:eastAsia="宋体" w:cs="Times New Roman"/>
      <w:sz w:val="18"/>
      <w:szCs w:val="18"/>
    </w:rPr>
  </w:style>
  <w:style w:type="character" w:customStyle="1" w:styleId="9">
    <w:name w:val="页脚 字符"/>
    <w:basedOn w:val="6"/>
    <w:link w:val="3"/>
    <w:uiPriority w:val="99"/>
    <w:rPr>
      <w:rFonts w:ascii="Times New Roman" w:hAnsi="Times New Roman" w:eastAsia="宋体" w:cs="Times New Roman"/>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735</Words>
  <Characters>964</Characters>
  <Lines>9</Lines>
  <Paragraphs>2</Paragraphs>
  <TotalTime>2040</TotalTime>
  <ScaleCrop>false</ScaleCrop>
  <LinksUpToDate>false</LinksUpToDate>
  <CharactersWithSpaces>1201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2018-01-02T13:00:00Z</dcterms:created>
  <dc:creator>Windows User</dc:creator>
  <cp:lastModifiedBy>piaoliang</cp:lastModifiedBy>
  <dcterms:modified xsi:type="dcterms:W3CDTF">2024-11-20T05:43:28Z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F28AAC5E7755497ABA99AE0707FD2385_12</vt:lpwstr>
  </property>
</Properties>
</file>