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8062F" w:rsidRPr="004D5D5C" w:rsidRDefault="0028062F" w:rsidP="004D5D5C">
      <w:pPr>
        <w:widowControl/>
        <w:jc w:val="center"/>
        <w:rPr>
          <w:rFonts w:ascii="NewCenturySchlbk" w:hAnsi="NewCenturySchlbk"/>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Default="0028062F" w:rsidP="004D5D5C">
      <w:pPr>
        <w:widowControl/>
        <w:jc w:val="center"/>
        <w:rPr>
          <w:rFonts w:ascii="NewCenturySchlbk" w:hAnsi="NewCenturySchlbk"/>
          <w:sz w:val="20"/>
          <w:szCs w:val="20"/>
        </w:rPr>
      </w:pPr>
    </w:p>
    <w:p w:rsidR="004D5D5C" w:rsidRPr="004D5D5C" w:rsidRDefault="004D5D5C"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BD6E52" w:rsidRDefault="0028062F" w:rsidP="00BD6E52">
      <w:pPr>
        <w:widowControl/>
        <w:jc w:val="center"/>
        <w:rPr>
          <w:rFonts w:ascii="Comic Sans MS" w:hAnsi="Comic Sans MS"/>
          <w:b/>
          <w:color w:val="FF0000"/>
          <w:sz w:val="160"/>
          <w:szCs w:val="160"/>
        </w:rPr>
      </w:pPr>
      <w:r w:rsidRPr="00BD6E52">
        <w:rPr>
          <w:rFonts w:ascii="Comic Sans MS" w:hAnsi="Comic Sans MS" w:cs="New Century Schoolbook"/>
          <w:b/>
          <w:color w:val="FF0000"/>
          <w:sz w:val="160"/>
          <w:szCs w:val="160"/>
        </w:rPr>
        <w:t>TINKER</w:t>
      </w:r>
    </w:p>
    <w:p w:rsidR="0028062F" w:rsidRPr="004D5D5C" w:rsidRDefault="0028062F" w:rsidP="004D5D5C">
      <w:pPr>
        <w:widowControl/>
        <w:jc w:val="center"/>
        <w:rPr>
          <w:rFonts w:ascii="NewCenturySchlbk" w:hAnsi="NewCenturySchlbk"/>
          <w:sz w:val="20"/>
          <w:szCs w:val="20"/>
        </w:rPr>
      </w:pPr>
    </w:p>
    <w:p w:rsidR="0028062F" w:rsidRDefault="0028062F" w:rsidP="004D5D5C">
      <w:pPr>
        <w:widowControl/>
        <w:jc w:val="center"/>
        <w:rPr>
          <w:rFonts w:ascii="NewCenturySchlbk" w:hAnsi="NewCenturySchlbk"/>
          <w:sz w:val="20"/>
          <w:szCs w:val="20"/>
        </w:rPr>
      </w:pPr>
    </w:p>
    <w:p w:rsidR="004D5D5C" w:rsidRPr="004D5D5C" w:rsidRDefault="004D5D5C"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AA6477" w:rsidRDefault="0028062F" w:rsidP="004D5D5C">
      <w:pPr>
        <w:widowControl/>
        <w:jc w:val="center"/>
      </w:pPr>
    </w:p>
    <w:p w:rsidR="0028062F" w:rsidRPr="00AA6477" w:rsidRDefault="0028062F" w:rsidP="00BD6E52">
      <w:pPr>
        <w:widowControl/>
        <w:jc w:val="center"/>
        <w:rPr>
          <w:rFonts w:ascii="Comic Sans MS" w:hAnsi="Comic Sans MS"/>
        </w:rPr>
      </w:pPr>
      <w:r w:rsidRPr="00AA6477">
        <w:rPr>
          <w:rFonts w:ascii="Comic Sans MS" w:hAnsi="Comic Sans MS" w:cs="New Century Schoolbook"/>
          <w:b/>
          <w:bCs/>
          <w:sz w:val="36"/>
          <w:szCs w:val="36"/>
        </w:rPr>
        <w:t>Software Tools for Molecular Design</w:t>
      </w:r>
    </w:p>
    <w:p w:rsidR="0028062F" w:rsidRPr="00AA6477" w:rsidRDefault="0028062F" w:rsidP="00BD6E52">
      <w:pPr>
        <w:widowControl/>
        <w:jc w:val="center"/>
        <w:rPr>
          <w:rFonts w:ascii="Comic Sans MS" w:hAnsi="Comic Sans MS"/>
        </w:rPr>
      </w:pPr>
      <w:r w:rsidRPr="00AA6477">
        <w:rPr>
          <w:rFonts w:ascii="Comic Sans MS" w:hAnsi="Comic Sans MS" w:cs="New Century Schoolbook"/>
          <w:b/>
          <w:bCs/>
          <w:sz w:val="36"/>
          <w:szCs w:val="36"/>
        </w:rPr>
        <w:t>Version 4.</w:t>
      </w:r>
      <w:r w:rsidR="0017183F">
        <w:rPr>
          <w:rFonts w:ascii="Comic Sans MS" w:hAnsi="Comic Sans MS" w:cs="New Century Schoolbook"/>
          <w:b/>
          <w:bCs/>
          <w:sz w:val="36"/>
          <w:szCs w:val="36"/>
        </w:rPr>
        <w:t>2</w:t>
      </w:r>
    </w:p>
    <w:p w:rsidR="0028062F" w:rsidRPr="00AA6477" w:rsidRDefault="00AA6477" w:rsidP="00BD6E52">
      <w:pPr>
        <w:widowControl/>
        <w:jc w:val="center"/>
        <w:rPr>
          <w:rFonts w:ascii="Comic Sans MS" w:hAnsi="Comic Sans MS"/>
        </w:rPr>
      </w:pPr>
      <w:r>
        <w:rPr>
          <w:rFonts w:ascii="Comic Sans MS" w:hAnsi="Comic Sans MS" w:cs="New Century Schoolbook"/>
          <w:b/>
          <w:bCs/>
          <w:sz w:val="36"/>
          <w:szCs w:val="36"/>
        </w:rPr>
        <w:t>June</w:t>
      </w:r>
      <w:r w:rsidR="0028062F" w:rsidRPr="00AA6477">
        <w:rPr>
          <w:rFonts w:ascii="Comic Sans MS" w:hAnsi="Comic Sans MS" w:cs="New Century Schoolbook"/>
          <w:b/>
          <w:bCs/>
          <w:sz w:val="36"/>
          <w:szCs w:val="36"/>
        </w:rPr>
        <w:t xml:space="preserve"> 200</w:t>
      </w:r>
      <w:r w:rsidR="0017183F">
        <w:rPr>
          <w:rFonts w:ascii="Comic Sans MS" w:hAnsi="Comic Sans MS" w:cs="New Century Schoolbook"/>
          <w:b/>
          <w:bCs/>
          <w:sz w:val="36"/>
          <w:szCs w:val="36"/>
        </w:rPr>
        <w:t>4</w:t>
      </w: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Default="0028062F" w:rsidP="004D5D5C">
      <w:pPr>
        <w:widowControl/>
        <w:jc w:val="center"/>
        <w:rPr>
          <w:rFonts w:ascii="NewCenturySchlbk" w:hAnsi="NewCenturySchlbk"/>
          <w:sz w:val="20"/>
          <w:szCs w:val="20"/>
        </w:rPr>
      </w:pPr>
    </w:p>
    <w:p w:rsidR="004D5D5C" w:rsidRDefault="004D5D5C" w:rsidP="004D5D5C">
      <w:pPr>
        <w:widowControl/>
        <w:jc w:val="center"/>
        <w:rPr>
          <w:rFonts w:ascii="NewCenturySchlbk" w:hAnsi="NewCenturySchlbk"/>
          <w:sz w:val="20"/>
          <w:szCs w:val="20"/>
        </w:rPr>
      </w:pPr>
    </w:p>
    <w:p w:rsidR="004D5D5C" w:rsidRDefault="004D5D5C" w:rsidP="004D5D5C">
      <w:pPr>
        <w:widowControl/>
        <w:jc w:val="center"/>
        <w:rPr>
          <w:rFonts w:ascii="NewCenturySchlbk" w:hAnsi="NewCenturySchlbk"/>
          <w:sz w:val="20"/>
          <w:szCs w:val="20"/>
        </w:rPr>
      </w:pPr>
    </w:p>
    <w:p w:rsidR="004D5D5C" w:rsidRPr="004D5D5C" w:rsidRDefault="004D5D5C"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4D5D5C" w:rsidRDefault="0028062F" w:rsidP="004D5D5C">
      <w:pPr>
        <w:widowControl/>
        <w:jc w:val="center"/>
        <w:rPr>
          <w:rFonts w:ascii="NewCenturySchlbk" w:hAnsi="NewCenturySchlbk"/>
          <w:sz w:val="20"/>
          <w:szCs w:val="20"/>
        </w:rPr>
      </w:pPr>
    </w:p>
    <w:p w:rsidR="0028062F" w:rsidRPr="00AA6477" w:rsidRDefault="0017183F" w:rsidP="00BD6E52">
      <w:pPr>
        <w:widowControl/>
        <w:jc w:val="center"/>
        <w:rPr>
          <w:rFonts w:ascii="Comic Sans MS" w:hAnsi="Comic Sans MS"/>
        </w:rPr>
      </w:pPr>
      <w:r>
        <w:rPr>
          <w:rFonts w:ascii="Comic Sans MS" w:hAnsi="Comic Sans MS" w:cs="New Century Schoolbook"/>
          <w:sz w:val="28"/>
          <w:szCs w:val="28"/>
        </w:rPr>
        <w:t>Copyright © 1990-2004</w:t>
      </w:r>
      <w:r w:rsidR="0028062F" w:rsidRPr="00AA6477">
        <w:rPr>
          <w:rFonts w:ascii="Comic Sans MS" w:hAnsi="Comic Sans MS" w:cs="New Century Schoolbook"/>
          <w:sz w:val="28"/>
          <w:szCs w:val="28"/>
        </w:rPr>
        <w:t xml:space="preserve"> by Jay William Ponder</w:t>
      </w:r>
    </w:p>
    <w:p w:rsidR="0028062F" w:rsidRPr="00AA6477" w:rsidRDefault="0028062F" w:rsidP="00BD6E52">
      <w:pPr>
        <w:widowControl/>
        <w:ind w:left="1080" w:right="1080"/>
        <w:jc w:val="center"/>
        <w:rPr>
          <w:rFonts w:ascii="Comic Sans MS" w:hAnsi="Comic Sans MS"/>
        </w:rPr>
      </w:pPr>
      <w:r w:rsidRPr="00AA6477">
        <w:rPr>
          <w:rFonts w:ascii="Comic Sans MS" w:hAnsi="Comic Sans MS" w:cs="New Century Schoolbook"/>
          <w:sz w:val="28"/>
          <w:szCs w:val="28"/>
        </w:rPr>
        <w:t>All Rights Reserved</w:t>
      </w:r>
    </w:p>
    <w:p w:rsidR="0028062F" w:rsidRPr="0017183F" w:rsidRDefault="0028062F" w:rsidP="0017183F">
      <w:pPr>
        <w:widowControl/>
        <w:ind w:left="1080" w:right="1080"/>
        <w:rPr>
          <w:rFonts w:ascii="NewCenturySchlbk" w:hAnsi="NewCenturySchlbk"/>
          <w:sz w:val="20"/>
          <w:szCs w:val="20"/>
        </w:rPr>
      </w:pPr>
      <w:r w:rsidRPr="00AA6477">
        <w:br w:type="page"/>
      </w: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17183F">
      <w:pPr>
        <w:widowControl/>
        <w:ind w:left="1080" w:right="1080"/>
        <w:rPr>
          <w:rFonts w:ascii="NewCenturySchlbk" w:hAnsi="NewCenturySchlbk"/>
          <w:sz w:val="20"/>
          <w:szCs w:val="20"/>
        </w:rPr>
      </w:pPr>
      <w:r>
        <w:rPr>
          <w:rFonts w:ascii="NewCenturySchlbk" w:hAnsi="NewCenturySchlbk" w:cs="New Century Schoolbook"/>
          <w:sz w:val="20"/>
          <w:szCs w:val="20"/>
        </w:rPr>
        <w:t>Copyright © 1990-2004</w:t>
      </w:r>
      <w:r w:rsidR="0028062F" w:rsidRPr="0017183F">
        <w:rPr>
          <w:rFonts w:ascii="NewCenturySchlbk" w:hAnsi="NewCenturySchlbk" w:cs="New Century Schoolbook"/>
          <w:sz w:val="20"/>
          <w:szCs w:val="20"/>
        </w:rPr>
        <w:t xml:space="preserve"> by Jay William Ponder</w:t>
      </w:r>
    </w:p>
    <w:p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All Rights Reserved</w:t>
      </w: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User's Guide Cover Illustration by Jay Nelson</w:t>
      </w:r>
    </w:p>
    <w:p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Courtesy of Prof. R. T. Paine, Univ. of New Mexico</w:t>
      </w: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TINKER IS PROVIDED "AS IS" AND WITHOUT ANY WARRANTY EXPRESS OR IMPLIED. THE USER ASSUMES ALL RISKS OF USING THIS SOFTWARE. THERE IS NO CLAIM OF THE MERCHANTABILITY OR FITNESS FOR A PARTICULAR PURPOSE.</w:t>
      </w: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YOU MAY MAKE COPIES OF TINKER FOR YOUR OWN USE, AND MODIFY THOSE COPIES. YOU MAY NOT DISTRIBUTE ANY MODIFIED SOURCE CODE OR DOCUMENTATION TO USERS AT ANY SITE OTHER THAN YOUR OWN.</w:t>
      </w:r>
      <w:r w:rsidR="0017183F">
        <w:rPr>
          <w:rFonts w:ascii="NewCenturySchlbk" w:hAnsi="NewCenturySchlbk" w:cs="New Century Schoolbook"/>
          <w:sz w:val="20"/>
          <w:szCs w:val="20"/>
        </w:rPr>
        <w:t xml:space="preserve"> PLEASE SIGN AND RETURN THE TINKER LICENSE AGREEMENT IF YOU MAKE USE OF THIS SOFTWARE.</w:t>
      </w:r>
    </w:p>
    <w:p w:rsidR="0028062F" w:rsidRPr="0017183F" w:rsidRDefault="0028062F">
      <w:pPr>
        <w:widowControl/>
        <w:ind w:left="1080" w:right="1080"/>
        <w:rPr>
          <w:rFonts w:ascii="NewCenturySchlbk" w:hAnsi="NewCenturySchlbk"/>
          <w:sz w:val="20"/>
          <w:szCs w:val="20"/>
        </w:rPr>
      </w:pPr>
    </w:p>
    <w:p w:rsidR="0028062F" w:rsidRPr="0017183F" w:rsidRDefault="0028062F">
      <w:pPr>
        <w:widowControl/>
        <w:ind w:left="1080" w:right="1080"/>
        <w:rPr>
          <w:rFonts w:ascii="NewCenturySchlbk" w:hAnsi="NewCenturySchlbk"/>
          <w:sz w:val="20"/>
          <w:szCs w:val="20"/>
        </w:rPr>
      </w:pPr>
    </w:p>
    <w:p w:rsidR="0028062F" w:rsidRPr="0017183F" w:rsidRDefault="0017183F">
      <w:pPr>
        <w:widowControl/>
        <w:ind w:left="1080" w:right="1080"/>
        <w:rPr>
          <w:rFonts w:ascii="NewCenturySchlbk" w:hAnsi="NewCenturySchlbk"/>
          <w:sz w:val="20"/>
          <w:szCs w:val="20"/>
        </w:rPr>
        <w:sectPr w:rsidR="0028062F" w:rsidRPr="0017183F">
          <w:footerReference w:type="default" r:id="rId4"/>
          <w:footerReference w:type="first" r:id="rId5"/>
          <w:pgSz w:w="12240" w:h="15840"/>
          <w:pgMar w:top="1440" w:right="1800" w:bottom="1800" w:left="1800" w:header="360" w:footer="1080" w:gutter="0"/>
          <w:titlePg/>
        </w:sectPr>
      </w:pPr>
      <w:r>
        <w:rPr>
          <w:rFonts w:ascii="NewCenturySchlbk" w:hAnsi="NewCenturySchlbk" w:cs="New Century Schoolbook"/>
          <w:sz w:val="20"/>
          <w:szCs w:val="20"/>
        </w:rPr>
        <w:t>v4.2</w:t>
      </w:r>
      <w:r w:rsidR="001A43A6" w:rsidRPr="0017183F">
        <w:rPr>
          <w:rFonts w:ascii="NewCenturySchlbk" w:hAnsi="NewCenturySchlbk" w:cs="New Century Schoolbook"/>
          <w:sz w:val="20"/>
          <w:szCs w:val="20"/>
        </w:rPr>
        <w:t xml:space="preserve"> 06</w:t>
      </w:r>
      <w:r>
        <w:rPr>
          <w:rFonts w:ascii="NewCenturySchlbk" w:hAnsi="NewCenturySchlbk" w:cs="New Century Schoolbook"/>
          <w:sz w:val="20"/>
          <w:szCs w:val="20"/>
        </w:rPr>
        <w:t>/04</w:t>
      </w:r>
    </w:p>
    <w:p w:rsidR="0028062F" w:rsidRPr="004D5D5C" w:rsidRDefault="0028062F">
      <w:pPr>
        <w:widowControl/>
        <w:jc w:val="center"/>
        <w:rPr>
          <w:rFonts w:ascii="NewCenturySchlbk" w:hAnsi="NewCenturySchlbk"/>
          <w:sz w:val="20"/>
          <w:szCs w:val="20"/>
        </w:rPr>
      </w:pPr>
    </w:p>
    <w:p w:rsidR="0028062F" w:rsidRPr="004D5D5C" w:rsidRDefault="0028062F">
      <w:pPr>
        <w:widowControl/>
        <w:jc w:val="center"/>
        <w:rPr>
          <w:rFonts w:ascii="NewCenturySchlbk" w:hAnsi="NewCenturySchlbk"/>
          <w:sz w:val="20"/>
          <w:szCs w:val="20"/>
        </w:rPr>
      </w:pPr>
    </w:p>
    <w:p w:rsidR="0028062F" w:rsidRPr="0017183F" w:rsidRDefault="0028062F">
      <w:pPr>
        <w:widowControl/>
        <w:jc w:val="center"/>
        <w:rPr>
          <w:rFonts w:ascii="Comic Sans MS" w:hAnsi="Comic Sans MS"/>
          <w:b/>
          <w:color w:val="FF0000"/>
        </w:rPr>
      </w:pPr>
      <w:r w:rsidRPr="0017183F">
        <w:rPr>
          <w:rFonts w:ascii="Comic Sans MS" w:hAnsi="Comic Sans MS" w:cs="New Century Schoolbook"/>
          <w:b/>
          <w:color w:val="FF0000"/>
          <w:sz w:val="72"/>
          <w:szCs w:val="72"/>
        </w:rPr>
        <w:t>TINKER</w:t>
      </w:r>
    </w:p>
    <w:p w:rsidR="0028062F" w:rsidRPr="004D5D5C" w:rsidRDefault="0028062F">
      <w:pPr>
        <w:widowControl/>
        <w:jc w:val="center"/>
        <w:rPr>
          <w:rFonts w:ascii="NewCenturySchlbk" w:hAnsi="NewCenturySchlbk"/>
          <w:sz w:val="20"/>
          <w:szCs w:val="20"/>
        </w:rPr>
      </w:pPr>
    </w:p>
    <w:p w:rsidR="0028062F" w:rsidRPr="001A43A6" w:rsidRDefault="0028062F">
      <w:pPr>
        <w:widowControl/>
        <w:jc w:val="center"/>
        <w:rPr>
          <w:rFonts w:ascii="Comic Sans MS" w:hAnsi="Comic Sans MS"/>
        </w:rPr>
      </w:pPr>
      <w:r w:rsidRPr="001A43A6">
        <w:rPr>
          <w:rFonts w:ascii="Comic Sans MS" w:hAnsi="Comic Sans MS" w:cs="New Century Schoolbook"/>
          <w:sz w:val="36"/>
          <w:szCs w:val="36"/>
        </w:rPr>
        <w:t>Software Tools for Molecular Design</w:t>
      </w:r>
    </w:p>
    <w:p w:rsidR="0028062F" w:rsidRPr="001A43A6" w:rsidRDefault="0017183F">
      <w:pPr>
        <w:widowControl/>
        <w:jc w:val="center"/>
        <w:rPr>
          <w:rFonts w:ascii="Comic Sans MS" w:hAnsi="Comic Sans MS"/>
        </w:rPr>
      </w:pPr>
      <w:r>
        <w:rPr>
          <w:rFonts w:ascii="Comic Sans MS" w:hAnsi="Comic Sans MS" w:cs="New Century Schoolbook"/>
          <w:sz w:val="36"/>
          <w:szCs w:val="36"/>
        </w:rPr>
        <w:t>Version 4.2</w:t>
      </w:r>
      <w:r w:rsidR="00AA6477" w:rsidRPr="001A43A6">
        <w:rPr>
          <w:rFonts w:ascii="Comic Sans MS" w:hAnsi="Comic Sans MS" w:cs="New Century Schoolbook"/>
          <w:sz w:val="36"/>
          <w:szCs w:val="36"/>
        </w:rPr>
        <w:t xml:space="preserve">   June</w:t>
      </w:r>
      <w:r w:rsidR="0028062F" w:rsidRPr="001A43A6">
        <w:rPr>
          <w:rFonts w:ascii="Comic Sans MS" w:hAnsi="Comic Sans MS" w:cs="New Century Schoolbook"/>
          <w:sz w:val="36"/>
          <w:szCs w:val="36"/>
        </w:rPr>
        <w:t xml:space="preserve"> 200</w:t>
      </w:r>
      <w:r>
        <w:rPr>
          <w:rFonts w:ascii="Comic Sans MS" w:hAnsi="Comic Sans MS" w:cs="New Century Schoolbook"/>
          <w:sz w:val="36"/>
          <w:szCs w:val="36"/>
        </w:rPr>
        <w:t>4</w:t>
      </w:r>
    </w:p>
    <w:p w:rsidR="0028062F" w:rsidRPr="004D5D5C" w:rsidRDefault="0028062F">
      <w:pPr>
        <w:widowControl/>
        <w:jc w:val="center"/>
        <w:rPr>
          <w:rFonts w:ascii="NewCenturySchlbk" w:hAnsi="NewCenturySchlbk"/>
          <w:sz w:val="20"/>
          <w:szCs w:val="20"/>
        </w:rPr>
      </w:pPr>
    </w:p>
    <w:p w:rsidR="0028062F" w:rsidRPr="004D5D5C" w:rsidRDefault="0028062F">
      <w:pPr>
        <w:widowControl/>
        <w:jc w:val="center"/>
        <w:rPr>
          <w:rFonts w:ascii="NewCenturySchlbk" w:hAnsi="NewCenturySchlbk"/>
          <w:sz w:val="20"/>
          <w:szCs w:val="20"/>
        </w:rPr>
      </w:pPr>
    </w:p>
    <w:p w:rsidR="0028062F" w:rsidRPr="0017183F" w:rsidRDefault="0028062F" w:rsidP="00AA6477">
      <w:pPr>
        <w:widowControl/>
        <w:tabs>
          <w:tab w:val="left" w:pos="720"/>
          <w:tab w:val="right" w:pos="8640"/>
        </w:tabs>
        <w:rPr>
          <w:rFonts w:ascii="NewCenturySchlbk" w:hAnsi="NewCenturySchlbk"/>
        </w:rPr>
      </w:pPr>
      <w:r w:rsidRPr="0017183F">
        <w:rPr>
          <w:rFonts w:ascii="NewCenturySchlbk" w:hAnsi="NewCenturySchlbk" w:cs="New Century Schoolbook"/>
          <w:b/>
          <w:bCs/>
          <w:sz w:val="28"/>
          <w:szCs w:val="28"/>
          <w:u w:val="single"/>
        </w:rPr>
        <w:t>Table of Contents</w:t>
      </w:r>
      <w:r w:rsidRPr="0017183F">
        <w:rPr>
          <w:rFonts w:ascii="NewCenturySchlbk" w:hAnsi="NewCenturySchlbk" w:cs="New Century Schoolbook"/>
          <w:sz w:val="28"/>
          <w:szCs w:val="28"/>
        </w:rPr>
        <w:tab/>
      </w:r>
      <w:r w:rsidRPr="0017183F">
        <w:rPr>
          <w:rFonts w:ascii="NewCenturySchlbk" w:hAnsi="NewCenturySchlbk" w:cs="New Century Schoolbook"/>
          <w:b/>
          <w:bCs/>
          <w:sz w:val="28"/>
          <w:szCs w:val="28"/>
          <w:u w:val="single"/>
        </w:rPr>
        <w:t>Page</w:t>
      </w:r>
    </w:p>
    <w:p w:rsidR="0028062F" w:rsidRPr="0017183F" w:rsidRDefault="0028062F">
      <w:pPr>
        <w:pStyle w:val="TOC-ChapTitle"/>
        <w:widowControl/>
        <w:ind w:right="89"/>
        <w:rPr>
          <w:rFonts w:ascii="NewCenturySchlbk" w:hAnsi="NewCenturySchlbk"/>
        </w:rPr>
      </w:pP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Introduction to the TINKER Package</w:t>
      </w:r>
      <w:r w:rsidR="0028062F" w:rsidRPr="0017183F">
        <w:rPr>
          <w:rFonts w:ascii="NewCenturySchlbk" w:hAnsi="NewCenturySchlbk" w:cs="New Century Schoolbook"/>
          <w:sz w:val="28"/>
          <w:szCs w:val="28"/>
        </w:rPr>
        <w:tab/>
        <w:t>5</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2.</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Installing TINKER on your Computer</w:t>
      </w:r>
      <w:r w:rsidR="0028062F" w:rsidRPr="0017183F">
        <w:rPr>
          <w:rFonts w:ascii="NewCenturySchlbk" w:hAnsi="NewCenturySchlbk" w:cs="New Century Schoolbook"/>
          <w:sz w:val="28"/>
          <w:szCs w:val="28"/>
        </w:rPr>
        <w:tab/>
        <w:t>7</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Types of Input &amp; Output Files</w:t>
      </w:r>
      <w:r w:rsidR="007B68E6">
        <w:rPr>
          <w:rFonts w:ascii="NewCenturySchlbk" w:hAnsi="NewCenturySchlbk" w:cs="New Century Schoolbook"/>
          <w:sz w:val="28"/>
          <w:szCs w:val="28"/>
        </w:rPr>
        <w:tab/>
        <w:t>10</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Potential Energy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3</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5.</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Structure Manipulation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9</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6.</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Force Field Parameter Sets</w:t>
      </w:r>
      <w:r w:rsidR="0028062F" w:rsidRPr="0017183F">
        <w:rPr>
          <w:rFonts w:ascii="NewCenturySchlbk" w:hAnsi="NewCenturySchlbk" w:cs="New Century Schoolbook"/>
          <w:sz w:val="28"/>
          <w:szCs w:val="28"/>
        </w:rPr>
        <w:tab/>
        <w:t>2</w:t>
      </w:r>
      <w:r w:rsidR="007B68E6">
        <w:rPr>
          <w:rFonts w:ascii="NewCenturySchlbk" w:hAnsi="NewCenturySchlbk" w:cs="New Century Schoolbook"/>
          <w:sz w:val="28"/>
          <w:szCs w:val="28"/>
        </w:rPr>
        <w:t>3</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7.</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Use of the Keyword Control File</w:t>
      </w:r>
      <w:r w:rsidR="0028062F" w:rsidRPr="0017183F">
        <w:rPr>
          <w:rFonts w:ascii="NewCenturySchlbk" w:hAnsi="NewCenturySchlbk" w:cs="New Century Schoolbook"/>
          <w:sz w:val="28"/>
          <w:szCs w:val="28"/>
        </w:rPr>
        <w:tab/>
      </w:r>
      <w:r w:rsidR="00F911AA">
        <w:rPr>
          <w:rFonts w:ascii="NewCenturySchlbk" w:hAnsi="NewCenturySchlbk" w:cs="New Century Schoolbook"/>
          <w:sz w:val="28"/>
          <w:szCs w:val="28"/>
        </w:rPr>
        <w:t>3</w:t>
      </w:r>
      <w:r w:rsidR="007B68E6">
        <w:rPr>
          <w:rFonts w:ascii="NewCenturySchlbk" w:hAnsi="NewCenturySchlbk" w:cs="New Century Schoolbook"/>
          <w:sz w:val="28"/>
          <w:szCs w:val="28"/>
        </w:rPr>
        <w:t>1</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8.</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Notes on Special Features &amp; Methods</w:t>
      </w:r>
      <w:r w:rsidR="0028062F" w:rsidRPr="0017183F">
        <w:rPr>
          <w:rFonts w:ascii="NewCenturySchlbk" w:hAnsi="NewCenturySchlbk" w:cs="New Century Schoolbook"/>
          <w:sz w:val="28"/>
          <w:szCs w:val="28"/>
        </w:rPr>
        <w:tab/>
      </w:r>
      <w:r w:rsidR="0017183F">
        <w:rPr>
          <w:rFonts w:ascii="NewCenturySchlbk" w:hAnsi="NewCenturySchlbk" w:cs="New Century Schoolbook"/>
          <w:sz w:val="28"/>
          <w:szCs w:val="28"/>
        </w:rPr>
        <w:t>6</w:t>
      </w:r>
      <w:r w:rsidR="007B68E6">
        <w:rPr>
          <w:rFonts w:ascii="NewCenturySchlbk" w:hAnsi="NewCenturySchlbk" w:cs="New Century Schoolbook"/>
          <w:sz w:val="28"/>
          <w:szCs w:val="28"/>
        </w:rPr>
        <w:t>3</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9.</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Descriptions of TINKER Routines</w:t>
      </w:r>
      <w:r w:rsidR="0028062F" w:rsidRPr="0017183F">
        <w:rPr>
          <w:rFonts w:ascii="NewCenturySchlbk" w:hAnsi="NewCenturySchlbk" w:cs="New Century Schoolbook"/>
          <w:sz w:val="28"/>
          <w:szCs w:val="28"/>
        </w:rPr>
        <w:tab/>
        <w:t>6</w:t>
      </w:r>
      <w:r w:rsidR="007B68E6">
        <w:rPr>
          <w:rFonts w:ascii="NewCenturySchlbk" w:hAnsi="NewCenturySchlbk" w:cs="New Century Schoolbook"/>
          <w:sz w:val="28"/>
          <w:szCs w:val="28"/>
        </w:rPr>
        <w:t>9</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10.</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Contents of Common Block Variables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3</w:t>
      </w:r>
      <w:r w:rsidR="007B68E6">
        <w:rPr>
          <w:rFonts w:ascii="NewCenturySchlbk" w:hAnsi="NewCenturySchlbk" w:cs="New Century Schoolbook"/>
          <w:sz w:val="28"/>
          <w:szCs w:val="28"/>
        </w:rPr>
        <w:t>6</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Index of Function &amp; Subroutine Calls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6</w:t>
      </w:r>
      <w:r w:rsidR="007B68E6">
        <w:rPr>
          <w:rFonts w:ascii="NewCenturySchlbk" w:hAnsi="NewCenturySchlbk" w:cs="New Century Schoolbook"/>
          <w:sz w:val="28"/>
          <w:szCs w:val="28"/>
        </w:rPr>
        <w:t>3</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12.</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Examples using the TINKER Package</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8</w:t>
      </w:r>
      <w:r w:rsidR="007B68E6">
        <w:rPr>
          <w:rFonts w:ascii="NewCenturySchlbk" w:hAnsi="NewCenturySchlbk" w:cs="New Century Schoolbook"/>
          <w:sz w:val="28"/>
          <w:szCs w:val="28"/>
        </w:rPr>
        <w:t>9</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Benchmark Results</w:t>
      </w:r>
      <w:r w:rsidR="0028062F" w:rsidRPr="0017183F">
        <w:rPr>
          <w:rFonts w:ascii="NewCenturySchlbk" w:hAnsi="NewCenturySchlbk" w:cs="New Century Schoolbook"/>
          <w:sz w:val="28"/>
          <w:szCs w:val="28"/>
        </w:rPr>
        <w:tab/>
        <w:t>1</w:t>
      </w:r>
      <w:r w:rsidR="00830BFF">
        <w:rPr>
          <w:rFonts w:ascii="NewCenturySchlbk" w:hAnsi="NewCenturySchlbk" w:cs="New Century Schoolbook"/>
          <w:sz w:val="28"/>
          <w:szCs w:val="28"/>
        </w:rPr>
        <w:t>9</w:t>
      </w:r>
      <w:r w:rsidR="007B68E6">
        <w:rPr>
          <w:rFonts w:ascii="NewCenturySchlbk" w:hAnsi="NewCenturySchlbk" w:cs="New Century Schoolbook"/>
          <w:sz w:val="28"/>
          <w:szCs w:val="28"/>
        </w:rPr>
        <w:t>1</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w:t>
      </w:r>
      <w:r w:rsidR="00CE24C3" w:rsidRPr="0017183F">
        <w:rPr>
          <w:rFonts w:ascii="NewCenturySchlbk" w:hAnsi="NewCenturySchlbk" w:cs="New Century Schoolbook"/>
          <w:sz w:val="28"/>
          <w:szCs w:val="28"/>
        </w:rPr>
        <w:t>llaborators &amp; Acknowledgments</w:t>
      </w:r>
      <w:r w:rsidR="00CE24C3"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9</w:t>
      </w:r>
      <w:r w:rsidR="007B68E6">
        <w:rPr>
          <w:rFonts w:ascii="NewCenturySchlbk" w:hAnsi="NewCenturySchlbk" w:cs="New Century Schoolbook"/>
          <w:sz w:val="28"/>
          <w:szCs w:val="28"/>
        </w:rPr>
        <w:t>5</w:t>
      </w:r>
    </w:p>
    <w:p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15.</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References &amp; Suggested Reading</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9</w:t>
      </w:r>
      <w:r w:rsidR="007B68E6">
        <w:rPr>
          <w:rFonts w:ascii="NewCenturySchlbk" w:hAnsi="NewCenturySchlbk" w:cs="New Century Schoolbook"/>
          <w:sz w:val="28"/>
          <w:szCs w:val="28"/>
        </w:rPr>
        <w:t>7</w:t>
      </w:r>
    </w:p>
    <w:p w:rsidR="0028062F" w:rsidRPr="004D5D5C" w:rsidRDefault="0028062F">
      <w:pPr>
        <w:widowControl/>
        <w:tabs>
          <w:tab w:val="left" w:pos="720"/>
        </w:tabs>
        <w:rPr>
          <w:rFonts w:ascii="NewCenturySchlbk" w:hAnsi="NewCenturySchlbk"/>
          <w:sz w:val="20"/>
          <w:szCs w:val="20"/>
        </w:rPr>
        <w:sectPr w:rsidR="0028062F" w:rsidRPr="004D5D5C">
          <w:footerReference w:type="default" r:id="rId6"/>
          <w:pgSz w:w="12240" w:h="15840"/>
          <w:pgMar w:top="1440" w:right="1800" w:bottom="1800" w:left="1800" w:header="360" w:footer="1080" w:gutter="0"/>
        </w:sectPr>
      </w:pPr>
      <w:r w:rsidRPr="004D5D5C">
        <w:rPr>
          <w:rFonts w:ascii="NewCenturySchlbk" w:hAnsi="NewCenturySchlbk"/>
          <w:sz w:val="20"/>
          <w:szCs w:val="20"/>
        </w:rPr>
        <w:br w:type="page"/>
      </w:r>
    </w:p>
    <w:p w:rsidR="0028062F" w:rsidRPr="004D5D5C" w:rsidRDefault="0028062F">
      <w:pPr>
        <w:widowControl/>
        <w:rPr>
          <w:rFonts w:ascii="NewCenturySchlbk" w:hAnsi="NewCenturySchlbk"/>
          <w:sz w:val="20"/>
          <w:szCs w:val="20"/>
        </w:rPr>
      </w:pPr>
    </w:p>
    <w:sectPr w:rsidR="0028062F" w:rsidRPr="004D5D5C">
      <w:footerReference w:type="default" r:id="rId7"/>
      <w:type w:val="continuous"/>
      <w:pgSz w:w="12240" w:h="15840"/>
      <w:pgMar w:top="1440" w:right="1080" w:bottom="1440" w:left="1080" w:header="360" w:footer="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New Century Schoolbook">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4209" w:rsidRPr="004D5D5C" w:rsidRDefault="00B94209" w:rsidP="00B94209">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771A56">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t>TINKER User's Guide</w:t>
    </w: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771A56">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4209" w:rsidRDefault="00B94209">
    <w:pPr>
      <w:pStyle w:val="HdrFtr"/>
      <w:widowControl/>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4209" w:rsidRPr="004D5D5C" w:rsidRDefault="00B94209" w:rsidP="00B94209">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left" w:pos="7645"/>
        <w:tab w:val="right" w:pos="8280"/>
      </w:tabs>
      <w:rPr>
        <w:rFonts w:ascii="NewCenturySchlbk" w:hAnsi="NewCenturySchlbk"/>
        <w:b/>
      </w:rPr>
    </w:pPr>
    <w:r w:rsidRPr="004D5D5C">
      <w:rPr>
        <w:rFonts w:ascii="New Century Schoolbook" w:hAnsi="New Century Schoolboo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771A56">
      <w:rPr>
        <w:rFonts w:ascii="NewCenturySchlbk" w:hAnsi="NewCenturySchlbk"/>
        <w:b/>
      </w:rPr>
      <w:t>3</w:t>
    </w:r>
    <w:r w:rsidRPr="004D5D5C">
      <w:rPr>
        <w:rFonts w:ascii="NewCenturySchlbk" w:hAnsi="NewCenturySchlbk"/>
        <w:b/>
      </w:rPr>
      <w:fldChar w:fldCharType="end"/>
    </w:r>
    <w:r w:rsidRPr="004D5D5C">
      <w:rPr>
        <w:rFonts w:ascii="NewCenturySchlbk" w:hAnsi="NewCenturySchlbk" w:cs="New Century Schoolbook"/>
        <w:b/>
        <w:bCs/>
      </w:rPr>
      <w:tab/>
      <w:t>TINKER User's Guide</w:t>
    </w:r>
    <w:r w:rsidRPr="004D5D5C">
      <w:rPr>
        <w:rFonts w:ascii="NewCenturySchlbk" w:hAnsi="NewCenturySchlbk" w:cs="New Century Schoolbook"/>
        <w:b/>
        <w:bCs/>
      </w:rPr>
      <w:tab/>
    </w:r>
    <w:r>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771A56">
      <w:rPr>
        <w:rFonts w:ascii="NewCenturySchlbk" w:hAnsi="NewCenturySchlbk"/>
        <w:b/>
      </w:rPr>
      <w:t>3</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4209" w:rsidRPr="00AA6477" w:rsidRDefault="00B94209">
    <w:pPr>
      <w:pStyle w:val="HdrFtr"/>
      <w:widowControl/>
      <w:pBdr>
        <w:top w:val="single" w:sz="15" w:space="0" w:color="000000"/>
        <w:left w:val="single" w:sz="15" w:space="0" w:color="000000"/>
        <w:bottom w:val="single" w:sz="15" w:space="0" w:color="000000"/>
        <w:right w:val="single" w:sz="15" w:space="0" w:color="000000"/>
      </w:pBdr>
      <w:tabs>
        <w:tab w:val="clear" w:pos="5040"/>
        <w:tab w:val="clear" w:pos="10080"/>
        <w:tab w:val="left" w:pos="360"/>
        <w:tab w:val="center" w:pos="4320"/>
        <w:tab w:val="right" w:pos="8280"/>
      </w:tabs>
    </w:pPr>
    <w:r w:rsidRPr="00AA6477">
      <w:rPr>
        <w:rFonts w:cs="New Century Schoolbook"/>
        <w:b/>
        <w:bCs/>
      </w:rPr>
      <w:tab/>
    </w:r>
    <w:fldSimple w:instr="PAGE">
      <w:r>
        <w:t>5</w:t>
      </w:r>
    </w:fldSimple>
    <w:r w:rsidRPr="00AA6477">
      <w:rPr>
        <w:rFonts w:cs="New Century Schoolbook"/>
        <w:b/>
        <w:bCs/>
      </w:rPr>
      <w:tab/>
      <w:t>TINKER User's Guide</w:t>
    </w:r>
    <w:r w:rsidRPr="00AA6477">
      <w:rPr>
        <w:rFonts w:cs="New Century Schoolbook"/>
        <w:b/>
        <w:bCs/>
      </w:rPr>
      <w:tab/>
    </w:r>
    <w:fldSimple w:instr="PAGE">
      <w:r>
        <w:t>5</w:t>
      </w:r>
    </w:fldSimple>
    <w:r w:rsidRPr="00AA6477">
      <w:rPr>
        <w:rFonts w:cs="New Century Schoolbook"/>
        <w:b/>
        <w:bCs/>
      </w:rPr>
      <w:tab/>
    </w:r>
    <w:r w:rsidRPr="00AA6477">
      <w:rPr>
        <w:rFonts w:cs="New Century Schoolbook"/>
        <w:b/>
        <w:bCs/>
      </w:rPr>
      <w:tab/>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070AAA"/>
    <w:rsid w:val="00020233"/>
    <w:rsid w:val="000672F1"/>
    <w:rsid w:val="00070AAA"/>
    <w:rsid w:val="00103889"/>
    <w:rsid w:val="00153C30"/>
    <w:rsid w:val="0017183F"/>
    <w:rsid w:val="001A43A6"/>
    <w:rsid w:val="0028062F"/>
    <w:rsid w:val="002B197B"/>
    <w:rsid w:val="00343D02"/>
    <w:rsid w:val="00353487"/>
    <w:rsid w:val="004479D1"/>
    <w:rsid w:val="004D5D5C"/>
    <w:rsid w:val="00771A56"/>
    <w:rsid w:val="007B68E6"/>
    <w:rsid w:val="007D223D"/>
    <w:rsid w:val="007E7613"/>
    <w:rsid w:val="00830BFF"/>
    <w:rsid w:val="008724AF"/>
    <w:rsid w:val="008A1DCD"/>
    <w:rsid w:val="00905CC1"/>
    <w:rsid w:val="00A13213"/>
    <w:rsid w:val="00AA6477"/>
    <w:rsid w:val="00B94209"/>
    <w:rsid w:val="00BD6E52"/>
    <w:rsid w:val="00C70868"/>
    <w:rsid w:val="00CE24C3"/>
    <w:rsid w:val="00F911A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er" Target="footer1.xml"/><Relationship Id="rId5" Type="http://schemas.openxmlformats.org/officeDocument/2006/relationships/footer" Target="footer2.xml"/><Relationship Id="rId7" Type="http://schemas.openxmlformats.org/officeDocument/2006/relationships/footer" Target="footer4.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218</Words>
  <Characters>1246</Characters>
  <Application>Microsoft Word 12.0.1</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ax08377d.aw</vt:lpstr>
    </vt:vector>
  </TitlesOfParts>
  <Company>*</Company>
  <LinksUpToDate>false</LinksUpToDate>
  <CharactersWithSpaces>1530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ax08377d.aw</dc:title>
  <dc:subject/>
  <dc:creator>ponder</dc:creator>
  <cp:keywords/>
  <dc:description>Created by ApplixWare Release 5.00 (build 1315) #18  RTF Export Filter</dc:description>
  <cp:lastModifiedBy>Jay Ponder</cp:lastModifiedBy>
  <cp:revision>2</cp:revision>
  <cp:lastPrinted>2004-06-29T17:40:00Z</cp:lastPrinted>
  <dcterms:created xsi:type="dcterms:W3CDTF">2009-03-12T20:57:00Z</dcterms:created>
  <dcterms:modified xsi:type="dcterms:W3CDTF">2009-03-12T20:57:00Z</dcterms:modified>
</cp:coreProperties>
</file>