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1CA" w:rsidRPr="000351F0" w:rsidRDefault="008271CA">
      <w:pPr>
        <w:widowControl/>
        <w:jc w:val="center"/>
        <w:rPr>
          <w:rFonts w:ascii="Helvetica" w:hAnsi="Helvetica"/>
        </w:rPr>
      </w:pPr>
      <w:r w:rsidRPr="000351F0">
        <w:rPr>
          <w:rFonts w:ascii="Helvetica" w:hAnsi="Helvetica" w:cs="New Century Schoolbook"/>
          <w:b/>
          <w:bCs/>
          <w:sz w:val="34"/>
          <w:szCs w:val="34"/>
        </w:rPr>
        <w:t xml:space="preserve">TINKER </w:t>
      </w:r>
      <w:r w:rsidR="00817E17">
        <w:rPr>
          <w:rFonts w:ascii="Arial" w:hAnsi="Arial" w:cs="Arial"/>
          <w:b/>
          <w:bCs/>
          <w:sz w:val="34"/>
          <w:szCs w:val="34"/>
        </w:rPr>
        <w:t>–</w:t>
      </w:r>
      <w:r w:rsidRPr="000351F0">
        <w:rPr>
          <w:rFonts w:ascii="Helvetica" w:hAnsi="Helvetica" w:cs="New Century Schoolbook"/>
          <w:b/>
          <w:bCs/>
          <w:sz w:val="34"/>
          <w:szCs w:val="34"/>
        </w:rPr>
        <w:t xml:space="preserve"> </w:t>
      </w:r>
      <w:r w:rsidRPr="000351F0">
        <w:rPr>
          <w:rFonts w:ascii="Helvetica" w:hAnsi="Helvetica" w:cs="New Century Schoolbook"/>
          <w:b/>
          <w:bCs/>
          <w:i/>
          <w:iCs/>
          <w:sz w:val="34"/>
          <w:szCs w:val="34"/>
        </w:rPr>
        <w:t>Software Tools for Molecular Design</w:t>
      </w:r>
    </w:p>
    <w:p w:rsidR="008271CA" w:rsidRPr="000351F0" w:rsidRDefault="008271CA">
      <w:pPr>
        <w:widowControl/>
        <w:jc w:val="both"/>
        <w:rPr>
          <w:rFonts w:ascii="Helvetica" w:hAnsi="Helvetica"/>
        </w:rPr>
      </w:pPr>
    </w:p>
    <w:p w:rsidR="008271CA" w:rsidRPr="000351F0" w:rsidRDefault="008271CA">
      <w:pPr>
        <w:widowControl/>
        <w:jc w:val="center"/>
        <w:rPr>
          <w:rFonts w:ascii="Helvetica" w:hAnsi="Helvetica"/>
        </w:rPr>
      </w:pPr>
      <w:r w:rsidRPr="000351F0">
        <w:rPr>
          <w:rFonts w:ascii="Helvetica" w:hAnsi="Helvetica" w:cs="New Century Schoolbook"/>
        </w:rPr>
        <w:t>Jay Ponder Lab, Department of Biochemistry and Molecular Biophysics,</w:t>
      </w:r>
    </w:p>
    <w:p w:rsidR="008271CA" w:rsidRPr="000351F0" w:rsidRDefault="008271CA">
      <w:pPr>
        <w:widowControl/>
        <w:jc w:val="center"/>
        <w:rPr>
          <w:rFonts w:ascii="Helvetica" w:hAnsi="Helvetica"/>
        </w:rPr>
      </w:pPr>
      <w:r w:rsidRPr="000351F0">
        <w:rPr>
          <w:rFonts w:ascii="Helvetica" w:hAnsi="Helvetica" w:cs="New Century Schoolbook"/>
        </w:rPr>
        <w:t>Washington University School of Medicine, Saint Louis, Missouri 63110 U.S.A.</w:t>
      </w:r>
    </w:p>
    <w:p w:rsidR="008271CA" w:rsidRPr="000351F0" w:rsidRDefault="008271CA">
      <w:pPr>
        <w:widowControl/>
        <w:jc w:val="both"/>
        <w:rPr>
          <w:rFonts w:ascii="Helvetica" w:hAnsi="Helvetica"/>
        </w:rPr>
      </w:pPr>
    </w:p>
    <w:p w:rsidR="008271CA" w:rsidRPr="000351F0" w:rsidRDefault="008271CA">
      <w:pPr>
        <w:widowControl/>
        <w:jc w:val="both"/>
        <w:rPr>
          <w:rFonts w:ascii="Helvetica" w:hAnsi="Helvetica"/>
        </w:rPr>
      </w:pPr>
      <w:r w:rsidRPr="000351F0">
        <w:rPr>
          <w:rFonts w:ascii="Helvetica" w:hAnsi="Helvetica" w:cs="New Century Schoolbook"/>
        </w:rPr>
        <w:tab/>
        <w:t>TINKER is a complete package for performing empirical force field molecular mechanics and dynamics calculations. It is intended to serve as a platform for algorithm development and parameterization, while still being efficient enough for most production work. The available po</w:t>
      </w:r>
      <w:r w:rsidR="00564FFF">
        <w:rPr>
          <w:rFonts w:ascii="Helvetica" w:hAnsi="Helvetica" w:cs="New Century Schoolbook"/>
        </w:rPr>
        <w:t>tentials include Amber</w:t>
      </w:r>
      <w:r w:rsidR="00F613FD">
        <w:rPr>
          <w:rFonts w:ascii="Helvetica" w:hAnsi="Helvetica" w:cs="New Century Schoolbook"/>
        </w:rPr>
        <w:t xml:space="preserve"> </w:t>
      </w:r>
      <w:r w:rsidR="00F613FD" w:rsidRPr="00F613FD">
        <w:rPr>
          <w:rFonts w:ascii="Helvetica" w:hAnsi="Helvetica" w:cs="New Century Schoolbook"/>
          <w:i/>
        </w:rPr>
        <w:t>ff</w:t>
      </w:r>
      <w:r w:rsidR="00F613FD">
        <w:rPr>
          <w:rFonts w:ascii="Helvetica" w:hAnsi="Helvetica" w:cs="New Century Schoolbook"/>
        </w:rPr>
        <w:t xml:space="preserve">94, </w:t>
      </w:r>
      <w:r w:rsidRPr="00F613FD">
        <w:rPr>
          <w:rFonts w:ascii="Helvetica" w:hAnsi="Helvetica" w:cs="New Century Schoolbook"/>
          <w:i/>
        </w:rPr>
        <w:t>ff</w:t>
      </w:r>
      <w:r w:rsidRPr="000351F0">
        <w:rPr>
          <w:rFonts w:ascii="Helvetica" w:hAnsi="Helvetica" w:cs="New Century Schoolbook"/>
        </w:rPr>
        <w:t>96,</w:t>
      </w:r>
      <w:r w:rsidR="00F613FD">
        <w:rPr>
          <w:rFonts w:ascii="Helvetica" w:hAnsi="Helvetica" w:cs="New Century Schoolbook"/>
        </w:rPr>
        <w:t xml:space="preserve"> </w:t>
      </w:r>
      <w:r w:rsidR="00F613FD" w:rsidRPr="00F613FD">
        <w:rPr>
          <w:rFonts w:ascii="Helvetica" w:hAnsi="Helvetica" w:cs="New Century Schoolbook"/>
          <w:i/>
        </w:rPr>
        <w:t>ff</w:t>
      </w:r>
      <w:r w:rsidR="00F613FD">
        <w:rPr>
          <w:rFonts w:ascii="Helvetica" w:hAnsi="Helvetica" w:cs="New Century Schoolbook"/>
        </w:rPr>
        <w:t xml:space="preserve">98 and </w:t>
      </w:r>
      <w:r w:rsidR="00F613FD" w:rsidRPr="00F613FD">
        <w:rPr>
          <w:rFonts w:ascii="Helvetica" w:hAnsi="Helvetica" w:cs="New Century Schoolbook"/>
          <w:i/>
        </w:rPr>
        <w:t>ff</w:t>
      </w:r>
      <w:r w:rsidR="00F613FD">
        <w:rPr>
          <w:rFonts w:ascii="Helvetica" w:hAnsi="Helvetica" w:cs="New Century Schoolbook"/>
        </w:rPr>
        <w:t>99</w:t>
      </w:r>
      <w:r w:rsidR="006311C6">
        <w:rPr>
          <w:rFonts w:ascii="Helvetica" w:hAnsi="Helvetica" w:cs="New Century Schoolbook"/>
        </w:rPr>
        <w:t>,</w:t>
      </w:r>
      <w:r w:rsidR="00BD79C4">
        <w:rPr>
          <w:rFonts w:ascii="Helvetica" w:hAnsi="Helvetica" w:cs="New Century Schoolbook"/>
        </w:rPr>
        <w:t xml:space="preserve"> </w:t>
      </w:r>
      <w:r w:rsidR="00BD79C4" w:rsidRPr="00BD79C4">
        <w:rPr>
          <w:rFonts w:ascii="Helvetica" w:hAnsi="Helvetica" w:cs="New Century Schoolbook"/>
          <w:i/>
        </w:rPr>
        <w:t>ff99sb</w:t>
      </w:r>
      <w:r w:rsidR="00BD79C4">
        <w:rPr>
          <w:rFonts w:ascii="Helvetica" w:hAnsi="Helvetica" w:cs="New Century Schoolbook"/>
        </w:rPr>
        <w:t>,</w:t>
      </w:r>
      <w:r w:rsidRPr="000351F0">
        <w:rPr>
          <w:rFonts w:ascii="Helvetica" w:hAnsi="Helvetica" w:cs="New Century Schoolbook"/>
        </w:rPr>
        <w:t xml:space="preserve"> CHAR</w:t>
      </w:r>
      <w:r w:rsidR="006311C6">
        <w:rPr>
          <w:rFonts w:ascii="Helvetica" w:hAnsi="Helvetica" w:cs="New Century Schoolbook"/>
        </w:rPr>
        <w:t>MM</w:t>
      </w:r>
      <w:r w:rsidR="00F613FD">
        <w:rPr>
          <w:rFonts w:ascii="Helvetica" w:hAnsi="Helvetica" w:cs="New Century Schoolbook"/>
        </w:rPr>
        <w:t>19</w:t>
      </w:r>
      <w:r w:rsidR="006311C6">
        <w:rPr>
          <w:rFonts w:ascii="Helvetica" w:hAnsi="Helvetica" w:cs="New Century Schoolbook"/>
        </w:rPr>
        <w:t>, CHARMM</w:t>
      </w:r>
      <w:r w:rsidR="00BD79C4">
        <w:rPr>
          <w:rFonts w:ascii="Helvetica" w:hAnsi="Helvetica" w:cs="New Century Schoolbook"/>
        </w:rPr>
        <w:t>22-CMAP</w:t>
      </w:r>
      <w:r w:rsidR="00F613FD">
        <w:rPr>
          <w:rFonts w:ascii="Helvetica" w:hAnsi="Helvetica" w:cs="New Century Schoolbook"/>
        </w:rPr>
        <w:t xml:space="preserve">, </w:t>
      </w:r>
      <w:r w:rsidR="007A7D29">
        <w:rPr>
          <w:rFonts w:ascii="Helvetica" w:hAnsi="Helvetica" w:cs="New Century Schoolbook"/>
        </w:rPr>
        <w:t xml:space="preserve">DANG, </w:t>
      </w:r>
      <w:r w:rsidR="00F613FD">
        <w:rPr>
          <w:rFonts w:ascii="Helvetica" w:hAnsi="Helvetica" w:cs="New Century Schoolbook"/>
        </w:rPr>
        <w:t>MM2, MM3</w:t>
      </w:r>
      <w:r w:rsidRPr="000351F0">
        <w:rPr>
          <w:rFonts w:ascii="Helvetica" w:hAnsi="Helvetica" w:cs="New Century Schoolbook"/>
        </w:rPr>
        <w:t xml:space="preserve">, </w:t>
      </w:r>
      <w:r w:rsidR="00BD79C4">
        <w:rPr>
          <w:rFonts w:ascii="Helvetica" w:hAnsi="Helvetica" w:cs="New Century Schoolbook"/>
        </w:rPr>
        <w:t xml:space="preserve">MMFF, </w:t>
      </w:r>
      <w:r w:rsidRPr="000351F0">
        <w:rPr>
          <w:rFonts w:ascii="Helvetica" w:hAnsi="Helvetica" w:cs="New Century Schoolbook"/>
        </w:rPr>
        <w:t>OPLS-UA, OPLS-AA and our AMOEBA polarizable atomic multipole-based potential. Other f</w:t>
      </w:r>
      <w:r w:rsidR="00BD79C4">
        <w:rPr>
          <w:rFonts w:ascii="Helvetica" w:hAnsi="Helvetica" w:cs="New Century Schoolbook"/>
        </w:rPr>
        <w:t>orce fields can be added via new</w:t>
      </w:r>
      <w:r w:rsidRPr="000351F0">
        <w:rPr>
          <w:rFonts w:ascii="Helvetica" w:hAnsi="Helvetica" w:cs="New Century Schoolbook"/>
        </w:rPr>
        <w:t xml:space="preserve"> parameter files; </w:t>
      </w:r>
      <w:r w:rsidR="00BD79C4">
        <w:rPr>
          <w:rFonts w:ascii="Helvetica" w:hAnsi="Helvetica" w:cs="New Century Schoolbook"/>
        </w:rPr>
        <w:t xml:space="preserve">MM4, </w:t>
      </w:r>
      <w:r w:rsidRPr="000351F0">
        <w:rPr>
          <w:rFonts w:ascii="Helvetica" w:hAnsi="Helvetica" w:cs="New Century Schoolbook"/>
        </w:rPr>
        <w:t>ENCAD and UFF a</w:t>
      </w:r>
      <w:r w:rsidR="00BD79C4">
        <w:rPr>
          <w:rFonts w:ascii="Helvetica" w:hAnsi="Helvetica" w:cs="New Century Schoolbook"/>
        </w:rPr>
        <w:t>re under consideration</w:t>
      </w:r>
      <w:r w:rsidRPr="000351F0">
        <w:rPr>
          <w:rFonts w:ascii="Helvetica" w:hAnsi="Helvetica" w:cs="New Century Schoolbook"/>
        </w:rPr>
        <w:t>.</w:t>
      </w:r>
    </w:p>
    <w:p w:rsidR="008271CA" w:rsidRPr="000351F0" w:rsidRDefault="008271CA">
      <w:pPr>
        <w:widowControl/>
        <w:jc w:val="both"/>
        <w:rPr>
          <w:rFonts w:ascii="Helvetica" w:hAnsi="Helvetica"/>
        </w:rPr>
      </w:pPr>
    </w:p>
    <w:p w:rsidR="008271CA" w:rsidRPr="000351F0" w:rsidRDefault="008271CA">
      <w:pPr>
        <w:widowControl/>
        <w:jc w:val="both"/>
        <w:rPr>
          <w:rFonts w:ascii="Helvetica" w:hAnsi="Helvetica"/>
        </w:rPr>
      </w:pPr>
      <w:r w:rsidRPr="000351F0">
        <w:rPr>
          <w:rFonts w:ascii="Helvetica" w:hAnsi="Helvetica" w:cs="New Century Schoolbook"/>
        </w:rPr>
        <w:tab/>
        <w:t>Programs are provided to perform many f</w:t>
      </w:r>
      <w:r w:rsidR="00F613FD">
        <w:rPr>
          <w:rFonts w:ascii="Helvetica" w:hAnsi="Helvetica" w:cs="New Century Schoolbook"/>
        </w:rPr>
        <w:t>unctions including</w:t>
      </w:r>
      <w:r w:rsidRPr="000351F0">
        <w:rPr>
          <w:rFonts w:ascii="Helvetica" w:hAnsi="Helvetica" w:cs="New Century Schoolbook"/>
        </w:rPr>
        <w:t xml:space="preserve">: (1) energy minimization over Cartesian coordinates, torsional angles or rigid bodies via conjugate gradient, variable metric or our truncated Newton method, (2) molecular, stochastic and rigid body dynamics with periodic boundaries and control of temperature and pressure, (3) normal mode vibrational analysis, (4) distance geometry including an efficient random pairwise metrization, (5) building protein and nucleic acid structures from sequence, (6) simulated annealing with various cooling protocols, (7) analysis and breakdown of single point potential energies, (8) verification of analytical derivatives of standard and user defined potentials, (9) location of a transition state between two minima, (10) full energy surface search via our Conformation Scanning method, (11) </w:t>
      </w:r>
      <w:r w:rsidR="00F613FD">
        <w:rPr>
          <w:rFonts w:ascii="Helvetica" w:hAnsi="Helvetica" w:cs="New Century Schoolbook"/>
        </w:rPr>
        <w:t xml:space="preserve">free energy calculations via </w:t>
      </w:r>
      <w:r w:rsidRPr="000351F0">
        <w:rPr>
          <w:rFonts w:ascii="Helvetica" w:hAnsi="Helvetica" w:cs="New Century Schoolbook"/>
        </w:rPr>
        <w:t>f</w:t>
      </w:r>
      <w:r w:rsidR="00F613FD">
        <w:rPr>
          <w:rFonts w:ascii="Helvetica" w:hAnsi="Helvetica" w:cs="New Century Schoolbook"/>
        </w:rPr>
        <w:t>ree energy perturbation or weighted histogram analysis</w:t>
      </w:r>
      <w:r w:rsidRPr="000351F0">
        <w:rPr>
          <w:rFonts w:ascii="Helvetica" w:hAnsi="Helvetica" w:cs="New Century Schoolbook"/>
        </w:rPr>
        <w:t>, (12) fitting of intermolecular potential parameters to structural and thermodynamic data, and (13) global optimization via energy surface smoothing including our own Potential Smoothing and Search (PSS) method.</w:t>
      </w:r>
    </w:p>
    <w:p w:rsidR="008271CA" w:rsidRPr="000351F0" w:rsidRDefault="008271CA">
      <w:pPr>
        <w:widowControl/>
        <w:jc w:val="both"/>
        <w:rPr>
          <w:rFonts w:ascii="Helvetica" w:hAnsi="Helvetica"/>
        </w:rPr>
      </w:pPr>
    </w:p>
    <w:p w:rsidR="008271CA" w:rsidRPr="000351F0" w:rsidRDefault="008271CA">
      <w:pPr>
        <w:widowControl/>
        <w:jc w:val="both"/>
        <w:rPr>
          <w:rFonts w:ascii="Helvetica" w:hAnsi="Helvetica"/>
        </w:rPr>
      </w:pPr>
      <w:r w:rsidRPr="000351F0">
        <w:rPr>
          <w:rFonts w:ascii="Helvetica" w:hAnsi="Helvetica" w:cs="New Century Schoolbook"/>
        </w:rPr>
        <w:tab/>
        <w:t>Analytical Cartesian derivatives through the Hessian and analytical torsional derivatives through the gradient are available. Energy minimization and vibrational analysis can be performed in either Cartesian or torsional spaces. The user can define rigid bodies and compute scaled energies between or within bodies. Atomic multipoles through the quadrupole and induced dipole polarization, as well as simpler electrostatic models, are implemented. Restraint potentials may be included in all types of computations or partial structures can be frozen in space. Both replicative and image boundary conditions are supported for all unit cell types and for truncated octahedra. Nonbonded interactions can be cutoff using smoothing windows via double loop searches or the Method of Lights. Particle mesh Ewald (PME) is available for part</w:t>
      </w:r>
      <w:r w:rsidR="00BD79C4">
        <w:rPr>
          <w:rFonts w:ascii="Helvetica" w:hAnsi="Helvetica" w:cs="New Century Schoolbook"/>
        </w:rPr>
        <w:t xml:space="preserve">ial charges as well as </w:t>
      </w:r>
      <w:r w:rsidRPr="000351F0">
        <w:rPr>
          <w:rFonts w:ascii="Helvetica" w:hAnsi="Helvetica" w:cs="New Century Schoolbook"/>
        </w:rPr>
        <w:t>for polarizable atomic multipoles. The molecular volume and surface area as well as their derivatives are included. Various continuum solvation models, such as GB/SA, are implemented. User-defined potentials can be easily added.</w:t>
      </w:r>
    </w:p>
    <w:p w:rsidR="008271CA" w:rsidRPr="000351F0" w:rsidRDefault="008271CA">
      <w:pPr>
        <w:widowControl/>
        <w:jc w:val="both"/>
        <w:rPr>
          <w:rFonts w:ascii="Helvetica" w:hAnsi="Helvetica"/>
        </w:rPr>
      </w:pPr>
    </w:p>
    <w:p w:rsidR="008271CA" w:rsidRPr="000351F0" w:rsidRDefault="008271CA">
      <w:pPr>
        <w:widowControl/>
        <w:jc w:val="both"/>
        <w:rPr>
          <w:rFonts w:ascii="Helvetica" w:hAnsi="Helvetica"/>
        </w:rPr>
      </w:pPr>
      <w:r w:rsidRPr="000351F0">
        <w:rPr>
          <w:rFonts w:ascii="Helvetica" w:hAnsi="Helvetica" w:cs="New Century Schoolbook"/>
        </w:rPr>
        <w:tab/>
        <w:t>The heart of the TINKER package is a modular set of callable routines which allow the manipulation of coordinates and evaluation of potential energy and derivatives in a straightforward fashion. The author welcomes development by others of new modules for TINKER and is willing to serve as a resource and distribution center for such development efforts.</w:t>
      </w:r>
    </w:p>
    <w:p w:rsidR="008271CA" w:rsidRDefault="008271CA">
      <w:pPr>
        <w:widowControl/>
        <w:jc w:val="both"/>
        <w:rPr>
          <w:rFonts w:ascii="Helvetica" w:hAnsi="Helvetica"/>
        </w:rPr>
      </w:pPr>
    </w:p>
    <w:p w:rsidR="00F613FD" w:rsidRDefault="00F613FD">
      <w:pPr>
        <w:widowControl/>
        <w:jc w:val="both"/>
        <w:rPr>
          <w:rFonts w:ascii="Helvetica" w:hAnsi="Helvetica"/>
        </w:rPr>
      </w:pPr>
      <w:r>
        <w:rPr>
          <w:rFonts w:ascii="Helvetica" w:hAnsi="Helvetica"/>
        </w:rPr>
        <w:tab/>
      </w:r>
      <w:r w:rsidRPr="000351F0">
        <w:rPr>
          <w:rFonts w:ascii="Helvetica" w:hAnsi="Helvetica" w:cs="New Century Schoolbook"/>
        </w:rPr>
        <w:t>A complete Java GUI</w:t>
      </w:r>
      <w:r w:rsidR="00116A14">
        <w:rPr>
          <w:rFonts w:ascii="Helvetica" w:hAnsi="Helvetica" w:cs="New Century Schoolbook"/>
        </w:rPr>
        <w:t xml:space="preserve"> for TINKER</w:t>
      </w:r>
      <w:r w:rsidRPr="000351F0">
        <w:rPr>
          <w:rFonts w:ascii="Helvetica" w:hAnsi="Helvetica" w:cs="New Century Schoolbook"/>
        </w:rPr>
        <w:t>, call Force Field Explorer</w:t>
      </w:r>
      <w:r w:rsidR="00116A14">
        <w:rPr>
          <w:rFonts w:ascii="Helvetica" w:hAnsi="Helvetica" w:cs="New Century Schoolbook"/>
        </w:rPr>
        <w:t xml:space="preserve"> or FFE</w:t>
      </w:r>
      <w:r w:rsidRPr="000351F0">
        <w:rPr>
          <w:rFonts w:ascii="Helvetica" w:hAnsi="Helvetica" w:cs="New Century Schoolbook"/>
        </w:rPr>
        <w:t xml:space="preserve">, </w:t>
      </w:r>
      <w:r w:rsidR="00116A14">
        <w:rPr>
          <w:rFonts w:ascii="Helvetica" w:hAnsi="Helvetica" w:cs="New Century Schoolbook"/>
        </w:rPr>
        <w:t>is available as an adjunct to the basic package.</w:t>
      </w:r>
      <w:r w:rsidR="00DA3DC3">
        <w:rPr>
          <w:rFonts w:ascii="Helvetica" w:hAnsi="Helvetica" w:cs="New Century Schoolbook"/>
        </w:rPr>
        <w:t xml:space="preserve"> FFE</w:t>
      </w:r>
      <w:r w:rsidRPr="000351F0">
        <w:rPr>
          <w:rFonts w:ascii="Helvetica" w:hAnsi="Helvetica" w:cs="New Century Schoolbook"/>
        </w:rPr>
        <w:t xml:space="preserve"> is tightly integrated with the TINKER code via a socket mechanism, and can be used to setup, launch and visualize TINKER calculations.</w:t>
      </w:r>
      <w:r w:rsidR="00DA3DC3">
        <w:rPr>
          <w:rFonts w:ascii="Helvetica" w:hAnsi="Helvetica" w:cs="New Century Schoolbook"/>
        </w:rPr>
        <w:t xml:space="preserve"> The GUI</w:t>
      </w:r>
      <w:r w:rsidR="00116A14">
        <w:rPr>
          <w:rFonts w:ascii="Helvetica" w:hAnsi="Helvetica" w:cs="New Century Schoolbook"/>
        </w:rPr>
        <w:t xml:space="preserve"> allows for interactive use on a single machine, as well as connection to jobs running on a remote server.</w:t>
      </w:r>
    </w:p>
    <w:p w:rsidR="00F613FD" w:rsidRPr="000351F0" w:rsidRDefault="00F613FD">
      <w:pPr>
        <w:widowControl/>
        <w:jc w:val="both"/>
        <w:rPr>
          <w:rFonts w:ascii="Helvetica" w:hAnsi="Helvetica"/>
        </w:rPr>
      </w:pPr>
    </w:p>
    <w:p w:rsidR="008271CA" w:rsidRPr="000351F0" w:rsidRDefault="008271CA">
      <w:pPr>
        <w:widowControl/>
        <w:jc w:val="both"/>
        <w:rPr>
          <w:rFonts w:ascii="Helvetica" w:hAnsi="Helvetica"/>
        </w:rPr>
      </w:pPr>
      <w:r w:rsidRPr="000351F0">
        <w:rPr>
          <w:rFonts w:ascii="Helvetica" w:hAnsi="Helvetica" w:cs="New Century Schoolbook"/>
        </w:rPr>
        <w:tab/>
        <w:t>The TINKER package is written in a portable Fortran dialect that makes use of some common extensions to the Fortran77 standard. Program control is via an optional Keyword Parameter file. TINKER coordinate input files are also compatible with Cambridge Scientific Software's CHEMDRAW &amp; CHEM3D programs and with the gOpenMol, MOLD</w:t>
      </w:r>
      <w:r w:rsidR="00116A14">
        <w:rPr>
          <w:rFonts w:ascii="Helvetica" w:hAnsi="Helvetica" w:cs="New Century Schoolbook"/>
        </w:rPr>
        <w:t xml:space="preserve">EN and ReView molecule viewers. </w:t>
      </w:r>
      <w:r w:rsidR="00116A14" w:rsidRPr="000351F0">
        <w:rPr>
          <w:rFonts w:ascii="Helvetica" w:hAnsi="Helvetica" w:cs="New Century Schoolbook"/>
        </w:rPr>
        <w:t xml:space="preserve">A modified version of RasMol for TINKER is </w:t>
      </w:r>
      <w:r w:rsidR="00DA3DC3">
        <w:rPr>
          <w:rFonts w:ascii="Helvetica" w:hAnsi="Helvetica" w:cs="New Century Schoolbook"/>
        </w:rPr>
        <w:t xml:space="preserve">also </w:t>
      </w:r>
      <w:r w:rsidR="00116A14" w:rsidRPr="000351F0">
        <w:rPr>
          <w:rFonts w:ascii="Helvetica" w:hAnsi="Helvetica" w:cs="New Century Schoolbook"/>
        </w:rPr>
        <w:t xml:space="preserve">available for viewing molecular structures. </w:t>
      </w:r>
      <w:r w:rsidRPr="000351F0">
        <w:rPr>
          <w:rFonts w:ascii="Helvetica" w:hAnsi="Helvetica" w:cs="New Century Schoolbook"/>
        </w:rPr>
        <w:t xml:space="preserve">Auxiliary programs are provided to convert Protein Data Bank files to and from the TINKER formats. </w:t>
      </w:r>
      <w:r w:rsidR="00BD79C4">
        <w:rPr>
          <w:rFonts w:ascii="Helvetica" w:hAnsi="Helvetica" w:cs="New Century Schoolbook"/>
        </w:rPr>
        <w:t>TINKER coordinate files are directly supported by the PyMol and VMD modeling packages.</w:t>
      </w:r>
    </w:p>
    <w:p w:rsidR="008271CA" w:rsidRPr="000351F0" w:rsidRDefault="008271CA">
      <w:pPr>
        <w:widowControl/>
        <w:jc w:val="both"/>
        <w:rPr>
          <w:rFonts w:ascii="Helvetica" w:hAnsi="Helvetica"/>
        </w:rPr>
      </w:pPr>
    </w:p>
    <w:p w:rsidR="008271CA" w:rsidRPr="000351F0" w:rsidRDefault="00E7579E">
      <w:pPr>
        <w:widowControl/>
        <w:jc w:val="both"/>
        <w:rPr>
          <w:rFonts w:ascii="Helvetica" w:hAnsi="Helvetica"/>
        </w:rPr>
      </w:pPr>
      <w:r>
        <w:rPr>
          <w:rFonts w:ascii="Helvetica" w:hAnsi="Helvetica" w:cs="New Century Schoolbook"/>
        </w:rPr>
        <w:t>Selected References:</w:t>
      </w:r>
    </w:p>
    <w:p w:rsidR="008271CA" w:rsidRPr="000351F0" w:rsidRDefault="008271CA">
      <w:pPr>
        <w:widowControl/>
        <w:jc w:val="both"/>
        <w:rPr>
          <w:rFonts w:ascii="Helvetica" w:hAnsi="Helvetica"/>
        </w:rPr>
      </w:pPr>
    </w:p>
    <w:p w:rsidR="00BD79C4" w:rsidRDefault="00BD79C4" w:rsidP="000351F0">
      <w:pPr>
        <w:widowControl/>
        <w:tabs>
          <w:tab w:val="left" w:pos="360"/>
        </w:tabs>
        <w:ind w:left="360" w:hanging="360"/>
        <w:jc w:val="both"/>
        <w:rPr>
          <w:rFonts w:ascii="Helvetica" w:hAnsi="Helvetica" w:cs="New Century Schoolbook"/>
        </w:rPr>
      </w:pPr>
      <w:r>
        <w:rPr>
          <w:rFonts w:ascii="Helvetica" w:hAnsi="Helvetica" w:cs="New Century Schoolbook"/>
        </w:rPr>
        <w:t>1.</w:t>
      </w:r>
      <w:r>
        <w:rPr>
          <w:rFonts w:ascii="Helvetica" w:hAnsi="Helvetica" w:cs="New Century Schoolbook"/>
        </w:rPr>
        <w:tab/>
        <w:t xml:space="preserve">J. W. Ponder, C. Wu, P. Ren, V. S. Pande, J. D. Chodera, D. L. Mobley, M. J. Schnieders, I. Haque, D. S. Lambrecht, R. A. DiStatio, Jr., M. Head-Gordon, G. N. I. Clark, M. E. Johnson and T. Head-Gordon, Current Status of the AMOEBA Polarizable Force Field, </w:t>
      </w:r>
      <w:r>
        <w:rPr>
          <w:rFonts w:ascii="Helvetica" w:hAnsi="Helvetica" w:cs="New Century Schoolbook"/>
          <w:i/>
          <w:iCs/>
        </w:rPr>
        <w:t>J. Phys</w:t>
      </w:r>
      <w:r w:rsidRPr="000351F0">
        <w:rPr>
          <w:rFonts w:ascii="Helvetica" w:hAnsi="Helvetica" w:cs="New Century Schoolbook"/>
          <w:i/>
          <w:iCs/>
        </w:rPr>
        <w:t>. Chem.</w:t>
      </w:r>
      <w:r>
        <w:rPr>
          <w:rFonts w:ascii="Helvetica" w:hAnsi="Helvetica" w:cs="New Century Schoolbook"/>
          <w:i/>
          <w:iCs/>
        </w:rPr>
        <w:t xml:space="preserve"> B</w:t>
      </w:r>
      <w:r w:rsidRPr="000351F0">
        <w:rPr>
          <w:rFonts w:ascii="Helvetica" w:hAnsi="Helvetica" w:cs="New Century Schoolbook"/>
        </w:rPr>
        <w:t xml:space="preserve">, </w:t>
      </w:r>
      <w:r w:rsidRPr="00656433">
        <w:rPr>
          <w:rFonts w:ascii="Helvetica" w:hAnsi="Helvetica" w:cs="New Century Schoolbook"/>
          <w:b/>
          <w:i/>
          <w:iCs/>
        </w:rPr>
        <w:t>1</w:t>
      </w:r>
      <w:r>
        <w:rPr>
          <w:rFonts w:ascii="Helvetica" w:hAnsi="Helvetica" w:cs="New Century Schoolbook"/>
          <w:b/>
          <w:i/>
          <w:iCs/>
        </w:rPr>
        <w:t>13</w:t>
      </w:r>
      <w:r w:rsidRPr="000351F0">
        <w:rPr>
          <w:rFonts w:ascii="Helvetica" w:hAnsi="Helvetica" w:cs="New Century Schoolbook"/>
          <w:i/>
          <w:iCs/>
        </w:rPr>
        <w:t>,</w:t>
      </w:r>
      <w:r>
        <w:rPr>
          <w:rFonts w:ascii="Helvetica" w:hAnsi="Helvetica" w:cs="New Century Schoolbook"/>
        </w:rPr>
        <w:t xml:space="preserve"> xxx-xxx (2009</w:t>
      </w:r>
      <w:r w:rsidRPr="000351F0">
        <w:rPr>
          <w:rFonts w:ascii="Helvetica" w:hAnsi="Helvetica" w:cs="New Century Schoolbook"/>
        </w:rPr>
        <w:t>).</w:t>
      </w:r>
      <w:r>
        <w:rPr>
          <w:rFonts w:ascii="Helvetica" w:hAnsi="Helvetica" w:cs="New Century Schoolbook"/>
        </w:rPr>
        <w:t xml:space="preserve">  </w:t>
      </w:r>
      <w:r w:rsidRPr="00BD79C4">
        <w:rPr>
          <w:rFonts w:ascii="Helvetica" w:hAnsi="Helvetica" w:cs="New Century Schoolbook"/>
          <w:i/>
        </w:rPr>
        <w:t>(in press)</w:t>
      </w:r>
    </w:p>
    <w:p w:rsidR="000351F0" w:rsidRPr="000351F0" w:rsidRDefault="00BD79C4" w:rsidP="000351F0">
      <w:pPr>
        <w:widowControl/>
        <w:tabs>
          <w:tab w:val="left" w:pos="360"/>
        </w:tabs>
        <w:ind w:left="360" w:hanging="360"/>
        <w:jc w:val="both"/>
        <w:rPr>
          <w:rFonts w:ascii="Helvetica" w:hAnsi="Helvetica"/>
        </w:rPr>
      </w:pPr>
      <w:r>
        <w:rPr>
          <w:rFonts w:ascii="Helvetica" w:hAnsi="Helvetica" w:cs="New Century Schoolbook"/>
        </w:rPr>
        <w:t>2</w:t>
      </w:r>
      <w:r w:rsidR="000351F0" w:rsidRPr="000351F0">
        <w:rPr>
          <w:rFonts w:ascii="Helvetica" w:hAnsi="Helvetica" w:cs="New Century Schoolbook"/>
        </w:rPr>
        <w:t>.</w:t>
      </w:r>
      <w:r w:rsidR="000351F0" w:rsidRPr="000351F0">
        <w:rPr>
          <w:rFonts w:ascii="Helvetica" w:hAnsi="Helvetica" w:cs="New Century Schoolbook"/>
        </w:rPr>
        <w:tab/>
        <w:t xml:space="preserve">P. Ren and J. W. Ponder, </w:t>
      </w:r>
      <w:r w:rsidR="00656433">
        <w:rPr>
          <w:rFonts w:ascii="Helvetica" w:hAnsi="Helvetica" w:cs="New Century Schoolbook"/>
        </w:rPr>
        <w:t>Polarizable Atomic Multipole Water Model for Molecular Mechanics Simulation</w:t>
      </w:r>
      <w:r w:rsidR="000351F0" w:rsidRPr="000351F0">
        <w:rPr>
          <w:rFonts w:ascii="Helvetica" w:hAnsi="Helvetica" w:cs="New Century Schoolbook"/>
        </w:rPr>
        <w:t xml:space="preserve">, </w:t>
      </w:r>
      <w:r w:rsidR="00656433">
        <w:rPr>
          <w:rFonts w:ascii="Helvetica" w:hAnsi="Helvetica" w:cs="New Century Schoolbook"/>
          <w:i/>
          <w:iCs/>
        </w:rPr>
        <w:t>J. Phys</w:t>
      </w:r>
      <w:r w:rsidR="000351F0" w:rsidRPr="000351F0">
        <w:rPr>
          <w:rFonts w:ascii="Helvetica" w:hAnsi="Helvetica" w:cs="New Century Schoolbook"/>
          <w:i/>
          <w:iCs/>
        </w:rPr>
        <w:t>. Chem.</w:t>
      </w:r>
      <w:r w:rsidR="00656433">
        <w:rPr>
          <w:rFonts w:ascii="Helvetica" w:hAnsi="Helvetica" w:cs="New Century Schoolbook"/>
          <w:i/>
          <w:iCs/>
        </w:rPr>
        <w:t xml:space="preserve"> B</w:t>
      </w:r>
      <w:r w:rsidR="000351F0" w:rsidRPr="000351F0">
        <w:rPr>
          <w:rFonts w:ascii="Helvetica" w:hAnsi="Helvetica" w:cs="New Century Schoolbook"/>
        </w:rPr>
        <w:t xml:space="preserve">, </w:t>
      </w:r>
      <w:r w:rsidR="00656433" w:rsidRPr="00656433">
        <w:rPr>
          <w:rFonts w:ascii="Helvetica" w:hAnsi="Helvetica" w:cs="New Century Schoolbook"/>
          <w:b/>
          <w:i/>
          <w:iCs/>
        </w:rPr>
        <w:t>107</w:t>
      </w:r>
      <w:r w:rsidR="000351F0" w:rsidRPr="000351F0">
        <w:rPr>
          <w:rFonts w:ascii="Helvetica" w:hAnsi="Helvetica" w:cs="New Century Schoolbook"/>
          <w:i/>
          <w:iCs/>
        </w:rPr>
        <w:t>,</w:t>
      </w:r>
      <w:r w:rsidR="00656433">
        <w:rPr>
          <w:rFonts w:ascii="Helvetica" w:hAnsi="Helvetica" w:cs="New Century Schoolbook"/>
        </w:rPr>
        <w:t xml:space="preserve"> 5933-5947 (2003</w:t>
      </w:r>
      <w:r w:rsidR="000351F0" w:rsidRPr="000351F0">
        <w:rPr>
          <w:rFonts w:ascii="Helvetica" w:hAnsi="Helvetica" w:cs="New Century Schoolbook"/>
        </w:rPr>
        <w:t>).</w:t>
      </w:r>
    </w:p>
    <w:p w:rsidR="000351F0" w:rsidRPr="000351F0" w:rsidRDefault="00BD79C4" w:rsidP="000351F0">
      <w:pPr>
        <w:widowControl/>
        <w:tabs>
          <w:tab w:val="left" w:pos="360"/>
        </w:tabs>
        <w:ind w:left="360" w:hanging="360"/>
        <w:jc w:val="both"/>
        <w:rPr>
          <w:rFonts w:ascii="Helvetica" w:hAnsi="Helvetica"/>
        </w:rPr>
      </w:pPr>
      <w:r>
        <w:rPr>
          <w:rFonts w:ascii="Helvetica" w:hAnsi="Helvetica" w:cs="New Century Schoolbook"/>
        </w:rPr>
        <w:t>3</w:t>
      </w:r>
      <w:r w:rsidR="000351F0" w:rsidRPr="000351F0">
        <w:rPr>
          <w:rFonts w:ascii="Helvetica" w:hAnsi="Helvetica" w:cs="New Century Schoolbook"/>
        </w:rPr>
        <w:t>.</w:t>
      </w:r>
      <w:r w:rsidR="000351F0" w:rsidRPr="000351F0">
        <w:rPr>
          <w:rFonts w:ascii="Helvetica" w:hAnsi="Helvetica" w:cs="New Century Schoolbook"/>
        </w:rPr>
        <w:tab/>
        <w:t xml:space="preserve">R. V. Pappu, R. K. Hart and J. W. Ponder, Analysis and Application of Potential Energy Smoothing for Global Optimization, </w:t>
      </w:r>
      <w:r w:rsidR="000351F0" w:rsidRPr="000351F0">
        <w:rPr>
          <w:rFonts w:ascii="Helvetica" w:hAnsi="Helvetica" w:cs="New Century Schoolbook"/>
          <w:i/>
          <w:iCs/>
        </w:rPr>
        <w:t xml:space="preserve">J. Phys. Chem. B, </w:t>
      </w:r>
      <w:r w:rsidR="000351F0" w:rsidRPr="000351F0">
        <w:rPr>
          <w:rFonts w:ascii="Helvetica" w:hAnsi="Helvetica" w:cs="New Century Schoolbook"/>
          <w:b/>
          <w:bCs/>
          <w:i/>
          <w:iCs/>
        </w:rPr>
        <w:t>102</w:t>
      </w:r>
      <w:r w:rsidR="000351F0" w:rsidRPr="000351F0">
        <w:rPr>
          <w:rFonts w:ascii="Helvetica" w:hAnsi="Helvetica" w:cs="New Century Schoolbook"/>
        </w:rPr>
        <w:t>, 9725-9742 (1998).</w:t>
      </w:r>
    </w:p>
    <w:p w:rsidR="000351F0" w:rsidRPr="000351F0" w:rsidRDefault="00BD79C4" w:rsidP="000351F0">
      <w:pPr>
        <w:widowControl/>
        <w:tabs>
          <w:tab w:val="left" w:pos="360"/>
        </w:tabs>
        <w:ind w:left="360" w:hanging="360"/>
        <w:jc w:val="both"/>
        <w:rPr>
          <w:rFonts w:ascii="Helvetica" w:hAnsi="Helvetica"/>
        </w:rPr>
      </w:pPr>
      <w:r>
        <w:rPr>
          <w:rFonts w:ascii="Helvetica" w:hAnsi="Helvetica" w:cs="New Century Schoolbook"/>
        </w:rPr>
        <w:t>4</w:t>
      </w:r>
      <w:r w:rsidR="000351F0" w:rsidRPr="000351F0">
        <w:rPr>
          <w:rFonts w:ascii="Helvetica" w:hAnsi="Helvetica" w:cs="New Century Schoolbook"/>
        </w:rPr>
        <w:t>.</w:t>
      </w:r>
      <w:r w:rsidR="000351F0" w:rsidRPr="000351F0">
        <w:rPr>
          <w:rFonts w:ascii="Helvetica" w:hAnsi="Helvetica" w:cs="New Century Schoolbook"/>
        </w:rPr>
        <w:tab/>
        <w:t xml:space="preserve">Y. Kong and J. W. Ponder, Reaction Field Methods for Off-Center Multipoles, </w:t>
      </w:r>
      <w:r w:rsidR="000351F0" w:rsidRPr="000351F0">
        <w:rPr>
          <w:rFonts w:ascii="Helvetica" w:hAnsi="Helvetica" w:cs="New Century Schoolbook"/>
          <w:i/>
          <w:iCs/>
        </w:rPr>
        <w:t>J. Chem. Phys.</w:t>
      </w:r>
      <w:r w:rsidR="000351F0" w:rsidRPr="000351F0">
        <w:rPr>
          <w:rFonts w:ascii="Helvetica" w:hAnsi="Helvetica" w:cs="New Century Schoolbook"/>
        </w:rPr>
        <w:t xml:space="preserve">, </w:t>
      </w:r>
      <w:r w:rsidR="000351F0" w:rsidRPr="000351F0">
        <w:rPr>
          <w:rFonts w:ascii="Helvetica" w:hAnsi="Helvetica" w:cs="New Century Schoolbook"/>
          <w:b/>
          <w:bCs/>
          <w:i/>
          <w:iCs/>
        </w:rPr>
        <w:t>107</w:t>
      </w:r>
      <w:r w:rsidR="000351F0" w:rsidRPr="000351F0">
        <w:rPr>
          <w:rFonts w:ascii="Helvetica" w:hAnsi="Helvetica" w:cs="New Century Schoolbook"/>
        </w:rPr>
        <w:t>, 481-492 (1997).</w:t>
      </w:r>
    </w:p>
    <w:p w:rsidR="000351F0" w:rsidRPr="000351F0" w:rsidRDefault="00BD79C4" w:rsidP="000351F0">
      <w:pPr>
        <w:widowControl/>
        <w:tabs>
          <w:tab w:val="left" w:pos="360"/>
        </w:tabs>
        <w:ind w:left="360" w:hanging="360"/>
        <w:jc w:val="both"/>
        <w:rPr>
          <w:rFonts w:ascii="Helvetica" w:hAnsi="Helvetica"/>
        </w:rPr>
      </w:pPr>
      <w:r>
        <w:rPr>
          <w:rFonts w:ascii="Helvetica" w:hAnsi="Helvetica" w:cs="New Century Schoolbook"/>
        </w:rPr>
        <w:t>5</w:t>
      </w:r>
      <w:r w:rsidR="000351F0" w:rsidRPr="000351F0">
        <w:rPr>
          <w:rFonts w:ascii="Helvetica" w:hAnsi="Helvetica" w:cs="New Century Schoolbook"/>
        </w:rPr>
        <w:t>.</w:t>
      </w:r>
      <w:r w:rsidR="000351F0" w:rsidRPr="000351F0">
        <w:rPr>
          <w:rFonts w:ascii="Helvetica" w:hAnsi="Helvetica" w:cs="New Century Schoolbook"/>
        </w:rPr>
        <w:tab/>
        <w:t xml:space="preserve">M. J. Dudek and J. W. Ponder, Accurate Modeling of the Intramolecular Electrostatic Energy of Proteins, </w:t>
      </w:r>
      <w:r w:rsidR="000351F0" w:rsidRPr="000351F0">
        <w:rPr>
          <w:rFonts w:ascii="Helvetica" w:hAnsi="Helvetica" w:cs="New Century Schoolbook"/>
          <w:i/>
          <w:iCs/>
        </w:rPr>
        <w:t xml:space="preserve">J. Comput. Chem., </w:t>
      </w:r>
      <w:r w:rsidR="000351F0" w:rsidRPr="000351F0">
        <w:rPr>
          <w:rFonts w:ascii="Helvetica" w:hAnsi="Helvetica" w:cs="New Century Schoolbook"/>
          <w:b/>
          <w:bCs/>
          <w:i/>
          <w:iCs/>
        </w:rPr>
        <w:t>16</w:t>
      </w:r>
      <w:r w:rsidR="000351F0" w:rsidRPr="000351F0">
        <w:rPr>
          <w:rFonts w:ascii="Helvetica" w:hAnsi="Helvetica" w:cs="New Century Schoolbook"/>
        </w:rPr>
        <w:t>, 791-816 (1995).</w:t>
      </w:r>
    </w:p>
    <w:p w:rsidR="000351F0" w:rsidRPr="000351F0" w:rsidRDefault="00BD79C4" w:rsidP="000351F0">
      <w:pPr>
        <w:widowControl/>
        <w:tabs>
          <w:tab w:val="left" w:pos="360"/>
        </w:tabs>
        <w:ind w:left="360" w:hanging="360"/>
        <w:jc w:val="both"/>
        <w:rPr>
          <w:rFonts w:ascii="Helvetica" w:hAnsi="Helvetica"/>
        </w:rPr>
      </w:pPr>
      <w:r>
        <w:rPr>
          <w:rFonts w:ascii="Helvetica" w:hAnsi="Helvetica" w:cs="New Century Schoolbook"/>
        </w:rPr>
        <w:t>6</w:t>
      </w:r>
      <w:r w:rsidR="000351F0" w:rsidRPr="000351F0">
        <w:rPr>
          <w:rFonts w:ascii="Helvetica" w:hAnsi="Helvetica" w:cs="New Century Schoolbook"/>
        </w:rPr>
        <w:t>.</w:t>
      </w:r>
      <w:r w:rsidR="000351F0" w:rsidRPr="000351F0">
        <w:rPr>
          <w:rFonts w:ascii="Helvetica" w:hAnsi="Helvetica" w:cs="New Century Schoolbook"/>
        </w:rPr>
        <w:tab/>
        <w:t xml:space="preserve">C. E. Kundrot, J. W. Ponder and F. M. Richards, Algorithms for Calculating Excluded Volume and Its Derivatives as a Function of Molecular Conformation and Their Use in Energy Minimization, </w:t>
      </w:r>
      <w:r w:rsidR="000351F0" w:rsidRPr="000351F0">
        <w:rPr>
          <w:rFonts w:ascii="Helvetica" w:hAnsi="Helvetica" w:cs="New Century Schoolbook"/>
          <w:i/>
          <w:iCs/>
        </w:rPr>
        <w:t>J. Comput. Chem.,</w:t>
      </w:r>
      <w:r w:rsidR="000351F0" w:rsidRPr="000351F0">
        <w:rPr>
          <w:rFonts w:ascii="Helvetica" w:hAnsi="Helvetica" w:cs="New Century Schoolbook"/>
        </w:rPr>
        <w:t xml:space="preserve"> </w:t>
      </w:r>
      <w:r w:rsidR="000351F0" w:rsidRPr="000351F0">
        <w:rPr>
          <w:rFonts w:ascii="Helvetica" w:hAnsi="Helvetica" w:cs="New Century Schoolbook"/>
          <w:b/>
          <w:bCs/>
          <w:i/>
          <w:iCs/>
        </w:rPr>
        <w:t>12</w:t>
      </w:r>
      <w:r w:rsidR="000351F0" w:rsidRPr="000351F0">
        <w:rPr>
          <w:rFonts w:ascii="Helvetica" w:hAnsi="Helvetica" w:cs="New Century Schoolbook"/>
        </w:rPr>
        <w:t>, 402-409 (1991).</w:t>
      </w:r>
    </w:p>
    <w:p w:rsidR="008271CA" w:rsidRPr="000351F0" w:rsidRDefault="00BD79C4">
      <w:pPr>
        <w:widowControl/>
        <w:tabs>
          <w:tab w:val="left" w:pos="360"/>
        </w:tabs>
        <w:ind w:left="360" w:hanging="360"/>
        <w:jc w:val="both"/>
        <w:rPr>
          <w:rFonts w:ascii="Helvetica" w:hAnsi="Helvetica"/>
        </w:rPr>
      </w:pPr>
      <w:r>
        <w:rPr>
          <w:rFonts w:ascii="Helvetica" w:hAnsi="Helvetica" w:cs="New Century Schoolbook"/>
        </w:rPr>
        <w:t>7</w:t>
      </w:r>
      <w:r w:rsidR="008271CA" w:rsidRPr="000351F0">
        <w:rPr>
          <w:rFonts w:ascii="Helvetica" w:hAnsi="Helvetica" w:cs="New Century Schoolbook"/>
        </w:rPr>
        <w:t>.</w:t>
      </w:r>
      <w:r w:rsidR="008271CA" w:rsidRPr="000351F0">
        <w:rPr>
          <w:rFonts w:ascii="Helvetica" w:hAnsi="Helvetica" w:cs="New Century Schoolbook"/>
        </w:rPr>
        <w:tab/>
        <w:t xml:space="preserve">J. W. Ponder and F. M. Richards, An Efficient Newton-like Method for Molecular Mechanics Energy Minimization of Large Molecules, </w:t>
      </w:r>
      <w:r w:rsidR="008271CA" w:rsidRPr="000351F0">
        <w:rPr>
          <w:rFonts w:ascii="Helvetica" w:hAnsi="Helvetica" w:cs="New Century Schoolbook"/>
          <w:i/>
          <w:iCs/>
        </w:rPr>
        <w:t>J. Comput. Chem.,</w:t>
      </w:r>
      <w:r w:rsidR="008271CA" w:rsidRPr="000351F0">
        <w:rPr>
          <w:rFonts w:ascii="Helvetica" w:hAnsi="Helvetica" w:cs="New Century Schoolbook"/>
        </w:rPr>
        <w:t xml:space="preserve"> </w:t>
      </w:r>
      <w:r w:rsidR="008271CA" w:rsidRPr="000351F0">
        <w:rPr>
          <w:rFonts w:ascii="Helvetica" w:hAnsi="Helvetica" w:cs="New Century Schoolbook"/>
          <w:b/>
          <w:bCs/>
          <w:i/>
          <w:iCs/>
        </w:rPr>
        <w:t>8</w:t>
      </w:r>
      <w:r w:rsidR="008271CA" w:rsidRPr="000351F0">
        <w:rPr>
          <w:rFonts w:ascii="Helvetica" w:hAnsi="Helvetica" w:cs="New Century Schoolbook"/>
        </w:rPr>
        <w:t>, 1016-1024 (1987).</w:t>
      </w:r>
    </w:p>
    <w:p w:rsidR="008271CA" w:rsidRPr="000351F0" w:rsidRDefault="008271CA">
      <w:pPr>
        <w:widowControl/>
        <w:tabs>
          <w:tab w:val="left" w:pos="269"/>
        </w:tabs>
        <w:jc w:val="both"/>
        <w:rPr>
          <w:rFonts w:ascii="Helvetica" w:hAnsi="Helvetica"/>
        </w:rPr>
      </w:pPr>
    </w:p>
    <w:p w:rsidR="008271CA" w:rsidRPr="000351F0" w:rsidRDefault="008271CA">
      <w:pPr>
        <w:widowControl/>
        <w:rPr>
          <w:rFonts w:ascii="Helvetica" w:hAnsi="Helvetica"/>
        </w:rPr>
      </w:pPr>
      <w:r w:rsidRPr="000351F0">
        <w:rPr>
          <w:rFonts w:ascii="Helvetica" w:hAnsi="Helvetica" w:cs="New Century Schoolbook"/>
        </w:rPr>
        <w:t>Availability:</w:t>
      </w:r>
      <w:r w:rsidRPr="000351F0">
        <w:rPr>
          <w:rFonts w:ascii="Helvetica" w:hAnsi="Helvetica" w:cs="New Century Schoolbook"/>
        </w:rPr>
        <w:tab/>
      </w:r>
      <w:r w:rsidRPr="000351F0">
        <w:rPr>
          <w:rFonts w:ascii="Helvetica" w:hAnsi="Helvetica" w:cs="New Century Schoolbook"/>
        </w:rPr>
        <w:tab/>
      </w:r>
      <w:r w:rsidR="00656433">
        <w:rPr>
          <w:rFonts w:ascii="Helvetica" w:hAnsi="Helvetica" w:cs="New Century Schoolbook"/>
        </w:rPr>
        <w:t xml:space="preserve">Executables and Source at </w:t>
      </w:r>
      <w:r w:rsidRPr="000351F0">
        <w:rPr>
          <w:rFonts w:ascii="Helvetica" w:hAnsi="Helvetica" w:cs="New Century Schoolbook"/>
        </w:rPr>
        <w:t>http://dasher.wustl.edu/tinker/</w:t>
      </w:r>
    </w:p>
    <w:p w:rsidR="008271CA" w:rsidRPr="000351F0" w:rsidRDefault="001E59AD">
      <w:pPr>
        <w:widowControl/>
        <w:jc w:val="both"/>
        <w:rPr>
          <w:rFonts w:ascii="Helvetica" w:hAnsi="Helvetica"/>
        </w:rPr>
      </w:pPr>
      <w:r>
        <w:rPr>
          <w:rFonts w:ascii="Helvetica" w:hAnsi="Helvetica" w:cs="New Century Schoolbook"/>
        </w:rPr>
        <w:t>Version:</w:t>
      </w:r>
      <w:r>
        <w:rPr>
          <w:rFonts w:ascii="Helvetica" w:hAnsi="Helvetica" w:cs="New Century Schoolbook"/>
        </w:rPr>
        <w:tab/>
      </w:r>
      <w:r>
        <w:rPr>
          <w:rFonts w:ascii="Helvetica" w:hAnsi="Helvetica" w:cs="New Century Schoolbook"/>
        </w:rPr>
        <w:tab/>
        <w:t>TINKER 5.0</w:t>
      </w:r>
      <w:r w:rsidR="000351F0">
        <w:rPr>
          <w:rFonts w:ascii="Helvetica" w:hAnsi="Helvetica" w:cs="New Century Schoolbook"/>
        </w:rPr>
        <w:t xml:space="preserve"> </w:t>
      </w:r>
      <w:r>
        <w:rPr>
          <w:rFonts w:ascii="Helvetica" w:hAnsi="Helvetica" w:cs="New Century Schoolbook"/>
        </w:rPr>
        <w:t>and Force Field Explorer 5.0</w:t>
      </w:r>
      <w:r w:rsidR="00656433">
        <w:rPr>
          <w:rFonts w:ascii="Helvetica" w:hAnsi="Helvetica" w:cs="New Century Schoolbook"/>
        </w:rPr>
        <w:t xml:space="preserve"> of</w:t>
      </w:r>
      <w:r w:rsidR="00BD79C4">
        <w:rPr>
          <w:rFonts w:ascii="Helvetica" w:hAnsi="Helvetica" w:cs="New Century Schoolbook"/>
        </w:rPr>
        <w:t xml:space="preserve"> June</w:t>
      </w:r>
      <w:r>
        <w:rPr>
          <w:rFonts w:ascii="Helvetica" w:hAnsi="Helvetica" w:cs="New Century Schoolbook"/>
        </w:rPr>
        <w:t xml:space="preserve"> 2009</w:t>
      </w:r>
    </w:p>
    <w:p w:rsidR="008271CA" w:rsidRPr="000351F0" w:rsidRDefault="008271CA">
      <w:pPr>
        <w:widowControl/>
        <w:jc w:val="both"/>
        <w:rPr>
          <w:rFonts w:ascii="Helvetica" w:hAnsi="Helvetica"/>
        </w:rPr>
      </w:pPr>
      <w:r w:rsidRPr="000351F0">
        <w:rPr>
          <w:rFonts w:ascii="Helvetica" w:hAnsi="Helvetica" w:cs="New Century Schoolbook"/>
        </w:rPr>
        <w:t xml:space="preserve">Language: </w:t>
      </w:r>
      <w:r w:rsidRPr="000351F0">
        <w:rPr>
          <w:rFonts w:ascii="Helvetica" w:hAnsi="Helvetica" w:cs="New Century Schoolbook"/>
        </w:rPr>
        <w:tab/>
      </w:r>
      <w:r w:rsidRPr="000351F0">
        <w:rPr>
          <w:rFonts w:ascii="Helvetica" w:hAnsi="Helvetica" w:cs="New Century Schoolbook"/>
        </w:rPr>
        <w:tab/>
        <w:t>Fortran77 with common extensions</w:t>
      </w:r>
      <w:r w:rsidR="00656433">
        <w:rPr>
          <w:rFonts w:ascii="Helvetica" w:hAnsi="Helvetica" w:cs="New Century Schoolbook"/>
        </w:rPr>
        <w:t xml:space="preserve"> and some C</w:t>
      </w:r>
      <w:r w:rsidR="001E59AD">
        <w:rPr>
          <w:rFonts w:ascii="Helvetica" w:hAnsi="Helvetica" w:cs="New Century Schoolbook"/>
        </w:rPr>
        <w:t>;</w:t>
      </w:r>
    </w:p>
    <w:p w:rsidR="008271CA" w:rsidRPr="000351F0" w:rsidRDefault="008271CA">
      <w:pPr>
        <w:widowControl/>
        <w:jc w:val="both"/>
        <w:rPr>
          <w:rFonts w:ascii="Helvetica" w:hAnsi="Helvetica"/>
        </w:rPr>
      </w:pPr>
      <w:r w:rsidRPr="000351F0">
        <w:rPr>
          <w:rFonts w:ascii="Helvetica" w:hAnsi="Helvetica" w:cs="New Century Schoolbook"/>
        </w:rPr>
        <w:tab/>
      </w:r>
      <w:r w:rsidRPr="000351F0">
        <w:rPr>
          <w:rFonts w:ascii="Helvetica" w:hAnsi="Helvetica" w:cs="New Century Schoolbook"/>
        </w:rPr>
        <w:tab/>
      </w:r>
      <w:r w:rsidRPr="000351F0">
        <w:rPr>
          <w:rFonts w:ascii="Helvetica" w:hAnsi="Helvetica" w:cs="New Century Schoolbook"/>
        </w:rPr>
        <w:tab/>
      </w:r>
      <w:r w:rsidR="00656433">
        <w:rPr>
          <w:rFonts w:ascii="Helvetica" w:hAnsi="Helvetica" w:cs="New Century Schoolbook"/>
        </w:rPr>
        <w:t xml:space="preserve">FFE </w:t>
      </w:r>
      <w:r w:rsidRPr="000351F0">
        <w:rPr>
          <w:rFonts w:ascii="Helvetica" w:hAnsi="Helvetica" w:cs="New Century Schoolbook"/>
        </w:rPr>
        <w:t>GUI in Java with Java 3D extensions</w:t>
      </w:r>
    </w:p>
    <w:p w:rsidR="008271CA" w:rsidRPr="000351F0" w:rsidRDefault="00BD79C4">
      <w:pPr>
        <w:widowControl/>
        <w:jc w:val="both"/>
        <w:rPr>
          <w:rFonts w:ascii="Helvetica" w:hAnsi="Helvetica"/>
        </w:rPr>
      </w:pPr>
      <w:r>
        <w:rPr>
          <w:rFonts w:ascii="Helvetica" w:hAnsi="Helvetica" w:cs="New Century Schoolbook"/>
        </w:rPr>
        <w:t xml:space="preserve">Lines of Code:    </w:t>
      </w:r>
      <w:r>
        <w:rPr>
          <w:rFonts w:ascii="Helvetica" w:hAnsi="Helvetica" w:cs="New Century Schoolbook"/>
        </w:rPr>
        <w:tab/>
        <w:t>180</w:t>
      </w:r>
      <w:r w:rsidR="001E59AD">
        <w:rPr>
          <w:rFonts w:ascii="Helvetica" w:hAnsi="Helvetica" w:cs="New Century Schoolbook"/>
        </w:rPr>
        <w:t>,0</w:t>
      </w:r>
      <w:r w:rsidR="008271CA" w:rsidRPr="000351F0">
        <w:rPr>
          <w:rFonts w:ascii="Helvetica" w:hAnsi="Helvetica" w:cs="New Century Schoolbook"/>
        </w:rPr>
        <w:t xml:space="preserve">00 </w:t>
      </w:r>
      <w:r w:rsidR="00656433">
        <w:rPr>
          <w:rFonts w:ascii="Helvetica" w:hAnsi="Helvetica" w:cs="New Century Schoolbook"/>
        </w:rPr>
        <w:t>in TINKER Package (Fortran77 and some C</w:t>
      </w:r>
      <w:r w:rsidR="008271CA" w:rsidRPr="000351F0">
        <w:rPr>
          <w:rFonts w:ascii="Helvetica" w:hAnsi="Helvetica" w:cs="New Century Schoolbook"/>
        </w:rPr>
        <w:t>)</w:t>
      </w:r>
    </w:p>
    <w:p w:rsidR="008271CA" w:rsidRPr="000351F0" w:rsidRDefault="007A7D29">
      <w:pPr>
        <w:widowControl/>
        <w:jc w:val="both"/>
        <w:rPr>
          <w:rFonts w:ascii="Helvetica" w:hAnsi="Helvetica"/>
        </w:rPr>
      </w:pPr>
      <w:r>
        <w:rPr>
          <w:rFonts w:ascii="Helvetica" w:hAnsi="Helvetica" w:cs="New Century Schoolbook"/>
        </w:rPr>
        <w:tab/>
      </w:r>
      <w:r>
        <w:rPr>
          <w:rFonts w:ascii="Helvetica" w:hAnsi="Helvetica" w:cs="New Century Schoolbook"/>
        </w:rPr>
        <w:tab/>
      </w:r>
      <w:r>
        <w:rPr>
          <w:rFonts w:ascii="Helvetica" w:hAnsi="Helvetica" w:cs="New Century Schoolbook"/>
        </w:rPr>
        <w:tab/>
        <w:t>30</w:t>
      </w:r>
      <w:r w:rsidR="008271CA" w:rsidRPr="000351F0">
        <w:rPr>
          <w:rFonts w:ascii="Helvetica" w:hAnsi="Helvetica" w:cs="New Century Schoolbook"/>
        </w:rPr>
        <w:t>,000</w:t>
      </w:r>
      <w:r w:rsidR="00656433">
        <w:rPr>
          <w:rFonts w:ascii="Helvetica" w:hAnsi="Helvetica" w:cs="New Century Schoolbook"/>
        </w:rPr>
        <w:t xml:space="preserve"> in Force Field Explorer (Java and some C)</w:t>
      </w:r>
    </w:p>
    <w:sectPr w:rsidR="008271CA" w:rsidRPr="000351F0" w:rsidSect="00BD79C4">
      <w:type w:val="continuous"/>
      <w:pgSz w:w="12240" w:h="15840"/>
      <w:pgMar w:top="1260" w:right="1440" w:bottom="1260" w:left="1440" w:header="360" w:footer="36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New Century Schoolbook">
    <w:panose1 w:val="00000000000000000000"/>
    <w:charset w:val="00"/>
    <w:family w:val="auto"/>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6"/>
  <w:embedSystemFonts/>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rsids>
    <w:rsidRoot w:val="000351F0"/>
    <w:rsid w:val="000351F0"/>
    <w:rsid w:val="00116A14"/>
    <w:rsid w:val="001E59AD"/>
    <w:rsid w:val="00564FFF"/>
    <w:rsid w:val="006311C6"/>
    <w:rsid w:val="00656433"/>
    <w:rsid w:val="007A773D"/>
    <w:rsid w:val="007A7D29"/>
    <w:rsid w:val="00817E17"/>
    <w:rsid w:val="008271CA"/>
    <w:rsid w:val="00AE5286"/>
    <w:rsid w:val="00BD79C4"/>
    <w:rsid w:val="00D02527"/>
    <w:rsid w:val="00DA3DC3"/>
    <w:rsid w:val="00E7579E"/>
    <w:rsid w:val="00F613FD"/>
  </w:rsids>
  <m:mathPr>
    <m:mathFont m:val="New 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527"/>
    <w:pPr>
      <w:widowControl w:val="0"/>
      <w:autoSpaceDE w:val="0"/>
      <w:autoSpaceDN w:val="0"/>
      <w:adjustRightInd w:val="0"/>
    </w:pPr>
    <w:rPr>
      <w:rFonts w:ascii="Times" w:hAnsi="Times" w:cs="Times"/>
      <w:noProof/>
      <w:color w:val="000000"/>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ell">
    <w:name w:val="Cell"/>
    <w:basedOn w:val="Normal"/>
    <w:rsid w:val="00D02527"/>
  </w:style>
  <w:style w:type="paragraph" w:customStyle="1" w:styleId="Footnote">
    <w:name w:val="Footnote"/>
    <w:basedOn w:val="Normal"/>
    <w:rsid w:val="00D02527"/>
  </w:style>
  <w:style w:type="paragraph" w:customStyle="1" w:styleId="HdrFtr">
    <w:name w:val="HdrFtr"/>
    <w:basedOn w:val="Normal"/>
    <w:rsid w:val="00D02527"/>
    <w:pPr>
      <w:tabs>
        <w:tab w:val="center" w:pos="5040"/>
        <w:tab w:val="right" w:pos="10080"/>
        <w:tab w:val="right" w:pos="13680"/>
      </w:tabs>
    </w:pPr>
  </w:style>
</w:styles>
</file>

<file path=word/webSettings.xml><?xml version="1.0" encoding="utf-8"?>
<w:webSettings xmlns:r="http://schemas.openxmlformats.org/officeDocument/2006/relationships" xmlns:w="http://schemas.openxmlformats.org/wordprocessingml/2006/main">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869</Words>
  <Characters>4957</Characters>
  <Application>Microsoft Macintosh Word</Application>
  <DocSecurity>0</DocSecurity>
  <Lines>41</Lines>
  <Paragraphs>9</Paragraphs>
  <ScaleCrop>false</ScaleCrop>
  <HeadingPairs>
    <vt:vector size="2" baseType="variant">
      <vt:variant>
        <vt:lpstr>Title</vt:lpstr>
      </vt:variant>
      <vt:variant>
        <vt:i4>1</vt:i4>
      </vt:variant>
    </vt:vector>
  </HeadingPairs>
  <TitlesOfParts>
    <vt:vector size="1" baseType="lpstr">
      <vt:lpstr>ax01946o.aw</vt:lpstr>
    </vt:vector>
  </TitlesOfParts>
  <Company>*</Company>
  <LinksUpToDate>false</LinksUpToDate>
  <CharactersWithSpaces>6087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ax01946o.aw</dc:title>
  <dc:subject/>
  <dc:creator>ponder</dc:creator>
  <cp:keywords/>
  <dc:description>Created by ApplixWare Release 5.00 (build 1315) #18  RTF Export Filter</dc:description>
  <cp:lastModifiedBy>Jay Ponder</cp:lastModifiedBy>
  <cp:revision>3</cp:revision>
  <cp:lastPrinted>2003-08-26T20:24:00Z</cp:lastPrinted>
  <dcterms:created xsi:type="dcterms:W3CDTF">2009-03-12T21:12:00Z</dcterms:created>
  <dcterms:modified xsi:type="dcterms:W3CDTF">2009-12-11T22:17:00Z</dcterms:modified>
</cp:coreProperties>
</file>