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85581" w:rsidRPr="00F35A4C" w:rsidRDefault="00F85581" w:rsidP="00F85581">
      <w:pPr>
        <w:jc w:val="both"/>
        <w:rPr>
          <w:spacing w:val="-4"/>
        </w:rPr>
      </w:pPr>
      <w:r w:rsidRPr="00B10492">
        <w:rPr>
          <w:spacing w:val="20"/>
          <w:highlight w:val="yellow"/>
        </w:rPr>
        <w:t xml:space="preserve">Таблица </w:t>
      </w:r>
      <w:r>
        <w:rPr>
          <w:spacing w:val="20"/>
          <w:highlight w:val="yellow"/>
        </w:rPr>
        <w:t>5</w:t>
      </w:r>
      <w:r w:rsidRPr="00B10492">
        <w:rPr>
          <w:spacing w:val="20"/>
          <w:highlight w:val="yellow"/>
        </w:rPr>
        <w:t xml:space="preserve"> – </w:t>
      </w:r>
      <w:r w:rsidRPr="00B10492">
        <w:rPr>
          <w:highlight w:val="yellow"/>
        </w:rPr>
        <w:t>Характеристика</w:t>
      </w:r>
      <w:r w:rsidRPr="00F35A4C">
        <w:t xml:space="preserve"> изменения состояния проявлений ЭГП для участков развития ЭГП, обнаруженных в ходе предыдущих обследований (аэровизуальных, </w:t>
      </w:r>
      <w:r w:rsidRPr="00DF0A4F">
        <w:rPr>
          <w:highlight w:val="red"/>
        </w:rPr>
        <w:t>дистанционного</w:t>
      </w:r>
      <w:r w:rsidRPr="00F35A4C">
        <w:t xml:space="preserve"> </w:t>
      </w:r>
      <w:r w:rsidRPr="00DF0A4F">
        <w:rPr>
          <w:highlight w:val="red"/>
        </w:rPr>
        <w:t>зондирования</w:t>
      </w:r>
      <w:r w:rsidRPr="00F35A4C">
        <w:t xml:space="preserve">). </w:t>
      </w:r>
    </w:p>
    <w:tbl>
      <w:tblPr>
        <w:tblW w:w="10280" w:type="dxa"/>
        <w:tblInd w:w="-86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013"/>
        <w:gridCol w:w="1167"/>
        <w:gridCol w:w="993"/>
        <w:gridCol w:w="850"/>
        <w:gridCol w:w="2117"/>
        <w:gridCol w:w="1620"/>
        <w:gridCol w:w="1134"/>
        <w:gridCol w:w="1386"/>
      </w:tblGrid>
      <w:tr w:rsidR="00F85581" w:rsidRPr="00F35A4C" w:rsidTr="00F85581">
        <w:trPr>
          <w:trHeight w:val="799"/>
        </w:trPr>
        <w:tc>
          <w:tcPr>
            <w:tcW w:w="1013" w:type="dxa"/>
            <w:vAlign w:val="center"/>
          </w:tcPr>
          <w:p w:rsidR="00F85581" w:rsidRPr="00D13F44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bCs/>
                <w:sz w:val="20"/>
                <w:szCs w:val="20"/>
              </w:rPr>
              <w:t>Иденти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фика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ци</w:t>
            </w:r>
            <w:r>
              <w:rPr>
                <w:bCs/>
                <w:sz w:val="20"/>
                <w:szCs w:val="20"/>
              </w:rPr>
              <w:softHyphen/>
            </w:r>
            <w:r w:rsidRPr="00D13F44">
              <w:rPr>
                <w:bCs/>
                <w:sz w:val="20"/>
                <w:szCs w:val="20"/>
              </w:rPr>
              <w:t>онный номер формы рельефа ЭГП/ареала СГУ</w:t>
            </w:r>
          </w:p>
        </w:tc>
        <w:tc>
          <w:tcPr>
            <w:tcW w:w="1167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Название ЭГП</w:t>
            </w:r>
          </w:p>
        </w:tc>
        <w:tc>
          <w:tcPr>
            <w:tcW w:w="993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 xml:space="preserve">Дата </w:t>
            </w:r>
            <w:proofErr w:type="spellStart"/>
            <w:proofErr w:type="gramStart"/>
            <w:r w:rsidRPr="00F35A4C">
              <w:rPr>
                <w:color w:val="000000"/>
                <w:sz w:val="20"/>
                <w:szCs w:val="20"/>
              </w:rPr>
              <w:t>преды-дущего</w:t>
            </w:r>
            <w:proofErr w:type="spellEnd"/>
            <w:proofErr w:type="gramEnd"/>
            <w:r w:rsidRPr="00F35A4C">
              <w:rPr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F35A4C">
              <w:rPr>
                <w:color w:val="000000"/>
                <w:sz w:val="20"/>
                <w:szCs w:val="20"/>
              </w:rPr>
              <w:t>обсле-дования</w:t>
            </w:r>
            <w:proofErr w:type="spellEnd"/>
          </w:p>
        </w:tc>
        <w:tc>
          <w:tcPr>
            <w:tcW w:w="850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 xml:space="preserve">Дата </w:t>
            </w:r>
            <w:proofErr w:type="spellStart"/>
            <w:proofErr w:type="gramStart"/>
            <w:r w:rsidRPr="00F35A4C">
              <w:rPr>
                <w:color w:val="000000"/>
                <w:sz w:val="20"/>
                <w:szCs w:val="20"/>
              </w:rPr>
              <w:t>теку-щего</w:t>
            </w:r>
            <w:proofErr w:type="spellEnd"/>
            <w:proofErr w:type="gramEnd"/>
            <w:r w:rsidRPr="00F35A4C">
              <w:rPr>
                <w:color w:val="000000"/>
                <w:sz w:val="20"/>
                <w:szCs w:val="20"/>
              </w:rPr>
              <w:t xml:space="preserve"> обследования</w:t>
            </w:r>
          </w:p>
        </w:tc>
        <w:tc>
          <w:tcPr>
            <w:tcW w:w="2117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Наименование изменивше</w:t>
            </w:r>
            <w:r>
              <w:rPr>
                <w:color w:val="000000"/>
                <w:sz w:val="20"/>
                <w:szCs w:val="20"/>
              </w:rPr>
              <w:t>го</w:t>
            </w:r>
            <w:r w:rsidRPr="00F35A4C">
              <w:rPr>
                <w:color w:val="000000"/>
                <w:sz w:val="20"/>
                <w:szCs w:val="20"/>
              </w:rPr>
              <w:t xml:space="preserve">ся </w:t>
            </w:r>
            <w:r>
              <w:rPr>
                <w:color w:val="000000"/>
                <w:sz w:val="20"/>
                <w:szCs w:val="20"/>
              </w:rPr>
              <w:t>признака</w:t>
            </w:r>
            <w:r w:rsidRPr="00F35A4C">
              <w:rPr>
                <w:color w:val="000000"/>
                <w:sz w:val="20"/>
                <w:szCs w:val="20"/>
              </w:rPr>
              <w:t xml:space="preserve"> ЭГП</w:t>
            </w:r>
            <w:r>
              <w:rPr>
                <w:color w:val="000000"/>
                <w:sz w:val="20"/>
                <w:szCs w:val="20"/>
              </w:rPr>
              <w:t xml:space="preserve"> (линейный </w:t>
            </w:r>
            <w:r w:rsidRPr="00DF0A4F">
              <w:rPr>
                <w:color w:val="000000"/>
                <w:sz w:val="20"/>
                <w:szCs w:val="20"/>
              </w:rPr>
              <w:t xml:space="preserve">размер, </w:t>
            </w:r>
            <w:r>
              <w:rPr>
                <w:color w:val="000000"/>
                <w:sz w:val="20"/>
                <w:szCs w:val="20"/>
              </w:rPr>
              <w:t xml:space="preserve">степень </w:t>
            </w:r>
            <w:proofErr w:type="spellStart"/>
            <w:r>
              <w:rPr>
                <w:color w:val="000000"/>
                <w:sz w:val="20"/>
                <w:szCs w:val="20"/>
              </w:rPr>
              <w:t>обводнённости</w:t>
            </w:r>
            <w:proofErr w:type="spellEnd"/>
            <w:r w:rsidRPr="00DF0A4F">
              <w:rPr>
                <w:color w:val="000000"/>
                <w:sz w:val="20"/>
                <w:szCs w:val="20"/>
              </w:rPr>
              <w:t xml:space="preserve">, </w:t>
            </w:r>
            <w:r>
              <w:rPr>
                <w:color w:val="000000"/>
                <w:sz w:val="20"/>
                <w:szCs w:val="20"/>
              </w:rPr>
              <w:t xml:space="preserve">положение, </w:t>
            </w:r>
            <w:r w:rsidRPr="00DF0A4F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характер  </w:t>
            </w:r>
            <w:r w:rsidRPr="00DF0A4F">
              <w:rPr>
                <w:color w:val="000000"/>
                <w:sz w:val="20"/>
                <w:szCs w:val="20"/>
              </w:rPr>
              <w:t>растительно</w:t>
            </w:r>
            <w:r>
              <w:rPr>
                <w:color w:val="000000"/>
                <w:sz w:val="20"/>
                <w:szCs w:val="20"/>
              </w:rPr>
              <w:t>го покрова)</w:t>
            </w:r>
          </w:p>
        </w:tc>
        <w:tc>
          <w:tcPr>
            <w:tcW w:w="1620" w:type="dxa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 xml:space="preserve">Состояние изменившейся характеристики </w:t>
            </w:r>
            <w:r>
              <w:rPr>
                <w:color w:val="000000"/>
                <w:sz w:val="20"/>
                <w:szCs w:val="20"/>
              </w:rPr>
              <w:t>(</w:t>
            </w:r>
            <w:r w:rsidRPr="00742835">
              <w:rPr>
                <w:color w:val="000000"/>
                <w:sz w:val="20"/>
                <w:szCs w:val="20"/>
                <w:highlight w:val="red"/>
              </w:rPr>
              <w:t>появилось, исчезло, уменьшилось или увеличилось в размере</w:t>
            </w:r>
            <w:r>
              <w:rPr>
                <w:color w:val="000000"/>
                <w:sz w:val="20"/>
                <w:szCs w:val="20"/>
              </w:rPr>
              <w:t>)</w:t>
            </w:r>
          </w:p>
        </w:tc>
        <w:tc>
          <w:tcPr>
            <w:tcW w:w="1134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Величина изменения (при возможности оценки)</w:t>
            </w:r>
          </w:p>
        </w:tc>
        <w:tc>
          <w:tcPr>
            <w:tcW w:w="1386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 xml:space="preserve">Погрешность определения (для </w:t>
            </w:r>
            <w:proofErr w:type="spellStart"/>
            <w:proofErr w:type="gramStart"/>
            <w:r w:rsidRPr="00F35A4C">
              <w:rPr>
                <w:color w:val="000000"/>
                <w:sz w:val="20"/>
                <w:szCs w:val="20"/>
              </w:rPr>
              <w:t>количествен-ных</w:t>
            </w:r>
            <w:proofErr w:type="spellEnd"/>
            <w:proofErr w:type="gramEnd"/>
            <w:r w:rsidRPr="00F35A4C">
              <w:rPr>
                <w:color w:val="000000"/>
                <w:sz w:val="20"/>
                <w:szCs w:val="20"/>
              </w:rPr>
              <w:t xml:space="preserve"> характеристик)</w:t>
            </w:r>
          </w:p>
        </w:tc>
      </w:tr>
      <w:tr w:rsidR="00F85581" w:rsidRPr="00F35A4C" w:rsidTr="00F85581">
        <w:trPr>
          <w:trHeight w:val="20"/>
        </w:trPr>
        <w:tc>
          <w:tcPr>
            <w:tcW w:w="1013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1167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993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850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2117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5</w:t>
            </w:r>
          </w:p>
        </w:tc>
        <w:tc>
          <w:tcPr>
            <w:tcW w:w="1620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6</w:t>
            </w:r>
          </w:p>
        </w:tc>
        <w:tc>
          <w:tcPr>
            <w:tcW w:w="1134" w:type="dxa"/>
            <w:vAlign w:val="center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8</w:t>
            </w:r>
          </w:p>
        </w:tc>
        <w:tc>
          <w:tcPr>
            <w:tcW w:w="1386" w:type="dxa"/>
          </w:tcPr>
          <w:p w:rsidR="00F85581" w:rsidRPr="00F35A4C" w:rsidRDefault="00F85581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F35A4C">
              <w:rPr>
                <w:color w:val="000000"/>
                <w:sz w:val="20"/>
                <w:szCs w:val="20"/>
              </w:rPr>
              <w:t>9</w:t>
            </w:r>
          </w:p>
        </w:tc>
      </w:tr>
    </w:tbl>
    <w:p w:rsidR="00944DAA" w:rsidRDefault="00944DAA"/>
    <w:sectPr w:rsidR="00944DA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F85581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85581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855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5.dotx</Template>
  <TotalTime>1</TotalTime>
  <Pages>1</Pages>
  <Words>98</Words>
  <Characters>559</Characters>
  <Application>Microsoft Office Word</Application>
  <DocSecurity>0</DocSecurity>
  <Lines>4</Lines>
  <Paragraphs>1</Paragraphs>
  <ScaleCrop>false</ScaleCrop>
  <Company/>
  <LinksUpToDate>false</LinksUpToDate>
  <CharactersWithSpaces>656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2011-09-30T14:15:00Z</dcterms:created>
  <dcterms:modified xsi:type="dcterms:W3CDTF">2011-09-30T14:16:00Z</dcterms:modified>
</cp:coreProperties>
</file>