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24" w:sz="0" w:val="none"/>
        </w:pBdr>
        <w:spacing w:after="0" w:before="0" w:lineRule="auto"/>
        <w:rPr>
          <w:b w:val="1"/>
          <w:sz w:val="46"/>
          <w:szCs w:val="46"/>
        </w:rPr>
      </w:pPr>
      <w:bookmarkStart w:colFirst="0" w:colLast="0" w:name="_nz4jgiqaeo8" w:id="0"/>
      <w:bookmarkEnd w:id="0"/>
      <w:r w:rsidDel="00000000" w:rsidR="00000000" w:rsidRPr="00000000">
        <w:rPr>
          <w:b w:val="1"/>
          <w:sz w:val="46"/>
          <w:szCs w:val="46"/>
          <w:rtl w:val="0"/>
        </w:rPr>
        <w:t xml:space="preserve">Sachbearbeiter Kredit-/Projektmanagement (m/w/d)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 </w:t>
      </w:r>
      <w:hyperlink r:id="rId6">
        <w:r w:rsidDel="00000000" w:rsidR="00000000" w:rsidRPr="00000000">
          <w:rPr>
            <w:u w:val="single"/>
            <w:rtl w:val="0"/>
          </w:rPr>
          <w:t xml:space="preserve">https://jobs.bayernlb.de/job/M%C3%BCnchen-Sachbearbeiter-Kredit-Projektmanagement-%28mwd%29/1045818201/</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Ort: Müchen</w:t>
      </w:r>
    </w:p>
    <w:p w:rsidR="00000000" w:rsidDel="00000000" w:rsidP="00000000" w:rsidRDefault="00000000" w:rsidRPr="00000000" w14:paraId="00000006">
      <w:pPr>
        <w:rPr/>
      </w:pPr>
      <w:r w:rsidDel="00000000" w:rsidR="00000000" w:rsidRPr="00000000">
        <w:rPr>
          <w:rtl w:val="0"/>
        </w:rPr>
        <w:t xml:space="preserve">Typ: Vollzeit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after="300" w:lineRule="auto"/>
        <w:rPr>
          <w:sz w:val="23"/>
          <w:szCs w:val="23"/>
        </w:rPr>
      </w:pPr>
      <w:r w:rsidDel="00000000" w:rsidR="00000000" w:rsidRPr="00000000">
        <w:rPr>
          <w:sz w:val="23"/>
          <w:szCs w:val="23"/>
          <w:rtl w:val="0"/>
        </w:rPr>
        <w:t xml:space="preserve">Haben wir nicht alle schon immer davon geträumt, Großes zu bewirken? Höchste Zeit, dass diese Träume wahr werden …</w:t>
      </w:r>
    </w:p>
    <w:p w:rsidR="00000000" w:rsidDel="00000000" w:rsidP="00000000" w:rsidRDefault="00000000" w:rsidRPr="00000000" w14:paraId="0000000A">
      <w:pPr>
        <w:shd w:fill="ffffff" w:val="clear"/>
        <w:spacing w:after="300" w:lineRule="auto"/>
        <w:rPr>
          <w:sz w:val="23"/>
          <w:szCs w:val="23"/>
        </w:rPr>
      </w:pPr>
      <w:r w:rsidDel="00000000" w:rsidR="00000000" w:rsidRPr="00000000">
        <w:rPr>
          <w:sz w:val="23"/>
          <w:szCs w:val="23"/>
          <w:rtl w:val="0"/>
        </w:rPr>
        <w:t xml:space="preserve">Als Spezialbank fokussieren wir uns auf ausgesuchte Zukunftssektoren – national wie international. Was zählt, ist echter Impact. Wir wollen dazu beitragen, dass aus großen Ideen Fortschritt wird.  Darum geben wir täglich 100 Prozent und unseren Kunden , was sie dafür brauchen. Wir verstehen unternehmerische Herausforderungen, finden optimale Lösungen und sind Partner auf Augenhöhe. </w:t>
      </w:r>
    </w:p>
    <w:p w:rsidR="00000000" w:rsidDel="00000000" w:rsidP="00000000" w:rsidRDefault="00000000" w:rsidRPr="00000000" w14:paraId="0000000B">
      <w:pPr>
        <w:shd w:fill="ffffff" w:val="clear"/>
        <w:spacing w:after="300" w:lineRule="auto"/>
        <w:rPr>
          <w:sz w:val="23"/>
          <w:szCs w:val="23"/>
        </w:rPr>
      </w:pPr>
      <w:r w:rsidDel="00000000" w:rsidR="00000000" w:rsidRPr="00000000">
        <w:rPr>
          <w:sz w:val="23"/>
          <w:szCs w:val="23"/>
          <w:rtl w:val="0"/>
        </w:rPr>
        <w:t xml:space="preserve">Das alles willst Du auch? Dann komm an Bord und werde als #Heimatförderer Teil unseres Teams in der BayernLabo in München!</w:t>
      </w:r>
    </w:p>
    <w:p w:rsidR="00000000" w:rsidDel="00000000" w:rsidP="00000000" w:rsidRDefault="00000000" w:rsidRPr="00000000" w14:paraId="0000000C">
      <w:pPr>
        <w:shd w:fill="ffffff" w:val="clear"/>
        <w:spacing w:after="300" w:lineRule="auto"/>
        <w:rPr>
          <w:sz w:val="23"/>
          <w:szCs w:val="23"/>
        </w:rPr>
      </w:pPr>
      <w:r w:rsidDel="00000000" w:rsidR="00000000" w:rsidRPr="00000000">
        <w:rPr>
          <w:sz w:val="23"/>
          <w:szCs w:val="23"/>
          <w:rtl w:val="0"/>
        </w:rPr>
        <w:t xml:space="preserve">Deine Mission</w:t>
      </w:r>
    </w:p>
    <w:p w:rsidR="00000000" w:rsidDel="00000000" w:rsidP="00000000" w:rsidRDefault="00000000" w:rsidRPr="00000000" w14:paraId="0000000D">
      <w:pPr>
        <w:numPr>
          <w:ilvl w:val="0"/>
          <w:numId w:val="2"/>
        </w:numPr>
        <w:spacing w:after="0" w:afterAutospacing="0" w:lineRule="auto"/>
        <w:ind w:left="720" w:hanging="360"/>
        <w:rPr>
          <w:color w:val="000000"/>
        </w:rPr>
      </w:pPr>
      <w:r w:rsidDel="00000000" w:rsidR="00000000" w:rsidRPr="00000000">
        <w:rPr>
          <w:sz w:val="23"/>
          <w:szCs w:val="23"/>
          <w:rtl w:val="0"/>
        </w:rPr>
        <w:t xml:space="preserve">Bearbeitung förderrechtlicher Darlehensanträge und -auszahlungen</w:t>
      </w:r>
    </w:p>
    <w:p w:rsidR="00000000" w:rsidDel="00000000" w:rsidP="00000000" w:rsidRDefault="00000000" w:rsidRPr="00000000" w14:paraId="0000000E">
      <w:pPr>
        <w:numPr>
          <w:ilvl w:val="0"/>
          <w:numId w:val="2"/>
        </w:numPr>
        <w:spacing w:after="0" w:afterAutospacing="0" w:lineRule="auto"/>
        <w:ind w:left="720" w:hanging="360"/>
        <w:rPr>
          <w:color w:val="000000"/>
        </w:rPr>
      </w:pPr>
      <w:r w:rsidDel="00000000" w:rsidR="00000000" w:rsidRPr="00000000">
        <w:rPr>
          <w:sz w:val="23"/>
          <w:szCs w:val="23"/>
          <w:rtl w:val="0"/>
        </w:rPr>
        <w:t xml:space="preserve">Votierung und Herbeiführung erforderlicher Kreditbeschlüsse</w:t>
      </w:r>
    </w:p>
    <w:p w:rsidR="00000000" w:rsidDel="00000000" w:rsidP="00000000" w:rsidRDefault="00000000" w:rsidRPr="00000000" w14:paraId="0000000F">
      <w:pPr>
        <w:numPr>
          <w:ilvl w:val="0"/>
          <w:numId w:val="2"/>
        </w:numPr>
        <w:spacing w:after="0" w:afterAutospacing="0" w:lineRule="auto"/>
        <w:ind w:left="720" w:hanging="360"/>
        <w:rPr>
          <w:color w:val="000000"/>
        </w:rPr>
      </w:pPr>
      <w:r w:rsidDel="00000000" w:rsidR="00000000" w:rsidRPr="00000000">
        <w:rPr>
          <w:sz w:val="23"/>
          <w:szCs w:val="23"/>
          <w:rtl w:val="0"/>
        </w:rPr>
        <w:t xml:space="preserve">Schriftliche und mündliche (Außen-)Kommunikation mit Kunden, Kreditinstituten und sonstigen am Förderverfahren beteiligten Stellen</w:t>
      </w:r>
    </w:p>
    <w:p w:rsidR="00000000" w:rsidDel="00000000" w:rsidP="00000000" w:rsidRDefault="00000000" w:rsidRPr="00000000" w14:paraId="00000010">
      <w:pPr>
        <w:numPr>
          <w:ilvl w:val="0"/>
          <w:numId w:val="2"/>
        </w:numPr>
        <w:spacing w:after="0" w:afterAutospacing="0" w:lineRule="auto"/>
        <w:ind w:left="720" w:hanging="360"/>
        <w:rPr>
          <w:color w:val="000000"/>
        </w:rPr>
      </w:pPr>
      <w:r w:rsidDel="00000000" w:rsidR="00000000" w:rsidRPr="00000000">
        <w:rPr>
          <w:sz w:val="23"/>
          <w:szCs w:val="23"/>
          <w:rtl w:val="0"/>
        </w:rPr>
        <w:t xml:space="preserve">Aufnahme und Umsetzung bankfachlicher Anforderungen als Schnittstelle zwischen IT und Fachbereichen</w:t>
      </w:r>
    </w:p>
    <w:p w:rsidR="00000000" w:rsidDel="00000000" w:rsidP="00000000" w:rsidRDefault="00000000" w:rsidRPr="00000000" w14:paraId="00000011">
      <w:pPr>
        <w:numPr>
          <w:ilvl w:val="0"/>
          <w:numId w:val="2"/>
        </w:numPr>
        <w:spacing w:after="900" w:lineRule="auto"/>
        <w:ind w:left="720" w:hanging="360"/>
        <w:rPr>
          <w:color w:val="000000"/>
        </w:rPr>
      </w:pPr>
      <w:r w:rsidDel="00000000" w:rsidR="00000000" w:rsidRPr="00000000">
        <w:rPr>
          <w:sz w:val="23"/>
          <w:szCs w:val="23"/>
          <w:rtl w:val="0"/>
        </w:rPr>
        <w:t xml:space="preserve">Mitarbeit in bereichsinternen Arbeitsgruppen und Projekten, z.B. Unterstützung beim Projektmanagement sowie bei Fachkonzeptionen, Dokumentationen und Testdurchführungen</w:t>
      </w:r>
    </w:p>
    <w:p w:rsidR="00000000" w:rsidDel="00000000" w:rsidP="00000000" w:rsidRDefault="00000000" w:rsidRPr="00000000" w14:paraId="00000012">
      <w:pPr>
        <w:shd w:fill="ffffff" w:val="clear"/>
        <w:spacing w:after="300" w:lineRule="auto"/>
        <w:rPr>
          <w:sz w:val="23"/>
          <w:szCs w:val="23"/>
        </w:rPr>
      </w:pPr>
      <w:r w:rsidDel="00000000" w:rsidR="00000000" w:rsidRPr="00000000">
        <w:rPr>
          <w:sz w:val="23"/>
          <w:szCs w:val="23"/>
          <w:rtl w:val="0"/>
        </w:rPr>
        <w:t xml:space="preserve">Deine Skills</w:t>
      </w:r>
    </w:p>
    <w:p w:rsidR="00000000" w:rsidDel="00000000" w:rsidP="00000000" w:rsidRDefault="00000000" w:rsidRPr="00000000" w14:paraId="00000013">
      <w:pPr>
        <w:numPr>
          <w:ilvl w:val="0"/>
          <w:numId w:val="1"/>
        </w:numPr>
        <w:ind w:left="720" w:hanging="360"/>
        <w:rPr>
          <w:color w:val="000000"/>
        </w:rPr>
      </w:pPr>
      <w:r w:rsidDel="00000000" w:rsidR="00000000" w:rsidRPr="00000000">
        <w:rPr>
          <w:sz w:val="23"/>
          <w:szCs w:val="23"/>
          <w:rtl w:val="0"/>
        </w:rPr>
        <w:t xml:space="preserve">Abgeschlossene Bankausbildung</w:t>
      </w:r>
    </w:p>
    <w:p w:rsidR="00000000" w:rsidDel="00000000" w:rsidP="00000000" w:rsidRDefault="00000000" w:rsidRPr="00000000" w14:paraId="00000014">
      <w:pPr>
        <w:numPr>
          <w:ilvl w:val="0"/>
          <w:numId w:val="1"/>
        </w:numPr>
        <w:ind w:left="720" w:hanging="360"/>
        <w:rPr>
          <w:color w:val="000000"/>
        </w:rPr>
      </w:pPr>
      <w:r w:rsidDel="00000000" w:rsidR="00000000" w:rsidRPr="00000000">
        <w:rPr>
          <w:sz w:val="23"/>
          <w:szCs w:val="23"/>
          <w:rtl w:val="0"/>
        </w:rPr>
        <w:t xml:space="preserve">Gute Kenntnisse in den gängigen MS-Office Anwendungen</w:t>
      </w:r>
    </w:p>
    <w:p w:rsidR="00000000" w:rsidDel="00000000" w:rsidP="00000000" w:rsidRDefault="00000000" w:rsidRPr="00000000" w14:paraId="00000015">
      <w:pPr>
        <w:numPr>
          <w:ilvl w:val="0"/>
          <w:numId w:val="1"/>
        </w:numPr>
        <w:ind w:left="720" w:hanging="360"/>
        <w:rPr>
          <w:color w:val="000000"/>
        </w:rPr>
      </w:pPr>
      <w:r w:rsidDel="00000000" w:rsidR="00000000" w:rsidRPr="00000000">
        <w:rPr>
          <w:sz w:val="23"/>
          <w:szCs w:val="23"/>
          <w:rtl w:val="0"/>
        </w:rPr>
        <w:t xml:space="preserve">Affinität zu Projektaufgaben mit IT-Bezug, hierbei idealerweise bereits erste Kenntnisse im Projektmanagement</w:t>
      </w:r>
    </w:p>
    <w:p w:rsidR="00000000" w:rsidDel="00000000" w:rsidP="00000000" w:rsidRDefault="00000000" w:rsidRPr="00000000" w14:paraId="00000016">
      <w:pPr>
        <w:numPr>
          <w:ilvl w:val="0"/>
          <w:numId w:val="1"/>
        </w:numPr>
        <w:ind w:left="720" w:hanging="360"/>
        <w:rPr>
          <w:color w:val="000000"/>
        </w:rPr>
      </w:pPr>
      <w:r w:rsidDel="00000000" w:rsidR="00000000" w:rsidRPr="00000000">
        <w:rPr>
          <w:sz w:val="23"/>
          <w:szCs w:val="23"/>
          <w:rtl w:val="0"/>
        </w:rPr>
        <w:t xml:space="preserve">Hohe Einsatzbereitschaft und strukturierte Arbeitsweise, Kontaktfähigkeit, Serviceorientierung und die Bereitschaft, als Teamplayer Aufgaben aktiv und engagiert anzugehen</w:t>
      </w:r>
    </w:p>
    <w:p w:rsidR="00000000" w:rsidDel="00000000" w:rsidP="00000000" w:rsidRDefault="00000000" w:rsidRPr="00000000" w14:paraId="00000017">
      <w:pPr>
        <w:numPr>
          <w:ilvl w:val="0"/>
          <w:numId w:val="1"/>
        </w:numPr>
        <w:ind w:left="720" w:hanging="360"/>
        <w:rPr>
          <w:color w:val="000000"/>
        </w:rPr>
      </w:pPr>
      <w:r w:rsidDel="00000000" w:rsidR="00000000" w:rsidRPr="00000000">
        <w:rPr>
          <w:sz w:val="23"/>
          <w:szCs w:val="23"/>
          <w:rtl w:val="0"/>
        </w:rPr>
        <w:t xml:space="preserve">Kommunikationsfähigkeit und ausgeprägte Kundenorientierung</w:t>
      </w:r>
    </w:p>
    <w:p w:rsidR="00000000" w:rsidDel="00000000" w:rsidP="00000000" w:rsidRDefault="00000000" w:rsidRPr="00000000" w14:paraId="00000018">
      <w:pPr>
        <w:numPr>
          <w:ilvl w:val="0"/>
          <w:numId w:val="1"/>
        </w:numPr>
        <w:ind w:left="720" w:hanging="360"/>
        <w:rPr>
          <w:color w:val="000000"/>
        </w:rPr>
      </w:pPr>
      <w:r w:rsidDel="00000000" w:rsidR="00000000" w:rsidRPr="00000000">
        <w:rPr>
          <w:sz w:val="23"/>
          <w:szCs w:val="23"/>
          <w:rtl w:val="0"/>
        </w:rPr>
        <w:t xml:space="preserve">Bereitschaft, Projektaufgaben zu übernehmen</w:t>
      </w:r>
    </w:p>
    <w:p w:rsidR="00000000" w:rsidDel="00000000" w:rsidP="00000000" w:rsidRDefault="00000000" w:rsidRPr="00000000" w14:paraId="00000019">
      <w:pPr>
        <w:shd w:fill="ffffff" w:val="clear"/>
        <w:spacing w:after="300" w:lineRule="auto"/>
        <w:rPr>
          <w:sz w:val="23"/>
          <w:szCs w:val="23"/>
        </w:rPr>
      </w:pPr>
      <w:r w:rsidDel="00000000" w:rsidR="00000000" w:rsidRPr="00000000">
        <w:rPr>
          <w:sz w:val="23"/>
          <w:szCs w:val="23"/>
          <w:rtl w:val="0"/>
        </w:rPr>
        <w:t xml:space="preserve">Unser Antrieb: Dass Du Dich auf jeden neuen Arbeitstag freust</w:t>
      </w:r>
    </w:p>
    <w:p w:rsidR="00000000" w:rsidDel="00000000" w:rsidP="00000000" w:rsidRDefault="00000000" w:rsidRPr="00000000" w14:paraId="0000001A">
      <w:pPr>
        <w:shd w:fill="ffffff" w:val="clear"/>
        <w:spacing w:after="300" w:lineRule="auto"/>
        <w:rPr>
          <w:sz w:val="23"/>
          <w:szCs w:val="23"/>
        </w:rPr>
      </w:pPr>
      <w:r w:rsidDel="00000000" w:rsidR="00000000" w:rsidRPr="00000000">
        <w:rPr>
          <w:sz w:val="23"/>
          <w:szCs w:val="23"/>
          <w:rtl w:val="0"/>
        </w:rPr>
        <w:t xml:space="preserve">Dafür geben wir unser Bestes. Jede Menge Social Benefits wie flexible Arbeitszeitmodelle, attraktive Entwicklungsmöglichkeiten und der BayernLB Sportclub machen uns zu einem einzigartigen Arbeitgeber. Mehr über uns erfährst Du auf unserer Website.</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206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206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bs.bayernlb.de/job/M%C3%BCnchen-Sachbearbeiter-Kredit-Projektmanagement-%28mwd%29/1045818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