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300B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多形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态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多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言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实时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翻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译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与个性化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气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/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文化适配系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统</w:t>
      </w:r>
    </w:p>
    <w:p w14:paraId="0BB2DEA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（事件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驱动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低延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迟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架构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 xml:space="preserve"> v3.3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）</w:t>
      </w:r>
    </w:p>
    <w:p w14:paraId="68157407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35794DDB">
          <v:rect id="_x0000_i1140" style="width:0;height:1.5pt" o:hralign="center" o:hrstd="t" o:hr="t" fillcolor="#a0a0a0" stroked="f"/>
        </w:pict>
      </w:r>
    </w:p>
    <w:p w14:paraId="1A1120F0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一、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产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品概述</w:t>
      </w:r>
    </w:p>
    <w:p w14:paraId="1E295C5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本系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统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是一套面向跨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言交流、会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议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口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译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、国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际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沟通及文化教育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场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景的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实时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翻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译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平台，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br/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支持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音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→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音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、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音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→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文字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的低延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迟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翻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译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，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br/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通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过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自然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音停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顿检测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和事件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驱动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机制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实现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≤1.5 s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的端到端响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应时间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，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br/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并提供个性化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气与文化适配功能。</w:t>
      </w:r>
    </w:p>
    <w:p w14:paraId="33C88EE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09ACA1EE">
          <v:rect id="_x0000_i1141" style="width:0;height:1.5pt" o:hralign="center" o:hrstd="t" o:hr="t" fillcolor="#a0a0a0" stroked="f"/>
        </w:pict>
      </w:r>
    </w:p>
    <w:p w14:paraId="301F4C8C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二、核心目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685"/>
      </w:tblGrid>
      <w:tr w:rsidR="006341F7" w:rsidRPr="006341F7" w14:paraId="443C9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870C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目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标项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B349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指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标</w:t>
            </w:r>
            <w:proofErr w:type="spellEnd"/>
          </w:p>
        </w:tc>
      </w:tr>
      <w:tr w:rsidR="006341F7" w:rsidRPr="006341F7" w14:paraId="3DC00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974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实时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12D3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音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输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入至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输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出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≤ 1.5 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秒</w:t>
            </w:r>
          </w:p>
        </w:tc>
      </w:tr>
      <w:tr w:rsidR="006341F7" w:rsidRPr="006341F7" w14:paraId="19C8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39E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多形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8560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Chrome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插件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Web / PWA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动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App</w:t>
            </w:r>
          </w:p>
        </w:tc>
      </w:tr>
      <w:tr w:rsidR="006341F7" w:rsidRPr="006341F7" w14:paraId="0818C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708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个性化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EC64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气、文化、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风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格可微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调</w:t>
            </w:r>
          </w:p>
        </w:tc>
      </w:tr>
      <w:tr w:rsidR="006341F7" w:rsidRPr="006341F7" w14:paraId="7272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D2B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线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能力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0CC8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支持端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侧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完全离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线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运行</w:t>
            </w:r>
          </w:p>
        </w:tc>
      </w:tr>
      <w:tr w:rsidR="006341F7" w:rsidRPr="006341F7" w14:paraId="356B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F1D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隐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B34F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本地推理，不上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传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原始音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频</w:t>
            </w:r>
          </w:p>
        </w:tc>
      </w:tr>
      <w:tr w:rsidR="006341F7" w:rsidRPr="006341F7" w14:paraId="6A37B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1BF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可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扩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09C4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云端增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强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、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 xml:space="preserve">SDK 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接口、企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业风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格模型</w:t>
            </w:r>
          </w:p>
        </w:tc>
      </w:tr>
    </w:tbl>
    <w:p w14:paraId="7593CD7A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3ECCD2FF">
          <v:rect id="_x0000_i1142" style="width:0;height:1.5pt" o:hralign="center" o:hrstd="t" o:hr="t" fillcolor="#a0a0a0" stroked="f"/>
        </w:pict>
      </w:r>
    </w:p>
    <w:p w14:paraId="423EB6E2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三、功能模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块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8098"/>
      </w:tblGrid>
      <w:tr w:rsidR="006341F7" w:rsidRPr="006341F7" w14:paraId="0BFBA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AD5C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功能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8907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描述</w:t>
            </w:r>
            <w:proofErr w:type="spellEnd"/>
          </w:p>
        </w:tc>
      </w:tr>
      <w:tr w:rsidR="006341F7" w:rsidRPr="006341F7" w14:paraId="76B27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10E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实时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lastRenderedPageBreak/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音翻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F40B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lastRenderedPageBreak/>
              <w:t>自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动识别语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音、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检测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停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顿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并翻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译输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出</w:t>
            </w:r>
          </w:p>
        </w:tc>
      </w:tr>
      <w:tr w:rsidR="006341F7" w:rsidRPr="006341F7" w14:paraId="4960B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3C7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多形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态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运行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9BF6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支持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浏览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器插件、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Web App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、移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动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端</w:t>
            </w:r>
          </w:p>
        </w:tc>
      </w:tr>
      <w:tr w:rsidR="006341F7" w:rsidRPr="006341F7" w14:paraId="4AB5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B44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个性化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风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66BD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学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习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用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户语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气与文化表达偏好</w:t>
            </w:r>
          </w:p>
        </w:tc>
      </w:tr>
      <w:tr w:rsidR="006341F7" w:rsidRPr="006341F7" w14:paraId="1BE9D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775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情感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识别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539D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捕捉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说话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情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绪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与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语调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特征</w:t>
            </w:r>
          </w:p>
        </w:tc>
      </w:tr>
      <w:tr w:rsidR="006341F7" w:rsidRPr="006341F7" w14:paraId="7ED5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025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文化适配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08E0B" w14:textId="0E005D0B" w:rsidR="006341F7" w:rsidRPr="006341F7" w:rsidRDefault="006341F7" w:rsidP="006341F7">
            <w:pPr>
              <w:rPr>
                <w:rFonts w:asciiTheme="majorHAnsi" w:eastAsia="宋体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调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整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输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出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气以符合目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标语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言文化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，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本模块为双模态结构，结合语音特征（</w:t>
            </w:r>
            <w:r w:rsidR="0023077B" w:rsidRPr="0023077B">
              <w:rPr>
                <w:rFonts w:ascii="微软雅黑" w:eastAsia="微软雅黑" w:hAnsi="微软雅黑" w:cs="微软雅黑"/>
                <w:color w:val="17365D" w:themeColor="text2" w:themeShade="BF"/>
                <w:spacing w:val="5"/>
                <w:kern w:val="28"/>
                <w:lang w:eastAsia="zh-CN"/>
              </w:rPr>
              <w:t>pitch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、</w:t>
            </w:r>
            <w:r w:rsidR="0023077B" w:rsidRPr="0023077B">
              <w:rPr>
                <w:rFonts w:ascii="微软雅黑" w:eastAsia="微软雅黑" w:hAnsi="微软雅黑" w:cs="微软雅黑"/>
                <w:color w:val="17365D" w:themeColor="text2" w:themeShade="BF"/>
                <w:spacing w:val="5"/>
                <w:kern w:val="28"/>
                <w:lang w:eastAsia="zh-CN"/>
              </w:rPr>
              <w:t>energy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）与文本特征（</w:t>
            </w:r>
            <w:r w:rsidR="0023077B" w:rsidRPr="0023077B">
              <w:rPr>
                <w:rFonts w:ascii="微软雅黑" w:eastAsia="微软雅黑" w:hAnsi="微软雅黑" w:cs="微软雅黑"/>
                <w:color w:val="17365D" w:themeColor="text2" w:themeShade="BF"/>
                <w:spacing w:val="5"/>
                <w:kern w:val="28"/>
                <w:lang w:eastAsia="zh-CN"/>
              </w:rPr>
              <w:t>XLM-R/SBERT embedding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）进行多模态情感识别。推理阶段使用</w:t>
            </w:r>
            <w:r w:rsidR="0023077B" w:rsidRPr="0023077B">
              <w:rPr>
                <w:rFonts w:ascii="微软雅黑" w:eastAsia="微软雅黑" w:hAnsi="微软雅黑" w:cs="微软雅黑"/>
                <w:color w:val="17365D" w:themeColor="text2" w:themeShade="BF"/>
                <w:spacing w:val="5"/>
                <w:kern w:val="28"/>
                <w:lang w:eastAsia="zh-CN"/>
              </w:rPr>
              <w:t xml:space="preserve"> Rust 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端侧模型（</w:t>
            </w:r>
            <w:r w:rsidR="0023077B" w:rsidRPr="0023077B">
              <w:rPr>
                <w:rFonts w:ascii="微软雅黑" w:eastAsia="微软雅黑" w:hAnsi="微软雅黑" w:cs="微软雅黑"/>
                <w:color w:val="17365D" w:themeColor="text2" w:themeShade="BF"/>
                <w:spacing w:val="5"/>
                <w:kern w:val="28"/>
                <w:lang w:eastAsia="zh-CN"/>
              </w:rPr>
              <w:t>ONNX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），训练阶段采用</w:t>
            </w:r>
            <w:r w:rsidR="0023077B" w:rsidRPr="0023077B">
              <w:rPr>
                <w:rFonts w:ascii="微软雅黑" w:eastAsia="微软雅黑" w:hAnsi="微软雅黑" w:cs="微软雅黑"/>
                <w:color w:val="17365D" w:themeColor="text2" w:themeShade="BF"/>
                <w:spacing w:val="5"/>
                <w:kern w:val="28"/>
                <w:lang w:eastAsia="zh-CN"/>
              </w:rPr>
              <w:t xml:space="preserve"> Python + </w:t>
            </w:r>
            <w:proofErr w:type="spellStart"/>
            <w:r w:rsidR="0023077B" w:rsidRPr="0023077B">
              <w:rPr>
                <w:rFonts w:ascii="微软雅黑" w:eastAsia="微软雅黑" w:hAnsi="微软雅黑" w:cs="微软雅黑"/>
                <w:color w:val="17365D" w:themeColor="text2" w:themeShade="BF"/>
                <w:spacing w:val="5"/>
                <w:kern w:val="28"/>
                <w:lang w:eastAsia="zh-CN"/>
              </w:rPr>
              <w:t>PyTorch</w:t>
            </w:r>
            <w:proofErr w:type="spellEnd"/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。</w:t>
            </w:r>
            <w:r w:rsidR="0023077B" w:rsidRPr="0023077B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 xml:space="preserve"> </w:t>
            </w:r>
          </w:p>
        </w:tc>
      </w:tr>
      <w:tr w:rsidR="006341F7" w:rsidRPr="006341F7" w14:paraId="42287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440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多人字幕同步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12DD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WebSocket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广播，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实现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多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字幕共享</w:t>
            </w:r>
            <w:proofErr w:type="spellEnd"/>
          </w:p>
        </w:tc>
      </w:tr>
      <w:tr w:rsidR="006341F7" w:rsidRPr="006341F7" w14:paraId="6553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068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安全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隐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1C87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仅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上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传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特征向量或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权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重，支持匿名模式</w:t>
            </w:r>
          </w:p>
        </w:tc>
      </w:tr>
    </w:tbl>
    <w:p w14:paraId="588A08F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52C74891">
          <v:rect id="_x0000_i1143" style="width:0;height:1.5pt" o:hralign="center" o:hrstd="t" o:hr="t" fillcolor="#a0a0a0" stroked="f"/>
        </w:pict>
      </w:r>
    </w:p>
    <w:p w14:paraId="42872EB2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四、典型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应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用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场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景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966"/>
        <w:gridCol w:w="2775"/>
      </w:tblGrid>
      <w:tr w:rsidR="006341F7" w:rsidRPr="006341F7" w14:paraId="2895A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72E4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场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6CB1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形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AB3E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特点</w:t>
            </w:r>
            <w:proofErr w:type="spellEnd"/>
          </w:p>
        </w:tc>
      </w:tr>
      <w:tr w:rsidR="006341F7" w:rsidRPr="006341F7" w14:paraId="5E61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C2E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国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际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会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60C3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Chrome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插件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Web</w:t>
            </w:r>
          </w:p>
        </w:tc>
        <w:tc>
          <w:tcPr>
            <w:tcW w:w="0" w:type="auto"/>
            <w:vAlign w:val="center"/>
            <w:hideMark/>
          </w:tcPr>
          <w:p w14:paraId="6FDF237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多人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实时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字幕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 xml:space="preserve"> / 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音口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译</w:t>
            </w:r>
          </w:p>
        </w:tc>
      </w:tr>
      <w:tr w:rsidR="006341F7" w:rsidRPr="006341F7" w14:paraId="6D64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1C1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lastRenderedPageBreak/>
              <w:t>旅游交流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2751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Web / App</w:t>
            </w:r>
          </w:p>
        </w:tc>
        <w:tc>
          <w:tcPr>
            <w:tcW w:w="0" w:type="auto"/>
            <w:vAlign w:val="center"/>
            <w:hideMark/>
          </w:tcPr>
          <w:p w14:paraId="0BA2535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双向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实时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口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译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，离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线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可用</w:t>
            </w:r>
          </w:p>
        </w:tc>
      </w:tr>
      <w:tr w:rsidR="006341F7" w:rsidRPr="006341F7" w14:paraId="70821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0E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企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业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会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AE3F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插件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云服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E46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统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一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术语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企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业风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格</w:t>
            </w:r>
            <w:proofErr w:type="spellEnd"/>
          </w:p>
        </w:tc>
      </w:tr>
      <w:tr w:rsidR="006341F7" w:rsidRPr="006341F7" w14:paraId="09AE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874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教育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训练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0D2D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Web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教学端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5FA4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教学演示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气反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馈</w:t>
            </w:r>
            <w:proofErr w:type="spellEnd"/>
          </w:p>
        </w:tc>
      </w:tr>
      <w:tr w:rsidR="006341F7" w:rsidRPr="006341F7" w14:paraId="23FE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6AE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双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通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7F3A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465AC9D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>自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动识别语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言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对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lang w:eastAsia="zh-CN"/>
              </w:rPr>
              <w:t xml:space="preserve"> + 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音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  <w:lang w:eastAsia="zh-CN"/>
              </w:rPr>
              <w:t>输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  <w:lang w:eastAsia="zh-CN"/>
              </w:rPr>
              <w:t>出</w:t>
            </w:r>
          </w:p>
        </w:tc>
      </w:tr>
    </w:tbl>
    <w:p w14:paraId="6FBE809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4237CAE7">
          <v:rect id="_x0000_i1144" style="width:0;height:1.5pt" o:hralign="center" o:hrstd="t" o:hr="t" fillcolor="#a0a0a0" stroked="f"/>
        </w:pict>
      </w:r>
    </w:p>
    <w:p w14:paraId="7A58F3A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>
        <w:t>系统架构（更新版）</w:t>
        <w:br/>
        <w:t>本系统采用三层解耦设计架构：</w:t>
        <w:br/>
        <w:t>1. 核心引擎层（Core Engine Layer）：负责语音识别（ASR）、翻译（NMT）、语音合成（TTS）及情感分析模块。所有模块均以插件（Plugin）形式注册，通过统一的接口（init()、infer()、close()）进行调用。核心层以事件总线（EventBus）为通信骨干，事件流包括：BoundaryDetected → ASRPartial → ASRFinal → NMTPartial → NMTFinal → EmotionTag → TTSChunk。该结构实现模块间解耦与流式处理。</w:t>
        <w:br/>
        <w:t>2. 形态壳层（Shell Layer）：用于适配不同前端运行形态（Chrome 插件 / Web PWA / 移动 App）。负责音频采集、字幕渲染、权限控制与设备性能监测。通过动态能力协商（Capability Negotiation）机制，根据设备算力、网络延迟及用户偏好自动选择模型版本与量化等级。</w:t>
        <w:br/>
        <w:t>3. 云服务层（Cloud Services）：负责模型版本管理、配置同步、联邦学习参数上传及企业扩展。所有云交互均支持匿名化、可禁用及加密通道（TLS 1.3）。</w:t>
      </w:r>
    </w:p>
    <w:p w14:paraId="418942BC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UI 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层</w:t>
      </w:r>
    </w:p>
    <w:p w14:paraId="49D20F1F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ChromeAdapter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tabCapture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,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字幕叠加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1A9AF686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Web/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PWA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（麦克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风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采集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, UI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45F0397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AppAdapter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（系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统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音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频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,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模型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缓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存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2BDA3CD7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└─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SettingsUI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（模式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性能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</w:t>
      </w:r>
      <w:proofErr w:type="spellStart"/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气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6E5CC212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</w:p>
    <w:p w14:paraId="778E0EB1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Core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Engine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（端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侧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核心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1FD69AB5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Phrase Boundary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Detector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VAD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+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声学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06F9D5B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ASR Streaming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Whisper.cpp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39889DA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Incremental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NMT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Marian-mini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wait-k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4914F725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Persona &amp; Emotion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Adapter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（异步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445A1A5C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Streaming TTS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FastSpeech2-lite +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HiFiGAN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-lite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4FB2260B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Execution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Manager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（事件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调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度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+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背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压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006A600C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Config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Manager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（性能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检测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模式切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换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0BF35CF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lastRenderedPageBreak/>
        <w:t xml:space="preserve"> └─ Cache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Manager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（上下文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</w:t>
      </w:r>
      <w:proofErr w:type="spellStart"/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术语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</w:t>
      </w:r>
      <w:proofErr w:type="spellStart"/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缓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存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12432B55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</w:p>
    <w:p w14:paraId="35E21D8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Cloud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Services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（增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强层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3E949F3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Model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Hub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（模型分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发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CDN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66AD2C90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LoRA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Training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Server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气微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调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1C938ED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r w:rsidRPr="006341F7">
        <w:rPr>
          <w:rFonts w:ascii="宋体" w:eastAsia="宋体" w:hAnsi="宋体" w:cs="宋体" w:hint="eastAsia"/>
          <w:color w:val="17365D" w:themeColor="text2" w:themeShade="BF"/>
          <w:spacing w:val="5"/>
          <w:kern w:val="28"/>
        </w:rPr>
        <w:t>├</w:t>
      </w:r>
      <w:r w:rsidRPr="006341F7">
        <w:rPr>
          <w:rFonts w:ascii="Calibri" w:eastAsiaTheme="majorEastAsia" w:hAnsi="Calibri" w:cs="Calibri"/>
          <w:color w:val="17365D" w:themeColor="text2" w:themeShade="BF"/>
          <w:spacing w:val="5"/>
          <w:kern w:val="28"/>
        </w:rPr>
        <w:t>─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Federated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Server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联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邦学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习协调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63DCAC7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└─ Optional Cloud NMT /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TTS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（高精度增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强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）</w:t>
      </w:r>
    </w:p>
    <w:p w14:paraId="23D15EEC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716FCCCB">
          <v:rect id="_x0000_i1145" style="width:0;height:1.5pt" o:hralign="center" o:hrstd="t" o:hr="t" fillcolor="#a0a0a0" stroked="f"/>
        </w:pict>
      </w:r>
    </w:p>
    <w:p w14:paraId="323349B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六、事件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驱动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式数据流（自然停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顿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触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发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）</w:t>
      </w:r>
    </w:p>
    <w:p w14:paraId="749FE45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[Mic / Tab Audio]</w:t>
      </w:r>
    </w:p>
    <w:p w14:paraId="3507EF44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↓ (VAD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停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顿检测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200–300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ms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</w:t>
      </w:r>
    </w:p>
    <w:p w14:paraId="0C72E1B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[Phrase Boundary Detector]</w:t>
      </w:r>
    </w:p>
    <w:p w14:paraId="2E4AE7E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↓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onPhraseBoundary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()</w:t>
      </w:r>
    </w:p>
    <w:p w14:paraId="0AB047E4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[ASR Streaming]</w:t>
      </w:r>
    </w:p>
    <w:p w14:paraId="27C2B2AC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↓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onPartialText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() /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onFinalPhrase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()</w:t>
      </w:r>
    </w:p>
    <w:p w14:paraId="734D36D7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[Incremental NMT (wait-k 3–5)]</w:t>
      </w:r>
    </w:p>
    <w:p w14:paraId="743DC572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↓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onNmtChunk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(stable?)</w:t>
      </w:r>
    </w:p>
    <w:p w14:paraId="00CCA3A0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[Persona / Emotion Adapter (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异步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)]</w:t>
      </w:r>
    </w:p>
    <w:p w14:paraId="45ADD251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↓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onStyledChunk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()</w:t>
      </w:r>
    </w:p>
    <w:p w14:paraId="386A592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[Streaming TTS]</w:t>
      </w:r>
    </w:p>
    <w:p w14:paraId="62EBD9E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↓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onAudioChunk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()</w:t>
      </w:r>
    </w:p>
    <w:p w14:paraId="0D145D5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[Output Player / Subtitle Renderer]</w:t>
      </w:r>
    </w:p>
    <w:p w14:paraId="614DE9A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69106F85">
          <v:rect id="_x0000_i1146" style="width:0;height:1.5pt" o:hralign="center" o:hrstd="t" o:hr="t" fillcolor="#a0a0a0" stroked="f"/>
        </w:pict>
      </w:r>
    </w:p>
    <w:p w14:paraId="0509D96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lastRenderedPageBreak/>
        <w:t>七、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时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预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算（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E2E ≤ 1.5 s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963"/>
        <w:gridCol w:w="2140"/>
      </w:tblGrid>
      <w:tr w:rsidR="006341F7" w:rsidRPr="006341F7" w14:paraId="32BFD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70D0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模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C9F7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典型耗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F4A3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优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化手段</w:t>
            </w:r>
            <w:proofErr w:type="spellEnd"/>
          </w:p>
        </w:tc>
      </w:tr>
      <w:tr w:rsidR="006341F7" w:rsidRPr="006341F7" w14:paraId="6399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BDA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短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语检测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03EC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0.25 s</w:t>
            </w:r>
          </w:p>
        </w:tc>
        <w:tc>
          <w:tcPr>
            <w:tcW w:w="0" w:type="auto"/>
            <w:vAlign w:val="center"/>
            <w:hideMark/>
          </w:tcPr>
          <w:p w14:paraId="19C632D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动态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停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顿阈值</w:t>
            </w:r>
            <w:proofErr w:type="spellEnd"/>
          </w:p>
        </w:tc>
      </w:tr>
      <w:tr w:rsidR="006341F7" w:rsidRPr="006341F7" w14:paraId="2763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20F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14:paraId="73811CF0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0.40 s</w:t>
            </w:r>
          </w:p>
        </w:tc>
        <w:tc>
          <w:tcPr>
            <w:tcW w:w="0" w:type="auto"/>
            <w:vAlign w:val="center"/>
            <w:hideMark/>
          </w:tcPr>
          <w:p w14:paraId="3B4028A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INT8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量化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流式回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调</w:t>
            </w:r>
            <w:proofErr w:type="spellEnd"/>
          </w:p>
        </w:tc>
      </w:tr>
      <w:tr w:rsidR="006341F7" w:rsidRPr="006341F7" w14:paraId="1649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FE9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译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NMT</w:t>
            </w:r>
          </w:p>
        </w:tc>
        <w:tc>
          <w:tcPr>
            <w:tcW w:w="0" w:type="auto"/>
            <w:vAlign w:val="center"/>
            <w:hideMark/>
          </w:tcPr>
          <w:p w14:paraId="4AA464A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0.25 s</w:t>
            </w:r>
          </w:p>
        </w:tc>
        <w:tc>
          <w:tcPr>
            <w:tcW w:w="0" w:type="auto"/>
            <w:vAlign w:val="center"/>
            <w:hideMark/>
          </w:tcPr>
          <w:p w14:paraId="1FB5A360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wait-k +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上下文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缓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存</w:t>
            </w:r>
            <w:proofErr w:type="spellEnd"/>
          </w:p>
        </w:tc>
      </w:tr>
      <w:tr w:rsidR="006341F7" w:rsidRPr="006341F7" w14:paraId="6C35C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8AB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Persona / Emotion</w:t>
            </w:r>
          </w:p>
        </w:tc>
        <w:tc>
          <w:tcPr>
            <w:tcW w:w="0" w:type="auto"/>
            <w:vAlign w:val="center"/>
            <w:hideMark/>
          </w:tcPr>
          <w:p w14:paraId="387CF96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0.15 s</w:t>
            </w:r>
          </w:p>
        </w:tc>
        <w:tc>
          <w:tcPr>
            <w:tcW w:w="0" w:type="auto"/>
            <w:vAlign w:val="center"/>
            <w:hideMark/>
          </w:tcPr>
          <w:p w14:paraId="2D77E91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异步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执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行</w:t>
            </w:r>
            <w:proofErr w:type="spellEnd"/>
          </w:p>
        </w:tc>
      </w:tr>
      <w:tr w:rsidR="006341F7" w:rsidRPr="006341F7" w14:paraId="1C43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DDC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TTS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合成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播放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B320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0.45 s</w:t>
            </w:r>
          </w:p>
        </w:tc>
        <w:tc>
          <w:tcPr>
            <w:tcW w:w="0" w:type="auto"/>
            <w:vAlign w:val="center"/>
            <w:hideMark/>
          </w:tcPr>
          <w:p w14:paraId="443ABBC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cross-fade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拼接</w:t>
            </w:r>
            <w:proofErr w:type="spellEnd"/>
          </w:p>
        </w:tc>
      </w:tr>
      <w:tr w:rsidR="006341F7" w:rsidRPr="006341F7" w14:paraId="21B1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C54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总计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9689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1.3–1.4 s</w:t>
            </w:r>
          </w:p>
        </w:tc>
        <w:tc>
          <w:tcPr>
            <w:tcW w:w="0" w:type="auto"/>
            <w:vAlign w:val="center"/>
            <w:hideMark/>
          </w:tcPr>
          <w:p w14:paraId="4A0E4D1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符合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≤ 1.5 s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目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标</w:t>
            </w:r>
            <w:proofErr w:type="spellEnd"/>
          </w:p>
        </w:tc>
      </w:tr>
    </w:tbl>
    <w:p w14:paraId="1F4DD370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3693312F">
          <v:rect id="_x0000_i1147" style="width:0;height:1.5pt" o:hralign="center" o:hrstd="t" o:hr="t" fillcolor="#a0a0a0" stroked="f"/>
        </w:pict>
      </w:r>
    </w:p>
    <w:p w14:paraId="07B52544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八、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语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言与框架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选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558"/>
        <w:gridCol w:w="2646"/>
        <w:gridCol w:w="2091"/>
      </w:tblGrid>
      <w:tr w:rsidR="006341F7" w:rsidRPr="006341F7" w14:paraId="019BA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3504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层级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CBFC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首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选语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6811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理由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3785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备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注</w:t>
            </w:r>
            <w:proofErr w:type="spellEnd"/>
          </w:p>
        </w:tc>
      </w:tr>
      <w:tr w:rsidR="006341F7" w:rsidRPr="006341F7" w14:paraId="1C34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9BD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 xml:space="preserve">UI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插件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 xml:space="preserve"> / Web</w:t>
            </w:r>
          </w:p>
        </w:tc>
        <w:tc>
          <w:tcPr>
            <w:tcW w:w="0" w:type="auto"/>
            <w:vAlign w:val="center"/>
            <w:hideMark/>
          </w:tcPr>
          <w:p w14:paraId="6662AF70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TypeScript (React / PWA)</w:t>
            </w:r>
          </w:p>
        </w:tc>
        <w:tc>
          <w:tcPr>
            <w:tcW w:w="0" w:type="auto"/>
            <w:vAlign w:val="center"/>
            <w:hideMark/>
          </w:tcPr>
          <w:p w14:paraId="72F1536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快速迭代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WASM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支持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A3A1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统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一前端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栈</w:t>
            </w:r>
            <w:proofErr w:type="spellEnd"/>
          </w:p>
        </w:tc>
      </w:tr>
      <w:tr w:rsidR="006341F7" w:rsidRPr="006341F7" w14:paraId="5F93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A00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桌面端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0690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Electron + TypeScript</w:t>
            </w:r>
          </w:p>
        </w:tc>
        <w:tc>
          <w:tcPr>
            <w:tcW w:w="0" w:type="auto"/>
            <w:vAlign w:val="center"/>
            <w:hideMark/>
          </w:tcPr>
          <w:p w14:paraId="6D6A3ED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跨平台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易封装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A476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可替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换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Tauri + Rust</w:t>
            </w:r>
          </w:p>
        </w:tc>
      </w:tr>
      <w:tr w:rsidR="006341F7" w:rsidRPr="006341F7" w14:paraId="279DA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1FB0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移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动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4681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Swift (iOS) / Kotlin (Android)</w:t>
            </w:r>
          </w:p>
        </w:tc>
        <w:tc>
          <w:tcPr>
            <w:tcW w:w="0" w:type="auto"/>
            <w:vAlign w:val="center"/>
            <w:hideMark/>
          </w:tcPr>
          <w:p w14:paraId="753A53A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原生音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频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低延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464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或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Flutter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壳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层</w:t>
            </w:r>
            <w:proofErr w:type="spellEnd"/>
          </w:p>
        </w:tc>
      </w:tr>
      <w:tr w:rsidR="006341F7" w:rsidRPr="006341F7" w14:paraId="2032A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EC30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Core Engine</w:t>
            </w:r>
          </w:p>
        </w:tc>
        <w:tc>
          <w:tcPr>
            <w:tcW w:w="0" w:type="auto"/>
            <w:vAlign w:val="center"/>
            <w:hideMark/>
          </w:tcPr>
          <w:p w14:paraId="5E8DE4F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Rust (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推荐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)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或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C++</w:t>
            </w:r>
          </w:p>
        </w:tc>
        <w:tc>
          <w:tcPr>
            <w:tcW w:w="0" w:type="auto"/>
            <w:vAlign w:val="center"/>
            <w:hideMark/>
          </w:tcPr>
          <w:p w14:paraId="04950D4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高性能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WASM </w:t>
            </w: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编译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FFI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安全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A3B5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Rust </w:t>
            </w: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维护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性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优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于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C++</w:t>
            </w:r>
          </w:p>
        </w:tc>
      </w:tr>
      <w:tr w:rsidR="006341F7" w:rsidRPr="006341F7" w14:paraId="15BE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B6C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训练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微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714A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Python (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Pytorch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PEFT/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LoRA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916B5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社区完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备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+ GPU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友好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FECD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仅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用于云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训练</w:t>
            </w:r>
            <w:proofErr w:type="spellEnd"/>
          </w:p>
        </w:tc>
      </w:tr>
      <w:tr w:rsidR="006341F7" w:rsidRPr="006341F7" w14:paraId="75375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807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云网关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服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46A9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Go 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或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Rust</w:t>
            </w:r>
          </w:p>
        </w:tc>
        <w:tc>
          <w:tcPr>
            <w:tcW w:w="0" w:type="auto"/>
            <w:vAlign w:val="center"/>
            <w:hideMark/>
          </w:tcPr>
          <w:p w14:paraId="5A0A169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并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发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性能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低内存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29DA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支持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WebSocket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gRPC</w:t>
            </w:r>
            <w:proofErr w:type="spellEnd"/>
          </w:p>
        </w:tc>
      </w:tr>
      <w:tr w:rsidR="006341F7" w:rsidRPr="006341F7" w14:paraId="1E4D9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B0B1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lastRenderedPageBreak/>
              <w:t>消息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同步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69FF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NATS / Redis Stream</w:t>
            </w:r>
          </w:p>
        </w:tc>
        <w:tc>
          <w:tcPr>
            <w:tcW w:w="0" w:type="auto"/>
            <w:vAlign w:val="center"/>
            <w:hideMark/>
          </w:tcPr>
          <w:p w14:paraId="6203C2A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简单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高效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FB7D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用于会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议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字幕广播</w:t>
            </w:r>
            <w:proofErr w:type="spellEnd"/>
          </w:p>
        </w:tc>
      </w:tr>
    </w:tbl>
    <w:p w14:paraId="22A9FAB6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47D2B92E">
          <v:rect id="_x0000_i1148" style="width:0;height:1.5pt" o:hralign="center" o:hrstd="t" o:hr="t" fillcolor="#a0a0a0" stroked="f"/>
        </w:pict>
      </w:r>
    </w:p>
    <w:p w14:paraId="6E03ECC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>
        <w:t>接口设计（更新版）</w:t>
        <w:br/>
        <w:t>系统定义跨语言统一接口：</w:t>
        <w:br/>
        <w:t>• SDK 接口：提供 REST/gRPC + FFI 调用方式，支持多语言集成（Python、JS、Rust）。</w:t>
        <w:br/>
        <w:t>• 插件接口：所有核心模块（ASR/NMT/TTS/Emotion）均以统一 Plugin API 实现，遵循生命周期管理（init / infer / close）。</w:t>
        <w:br/>
        <w:t>• 事件接口：采用异步事件结构 onPartial / onFinal / onStable / onError，允许流式翻译与实时反馈。</w:t>
        <w:br/>
        <w:t>• CI/CD 集成：系统预留 GitHub Actions 与 Docker 环境自动化构建与测试脚本。构建过程支持性能门限检测（P50/P95 延迟）与模型热更新验证。</w:t>
        <w:br/>
        <w:t>• 接口版本化策略：所有数据结构均含 schema_version，新增字段保持向后兼容。</w:t>
      </w:r>
    </w:p>
    <w:p w14:paraId="279FBE9A" w14:textId="77777777" w:rsidR="006341F7" w:rsidRPr="006341F7" w:rsidRDefault="006341F7" w:rsidP="006341F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计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算密集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层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ASR</w:t>
      </w:r>
      <w:proofErr w:type="spellEnd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 xml:space="preserve"> / TTS / VAD / NMT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）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→ Rust / C++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，</w:t>
      </w:r>
      <w:proofErr w:type="spellStart"/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导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出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C ABI + WASM</w:t>
      </w:r>
    </w:p>
    <w:p w14:paraId="365FDCDB" w14:textId="77777777" w:rsidR="006341F7" w:rsidRPr="006341F7" w:rsidRDefault="006341F7" w:rsidP="006341F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业务编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排与</w:t>
      </w:r>
      <w:proofErr w:type="spellEnd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 xml:space="preserve"> UI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→ TypeScript / Swift / Kotlin</w:t>
      </w:r>
    </w:p>
    <w:p w14:paraId="16A89F45" w14:textId="77777777" w:rsidR="006341F7" w:rsidRPr="006341F7" w:rsidRDefault="006341F7" w:rsidP="006341F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训练层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→ Python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PEFT /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LoRA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Federated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5DF2C825" w14:textId="77777777" w:rsidR="006341F7" w:rsidRPr="006341F7" w:rsidRDefault="006341F7" w:rsidP="006341F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云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 xml:space="preserve"> API 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层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→ Go / Rust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（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HTTP +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gRPC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</w:t>
      </w:r>
    </w:p>
    <w:p w14:paraId="45F5287B" w14:textId="77777777" w:rsidR="006341F7" w:rsidRPr="006341F7" w:rsidRDefault="006341F7" w:rsidP="006341F7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统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一事件契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约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：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onPartial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onFinal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stable / retcon</w:t>
      </w:r>
    </w:p>
    <w:p w14:paraId="691EC5E1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7A170322">
          <v:rect id="_x0000_i1149" style="width:0;height:1.5pt" o:hralign="center" o:hrstd="t" o:hr="t" fillcolor="#a0a0a0" stroked="f"/>
        </w:pict>
      </w:r>
    </w:p>
    <w:p w14:paraId="5C9A48B7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十、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项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目目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录结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构（推荐）</w:t>
      </w:r>
    </w:p>
    <w:p w14:paraId="25E4779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/core</w:t>
      </w:r>
    </w:p>
    <w:p w14:paraId="48CD816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/rust</w:t>
      </w:r>
    </w:p>
    <w:p w14:paraId="0EEAFFB4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vad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</w:t>
      </w:r>
    </w:p>
    <w:p w14:paraId="68604C5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asr_whisper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</w:t>
      </w:r>
    </w:p>
    <w:p w14:paraId="515DAF66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nmt_incremental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</w:t>
      </w:r>
    </w:p>
    <w:p w14:paraId="121EB752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tts_streaming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</w:t>
      </w:r>
    </w:p>
    <w:p w14:paraId="3F6B816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exec_manager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</w:t>
      </w:r>
    </w:p>
    <w:p w14:paraId="1A504A9A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ffi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/ (C ABI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接口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</w:t>
      </w:r>
    </w:p>
    <w:p w14:paraId="154AA4E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wasm</w:t>
      </w:r>
      <w:proofErr w:type="spellEnd"/>
    </w:p>
    <w:p w14:paraId="6BA5EDAA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  build scripts +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wasm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-pack</w:t>
      </w:r>
    </w:p>
    <w:p w14:paraId="579B7D3B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</w:p>
    <w:p w14:paraId="03201E9F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/clients</w:t>
      </w:r>
    </w:p>
    <w:p w14:paraId="0243799B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lastRenderedPageBreak/>
        <w:t xml:space="preserve">  /web (PWA)</w:t>
      </w:r>
    </w:p>
    <w:p w14:paraId="719CD97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/chrome-extension</w:t>
      </w:r>
    </w:p>
    <w:p w14:paraId="2950B1BA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/electron</w:t>
      </w:r>
    </w:p>
    <w:p w14:paraId="17BF019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ios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(Swift)</w:t>
      </w:r>
    </w:p>
    <w:p w14:paraId="15ADC41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/android (Kotlin)</w:t>
      </w:r>
    </w:p>
    <w:p w14:paraId="4648A150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</w:p>
    <w:p w14:paraId="6B6156AC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/cloud</w:t>
      </w:r>
    </w:p>
    <w:p w14:paraId="1046F1CF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/control (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FastAPI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</w:t>
      </w:r>
    </w:p>
    <w:p w14:paraId="0CB74647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/gateway (Go / Rust)</w:t>
      </w:r>
    </w:p>
    <w:p w14:paraId="6E0FCE7B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/training (Python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LoRA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Federated)</w:t>
      </w:r>
    </w:p>
    <w:p w14:paraId="6F7149D4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</w:p>
    <w:p w14:paraId="682A41A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/shared</w:t>
      </w:r>
    </w:p>
    <w:p w14:paraId="382666D6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proto/ (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gRPC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)</w:t>
      </w:r>
    </w:p>
    <w:p w14:paraId="3443E32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schemas/ (JSON Schema)</w:t>
      </w:r>
    </w:p>
    <w:p w14:paraId="2B6F2179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 licenses/</w:t>
      </w:r>
    </w:p>
    <w:p w14:paraId="6163D68D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5FE01EFE">
          <v:rect id="_x0000_i1150" style="width:0;height:1.5pt" o:hralign="center" o:hrstd="t" o:hr="t" fillcolor="#a0a0a0" stroked="f"/>
        </w:pict>
      </w:r>
    </w:p>
    <w:p w14:paraId="4E2AD6E2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十一、延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迟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与性能策略</w:t>
      </w:r>
      <w:proofErr w:type="spellEnd"/>
    </w:p>
    <w:p w14:paraId="5C827903" w14:textId="77777777" w:rsidR="006341F7" w:rsidRPr="006341F7" w:rsidRDefault="006341F7" w:rsidP="006341F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事件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驱动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流控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：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ASR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proofErr w:type="spellStart"/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输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出即触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发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NMT/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TTS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；不再固定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0.5 s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片段</w:t>
      </w:r>
      <w:proofErr w:type="spellEnd"/>
    </w:p>
    <w:p w14:paraId="14694AEC" w14:textId="77777777" w:rsidR="006341F7" w:rsidRPr="006341F7" w:rsidRDefault="006341F7" w:rsidP="006341F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并行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执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行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：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ASR / NMT / TTS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管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线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化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+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多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线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程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调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度</w:t>
      </w:r>
    </w:p>
    <w:p w14:paraId="266C099E" w14:textId="77777777" w:rsidR="006341F7" w:rsidRPr="006341F7" w:rsidRDefault="006341F7" w:rsidP="006341F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 xml:space="preserve">VAD 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自适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应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：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检测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200–300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ms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自然停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顿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作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为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短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语边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界</w:t>
      </w:r>
    </w:p>
    <w:p w14:paraId="19B9A9A0" w14:textId="1AEF1835" w:rsidR="006341F7" w:rsidRPr="006341F7" w:rsidRDefault="006341F7" w:rsidP="006341F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 xml:space="preserve">TTS 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预读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：</w:t>
      </w:r>
      <w:r w:rsidR="0046139B" w:rsidRPr="0046139B">
        <w:rPr>
          <w:rFonts w:ascii="微软雅黑" w:eastAsia="微软雅黑" w:hAnsi="微软雅黑" w:cs="微软雅黑"/>
          <w:color w:val="17365D" w:themeColor="text2" w:themeShade="BF"/>
          <w:spacing w:val="5"/>
          <w:kern w:val="28"/>
          <w:lang w:eastAsia="zh-CN"/>
        </w:rPr>
        <w:t>系统实现基于短语边界的动态拼接与 Cross-fade 预读机制，以保证语音输出的连贯性与自然过渡，无需固定时长块生成。</w:t>
      </w:r>
    </w:p>
    <w:p w14:paraId="02AD0D96" w14:textId="77777777" w:rsidR="006341F7" w:rsidRPr="006341F7" w:rsidRDefault="006341F7" w:rsidP="006341F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 xml:space="preserve">Persona </w:t>
      </w: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异步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执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行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：延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迟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注入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气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标签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，不阻塞主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线</w:t>
      </w:r>
      <w:proofErr w:type="spellEnd"/>
    </w:p>
    <w:p w14:paraId="43EED848" w14:textId="77777777" w:rsidR="006341F7" w:rsidRPr="006341F7" w:rsidRDefault="006341F7" w:rsidP="006341F7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背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压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机制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：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队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列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过载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自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动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降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级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（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缩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短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wait-k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、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暂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停修正）</w:t>
      </w:r>
    </w:p>
    <w:p w14:paraId="3CEC231E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lastRenderedPageBreak/>
        <w:pict w14:anchorId="3411E8FD">
          <v:rect id="_x0000_i1151" style="width:0;height:1.5pt" o:hralign="center" o:hrstd="t" o:hr="t" fillcolor="#a0a0a0" stroked="f"/>
        </w:pict>
      </w:r>
    </w:p>
    <w:p w14:paraId="4A0C0206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r>
        <w:t>安全与隐私（更新版）</w:t>
        <w:br/>
        <w:t>系统遵循隐私优先原则：</w:t>
        <w:br/>
        <w:t>1. 本地推理优先，云端可选，所有模型文件与缓存均使用 SQLCipher（AES-256）加密。</w:t>
        <w:br/>
        <w:t>2. 数据传输使用 TLS 1.3 加密通道，日志与诊断信息默认脱敏。</w:t>
        <w:br/>
        <w:t>3. 云端训练与同步采用联邦学习机制，仅上传匿名权重或特征向量。</w:t>
        <w:br/>
        <w:t>4. 提供隐私模式开关与数据清除选项，用户可完全停用云访问。</w:t>
        <w:br/>
        <w:t>5. 合规接口预留：系统遵循 GDPR 与 ISO/IEC 27001 要求，为企业部署与国际化提供安全基础。</w:t>
      </w:r>
    </w:p>
    <w:p w14:paraId="49B68F00" w14:textId="77777777" w:rsidR="006341F7" w:rsidRPr="006341F7" w:rsidRDefault="006341F7" w:rsidP="006341F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默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认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端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侧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推理，不上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传语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音数据；</w:t>
      </w:r>
    </w:p>
    <w:p w14:paraId="7B98BF46" w14:textId="77777777" w:rsidR="006341F7" w:rsidRPr="006341F7" w:rsidRDefault="006341F7" w:rsidP="006341F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云端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仅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同步特征向量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/ 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权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重；</w:t>
      </w:r>
    </w:p>
    <w:p w14:paraId="2DEEDD30" w14:textId="77777777" w:rsidR="006341F7" w:rsidRPr="006341F7" w:rsidRDefault="006341F7" w:rsidP="006341F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全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链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路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TLS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加密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；</w:t>
      </w:r>
    </w:p>
    <w:p w14:paraId="3FA83E8C" w14:textId="77777777" w:rsidR="006341F7" w:rsidRPr="006341F7" w:rsidRDefault="006341F7" w:rsidP="006341F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SQLite/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SQLCipher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本地加密存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储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；</w:t>
      </w:r>
    </w:p>
    <w:p w14:paraId="34745EF8" w14:textId="77777777" w:rsidR="006341F7" w:rsidRPr="0046139B" w:rsidRDefault="006341F7" w:rsidP="006341F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支持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“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离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线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模式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”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切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换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。</w:t>
      </w:r>
    </w:p>
    <w:p w14:paraId="35AF3FC6" w14:textId="42676C29" w:rsidR="0046139B" w:rsidRPr="006341F7" w:rsidRDefault="0046139B" w:rsidP="006341F7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本地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缓</w:t>
      </w:r>
      <w:r w:rsidRPr="0046139B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存采用生命周期控制策略，模型与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语</w:t>
      </w:r>
      <w:r w:rsidRPr="0046139B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音特征在使用后自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动</w:t>
      </w:r>
      <w:r w:rsidRPr="0046139B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清理。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缓</w:t>
      </w:r>
      <w:r w:rsidRPr="0046139B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存文件加密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标</w:t>
      </w:r>
      <w:r w:rsidRPr="0046139B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准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为</w:t>
      </w:r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proofErr w:type="spellStart"/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SQLCipher</w:t>
      </w:r>
      <w:proofErr w:type="spellEnd"/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+ AES-256</w:t>
      </w:r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，</w:t>
      </w:r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TLS 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协议</w:t>
      </w:r>
      <w:r w:rsidRPr="0046139B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版本</w:t>
      </w:r>
      <w:r w:rsidRPr="0046139B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为</w:t>
      </w:r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1.3</w:t>
      </w:r>
      <w:r w:rsidRPr="0046139B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。</w:t>
      </w:r>
    </w:p>
    <w:p w14:paraId="6F6C2F53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2E240F46">
          <v:rect id="_x0000_i1152" style="width:0;height:1.5pt" o:hralign="center" o:hrstd="t" o:hr="t" fillcolor="#a0a0a0" stroked="f"/>
        </w:pict>
      </w:r>
    </w:p>
    <w:p w14:paraId="24607E30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十三、成本估算（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 xml:space="preserve">1000 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用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户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/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192"/>
        <w:gridCol w:w="1475"/>
      </w:tblGrid>
      <w:tr w:rsidR="006341F7" w:rsidRPr="006341F7" w14:paraId="0617B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5B4C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项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6139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预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估成本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B1A2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说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明</w:t>
            </w:r>
            <w:proofErr w:type="spellEnd"/>
          </w:p>
        </w:tc>
      </w:tr>
      <w:tr w:rsidR="006341F7" w:rsidRPr="006341F7" w14:paraId="724A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0A7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模型分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发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CDN</w:t>
            </w:r>
          </w:p>
        </w:tc>
        <w:tc>
          <w:tcPr>
            <w:tcW w:w="0" w:type="auto"/>
            <w:vAlign w:val="center"/>
            <w:hideMark/>
          </w:tcPr>
          <w:p w14:paraId="4A75874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$15 – 30</w:t>
            </w:r>
          </w:p>
        </w:tc>
        <w:tc>
          <w:tcPr>
            <w:tcW w:w="0" w:type="auto"/>
            <w:vAlign w:val="center"/>
            <w:hideMark/>
          </w:tcPr>
          <w:p w14:paraId="19D3ED7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模型更新</w:t>
            </w:r>
            <w:proofErr w:type="spellEnd"/>
          </w:p>
        </w:tc>
      </w:tr>
      <w:tr w:rsidR="006341F7" w:rsidRPr="006341F7" w14:paraId="3696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2EE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LoRA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微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127C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$5 – 10</w:t>
            </w:r>
          </w:p>
        </w:tc>
        <w:tc>
          <w:tcPr>
            <w:tcW w:w="0" w:type="auto"/>
            <w:vAlign w:val="center"/>
            <w:hideMark/>
          </w:tcPr>
          <w:p w14:paraId="40EF477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GPU 2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小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时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/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月</w:t>
            </w:r>
          </w:p>
        </w:tc>
      </w:tr>
      <w:tr w:rsidR="006341F7" w:rsidRPr="006341F7" w14:paraId="52BC1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A02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云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NMT/TTS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增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06A90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$5 – 15</w:t>
            </w:r>
          </w:p>
        </w:tc>
        <w:tc>
          <w:tcPr>
            <w:tcW w:w="0" w:type="auto"/>
            <w:vAlign w:val="center"/>
            <w:hideMark/>
          </w:tcPr>
          <w:p w14:paraId="2684E11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按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调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用</w:t>
            </w:r>
            <w:proofErr w:type="spellEnd"/>
          </w:p>
        </w:tc>
      </w:tr>
      <w:tr w:rsidR="006341F7" w:rsidRPr="006341F7" w14:paraId="7002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C27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联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邦学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习协调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E6B9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$5</w:t>
            </w:r>
          </w:p>
        </w:tc>
        <w:tc>
          <w:tcPr>
            <w:tcW w:w="0" w:type="auto"/>
            <w:vAlign w:val="center"/>
            <w:hideMark/>
          </w:tcPr>
          <w:p w14:paraId="1B92F65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CPU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务</w:t>
            </w:r>
            <w:proofErr w:type="spellEnd"/>
          </w:p>
        </w:tc>
      </w:tr>
      <w:tr w:rsidR="006341F7" w:rsidRPr="006341F7" w14:paraId="61F8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4D0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合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5240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$35 – 60/</w:t>
            </w:r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月</w:t>
            </w:r>
          </w:p>
        </w:tc>
        <w:tc>
          <w:tcPr>
            <w:tcW w:w="0" w:type="auto"/>
            <w:vAlign w:val="center"/>
            <w:hideMark/>
          </w:tcPr>
          <w:p w14:paraId="67E5479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成本可控</w:t>
            </w:r>
            <w:proofErr w:type="spellEnd"/>
          </w:p>
        </w:tc>
      </w:tr>
    </w:tbl>
    <w:p w14:paraId="09FBAD58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386AB058">
          <v:rect id="_x0000_i1153" style="width:0;height:1.5pt" o:hralign="center" o:hrstd="t" o:hr="t" fillcolor="#a0a0a0" stroked="f"/>
        </w:pict>
      </w:r>
    </w:p>
    <w:p w14:paraId="1735B900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十四、未来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扩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展方向</w:t>
      </w:r>
      <w:proofErr w:type="spellEnd"/>
    </w:p>
    <w:p w14:paraId="0306F90A" w14:textId="77777777" w:rsidR="006341F7" w:rsidRPr="006341F7" w:rsidRDefault="006341F7" w:rsidP="006341F7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蓝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牙耳机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低延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迟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口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译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模式</w:t>
      </w:r>
    </w:p>
    <w:p w14:paraId="3D8CA569" w14:textId="77777777" w:rsidR="006341F7" w:rsidRPr="006341F7" w:rsidRDefault="006341F7" w:rsidP="006341F7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情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绪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与文化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趋势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可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视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化</w:t>
      </w:r>
      <w:proofErr w:type="spellEnd"/>
    </w:p>
    <w:p w14:paraId="57B29080" w14:textId="77777777" w:rsidR="006341F7" w:rsidRPr="006341F7" w:rsidRDefault="006341F7" w:rsidP="006341F7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lastRenderedPageBreak/>
        <w:t xml:space="preserve">VR/AR </w:t>
      </w:r>
      <w:proofErr w:type="spellStart"/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实时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字幕接口</w:t>
      </w:r>
      <w:proofErr w:type="spellEnd"/>
    </w:p>
    <w:p w14:paraId="785E69CB" w14:textId="77777777" w:rsidR="006341F7" w:rsidRPr="006341F7" w:rsidRDefault="006341F7" w:rsidP="006341F7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教学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/ </w:t>
      </w:r>
      <w:proofErr w:type="spellStart"/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气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训练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模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块</w:t>
      </w:r>
      <w:proofErr w:type="spellEnd"/>
    </w:p>
    <w:p w14:paraId="590D9525" w14:textId="77777777" w:rsidR="006341F7" w:rsidRPr="006341F7" w:rsidRDefault="006341F7" w:rsidP="006341F7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SDK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集成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（会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议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/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通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话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平台）</w:t>
      </w:r>
    </w:p>
    <w:p w14:paraId="791F84C7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6FFBF77B">
          <v:rect id="_x0000_i1154" style="width:0;height:1.5pt" o:hralign="center" o:hrstd="t" o:hr="t" fillcolor="#a0a0a0" stroked="f"/>
        </w:pict>
      </w:r>
    </w:p>
    <w:p w14:paraId="4935CC6A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十五、附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录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 xml:space="preserve"> A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：模型与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许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可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证对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照表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 xml:space="preserve"> (v3.3)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901"/>
        <w:gridCol w:w="1543"/>
        <w:gridCol w:w="684"/>
        <w:gridCol w:w="683"/>
        <w:gridCol w:w="1940"/>
      </w:tblGrid>
      <w:tr w:rsidR="006341F7" w:rsidRPr="006341F7" w14:paraId="2A1A8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DDB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模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A96B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模型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3E7E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许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可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38BF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商用可用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C50E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免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费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功能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96CA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付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费</w:t>
            </w:r>
            <w:r w:rsidRPr="006341F7">
              <w:rPr>
                <w:rFonts w:ascii="MS Gothic" w:eastAsia="MS Gothic" w:hAnsi="MS Gothic" w:cs="MS Gothic" w:hint="eastAsia"/>
                <w:b/>
                <w:bCs/>
                <w:color w:val="17365D" w:themeColor="text2" w:themeShade="BF"/>
                <w:spacing w:val="5"/>
                <w:kern w:val="28"/>
              </w:rPr>
              <w:t>增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强</w:t>
            </w:r>
            <w:proofErr w:type="spellEnd"/>
          </w:p>
        </w:tc>
      </w:tr>
      <w:tr w:rsidR="006341F7" w:rsidRPr="006341F7" w14:paraId="14C68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062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14:paraId="4A7E8DD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Whisper.cpp (tiny/base)</w:t>
            </w:r>
          </w:p>
        </w:tc>
        <w:tc>
          <w:tcPr>
            <w:tcW w:w="0" w:type="auto"/>
            <w:vAlign w:val="center"/>
            <w:hideMark/>
          </w:tcPr>
          <w:p w14:paraId="7414525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14:paraId="4AA88AC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E1022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1BA64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Symbol" w:eastAsiaTheme="majorEastAsia" w:hAnsi="Segoe UI Symbol" w:cs="Segoe UI Symbol"/>
                <w:color w:val="17365D" w:themeColor="text2" w:themeShade="BF"/>
                <w:spacing w:val="5"/>
                <w:kern w:val="28"/>
              </w:rPr>
              <w:t>☁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Azure Speech API</w:t>
            </w:r>
          </w:p>
        </w:tc>
      </w:tr>
      <w:tr w:rsidR="006341F7" w:rsidRPr="006341F7" w14:paraId="1919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3EF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译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(NMT)</w:t>
            </w:r>
          </w:p>
        </w:tc>
        <w:tc>
          <w:tcPr>
            <w:tcW w:w="0" w:type="auto"/>
            <w:vAlign w:val="center"/>
            <w:hideMark/>
          </w:tcPr>
          <w:p w14:paraId="6614208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Marian NMT / OPUS-MT</w:t>
            </w:r>
          </w:p>
        </w:tc>
        <w:tc>
          <w:tcPr>
            <w:tcW w:w="0" w:type="auto"/>
            <w:vAlign w:val="center"/>
            <w:hideMark/>
          </w:tcPr>
          <w:p w14:paraId="2D31238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14:paraId="512DB4C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7C5CD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020F7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Symbol" w:eastAsiaTheme="majorEastAsia" w:hAnsi="Segoe UI Symbol" w:cs="Segoe UI Symbol"/>
                <w:color w:val="17365D" w:themeColor="text2" w:themeShade="BF"/>
                <w:spacing w:val="5"/>
                <w:kern w:val="28"/>
              </w:rPr>
              <w:t>☁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DeepL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Azure Translator</w:t>
            </w:r>
          </w:p>
        </w:tc>
      </w:tr>
      <w:tr w:rsidR="006341F7" w:rsidRPr="006341F7" w14:paraId="29A33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670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58AEF67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FastSpeech2-lite +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HiFiGAN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-lite / Coqui TTS</w:t>
            </w:r>
          </w:p>
        </w:tc>
        <w:tc>
          <w:tcPr>
            <w:tcW w:w="0" w:type="auto"/>
            <w:vAlign w:val="center"/>
            <w:hideMark/>
          </w:tcPr>
          <w:p w14:paraId="4B31715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MIT / MPL 2.0</w:t>
            </w:r>
          </w:p>
        </w:tc>
        <w:tc>
          <w:tcPr>
            <w:tcW w:w="0" w:type="auto"/>
            <w:vAlign w:val="center"/>
            <w:hideMark/>
          </w:tcPr>
          <w:p w14:paraId="42D720F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18098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31840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Symbol" w:eastAsiaTheme="majorEastAsia" w:hAnsi="Segoe UI Symbol" w:cs="Segoe UI Symbol"/>
                <w:color w:val="17365D" w:themeColor="text2" w:themeShade="BF"/>
                <w:spacing w:val="5"/>
                <w:kern w:val="28"/>
              </w:rPr>
              <w:t>☁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ElevenLabs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Azure TTS</w:t>
            </w:r>
          </w:p>
        </w:tc>
      </w:tr>
      <w:tr w:rsidR="006341F7" w:rsidRPr="006341F7" w14:paraId="77B8A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755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情感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16A5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XLM-R / SBERT</w:t>
            </w:r>
          </w:p>
        </w:tc>
        <w:tc>
          <w:tcPr>
            <w:tcW w:w="0" w:type="auto"/>
            <w:vAlign w:val="center"/>
            <w:hideMark/>
          </w:tcPr>
          <w:p w14:paraId="32B8973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Apache 2.0 / MIT</w:t>
            </w:r>
          </w:p>
        </w:tc>
        <w:tc>
          <w:tcPr>
            <w:tcW w:w="0" w:type="auto"/>
            <w:vAlign w:val="center"/>
            <w:hideMark/>
          </w:tcPr>
          <w:p w14:paraId="6E8EFBF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660A4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A518E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Symbol" w:eastAsiaTheme="majorEastAsia" w:hAnsi="Segoe UI Symbol" w:cs="Segoe UI Symbol"/>
                <w:color w:val="17365D" w:themeColor="text2" w:themeShade="BF"/>
                <w:spacing w:val="5"/>
                <w:kern w:val="28"/>
              </w:rPr>
              <w:t>☁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情感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语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音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拟</w:t>
            </w:r>
            <w:r w:rsidRPr="006341F7">
              <w:rPr>
                <w:rFonts w:ascii="MS Gothic" w:eastAsia="MS Gothic" w:hAnsi="MS Gothic" w:cs="MS Gothic" w:hint="eastAsia"/>
                <w:color w:val="17365D" w:themeColor="text2" w:themeShade="BF"/>
                <w:spacing w:val="5"/>
                <w:kern w:val="28"/>
              </w:rPr>
              <w:t>合</w:t>
            </w:r>
            <w:proofErr w:type="spellEnd"/>
          </w:p>
        </w:tc>
      </w:tr>
      <w:tr w:rsidR="006341F7" w:rsidRPr="006341F7" w14:paraId="7FD16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A2C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个性化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训练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5A16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PEFT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LoRA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QLoRA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DE8F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3D3E9EC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5DEC5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41B53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Symbol" w:eastAsiaTheme="majorEastAsia" w:hAnsi="Segoe UI Symbol" w:cs="Segoe UI Symbol"/>
                <w:color w:val="17365D" w:themeColor="text2" w:themeShade="BF"/>
                <w:spacing w:val="5"/>
                <w:kern w:val="28"/>
              </w:rPr>
              <w:t>☁</w:t>
            </w: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云端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GPU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微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调</w:t>
            </w:r>
            <w:proofErr w:type="spellEnd"/>
          </w:p>
        </w:tc>
      </w:tr>
      <w:tr w:rsidR="006341F7" w:rsidRPr="006341F7" w14:paraId="628D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402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框架依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7A86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PyTorch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 / ONNX Runtime / Transformers.js</w:t>
            </w:r>
          </w:p>
        </w:tc>
        <w:tc>
          <w:tcPr>
            <w:tcW w:w="0" w:type="auto"/>
            <w:vAlign w:val="center"/>
            <w:hideMark/>
          </w:tcPr>
          <w:p w14:paraId="51D5476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BSD / MIT / Apache 2.0</w:t>
            </w:r>
          </w:p>
        </w:tc>
        <w:tc>
          <w:tcPr>
            <w:tcW w:w="0" w:type="auto"/>
            <w:vAlign w:val="center"/>
            <w:hideMark/>
          </w:tcPr>
          <w:p w14:paraId="7E20D9C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50DE8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758C2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—</w:t>
            </w:r>
          </w:p>
        </w:tc>
      </w:tr>
      <w:tr w:rsidR="006341F7" w:rsidRPr="006341F7" w14:paraId="73E8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068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前端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CF37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Electron / React / PWA</w:t>
            </w:r>
          </w:p>
        </w:tc>
        <w:tc>
          <w:tcPr>
            <w:tcW w:w="0" w:type="auto"/>
            <w:vAlign w:val="center"/>
            <w:hideMark/>
          </w:tcPr>
          <w:p w14:paraId="05D5D8F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14:paraId="77F0DA9C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FF87E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="Segoe UI Emoji" w:eastAsiaTheme="majorEastAsia" w:hAnsi="Segoe UI Emoji" w:cs="Segoe UI Emoji"/>
                <w:color w:val="17365D" w:themeColor="text2" w:themeShade="BF"/>
                <w:spacing w:val="5"/>
                <w:kern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0EC000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—</w:t>
            </w:r>
          </w:p>
        </w:tc>
      </w:tr>
    </w:tbl>
    <w:p w14:paraId="424DA635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许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可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证说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明</w:t>
      </w:r>
      <w:proofErr w:type="spellEnd"/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</w:rPr>
        <w:t>：</w:t>
      </w:r>
    </w:p>
    <w:p w14:paraId="37EE1DBD" w14:textId="77777777" w:rsidR="006341F7" w:rsidRPr="006341F7" w:rsidRDefault="006341F7" w:rsidP="006341F7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MIT / Apache / MPL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模型均可商用，保留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LICENSE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与致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谢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即可</w:t>
      </w:r>
      <w:proofErr w:type="spellEnd"/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；</w:t>
      </w:r>
    </w:p>
    <w:p w14:paraId="44F7B75F" w14:textId="77777777" w:rsidR="006341F7" w:rsidRPr="006341F7" w:rsidRDefault="006341F7" w:rsidP="006341F7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禁止在商用版中使用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CC BY-NC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模型（如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NLLB-200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）；</w:t>
      </w:r>
    </w:p>
    <w:p w14:paraId="6E429DF0" w14:textId="77777777" w:rsidR="006341F7" w:rsidRPr="006341F7" w:rsidRDefault="006341F7" w:rsidP="006341F7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用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户语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音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LoRA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 xml:space="preserve"> 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训练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需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获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得明示授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权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。</w:t>
      </w:r>
    </w:p>
    <w:p w14:paraId="0CB1E5A5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lastRenderedPageBreak/>
        <w:pict w14:anchorId="30522FE2">
          <v:rect id="_x0000_i1155" style="width:0;height:1.5pt" o:hralign="center" o:hrstd="t" o:hr="t" fillcolor="#a0a0a0" stroked="f"/>
        </w:pict>
      </w:r>
    </w:p>
    <w:p w14:paraId="1FC39C52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十六、默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认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免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费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模型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组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997"/>
        <w:gridCol w:w="1069"/>
        <w:gridCol w:w="1063"/>
      </w:tblGrid>
      <w:tr w:rsidR="006341F7" w:rsidRPr="006341F7" w14:paraId="5A56E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0C42A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模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258F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模型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B260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平台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E22B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延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迟</w:t>
            </w:r>
            <w:proofErr w:type="spellEnd"/>
          </w:p>
        </w:tc>
      </w:tr>
      <w:tr w:rsidR="006341F7" w:rsidRPr="006341F7" w14:paraId="4911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835F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14:paraId="791ABFA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Whisper-base-int8</w:t>
            </w:r>
          </w:p>
        </w:tc>
        <w:tc>
          <w:tcPr>
            <w:tcW w:w="0" w:type="auto"/>
            <w:vAlign w:val="center"/>
            <w:hideMark/>
          </w:tcPr>
          <w:p w14:paraId="123687D1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Web / App</w:t>
            </w:r>
          </w:p>
        </w:tc>
        <w:tc>
          <w:tcPr>
            <w:tcW w:w="0" w:type="auto"/>
            <w:vAlign w:val="center"/>
            <w:hideMark/>
          </w:tcPr>
          <w:p w14:paraId="5105080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0.4 s</w:t>
            </w:r>
          </w:p>
        </w:tc>
      </w:tr>
      <w:tr w:rsidR="006341F7" w:rsidRPr="006341F7" w14:paraId="7314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24FE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翻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8EEE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Marian-mini</w:t>
            </w:r>
          </w:p>
        </w:tc>
        <w:tc>
          <w:tcPr>
            <w:tcW w:w="0" w:type="auto"/>
            <w:vAlign w:val="center"/>
            <w:hideMark/>
          </w:tcPr>
          <w:p w14:paraId="5111EA76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全平台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C82D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0.3 s</w:t>
            </w:r>
          </w:p>
        </w:tc>
      </w:tr>
      <w:tr w:rsidR="006341F7" w:rsidRPr="006341F7" w14:paraId="035C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A77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2C3B73D9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FastSpeech2-lite +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HiFiGAN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-lite</w:t>
            </w:r>
          </w:p>
        </w:tc>
        <w:tc>
          <w:tcPr>
            <w:tcW w:w="0" w:type="auto"/>
            <w:vAlign w:val="center"/>
            <w:hideMark/>
          </w:tcPr>
          <w:p w14:paraId="7FD809CB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全平台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CB945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0.4 s</w:t>
            </w:r>
          </w:p>
        </w:tc>
      </w:tr>
      <w:tr w:rsidR="006341F7" w:rsidRPr="006341F7" w14:paraId="6A509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8C47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情感</w:t>
            </w:r>
            <w:proofErr w:type="spellEnd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/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文化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722A2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 xml:space="preserve">XLM-R + </w:t>
            </w: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自研</w:t>
            </w:r>
            <w:r w:rsidRPr="006341F7">
              <w:rPr>
                <w:rFonts w:ascii="微软雅黑" w:eastAsia="微软雅黑" w:hAnsi="微软雅黑" w:cs="微软雅黑" w:hint="eastAsia"/>
                <w:color w:val="17365D" w:themeColor="text2" w:themeShade="BF"/>
                <w:spacing w:val="5"/>
                <w:kern w:val="28"/>
              </w:rPr>
              <w:t>规则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88C7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全平台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0EB5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0.2 s</w:t>
            </w:r>
          </w:p>
        </w:tc>
      </w:tr>
      <w:tr w:rsidR="006341F7" w:rsidRPr="006341F7" w14:paraId="3881F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291D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proofErr w:type="spellStart"/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合</w:t>
            </w:r>
            <w:r w:rsidRPr="006341F7">
              <w:rPr>
                <w:rFonts w:ascii="微软雅黑" w:eastAsia="微软雅黑" w:hAnsi="微软雅黑" w:cs="微软雅黑" w:hint="eastAsia"/>
                <w:b/>
                <w:bCs/>
                <w:color w:val="17365D" w:themeColor="text2" w:themeShade="BF"/>
                <w:spacing w:val="5"/>
                <w:kern w:val="28"/>
              </w:rPr>
              <w:t>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512A8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4977B3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81B824" w14:textId="77777777" w:rsidR="006341F7" w:rsidRPr="006341F7" w:rsidRDefault="006341F7" w:rsidP="006341F7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</w:rPr>
            </w:pPr>
            <w:r w:rsidRPr="006341F7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</w:rPr>
              <w:t>1.3 s (E2E)</w:t>
            </w:r>
          </w:p>
        </w:tc>
      </w:tr>
    </w:tbl>
    <w:p w14:paraId="6C6F03D3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pict w14:anchorId="5C03B0DD">
          <v:rect id="_x0000_i1156" style="width:0;height:1.5pt" o:hralign="center" o:hrstd="t" o:hr="t" fillcolor="#a0a0a0" stroked="f"/>
        </w:pict>
      </w:r>
    </w:p>
    <w:p w14:paraId="79F2A1C5" w14:textId="77777777" w:rsidR="006341F7" w:rsidRPr="006341F7" w:rsidRDefault="006341F7" w:rsidP="006341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</w:rPr>
        <w:t>十七、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</w:rPr>
        <w:t>结论</w:t>
      </w:r>
      <w:proofErr w:type="spellEnd"/>
    </w:p>
    <w:p w14:paraId="6C3506F6" w14:textId="77777777" w:rsidR="006341F7" w:rsidRPr="006341F7" w:rsidRDefault="006341F7" w:rsidP="006341F7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采用</w:t>
      </w:r>
      <w:r w:rsidRPr="006341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lang w:eastAsia="zh-CN"/>
        </w:rPr>
        <w:t>自然停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顿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触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发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的事件</w:t>
      </w:r>
      <w:r w:rsidRPr="006341F7">
        <w:rPr>
          <w:rFonts w:ascii="微软雅黑" w:eastAsia="微软雅黑" w:hAnsi="微软雅黑" w:cs="微软雅黑" w:hint="eastAsia"/>
          <w:b/>
          <w:bCs/>
          <w:color w:val="17365D" w:themeColor="text2" w:themeShade="BF"/>
          <w:spacing w:val="5"/>
          <w:kern w:val="28"/>
          <w:lang w:eastAsia="zh-CN"/>
        </w:rPr>
        <w:t>驱动</w:t>
      </w:r>
      <w:r w:rsidRPr="006341F7">
        <w:rPr>
          <w:rFonts w:ascii="MS Gothic" w:eastAsia="MS Gothic" w:hAnsi="MS Gothic" w:cs="MS Gothic" w:hint="eastAsia"/>
          <w:b/>
          <w:bCs/>
          <w:color w:val="17365D" w:themeColor="text2" w:themeShade="BF"/>
          <w:spacing w:val="5"/>
          <w:kern w:val="28"/>
          <w:lang w:eastAsia="zh-CN"/>
        </w:rPr>
        <w:t>架构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，全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链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路异步并行；</w:t>
      </w:r>
    </w:p>
    <w:p w14:paraId="49590A12" w14:textId="77777777" w:rsidR="006341F7" w:rsidRPr="006341F7" w:rsidRDefault="006341F7" w:rsidP="006341F7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</w:pPr>
      <w:proofErr w:type="spellStart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端到端延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</w:rPr>
        <w:t>迟稳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</w:rPr>
        <w:t>定</w:t>
      </w:r>
      <w:proofErr w:type="spellEnd"/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 xml:space="preserve"> ≤ 1.5 s</w:t>
      </w: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</w:rPr>
        <w:t>；</w:t>
      </w:r>
    </w:p>
    <w:p w14:paraId="77E4345F" w14:textId="77777777" w:rsidR="006341F7" w:rsidRPr="006341F7" w:rsidRDefault="006341F7" w:rsidP="006341F7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  <w:t>免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费层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完全开源可商用，付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费层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提供云端增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强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与个性化；</w:t>
      </w:r>
    </w:p>
    <w:p w14:paraId="08BA0691" w14:textId="77777777" w:rsidR="006341F7" w:rsidRPr="006341F7" w:rsidRDefault="006341F7" w:rsidP="006341F7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lang w:eastAsia="zh-CN"/>
        </w:rPr>
      </w:pP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语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言、架构、成本三者平衡，可立即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进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入原型或商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业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化</w:t>
      </w:r>
      <w:r w:rsidRPr="006341F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lang w:eastAsia="zh-CN"/>
        </w:rPr>
        <w:t>阶</w:t>
      </w:r>
      <w:r w:rsidRPr="006341F7">
        <w:rPr>
          <w:rFonts w:ascii="MS Gothic" w:eastAsia="MS Gothic" w:hAnsi="MS Gothic" w:cs="MS Gothic" w:hint="eastAsia"/>
          <w:color w:val="17365D" w:themeColor="text2" w:themeShade="BF"/>
          <w:spacing w:val="5"/>
          <w:kern w:val="28"/>
          <w:lang w:eastAsia="zh-CN"/>
        </w:rPr>
        <w:t>段。</w:t>
      </w:r>
    </w:p>
    <w:p w14:paraId="5A952843" w14:textId="69FD7636" w:rsidR="005718E1" w:rsidRPr="006341F7" w:rsidRDefault="005718E1" w:rsidP="006341F7">
      <w:pPr>
        <w:rPr>
          <w:rFonts w:asciiTheme="majorHAnsi" w:eastAsia="宋体" w:hAnsiTheme="majorHAnsi" w:cstheme="majorBidi" w:hint="eastAsia"/>
          <w:color w:val="17365D" w:themeColor="text2" w:themeShade="BF"/>
          <w:spacing w:val="5"/>
          <w:kern w:val="28"/>
          <w:lang w:eastAsia="zh-CN"/>
        </w:rPr>
      </w:pPr>
    </w:p>
    <w:p>
      <w:r>
        <w:br w:type="page"/>
      </w:r>
    </w:p>
    <w:p>
      <w:pPr>
        <w:pStyle w:val="1"/>
      </w:pPr>
      <w:r>
        <w:t>第十八章 接口与事件规范</w:t>
      </w:r>
    </w:p>
    <w:p>
      <w:pPr>
        <w:pStyle w:val="21"/>
      </w:pPr>
      <w:r>
        <w:t>18.1 模块接口定义表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模块</w:t>
            </w:r>
          </w:p>
        </w:tc>
        <w:tc>
          <w:tcPr>
            <w:tcW w:type="dxa" w:w="1728"/>
          </w:tcPr>
          <w:p>
            <w:r>
              <w:t>接口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ASR</w:t>
            </w:r>
          </w:p>
        </w:tc>
        <w:tc>
          <w:tcPr>
            <w:tcW w:type="dxa" w:w="1728"/>
          </w:tcPr>
          <w:p>
            <w:r>
              <w:t>init / infer / close</w:t>
            </w:r>
          </w:p>
        </w:tc>
        <w:tc>
          <w:tcPr>
            <w:tcW w:type="dxa" w:w="1728"/>
          </w:tcPr>
          <w:p>
            <w:r>
              <w:t>音频流 / 参数</w:t>
            </w:r>
          </w:p>
        </w:tc>
        <w:tc>
          <w:tcPr>
            <w:tcW w:type="dxa" w:w="1728"/>
          </w:tcPr>
          <w:p>
            <w:r>
              <w:t>文本结果 / 状态</w:t>
            </w:r>
          </w:p>
        </w:tc>
        <w:tc>
          <w:tcPr>
            <w:tcW w:type="dxa" w:w="1728"/>
          </w:tcPr>
          <w:p>
            <w:r>
              <w:t>支持流式识别与事件回调</w:t>
            </w:r>
          </w:p>
        </w:tc>
      </w:tr>
      <w:tr>
        <w:tc>
          <w:tcPr>
            <w:tcW w:type="dxa" w:w="1728"/>
          </w:tcPr>
          <w:p>
            <w:r>
              <w:t>NMT</w:t>
            </w:r>
          </w:p>
        </w:tc>
        <w:tc>
          <w:tcPr>
            <w:tcW w:type="dxa" w:w="1728"/>
          </w:tcPr>
          <w:p>
            <w:r>
              <w:t>infer</w:t>
            </w:r>
          </w:p>
        </w:tc>
        <w:tc>
          <w:tcPr>
            <w:tcW w:type="dxa" w:w="1728"/>
          </w:tcPr>
          <w:p>
            <w:r>
              <w:t>部分文本</w:t>
            </w:r>
          </w:p>
        </w:tc>
        <w:tc>
          <w:tcPr>
            <w:tcW w:type="dxa" w:w="1728"/>
          </w:tcPr>
          <w:p>
            <w:r>
              <w:t>翻译文本</w:t>
            </w:r>
          </w:p>
        </w:tc>
        <w:tc>
          <w:tcPr>
            <w:tcW w:type="dxa" w:w="1728"/>
          </w:tcPr>
          <w:p>
            <w:r>
              <w:t>支持 wait-k 增量翻译机制</w:t>
            </w:r>
          </w:p>
        </w:tc>
      </w:tr>
      <w:tr>
        <w:tc>
          <w:tcPr>
            <w:tcW w:type="dxa" w:w="1728"/>
          </w:tcPr>
          <w:p>
            <w:r>
              <w:t>TTS</w:t>
            </w:r>
          </w:p>
        </w:tc>
        <w:tc>
          <w:tcPr>
            <w:tcW w:type="dxa" w:w="1728"/>
          </w:tcPr>
          <w:p>
            <w:r>
              <w:t>infer</w:t>
            </w:r>
          </w:p>
        </w:tc>
        <w:tc>
          <w:tcPr>
            <w:tcW w:type="dxa" w:w="1728"/>
          </w:tcPr>
          <w:p>
            <w:r>
              <w:t>文本片段</w:t>
            </w:r>
          </w:p>
        </w:tc>
        <w:tc>
          <w:tcPr>
            <w:tcW w:type="dxa" w:w="1728"/>
          </w:tcPr>
          <w:p>
            <w:r>
              <w:t>音频流</w:t>
            </w:r>
          </w:p>
        </w:tc>
        <w:tc>
          <w:tcPr>
            <w:tcW w:type="dxa" w:w="1728"/>
          </w:tcPr>
          <w:p>
            <w:r>
              <w:t>支持 cross-fade 拼接与流式播放</w:t>
            </w:r>
          </w:p>
        </w:tc>
      </w:tr>
      <w:tr>
        <w:tc>
          <w:tcPr>
            <w:tcW w:type="dxa" w:w="1728"/>
          </w:tcPr>
          <w:p>
            <w:r>
              <w:t>Emotion</w:t>
            </w:r>
          </w:p>
        </w:tc>
        <w:tc>
          <w:tcPr>
            <w:tcW w:type="dxa" w:w="1728"/>
          </w:tcPr>
          <w:p>
            <w:r>
              <w:t>analyze</w:t>
            </w:r>
          </w:p>
        </w:tc>
        <w:tc>
          <w:tcPr>
            <w:tcW w:type="dxa" w:w="1728"/>
          </w:tcPr>
          <w:p>
            <w:r>
              <w:t>文本 + 语音特征</w:t>
            </w:r>
          </w:p>
        </w:tc>
        <w:tc>
          <w:tcPr>
            <w:tcW w:type="dxa" w:w="1728"/>
          </w:tcPr>
          <w:p>
            <w:r>
              <w:t>情绪标签</w:t>
            </w:r>
          </w:p>
        </w:tc>
        <w:tc>
          <w:tcPr>
            <w:tcW w:type="dxa" w:w="1728"/>
          </w:tcPr>
          <w:p>
            <w:r>
              <w:t>异步执行，低延迟输出</w:t>
            </w:r>
          </w:p>
        </w:tc>
      </w:tr>
    </w:tbl>
    <w:p>
      <w:pPr>
        <w:pStyle w:val="21"/>
      </w:pPr>
      <w:r>
        <w:t>18.2 事件流结构定义</w:t>
      </w:r>
    </w:p>
    <w:p>
      <w:r>
        <w:t>系统采用统一事件驱动结构以支持流式翻译和多模块异步交互，事件消息格式如下：</w:t>
      </w:r>
    </w:p>
    <w:p>
      <w:r>
        <w:t>{</w:t>
        <w:br/>
        <w:t xml:space="preserve">  "event": "onPartial" | "onFinal" | "onStable" | "onError",</w:t>
        <w:br/>
        <w:t xml:space="preserve">  "timestamp": 1731044232.24,</w:t>
        <w:br/>
        <w:t xml:space="preserve">  "data": "文本或音频片段",</w:t>
        <w:br/>
        <w:t xml:space="preserve">  "meta": {"confidence": 0.94, "speaker": "userA"}</w:t>
        <w:br/>
        <w:t>}</w:t>
      </w:r>
    </w:p>
    <w:p>
      <w:pPr>
        <w:pStyle w:val="21"/>
      </w:pPr>
      <w:r>
        <w:t>18.3 模型加载与缓存策略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参数量</w:t>
            </w:r>
          </w:p>
        </w:tc>
        <w:tc>
          <w:tcPr>
            <w:tcW w:type="dxa" w:w="1728"/>
          </w:tcPr>
          <w:p>
            <w:r>
              <w:t>缓存周期</w:t>
            </w:r>
          </w:p>
        </w:tc>
        <w:tc>
          <w:tcPr>
            <w:tcW w:type="dxa" w:w="1728"/>
          </w:tcPr>
          <w:p>
            <w:r>
              <w:t>量化等级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  <w:tr>
        <w:tc>
          <w:tcPr>
            <w:tcW w:type="dxa" w:w="1728"/>
          </w:tcPr>
          <w:p>
            <w:r>
              <w:t>Whisper-small</w:t>
            </w:r>
          </w:p>
        </w:tc>
        <w:tc>
          <w:tcPr>
            <w:tcW w:type="dxa" w:w="1728"/>
          </w:tcPr>
          <w:p>
            <w:r>
              <w:t>39M</w:t>
            </w:r>
          </w:p>
        </w:tc>
        <w:tc>
          <w:tcPr>
            <w:tcW w:type="dxa" w:w="1728"/>
          </w:tcPr>
          <w:p>
            <w:r>
              <w:t>24小时</w:t>
            </w:r>
          </w:p>
        </w:tc>
        <w:tc>
          <w:tcPr>
            <w:tcW w:type="dxa" w:w="1728"/>
          </w:tcPr>
          <w:p>
            <w:r>
              <w:t>int8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Marian-mini</w:t>
            </w:r>
          </w:p>
        </w:tc>
        <w:tc>
          <w:tcPr>
            <w:tcW w:type="dxa" w:w="1728"/>
          </w:tcPr>
          <w:p>
            <w:r>
              <w:t>30M</w:t>
            </w:r>
          </w:p>
        </w:tc>
        <w:tc>
          <w:tcPr>
            <w:tcW w:type="dxa" w:w="1728"/>
          </w:tcPr>
          <w:p>
            <w:r>
              <w:t>48小时</w:t>
            </w:r>
          </w:p>
        </w:tc>
        <w:tc>
          <w:tcPr>
            <w:tcW w:type="dxa" w:w="1728"/>
          </w:tcPr>
          <w:p>
            <w:r>
              <w:t>int8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FastSpeech2-lite</w:t>
            </w:r>
          </w:p>
        </w:tc>
        <w:tc>
          <w:tcPr>
            <w:tcW w:type="dxa" w:w="1728"/>
          </w:tcPr>
          <w:p>
            <w:r>
              <w:t>15M</w:t>
            </w:r>
          </w:p>
        </w:tc>
        <w:tc>
          <w:tcPr>
            <w:tcW w:type="dxa" w:w="1728"/>
          </w:tcPr>
          <w:p>
            <w:r>
              <w:t>12小时</w:t>
            </w:r>
          </w:p>
        </w:tc>
        <w:tc>
          <w:tcPr>
            <w:tcW w:type="dxa" w:w="1728"/>
          </w:tcPr>
          <w:p>
            <w:r>
              <w:t>fp16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HiFiGAN-lite</w:t>
            </w:r>
          </w:p>
        </w:tc>
        <w:tc>
          <w:tcPr>
            <w:tcW w:type="dxa" w:w="1728"/>
          </w:tcPr>
          <w:p>
            <w:r>
              <w:t>7M</w:t>
            </w:r>
          </w:p>
        </w:tc>
        <w:tc>
          <w:tcPr>
            <w:tcW w:type="dxa" w:w="1728"/>
          </w:tcPr>
          <w:p>
            <w:r>
              <w:t>12小时</w:t>
            </w:r>
          </w:p>
        </w:tc>
        <w:tc>
          <w:tcPr>
            <w:tcW w:type="dxa" w:w="1728"/>
          </w:tcPr>
          <w:p>
            <w:r>
              <w:t>fp16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XLM-R emotion</w:t>
            </w:r>
          </w:p>
        </w:tc>
        <w:tc>
          <w:tcPr>
            <w:tcW w:type="dxa" w:w="1728"/>
          </w:tcPr>
          <w:p>
            <w:r>
              <w:t>25M</w:t>
            </w:r>
          </w:p>
        </w:tc>
        <w:tc>
          <w:tcPr>
            <w:tcW w:type="dxa" w:w="1728"/>
          </w:tcPr>
          <w:p>
            <w:r>
              <w:t>72小时</w:t>
            </w:r>
          </w:p>
        </w:tc>
        <w:tc>
          <w:tcPr>
            <w:tcW w:type="dxa" w:w="1728"/>
          </w:tcPr>
          <w:p>
            <w:r>
              <w:t>int8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</w:tbl>
    <w:p>
      <w:r>
        <w:br w:type="page"/>
      </w:r>
    </w:p>
    <w:p>
      <w:pPr>
        <w:pStyle w:val="1"/>
      </w:pPr>
      <w:r>
        <w:t>第十九章 部署与测试指南</w:t>
      </w:r>
    </w:p>
    <w:p>
      <w:pPr>
        <w:pStyle w:val="21"/>
      </w:pPr>
      <w:r>
        <w:t>19.1 Docker 容器与依赖结构</w:t>
      </w:r>
    </w:p>
    <w:p>
      <w:r>
        <w:t>系统推荐使用 Docker Compose 进行多模块部署，示例配置如下：</w:t>
        <w:br/>
        <w:br/>
        <w:t>services:</w:t>
        <w:br/>
        <w:t xml:space="preserve">  core:</w:t>
        <w:br/>
        <w:t xml:space="preserve">    build: ./core</w:t>
        <w:br/>
        <w:t xml:space="preserve">    ports: ['8000:8000']</w:t>
        <w:br/>
        <w:t xml:space="preserve">  web:</w:t>
        <w:br/>
        <w:t xml:space="preserve">    build: ./clients/web</w:t>
        <w:br/>
        <w:t xml:space="preserve">  cloud:</w:t>
        <w:br/>
        <w:t xml:space="preserve">    build: ./cloud/gateway</w:t>
        <w:br/>
        <w:br/>
        <w:t>环境要求：Python 3.11、Rust 1.78、Node.js 20.x、ONNX Runtime 1.18。</w:t>
      </w:r>
    </w:p>
    <w:p>
      <w:pPr>
        <w:pStyle w:val="21"/>
      </w:pPr>
      <w:r>
        <w:t>19.2 性能监控与日志规范</w:t>
      </w:r>
    </w:p>
    <w:p>
      <w:r>
        <w:t>系统各模块应记录性能指标与状态信息：</w:t>
        <w:br/>
        <w:t>• 采样点：ASR_start、NMT_end、TTS_end；</w:t>
        <w:br/>
        <w:t>• 输出格式：{'metric': 'ASR_latency', 'value': 0.42, 'unit': 's'}；</w:t>
        <w:br/>
        <w:t>• 日志采样周期：10 秒；</w:t>
        <w:br/>
        <w:t>• 日志存储路径：/logs/core_engine/metrics.json；</w:t>
        <w:br/>
        <w:t>• 监控接口：HTTP /metrics（JSON 格式输出）。</w:t>
      </w:r>
    </w:p>
    <w:p>
      <w:pPr>
        <w:pStyle w:val="21"/>
      </w:pPr>
      <w:r>
        <w:t>19.3 测试方案与验收流程</w:t>
      </w:r>
    </w:p>
    <w:p>
      <w:r>
        <w:t>系统测试分为以下阶段：</w:t>
        <w:br/>
        <w:t>1. 单元测试：验证各模块接口输出一致性与延迟；</w:t>
        <w:br/>
        <w:t>2. 集成测试：在 WebSocket 环境下进行多模块交互；</w:t>
        <w:br/>
        <w:t>3. 端到端测试：测量输入→输出端总延迟（目标 ≤1.5 秒）；</w:t>
        <w:br/>
        <w:t>4. 人工评测：翻译 BLEU ≥ 35，TTS 自然度 ≥ 80 分，情绪一致性 ≥ 75%；</w:t>
        <w:br/>
        <w:t>5. 自动化测试：通过 CI/CD 流程自动执行性能与准确性检测脚本。</w:t>
      </w:r>
    </w:p>
    <w:p>
      <w:pPr>
        <w:pStyle w:val="21"/>
      </w:pPr>
      <w:r>
        <w:t>19.4 项目目录结构建议</w:t>
      </w:r>
    </w:p>
    <w:p>
      <w:r>
        <w:t>root/</w:t>
        <w:br/>
        <w:t xml:space="preserve"> ├── core_engine/</w:t>
        <w:br/>
        <w:t xml:space="preserve"> ├── plugins/</w:t>
        <w:br/>
        <w:t xml:space="preserve"> ├── clients/</w:t>
        <w:br/>
        <w:t xml:space="preserve"> │   ├── web_pwa/</w:t>
        <w:br/>
        <w:t xml:space="preserve"> │   └── mobile_app/</w:t>
        <w:br/>
        <w:t xml:space="preserve"> ├── cloud_services/</w:t>
        <w:br/>
        <w:t xml:space="preserve"> ├── scripts/</w:t>
        <w:br/>
        <w:t xml:space="preserve"> └── tests/</w:t>
        <w:br/>
      </w:r>
    </w:p>
    <w:sectPr w:rsidR="005718E1" w:rsidRPr="006341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3782B"/>
    <w:multiLevelType w:val="multilevel"/>
    <w:tmpl w:val="B90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910C8"/>
    <w:multiLevelType w:val="multilevel"/>
    <w:tmpl w:val="026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6585B"/>
    <w:multiLevelType w:val="multilevel"/>
    <w:tmpl w:val="C27C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3033D"/>
    <w:multiLevelType w:val="multilevel"/>
    <w:tmpl w:val="C79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B141A"/>
    <w:multiLevelType w:val="multilevel"/>
    <w:tmpl w:val="9FC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175E0"/>
    <w:multiLevelType w:val="multilevel"/>
    <w:tmpl w:val="ED7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01DBB"/>
    <w:multiLevelType w:val="multilevel"/>
    <w:tmpl w:val="AE9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223386">
    <w:abstractNumId w:val="8"/>
  </w:num>
  <w:num w:numId="2" w16cid:durableId="514609748">
    <w:abstractNumId w:val="6"/>
  </w:num>
  <w:num w:numId="3" w16cid:durableId="2102295422">
    <w:abstractNumId w:val="5"/>
  </w:num>
  <w:num w:numId="4" w16cid:durableId="1779566327">
    <w:abstractNumId w:val="4"/>
  </w:num>
  <w:num w:numId="5" w16cid:durableId="1694072138">
    <w:abstractNumId w:val="7"/>
  </w:num>
  <w:num w:numId="6" w16cid:durableId="1664121138">
    <w:abstractNumId w:val="3"/>
  </w:num>
  <w:num w:numId="7" w16cid:durableId="1613895280">
    <w:abstractNumId w:val="2"/>
  </w:num>
  <w:num w:numId="8" w16cid:durableId="1099713025">
    <w:abstractNumId w:val="1"/>
  </w:num>
  <w:num w:numId="9" w16cid:durableId="1966347993">
    <w:abstractNumId w:val="0"/>
  </w:num>
  <w:num w:numId="10" w16cid:durableId="1555970181">
    <w:abstractNumId w:val="14"/>
  </w:num>
  <w:num w:numId="11" w16cid:durableId="945043679">
    <w:abstractNumId w:val="15"/>
  </w:num>
  <w:num w:numId="12" w16cid:durableId="1917859491">
    <w:abstractNumId w:val="11"/>
  </w:num>
  <w:num w:numId="13" w16cid:durableId="1097678864">
    <w:abstractNumId w:val="9"/>
  </w:num>
  <w:num w:numId="14" w16cid:durableId="1963026576">
    <w:abstractNumId w:val="12"/>
  </w:num>
  <w:num w:numId="15" w16cid:durableId="845242731">
    <w:abstractNumId w:val="13"/>
  </w:num>
  <w:num w:numId="16" w16cid:durableId="734279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EC6"/>
    <w:rsid w:val="0015074B"/>
    <w:rsid w:val="0023077B"/>
    <w:rsid w:val="0029639D"/>
    <w:rsid w:val="00326F90"/>
    <w:rsid w:val="0046139B"/>
    <w:rsid w:val="005718E1"/>
    <w:rsid w:val="006341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96290"/>
  <w14:defaultImageDpi w14:val="300"/>
  <w15:docId w15:val="{1575F799-28E7-4735-88AB-3F2619EB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1618</Words>
  <Characters>2899</Characters>
  <Application>Microsoft Office Word</Application>
  <DocSecurity>0</DocSecurity>
  <Lines>263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志奇 陶</cp:lastModifiedBy>
  <cp:revision>3</cp:revision>
  <dcterms:created xsi:type="dcterms:W3CDTF">2013-12-23T23:15:00Z</dcterms:created>
  <dcterms:modified xsi:type="dcterms:W3CDTF">2025-11-10T22:31:00Z</dcterms:modified>
  <cp:category/>
</cp:coreProperties>
</file>