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A355C"/>
          <w:sz w:val="68"/>
        </w:rPr>
        <w:t>SCHOOLCORE</w:t>
      </w:r>
    </w:p>
    <w:p>
      <w:pPr>
        <w:jc w:val="center"/>
      </w:pPr>
      <w:r>
        <w:rPr>
          <w:b/>
          <w:color w:val="0F4C81"/>
          <w:sz w:val="32"/>
        </w:rPr>
        <w:t>MANAGEMENT SYSTEM</w:t>
      </w:r>
    </w:p>
    <w:p>
      <w:pPr>
        <w:spacing w:before="360"/>
        <w:jc w:val="center"/>
      </w:pPr>
      <w:r>
        <w:rPr>
          <w:color w:val="1A1A1A"/>
          <w:sz w:val="52"/>
        </w:rPr>
        <w:t>System Documentation</w:t>
      </w:r>
    </w:p>
    <w:p>
      <w:pPr>
        <w:jc w:val="center"/>
        <w:pBdr>
          <w:bottom w:val="single" w:sz="12" w:space="10" w:color="0F4C81"/>
        </w:pBdr>
      </w:pPr>
      <w:r>
        <w:rPr>
          <w:sz w:val="4"/>
        </w:rPr>
      </w:r>
    </w:p>
    <w:p/>
    <w:p/>
    <w:p/>
    <w:p>
      <w:pPr>
        <w:jc w:val="center"/>
      </w:pPr>
      <w:r>
        <w:rPr>
          <w:i/>
          <w:color w:val="5B636B"/>
          <w:sz w:val="24"/>
        </w:rPr>
        <w:t>A complete user guide for school administrators,</w:t>
        <w:br/>
        <w:t>teachers, bursars, clerks and students</w:t>
      </w:r>
    </w:p>
    <w:p/>
    <w:p/>
    <w:p/>
    <w:p/>
    <w:p/>
    <w:p/>
    <w:p>
      <w:pPr>
        <w:jc w:val="center"/>
      </w:pPr>
      <w:r>
        <w:rPr>
          <w:b/>
          <w:color w:val="0F4C81"/>
          <w:sz w:val="20"/>
        </w:rPr>
        <w:t>Version 1.0</w:t>
      </w:r>
    </w:p>
    <w:p>
      <w:r>
        <w:br w:type="page"/>
      </w:r>
    </w:p>
    <w:p>
      <w:pPr>
        <w:pStyle w:val="Heading1"/>
      </w:pPr>
      <w:r>
        <w:t>How to Use This Manual</w:t>
      </w:r>
    </w:p>
    <w:p>
      <w:pPr>
        <w:spacing w:after="140" w:line="269" w:lineRule="auto"/>
      </w:pPr>
      <w:r>
        <w:rPr>
          <w:b w:val="0"/>
          <w:i w:val="0"/>
          <w:color w:val="1A1A1A"/>
          <w:sz w:val="21"/>
        </w:rPr>
        <w:t xml:space="preserve">This manual describes the </w:t>
      </w:r>
      <w:r>
        <w:rPr>
          <w:b/>
          <w:i w:val="0"/>
          <w:color w:val="1A1A1A"/>
          <w:sz w:val="21"/>
        </w:rPr>
        <w:t>SchoolCore Management System</w:t>
      </w:r>
      <w:r>
        <w:rPr>
          <w:b w:val="0"/>
          <w:i w:val="0"/>
          <w:color w:val="1A1A1A"/>
          <w:sz w:val="21"/>
        </w:rPr>
        <w:t xml:space="preserve"> — a web-based school administration platform that runs one installation for many schools. Each school gets its own private workspace, its own website address, its own users and its own data, and no school can ever see another school's records.</w:t>
      </w:r>
    </w:p>
    <w:p>
      <w:pPr>
        <w:pStyle w:val="Heading2"/>
        <w:spacing w:before="320" w:after="120"/>
        <w:keepNext/>
      </w:pPr>
      <w:r>
        <w:rPr>
          <w:b w:val="0"/>
          <w:i w:val="0"/>
          <w:color w:val="0F4C81"/>
        </w:rPr>
        <w:t>Who this manual is for</w:t>
      </w:r>
    </w:p>
    <w:p>
      <w:pPr>
        <w:spacing w:after="140" w:line="269" w:lineRule="auto"/>
      </w:pPr>
      <w:r>
        <w:rPr>
          <w:b w:val="0"/>
          <w:i w:val="0"/>
          <w:color w:val="1A1A1A"/>
          <w:sz w:val="21"/>
        </w:rPr>
        <w:t>This manual is written for the people who actually use the system day to day. It assumes no technical background. You do not need to know anything about web servers, databases or programming.</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Your role</w:t>
            </w:r>
          </w:p>
        </w:tc>
        <w:tc>
          <w:tcPr>
            <w:tcW w:type="dxa" w:w="3267"/>
            <w:shd w:val="clear" w:color="auto" w:fill="0F4C81"/>
          </w:tcPr>
          <w:p>
            <w:pPr>
              <w:spacing w:before="60" w:after="60"/>
            </w:pPr>
            <w:r/>
            <w:r>
              <w:rPr>
                <w:b/>
                <w:i w:val="0"/>
                <w:color w:val="FFFFFF"/>
                <w:sz w:val="18"/>
              </w:rPr>
              <w:t>What you will use the system for</w:t>
            </w:r>
          </w:p>
        </w:tc>
        <w:tc>
          <w:tcPr>
            <w:tcW w:type="dxa" w:w="3267"/>
            <w:shd w:val="clear" w:color="auto" w:fill="0F4C81"/>
          </w:tcPr>
          <w:p>
            <w:pPr>
              <w:spacing w:before="60" w:after="60"/>
            </w:pPr>
            <w:r/>
            <w:r>
              <w:rPr>
                <w:b/>
                <w:i w:val="0"/>
                <w:color w:val="FFFFFF"/>
                <w:sz w:val="18"/>
              </w:rPr>
              <w:t>Start reading at</w:t>
            </w:r>
          </w:p>
        </w:tc>
      </w:tr>
      <w:tr>
        <w:tc>
          <w:tcPr>
            <w:tcW w:type="dxa" w:w="3267"/>
          </w:tcPr>
          <w:p>
            <w:pPr>
              <w:spacing w:before="40" w:after="40"/>
            </w:pPr>
            <w:r/>
            <w:r>
              <w:rPr>
                <w:b/>
                <w:i w:val="0"/>
                <w:sz w:val="18"/>
              </w:rPr>
              <w:t>School owner / proprietor</w:t>
            </w:r>
          </w:p>
        </w:tc>
        <w:tc>
          <w:tcPr>
            <w:tcW w:type="dxa" w:w="3267"/>
          </w:tcPr>
          <w:p>
            <w:pPr>
              <w:spacing w:before="40" w:after="40"/>
            </w:pPr>
            <w:r/>
            <w:r>
              <w:rPr>
                <w:b w:val="0"/>
                <w:i w:val="0"/>
                <w:sz w:val="18"/>
              </w:rPr>
              <w:t>Registering the school, choosing a subscription, oversight</w:t>
            </w:r>
          </w:p>
        </w:tc>
        <w:tc>
          <w:tcPr>
            <w:tcW w:type="dxa" w:w="3267"/>
          </w:tcPr>
          <w:p>
            <w:pPr>
              <w:spacing w:before="40" w:after="40"/>
            </w:pPr>
            <w:r/>
            <w:r>
              <w:rPr>
                <w:b w:val="0"/>
                <w:i w:val="0"/>
                <w:sz w:val="18"/>
              </w:rPr>
              <w:t>Chapter 2, then Chapter 10</w:t>
            </w:r>
          </w:p>
        </w:tc>
      </w:tr>
      <w:tr>
        <w:tc>
          <w:tcPr>
            <w:tcW w:type="dxa" w:w="3267"/>
            <w:shd w:val="clear" w:color="auto" w:fill="F6F8FA"/>
          </w:tcPr>
          <w:p>
            <w:pPr>
              <w:spacing w:before="40" w:after="40"/>
            </w:pPr>
            <w:r/>
            <w:r>
              <w:rPr>
                <w:b/>
                <w:i w:val="0"/>
                <w:sz w:val="18"/>
              </w:rPr>
              <w:t>School administrator</w:t>
            </w:r>
          </w:p>
        </w:tc>
        <w:tc>
          <w:tcPr>
            <w:tcW w:type="dxa" w:w="3267"/>
            <w:shd w:val="clear" w:color="auto" w:fill="F6F8FA"/>
          </w:tcPr>
          <w:p>
            <w:pPr>
              <w:spacing w:before="40" w:after="40"/>
            </w:pPr>
            <w:r/>
            <w:r>
              <w:rPr>
                <w:b w:val="0"/>
                <w:i w:val="0"/>
                <w:sz w:val="18"/>
              </w:rPr>
              <w:t>Everything — settings, users, approvals, configuration</w:t>
            </w:r>
          </w:p>
        </w:tc>
        <w:tc>
          <w:tcPr>
            <w:tcW w:type="dxa" w:w="3267"/>
            <w:shd w:val="clear" w:color="auto" w:fill="F6F8FA"/>
          </w:tcPr>
          <w:p>
            <w:pPr>
              <w:spacing w:before="40" w:after="40"/>
            </w:pPr>
            <w:r/>
            <w:r>
              <w:rPr>
                <w:b w:val="0"/>
                <w:i w:val="0"/>
                <w:sz w:val="18"/>
              </w:rPr>
              <w:t>Chapter 1, then Chapters 2, 3 and 10</w:t>
            </w:r>
          </w:p>
        </w:tc>
      </w:tr>
      <w:tr>
        <w:tc>
          <w:tcPr>
            <w:tcW w:type="dxa" w:w="3267"/>
          </w:tcPr>
          <w:p>
            <w:pPr>
              <w:spacing w:before="40" w:after="40"/>
            </w:pPr>
            <w:r/>
            <w:r>
              <w:rPr>
                <w:b/>
                <w:i w:val="0"/>
                <w:sz w:val="18"/>
              </w:rPr>
              <w:t>Head teacher / deputy head</w:t>
            </w:r>
          </w:p>
        </w:tc>
        <w:tc>
          <w:tcPr>
            <w:tcW w:type="dxa" w:w="3267"/>
          </w:tcPr>
          <w:p>
            <w:pPr>
              <w:spacing w:before="40" w:after="40"/>
            </w:pPr>
            <w:r/>
            <w:r>
              <w:rPr>
                <w:b w:val="0"/>
                <w:i w:val="0"/>
                <w:sz w:val="18"/>
              </w:rPr>
              <w:t>Academic structure, timetables, examinations, progression</w:t>
            </w:r>
          </w:p>
        </w:tc>
        <w:tc>
          <w:tcPr>
            <w:tcW w:type="dxa" w:w="3267"/>
          </w:tcPr>
          <w:p>
            <w:pPr>
              <w:spacing w:before="40" w:after="40"/>
            </w:pPr>
            <w:r/>
            <w:r>
              <w:rPr>
                <w:b w:val="0"/>
                <w:i w:val="0"/>
                <w:sz w:val="18"/>
              </w:rPr>
              <w:t>Chapters 4 and 6</w:t>
            </w:r>
          </w:p>
        </w:tc>
      </w:tr>
      <w:tr>
        <w:tc>
          <w:tcPr>
            <w:tcW w:type="dxa" w:w="3267"/>
            <w:shd w:val="clear" w:color="auto" w:fill="F6F8FA"/>
          </w:tcPr>
          <w:p>
            <w:pPr>
              <w:spacing w:before="40" w:after="40"/>
            </w:pPr>
            <w:r/>
            <w:r>
              <w:rPr>
                <w:b/>
                <w:i w:val="0"/>
                <w:sz w:val="18"/>
              </w:rPr>
              <w:t>Bursar / finance officer</w:t>
            </w:r>
          </w:p>
        </w:tc>
        <w:tc>
          <w:tcPr>
            <w:tcW w:type="dxa" w:w="3267"/>
            <w:shd w:val="clear" w:color="auto" w:fill="F6F8FA"/>
          </w:tcPr>
          <w:p>
            <w:pPr>
              <w:spacing w:before="40" w:after="40"/>
            </w:pPr>
            <w:r/>
            <w:r>
              <w:rPr>
                <w:b w:val="0"/>
                <w:i w:val="0"/>
                <w:sz w:val="18"/>
              </w:rPr>
              <w:t>Fees, invoices, payments, expenses, payroll</w:t>
            </w:r>
          </w:p>
        </w:tc>
        <w:tc>
          <w:tcPr>
            <w:tcW w:type="dxa" w:w="3267"/>
            <w:shd w:val="clear" w:color="auto" w:fill="F6F8FA"/>
          </w:tcPr>
          <w:p>
            <w:pPr>
              <w:spacing w:before="40" w:after="40"/>
            </w:pPr>
            <w:r/>
            <w:r>
              <w:rPr>
                <w:b w:val="0"/>
                <w:i w:val="0"/>
                <w:sz w:val="18"/>
              </w:rPr>
              <w:t>Chapter 7</w:t>
            </w:r>
          </w:p>
        </w:tc>
      </w:tr>
      <w:tr>
        <w:tc>
          <w:tcPr>
            <w:tcW w:type="dxa" w:w="3267"/>
          </w:tcPr>
          <w:p>
            <w:pPr>
              <w:spacing w:before="40" w:after="40"/>
            </w:pPr>
            <w:r/>
            <w:r>
              <w:rPr>
                <w:b/>
                <w:i w:val="0"/>
                <w:sz w:val="18"/>
              </w:rPr>
              <w:t>HR officer</w:t>
            </w:r>
          </w:p>
        </w:tc>
        <w:tc>
          <w:tcPr>
            <w:tcW w:type="dxa" w:w="3267"/>
          </w:tcPr>
          <w:p>
            <w:pPr>
              <w:spacing w:before="40" w:after="40"/>
            </w:pPr>
            <w:r/>
            <w:r>
              <w:rPr>
                <w:b w:val="0"/>
                <w:i w:val="0"/>
                <w:sz w:val="18"/>
              </w:rPr>
              <w:t>Staff records, payroll, leave, attendance</w:t>
            </w:r>
          </w:p>
        </w:tc>
        <w:tc>
          <w:tcPr>
            <w:tcW w:type="dxa" w:w="3267"/>
          </w:tcPr>
          <w:p>
            <w:pPr>
              <w:spacing w:before="40" w:after="40"/>
            </w:pPr>
            <w:r/>
            <w:r>
              <w:rPr>
                <w:b w:val="0"/>
                <w:i w:val="0"/>
                <w:sz w:val="18"/>
              </w:rPr>
              <w:t>Chapter 7</w:t>
            </w:r>
          </w:p>
        </w:tc>
      </w:tr>
      <w:tr>
        <w:tc>
          <w:tcPr>
            <w:tcW w:type="dxa" w:w="3267"/>
            <w:shd w:val="clear" w:color="auto" w:fill="F6F8FA"/>
          </w:tcPr>
          <w:p>
            <w:pPr>
              <w:spacing w:before="40" w:after="40"/>
            </w:pPr>
            <w:r/>
            <w:r>
              <w:rPr>
                <w:b/>
                <w:i w:val="0"/>
                <w:sz w:val="18"/>
              </w:rPr>
              <w:t>Admissions officer</w:t>
            </w:r>
          </w:p>
        </w:tc>
        <w:tc>
          <w:tcPr>
            <w:tcW w:type="dxa" w:w="3267"/>
            <w:shd w:val="clear" w:color="auto" w:fill="F6F8FA"/>
          </w:tcPr>
          <w:p>
            <w:pPr>
              <w:spacing w:before="40" w:after="40"/>
            </w:pPr>
            <w:r/>
            <w:r>
              <w:rPr>
                <w:b w:val="0"/>
                <w:i w:val="0"/>
                <w:sz w:val="18"/>
              </w:rPr>
              <w:t>Online applications, review, enrolment</w:t>
            </w:r>
          </w:p>
        </w:tc>
        <w:tc>
          <w:tcPr>
            <w:tcW w:type="dxa" w:w="3267"/>
            <w:shd w:val="clear" w:color="auto" w:fill="F6F8FA"/>
          </w:tcPr>
          <w:p>
            <w:pPr>
              <w:spacing w:before="40" w:after="40"/>
            </w:pPr>
            <w:r/>
            <w:r>
              <w:rPr>
                <w:b w:val="0"/>
                <w:i w:val="0"/>
                <w:sz w:val="18"/>
              </w:rPr>
              <w:t>Chapter 5</w:t>
            </w:r>
          </w:p>
        </w:tc>
      </w:tr>
      <w:tr>
        <w:tc>
          <w:tcPr>
            <w:tcW w:type="dxa" w:w="3267"/>
          </w:tcPr>
          <w:p>
            <w:pPr>
              <w:spacing w:before="40" w:after="40"/>
            </w:pPr>
            <w:r/>
            <w:r>
              <w:rPr>
                <w:b/>
                <w:i w:val="0"/>
                <w:sz w:val="18"/>
              </w:rPr>
              <w:t>Class teacher</w:t>
            </w:r>
          </w:p>
        </w:tc>
        <w:tc>
          <w:tcPr>
            <w:tcW w:type="dxa" w:w="3267"/>
          </w:tcPr>
          <w:p>
            <w:pPr>
              <w:spacing w:before="40" w:after="40"/>
            </w:pPr>
            <w:r/>
            <w:r>
              <w:rPr>
                <w:b w:val="0"/>
                <w:i w:val="0"/>
                <w:sz w:val="18"/>
              </w:rPr>
              <w:t>Timetable, attendance, marks, homework</w:t>
            </w:r>
          </w:p>
        </w:tc>
        <w:tc>
          <w:tcPr>
            <w:tcW w:type="dxa" w:w="3267"/>
          </w:tcPr>
          <w:p>
            <w:pPr>
              <w:spacing w:before="40" w:after="40"/>
            </w:pPr>
            <w:r/>
            <w:r>
              <w:rPr>
                <w:b w:val="0"/>
                <w:i w:val="0"/>
                <w:sz w:val="18"/>
              </w:rPr>
              <w:t>Chapters 4 and 6</w:t>
            </w:r>
          </w:p>
        </w:tc>
      </w:tr>
      <w:tr>
        <w:tc>
          <w:tcPr>
            <w:tcW w:type="dxa" w:w="3267"/>
            <w:shd w:val="clear" w:color="auto" w:fill="F6F8FA"/>
          </w:tcPr>
          <w:p>
            <w:pPr>
              <w:spacing w:before="40" w:after="40"/>
            </w:pPr>
            <w:r/>
            <w:r>
              <w:rPr>
                <w:b/>
                <w:i w:val="0"/>
                <w:sz w:val="18"/>
              </w:rPr>
              <w:t>Subject teacher</w:t>
            </w:r>
          </w:p>
        </w:tc>
        <w:tc>
          <w:tcPr>
            <w:tcW w:type="dxa" w:w="3267"/>
            <w:shd w:val="clear" w:color="auto" w:fill="F6F8FA"/>
          </w:tcPr>
          <w:p>
            <w:pPr>
              <w:spacing w:before="40" w:after="40"/>
            </w:pPr>
            <w:r/>
            <w:r>
              <w:rPr>
                <w:b w:val="0"/>
                <w:i w:val="0"/>
                <w:sz w:val="18"/>
              </w:rPr>
              <w:t>Timetable, homework, marks entry</w:t>
            </w:r>
          </w:p>
        </w:tc>
        <w:tc>
          <w:tcPr>
            <w:tcW w:type="dxa" w:w="3267"/>
            <w:shd w:val="clear" w:color="auto" w:fill="F6F8FA"/>
          </w:tcPr>
          <w:p>
            <w:pPr>
              <w:spacing w:before="40" w:after="40"/>
            </w:pPr>
            <w:r/>
            <w:r>
              <w:rPr>
                <w:b w:val="0"/>
                <w:i w:val="0"/>
                <w:sz w:val="18"/>
              </w:rPr>
              <w:t>Chapters 4 and 6</w:t>
            </w:r>
          </w:p>
        </w:tc>
      </w:tr>
      <w:tr>
        <w:tc>
          <w:tcPr>
            <w:tcW w:type="dxa" w:w="3267"/>
          </w:tcPr>
          <w:p>
            <w:pPr>
              <w:spacing w:before="40" w:after="40"/>
            </w:pPr>
            <w:r/>
            <w:r>
              <w:rPr>
                <w:b/>
                <w:i w:val="0"/>
                <w:sz w:val="18"/>
              </w:rPr>
              <w:t>Librarian</w:t>
            </w:r>
          </w:p>
        </w:tc>
        <w:tc>
          <w:tcPr>
            <w:tcW w:type="dxa" w:w="3267"/>
          </w:tcPr>
          <w:p>
            <w:pPr>
              <w:spacing w:before="40" w:after="40"/>
            </w:pPr>
            <w:r/>
            <w:r>
              <w:rPr>
                <w:b w:val="0"/>
                <w:i w:val="0"/>
                <w:sz w:val="18"/>
              </w:rPr>
              <w:t>Catalogue, issuing and returning books</w:t>
            </w:r>
          </w:p>
        </w:tc>
        <w:tc>
          <w:tcPr>
            <w:tcW w:type="dxa" w:w="3267"/>
          </w:tcPr>
          <w:p>
            <w:pPr>
              <w:spacing w:before="40" w:after="40"/>
            </w:pPr>
            <w:r/>
            <w:r>
              <w:rPr>
                <w:b w:val="0"/>
                <w:i w:val="0"/>
                <w:sz w:val="18"/>
              </w:rPr>
              <w:t>Chapter 8</w:t>
            </w:r>
          </w:p>
        </w:tc>
      </w:tr>
      <w:tr>
        <w:tc>
          <w:tcPr>
            <w:tcW w:type="dxa" w:w="3267"/>
            <w:shd w:val="clear" w:color="auto" w:fill="F6F8FA"/>
          </w:tcPr>
          <w:p>
            <w:pPr>
              <w:spacing w:before="40" w:after="40"/>
            </w:pPr>
            <w:r/>
            <w:r>
              <w:rPr>
                <w:b/>
                <w:i w:val="0"/>
                <w:sz w:val="18"/>
              </w:rPr>
              <w:t>Welfare / boarding master</w:t>
            </w:r>
          </w:p>
        </w:tc>
        <w:tc>
          <w:tcPr>
            <w:tcW w:type="dxa" w:w="3267"/>
            <w:shd w:val="clear" w:color="auto" w:fill="F6F8FA"/>
          </w:tcPr>
          <w:p>
            <w:pPr>
              <w:spacing w:before="40" w:after="40"/>
            </w:pPr>
            <w:r/>
            <w:r>
              <w:rPr>
                <w:b w:val="0"/>
                <w:i w:val="0"/>
                <w:sz w:val="18"/>
              </w:rPr>
              <w:t>Hostel allocation, out-passes, welfare cases</w:t>
            </w:r>
          </w:p>
        </w:tc>
        <w:tc>
          <w:tcPr>
            <w:tcW w:type="dxa" w:w="3267"/>
            <w:shd w:val="clear" w:color="auto" w:fill="F6F8FA"/>
          </w:tcPr>
          <w:p>
            <w:pPr>
              <w:spacing w:before="40" w:after="40"/>
            </w:pPr>
            <w:r/>
            <w:r>
              <w:rPr>
                <w:b w:val="0"/>
                <w:i w:val="0"/>
                <w:sz w:val="18"/>
              </w:rPr>
              <w:t>Chapter 8</w:t>
            </w:r>
          </w:p>
        </w:tc>
      </w:tr>
      <w:tr>
        <w:tc>
          <w:tcPr>
            <w:tcW w:type="dxa" w:w="3267"/>
          </w:tcPr>
          <w:p>
            <w:pPr>
              <w:spacing w:before="40" w:after="40"/>
            </w:pPr>
            <w:r/>
            <w:r>
              <w:rPr>
                <w:b/>
                <w:i w:val="0"/>
                <w:sz w:val="18"/>
              </w:rPr>
              <w:t>Nurse / clinic officer</w:t>
            </w:r>
          </w:p>
        </w:tc>
        <w:tc>
          <w:tcPr>
            <w:tcW w:type="dxa" w:w="3267"/>
          </w:tcPr>
          <w:p>
            <w:pPr>
              <w:spacing w:before="40" w:after="40"/>
            </w:pPr>
            <w:r/>
            <w:r>
              <w:rPr>
                <w:b w:val="0"/>
                <w:i w:val="0"/>
                <w:sz w:val="18"/>
              </w:rPr>
              <w:t>Clinic visits, medical records</w:t>
            </w:r>
          </w:p>
        </w:tc>
        <w:tc>
          <w:tcPr>
            <w:tcW w:type="dxa" w:w="3267"/>
          </w:tcPr>
          <w:p>
            <w:pPr>
              <w:spacing w:before="40" w:after="40"/>
            </w:pPr>
            <w:r/>
            <w:r>
              <w:rPr>
                <w:b w:val="0"/>
                <w:i w:val="0"/>
                <w:sz w:val="18"/>
              </w:rPr>
              <w:t>Chapter 8</w:t>
            </w:r>
          </w:p>
        </w:tc>
      </w:tr>
      <w:tr>
        <w:tc>
          <w:tcPr>
            <w:tcW w:type="dxa" w:w="3267"/>
            <w:shd w:val="clear" w:color="auto" w:fill="F6F8FA"/>
          </w:tcPr>
          <w:p>
            <w:pPr>
              <w:spacing w:before="40" w:after="40"/>
            </w:pPr>
            <w:r/>
            <w:r>
              <w:rPr>
                <w:b/>
                <w:i w:val="0"/>
                <w:sz w:val="18"/>
              </w:rPr>
              <w:t>ICT administrator</w:t>
            </w:r>
          </w:p>
        </w:tc>
        <w:tc>
          <w:tcPr>
            <w:tcW w:type="dxa" w:w="3267"/>
            <w:shd w:val="clear" w:color="auto" w:fill="F6F8FA"/>
          </w:tcPr>
          <w:p>
            <w:pPr>
              <w:spacing w:before="40" w:after="40"/>
            </w:pPr>
            <w:r/>
            <w:r>
              <w:rPr>
                <w:b w:val="0"/>
                <w:i w:val="0"/>
                <w:sz w:val="18"/>
              </w:rPr>
              <w:t>System settings, user accounts, backups</w:t>
            </w:r>
          </w:p>
        </w:tc>
        <w:tc>
          <w:tcPr>
            <w:tcW w:type="dxa" w:w="3267"/>
            <w:shd w:val="clear" w:color="auto" w:fill="F6F8FA"/>
          </w:tcPr>
          <w:p>
            <w:pPr>
              <w:spacing w:before="40" w:after="40"/>
            </w:pPr>
            <w:r/>
            <w:r>
              <w:rPr>
                <w:b w:val="0"/>
                <w:i w:val="0"/>
                <w:sz w:val="18"/>
              </w:rPr>
              <w:t>Chapter 10</w:t>
            </w:r>
          </w:p>
        </w:tc>
      </w:tr>
      <w:tr>
        <w:tc>
          <w:tcPr>
            <w:tcW w:type="dxa" w:w="3267"/>
          </w:tcPr>
          <w:p>
            <w:pPr>
              <w:spacing w:before="40" w:after="40"/>
            </w:pPr>
            <w:r/>
            <w:r>
              <w:rPr>
                <w:b/>
                <w:i w:val="0"/>
                <w:sz w:val="18"/>
              </w:rPr>
              <w:t>Student</w:t>
            </w:r>
          </w:p>
        </w:tc>
        <w:tc>
          <w:tcPr>
            <w:tcW w:type="dxa" w:w="3267"/>
          </w:tcPr>
          <w:p>
            <w:pPr>
              <w:spacing w:before="40" w:after="40"/>
            </w:pPr>
            <w:r/>
            <w:r>
              <w:rPr>
                <w:b w:val="0"/>
                <w:i w:val="0"/>
                <w:sz w:val="18"/>
              </w:rPr>
              <w:t>The student portal — homework, results, fees, timetable</w:t>
            </w:r>
          </w:p>
        </w:tc>
        <w:tc>
          <w:tcPr>
            <w:tcW w:type="dxa" w:w="3267"/>
          </w:tcPr>
          <w:p>
            <w:pPr>
              <w:spacing w:before="40" w:after="40"/>
            </w:pPr>
            <w:r/>
            <w:r>
              <w:rPr>
                <w:b w:val="0"/>
                <w:i w:val="0"/>
                <w:sz w:val="18"/>
              </w:rPr>
              <w:t>Chapter 10</w:t>
            </w:r>
          </w:p>
        </w:tc>
      </w:tr>
      <w:tr>
        <w:tc>
          <w:tcPr>
            <w:tcW w:type="dxa" w:w="3267"/>
            <w:shd w:val="clear" w:color="auto" w:fill="F6F8FA"/>
          </w:tcPr>
          <w:p>
            <w:pPr>
              <w:spacing w:before="40" w:after="40"/>
            </w:pPr>
            <w:r/>
            <w:r>
              <w:rPr>
                <w:b/>
                <w:i w:val="0"/>
                <w:sz w:val="18"/>
              </w:rPr>
              <w:t>Parent / guardian</w:t>
            </w:r>
          </w:p>
        </w:tc>
        <w:tc>
          <w:tcPr>
            <w:tcW w:type="dxa" w:w="3267"/>
            <w:shd w:val="clear" w:color="auto" w:fill="F6F8FA"/>
          </w:tcPr>
          <w:p>
            <w:pPr>
              <w:spacing w:before="40" w:after="40"/>
            </w:pPr>
            <w:r/>
            <w:r>
              <w:rPr>
                <w:b w:val="0"/>
                <w:i w:val="0"/>
                <w:sz w:val="18"/>
              </w:rPr>
              <w:t>The public website and the online application form</w:t>
            </w:r>
          </w:p>
        </w:tc>
        <w:tc>
          <w:tcPr>
            <w:tcW w:type="dxa" w:w="3267"/>
            <w:shd w:val="clear" w:color="auto" w:fill="F6F8FA"/>
          </w:tcPr>
          <w:p>
            <w:pPr>
              <w:spacing w:before="40" w:after="40"/>
            </w:pPr>
            <w:r/>
            <w:r>
              <w:rPr>
                <w:b w:val="0"/>
                <w:i w:val="0"/>
                <w:sz w:val="18"/>
              </w:rPr>
              <w:t>Chapters 5 and 9</w:t>
            </w:r>
          </w:p>
        </w:tc>
      </w:tr>
      <w:tr>
        <w:tc>
          <w:tcPr>
            <w:tcW w:type="dxa" w:w="3267"/>
          </w:tcPr>
          <w:p>
            <w:pPr>
              <w:spacing w:before="40" w:after="40"/>
            </w:pPr>
            <w:r/>
            <w:r>
              <w:rPr>
                <w:b/>
                <w:i w:val="0"/>
                <w:sz w:val="18"/>
              </w:rPr>
              <w:t>Platform operator</w:t>
            </w:r>
            <w:r>
              <w:rPr>
                <w:b w:val="0"/>
                <w:i w:val="0"/>
                <w:sz w:val="18"/>
              </w:rPr>
              <w:t xml:space="preserve"> (the company selling the software)</w:t>
            </w:r>
          </w:p>
        </w:tc>
        <w:tc>
          <w:tcPr>
            <w:tcW w:type="dxa" w:w="3267"/>
          </w:tcPr>
          <w:p>
            <w:pPr>
              <w:spacing w:before="40" w:after="40"/>
            </w:pPr>
            <w:r/>
            <w:r>
              <w:rPr>
                <w:b w:val="0"/>
                <w:i w:val="0"/>
                <w:sz w:val="18"/>
              </w:rPr>
              <w:t>Approving schools, billing, support</w:t>
            </w:r>
          </w:p>
        </w:tc>
        <w:tc>
          <w:tcPr>
            <w:tcW w:type="dxa" w:w="3267"/>
          </w:tcPr>
          <w:p>
            <w:pPr>
              <w:spacing w:before="40" w:after="40"/>
            </w:pPr>
            <w:r/>
            <w:r>
              <w:rPr>
                <w:b w:val="0"/>
                <w:i w:val="0"/>
                <w:sz w:val="18"/>
              </w:rPr>
              <w:t>Chapter 10</w:t>
            </w:r>
          </w:p>
        </w:tc>
      </w:tr>
    </w:tbl>
    <w:p>
      <w:pPr>
        <w:spacing w:after="80"/>
      </w:pPr>
    </w:p>
    <w:p>
      <w:pPr>
        <w:pStyle w:val="Heading2"/>
        <w:spacing w:before="320" w:after="120"/>
        <w:keepNext/>
      </w:pPr>
      <w:r>
        <w:rPr>
          <w:b w:val="0"/>
          <w:i w:val="0"/>
          <w:color w:val="0F4C81"/>
        </w:rPr>
        <w:t>How this manual is organised</w:t>
      </w:r>
    </w:p>
    <w:p>
      <w:pPr>
        <w:spacing w:after="140" w:line="269" w:lineRule="auto"/>
      </w:pPr>
      <w:r>
        <w:rPr>
          <w:b w:val="0"/>
          <w:i w:val="0"/>
          <w:color w:val="1A1A1A"/>
          <w:sz w:val="21"/>
        </w:rPr>
        <w:t>The manual follows the order in which you actually need to do the work, not the order in which the programmers wrote the code.</w:t>
      </w:r>
    </w:p>
    <w:p>
      <w:pPr>
        <w:pStyle w:val="ListBullet"/>
        <w:spacing w:after="40"/>
        <w:ind w:left="425"/>
      </w:pPr>
      <w:r>
        <w:rPr>
          <w:b/>
          <w:i w:val="0"/>
          <w:sz w:val="21"/>
        </w:rPr>
        <w:t>Chapters 1 to 3</w:t>
      </w:r>
      <w:r>
        <w:rPr>
          <w:b w:val="0"/>
          <w:i w:val="0"/>
          <w:sz w:val="21"/>
        </w:rPr>
        <w:t xml:space="preserve"> explain what the system is, how a school signs up, and how people get user accounts. Read these first.</w:t>
      </w:r>
    </w:p>
    <w:p>
      <w:pPr>
        <w:pStyle w:val="ListBullet"/>
        <w:spacing w:after="40"/>
        <w:ind w:left="425"/>
      </w:pPr>
      <w:r>
        <w:rPr>
          <w:b/>
          <w:i w:val="0"/>
          <w:sz w:val="21"/>
        </w:rPr>
        <w:t>Chapters 4 to 10</w:t>
      </w:r>
      <w:r>
        <w:rPr>
          <w:b w:val="0"/>
          <w:i w:val="0"/>
          <w:sz w:val="21"/>
        </w:rPr>
        <w:t xml:space="preserve"> are organised </w:t>
      </w:r>
      <w:r>
        <w:rPr>
          <w:b/>
          <w:i w:val="0"/>
          <w:sz w:val="21"/>
        </w:rPr>
        <w:t>module by module</w:t>
      </w:r>
      <w:r>
        <w:rPr>
          <w:b w:val="0"/>
          <w:i w:val="0"/>
          <w:sz w:val="21"/>
        </w:rPr>
        <w:t>, in the same order the modules appear in the sidebar. Each chapter covers one module and describes every page in it.</w:t>
      </w:r>
    </w:p>
    <w:p>
      <w:pPr>
        <w:pStyle w:val="ListBullet"/>
        <w:spacing w:after="40"/>
        <w:ind w:left="425"/>
      </w:pPr>
      <w:r>
        <w:rPr>
          <w:b/>
          <w:i w:val="0"/>
          <w:sz w:val="21"/>
        </w:rPr>
        <w:t>Chapter 11</w:t>
      </w:r>
      <w:r>
        <w:rPr>
          <w:b w:val="0"/>
          <w:i w:val="0"/>
          <w:sz w:val="21"/>
        </w:rPr>
        <w:t xml:space="preserve"> is the appendix: a glossary, a page index, a notification reference, a command reference and a troubleshooting section.</w:t>
      </w:r>
    </w:p>
    <w:p>
      <w:pPr>
        <w:pStyle w:val="Heading2"/>
        <w:spacing w:before="320" w:after="120"/>
        <w:keepNext/>
      </w:pPr>
      <w:r>
        <w:rPr>
          <w:b w:val="0"/>
          <w:i w:val="0"/>
          <w:color w:val="0F4C81"/>
        </w:rPr>
        <w:t>Reading the formatting</w:t>
      </w:r>
    </w:p>
    <w:p>
      <w:pPr>
        <w:spacing w:after="140" w:line="269" w:lineRule="auto"/>
      </w:pPr>
      <w:r>
        <w:rPr>
          <w:b w:val="0"/>
          <w:i w:val="0"/>
          <w:color w:val="1A1A1A"/>
          <w:sz w:val="21"/>
        </w:rPr>
        <w:t>The manual uses a small number of visual signals. Once you know them you can scan any page quickly.</w:t>
      </w:r>
    </w:p>
    <w:p>
      <w:pPr>
        <w:spacing w:after="140" w:line="269" w:lineRule="auto"/>
      </w:pPr>
      <w:r>
        <w:rPr>
          <w:b/>
          <w:i w:val="0"/>
          <w:color w:val="1A1A1A"/>
          <w:sz w:val="21"/>
        </w:rPr>
        <w:t>Bold text</w:t>
      </w:r>
      <w:r>
        <w:rPr>
          <w:b w:val="0"/>
          <w:i w:val="0"/>
          <w:color w:val="1A1A1A"/>
          <w:sz w:val="21"/>
        </w:rPr>
        <w:t xml:space="preserve"> means one of two things: it is the name of a button, menu item, field or column exactly as it appears on screen, or it is an instruction you must follow.</w:t>
      </w:r>
    </w:p>
    <w:p>
      <w:pPr>
        <w:spacing w:after="140" w:line="269" w:lineRule="auto"/>
      </w:pPr>
      <w:r>
        <w:rPr>
          <w:b w:val="0"/>
          <w:i/>
          <w:color w:val="1A1A1A"/>
          <w:sz w:val="21"/>
        </w:rPr>
        <w:t>Italic text</w:t>
      </w:r>
      <w:r>
        <w:rPr>
          <w:b w:val="0"/>
          <w:i w:val="0"/>
          <w:color w:val="1A1A1A"/>
          <w:sz w:val="21"/>
        </w:rPr>
        <w:t xml:space="preserve"> is used for explanations, examples and things that are optional.</w:t>
      </w:r>
    </w:p>
    <w:p>
      <w:pPr>
        <w:spacing w:after="140" w:line="269" w:lineRule="auto"/>
      </w:pPr>
      <w:r>
        <w:rPr>
          <w:b w:val="0"/>
          <w:i w:val="0"/>
          <w:color w:val="1A1A1A"/>
          <w:sz w:val="21"/>
        </w:rPr>
        <w:t xml:space="preserve">Text in </w:t>
      </w:r>
      <w:r>
        <w:rPr>
          <w:rFonts w:ascii="Consolas" w:hAnsi="Consolas" w:cs="Consolas"/>
          <w:b/>
          <w:i w:val="0"/>
          <w:color w:val="1A1A1A"/>
          <w:sz w:val="21"/>
          <w:shd w:val="clear" w:color="auto" w:fill="F4F5F7"/>
        </w:rPr>
        <w:t>monospace</w:t>
      </w:r>
      <w:r>
        <w:rPr>
          <w:b w:val="0"/>
          <w:i w:val="0"/>
          <w:color w:val="1A1A1A"/>
          <w:sz w:val="21"/>
        </w:rPr>
        <w:t xml:space="preserve"> like this is a literal value — a field name, a file name, a URL, a status value or a command. Copy these exactly.</w:t>
      </w:r>
    </w:p>
    <w:p>
      <w:pPr>
        <w:spacing w:after="140" w:line="269" w:lineRule="auto"/>
      </w:pPr>
      <w:r>
        <w:rPr>
          <w:b w:val="0"/>
          <w:i w:val="0"/>
          <w:color w:val="1A1A1A"/>
          <w:sz w:val="21"/>
        </w:rPr>
        <w:t>Coloured boxes carry a label that tells you why the box is there: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A shortcut or a piece of advice that will save you time.</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Background information that explains why something works the way it does.</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Something you must not skip, because later steps depend on it.</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Something that will cause data loss, a wrong result, or a security problem if you get it wrong.</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A complete worked example with real values you can copy and adapt.</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A known limitation in the current version of the software. These are collected in Appendix 11.6.</w:t>
      </w:r>
    </w:p>
    <w:p>
      <w:pPr>
        <w:spacing w:after="140" w:line="269" w:lineRule="auto"/>
      </w:pPr>
      <w:r>
        <w:rPr>
          <w:b w:val="0"/>
          <w:i w:val="0"/>
          <w:color w:val="1A1A1A"/>
          <w:sz w:val="21"/>
        </w:rPr>
        <w:t xml:space="preserve">Tables use a shaded header row. Where a field is marked </w:t>
      </w:r>
      <w:r>
        <w:rPr>
          <w:b/>
          <w:i w:val="0"/>
          <w:color w:val="1A1A1A"/>
          <w:sz w:val="21"/>
        </w:rPr>
        <w:t>Required</w:t>
      </w:r>
      <w:r>
        <w:rPr>
          <w:b w:val="0"/>
          <w:i w:val="0"/>
          <w:color w:val="1A1A1A"/>
          <w:sz w:val="21"/>
        </w:rPr>
        <w:t>, you cannot save the record without it.</w:t>
      </w:r>
    </w:p>
    <w:p>
      <w:pPr>
        <w:pStyle w:val="Heading2"/>
        <w:spacing w:before="320" w:after="120"/>
        <w:keepNext/>
      </w:pPr>
      <w:r>
        <w:rPr>
          <w:b w:val="0"/>
          <w:i w:val="0"/>
          <w:color w:val="0F4C81"/>
        </w:rPr>
        <w:t>Conventions used in this manual</w:t>
      </w:r>
    </w:p>
    <w:p>
      <w:pPr>
        <w:spacing w:after="140" w:line="269" w:lineRule="auto"/>
      </w:pPr>
      <w:r>
        <w:rPr>
          <w:b/>
          <w:i w:val="0"/>
          <w:color w:val="1A1A1A"/>
          <w:sz w:val="21"/>
        </w:rPr>
        <w:t>Paths.</w:t>
      </w:r>
      <w:r>
        <w:rPr>
          <w:b w:val="0"/>
          <w:i w:val="0"/>
          <w:color w:val="1A1A1A"/>
          <w:sz w:val="21"/>
        </w:rPr>
        <w:t xml:space="preserve"> The staff workspace lives at </w:t>
      </w:r>
      <w:r>
        <w:rPr>
          <w:rFonts w:ascii="Consolas" w:hAnsi="Consolas" w:cs="Consolas"/>
          <w:b/>
          <w:i w:val="0"/>
          <w:color w:val="1A1A1A"/>
          <w:sz w:val="21"/>
          <w:shd w:val="clear" w:color="auto" w:fill="F4F5F7"/>
        </w:rPr>
        <w:t>/workspace</w:t>
      </w:r>
      <w:r>
        <w:rPr>
          <w:b w:val="0"/>
          <w:i w:val="0"/>
          <w:color w:val="1A1A1A"/>
          <w:sz w:val="21"/>
        </w:rPr>
        <w:t xml:space="preserve">. So the Academic Years page is at </w:t>
      </w:r>
      <w:r>
        <w:rPr>
          <w:rFonts w:ascii="Consolas" w:hAnsi="Consolas" w:cs="Consolas"/>
          <w:b/>
          <w:i w:val="0"/>
          <w:color w:val="1A1A1A"/>
          <w:sz w:val="21"/>
          <w:shd w:val="clear" w:color="auto" w:fill="F4F5F7"/>
        </w:rPr>
        <w:t>/workspace/academic-years</w:t>
      </w:r>
      <w:r>
        <w:rPr>
          <w:b w:val="0"/>
          <w:i w:val="0"/>
          <w:color w:val="1A1A1A"/>
          <w:sz w:val="21"/>
        </w:rPr>
        <w:t xml:space="preserve"> and the Student Directory is at </w:t>
      </w:r>
      <w:r>
        <w:rPr>
          <w:rFonts w:ascii="Consolas" w:hAnsi="Consolas" w:cs="Consolas"/>
          <w:b/>
          <w:i w:val="0"/>
          <w:color w:val="1A1A1A"/>
          <w:sz w:val="21"/>
          <w:shd w:val="clear" w:color="auto" w:fill="F4F5F7"/>
        </w:rPr>
        <w:t>/workspace/students</w:t>
      </w:r>
      <w:r>
        <w:rPr>
          <w:b w:val="0"/>
          <w:i w:val="0"/>
          <w:color w:val="1A1A1A"/>
          <w:sz w:val="21"/>
        </w:rPr>
        <w:t xml:space="preserve">. The platform operator's back office is at </w:t>
      </w:r>
      <w:r>
        <w:rPr>
          <w:rFonts w:ascii="Consolas" w:hAnsi="Consolas" w:cs="Consolas"/>
          <w:b/>
          <w:i w:val="0"/>
          <w:color w:val="1A1A1A"/>
          <w:sz w:val="21"/>
          <w:shd w:val="clear" w:color="auto" w:fill="F4F5F7"/>
        </w:rPr>
        <w:t>/platform</w:t>
      </w:r>
      <w:r>
        <w:rPr>
          <w:b w:val="0"/>
          <w:i w:val="0"/>
          <w:color w:val="1A1A1A"/>
          <w:sz w:val="21"/>
        </w:rPr>
        <w:t xml:space="preserve"> and the student portal is at </w:t>
      </w:r>
      <w:r>
        <w:rPr>
          <w:rFonts w:ascii="Consolas" w:hAnsi="Consolas" w:cs="Consolas"/>
          <w:b/>
          <w:i w:val="0"/>
          <w:color w:val="1A1A1A"/>
          <w:sz w:val="21"/>
          <w:shd w:val="clear" w:color="auto" w:fill="F4F5F7"/>
        </w:rPr>
        <w:t>/student</w:t>
      </w:r>
      <w:r>
        <w:rPr>
          <w:b w:val="0"/>
          <w:i w:val="0"/>
          <w:color w:val="1A1A1A"/>
          <w:sz w:val="21"/>
        </w:rPr>
        <w:t xml:space="preserve">. There is no </w:t>
      </w:r>
      <w:r>
        <w:rPr>
          <w:rFonts w:ascii="Consolas" w:hAnsi="Consolas" w:cs="Consolas"/>
          <w:b/>
          <w:i w:val="0"/>
          <w:color w:val="1A1A1A"/>
          <w:sz w:val="21"/>
          <w:shd w:val="clear" w:color="auto" w:fill="F4F5F7"/>
        </w:rPr>
        <w:t>/app</w:t>
      </w:r>
      <w:r>
        <w:rPr>
          <w:b w:val="0"/>
          <w:i w:val="0"/>
          <w:color w:val="1A1A1A"/>
          <w:sz w:val="21"/>
        </w:rPr>
        <w:t xml:space="preserve"> address in this system.</w:t>
      </w:r>
    </w:p>
    <w:p>
      <w:pPr>
        <w:spacing w:after="140" w:line="269" w:lineRule="auto"/>
      </w:pPr>
      <w:r>
        <w:rPr>
          <w:b/>
          <w:i w:val="0"/>
          <w:color w:val="1A1A1A"/>
          <w:sz w:val="21"/>
        </w:rPr>
        <w:t>Navigation.</w:t>
      </w:r>
      <w:r>
        <w:rPr>
          <w:b w:val="0"/>
          <w:i w:val="0"/>
          <w:color w:val="1A1A1A"/>
          <w:sz w:val="21"/>
        </w:rPr>
        <w:t xml:space="preserve"> The left-hand sidebar groups the modules. Once you click into a module, a second bar appears at the top of the page with that module's pages — we call these </w:t>
      </w:r>
      <w:r>
        <w:rPr>
          <w:b w:val="0"/>
          <w:i/>
          <w:color w:val="1A1A1A"/>
          <w:sz w:val="21"/>
        </w:rPr>
        <w:t>module tabs</w:t>
      </w:r>
      <w:r>
        <w:rPr>
          <w:b w:val="0"/>
          <w:i w:val="0"/>
          <w:color w:val="1A1A1A"/>
          <w:sz w:val="21"/>
        </w:rPr>
        <w:t>. In this manual we write them like this:</w:t>
      </w:r>
    </w:p>
    <w:p>
      <w:pPr>
        <w:spacing w:before="160" w:after="160"/>
        <w:ind w:left="170" w:right="113"/>
        <w:shd w:val="clear" w:color="auto" w:fill="F1F3F5"/>
        <w:pBdr>
          <w:left w:val="single" w:sz="18" w:space="8" w:color="0F4C81"/>
        </w:pBdr>
      </w:pPr>
      <w:r>
        <w:rPr>
          <w:b w:val="0"/>
          <w:i w:val="0"/>
          <w:sz w:val="19"/>
        </w:rPr>
        <w:t>Academics → Setup &amp; Structure → Academic Years</w:t>
      </w:r>
    </w:p>
    <w:p>
      <w:pPr>
        <w:spacing w:after="140" w:line="269" w:lineRule="auto"/>
      </w:pPr>
      <w:r>
        <w:rPr>
          <w:b w:val="0"/>
          <w:i w:val="0"/>
          <w:color w:val="1A1A1A"/>
          <w:sz w:val="21"/>
        </w:rPr>
        <w:t xml:space="preserve">meaning: click </w:t>
      </w:r>
      <w:r>
        <w:rPr>
          <w:b/>
          <w:i w:val="0"/>
          <w:color w:val="1A1A1A"/>
          <w:sz w:val="21"/>
        </w:rPr>
        <w:t>Academics</w:t>
      </w:r>
      <w:r>
        <w:rPr>
          <w:b w:val="0"/>
          <w:i w:val="0"/>
          <w:color w:val="1A1A1A"/>
          <w:sz w:val="21"/>
        </w:rPr>
        <w:t xml:space="preserve"> in the sidebar, then the </w:t>
      </w:r>
      <w:r>
        <w:rPr>
          <w:b/>
          <w:i w:val="0"/>
          <w:color w:val="1A1A1A"/>
          <w:sz w:val="21"/>
        </w:rPr>
        <w:t>Setup &amp; Structure</w:t>
      </w:r>
      <w:r>
        <w:rPr>
          <w:b w:val="0"/>
          <w:i w:val="0"/>
          <w:color w:val="1A1A1A"/>
          <w:sz w:val="21"/>
        </w:rPr>
        <w:t xml:space="preserve"> tab, then </w:t>
      </w:r>
      <w:r>
        <w:rPr>
          <w:b/>
          <w:i w:val="0"/>
          <w:color w:val="1A1A1A"/>
          <w:sz w:val="21"/>
        </w:rPr>
        <w:t>Academic Years</w:t>
      </w:r>
      <w:r>
        <w:rPr>
          <w:b w:val="0"/>
          <w:i w:val="0"/>
          <w:color w:val="1A1A1A"/>
          <w:sz w:val="21"/>
        </w:rPr>
        <w:t>.</w:t>
      </w:r>
    </w:p>
    <w:p>
      <w:pPr>
        <w:spacing w:after="140" w:line="269" w:lineRule="auto"/>
      </w:pPr>
      <w:r>
        <w:rPr>
          <w:b/>
          <w:i w:val="0"/>
          <w:color w:val="1A1A1A"/>
          <w:sz w:val="21"/>
        </w:rPr>
        <w:t>Role names.</w:t>
      </w:r>
      <w:r>
        <w:rPr>
          <w:b w:val="0"/>
          <w:i w:val="0"/>
          <w:color w:val="1A1A1A"/>
          <w:sz w:val="21"/>
        </w:rPr>
        <w:t xml:space="preserve"> Where this manual names a role such as </w:t>
      </w:r>
      <w:r>
        <w:rPr>
          <w:b w:val="0"/>
          <w:i/>
          <w:color w:val="1A1A1A"/>
          <w:sz w:val="21"/>
        </w:rPr>
        <w:t>Bursar</w:t>
      </w:r>
      <w:r>
        <w:rPr>
          <w:b w:val="0"/>
          <w:i w:val="0"/>
          <w:color w:val="1A1A1A"/>
          <w:sz w:val="21"/>
        </w:rPr>
        <w:t xml:space="preserve"> or </w:t>
      </w:r>
      <w:r>
        <w:rPr>
          <w:b w:val="0"/>
          <w:i/>
          <w:color w:val="1A1A1A"/>
          <w:sz w:val="21"/>
        </w:rPr>
        <w:t>Head Teacher</w:t>
      </w:r>
      <w:r>
        <w:rPr>
          <w:b w:val="0"/>
          <w:i w:val="0"/>
          <w:color w:val="1A1A1A"/>
          <w:sz w:val="21"/>
        </w:rPr>
        <w:t xml:space="preserve">, that is the job title. Where it names a role such as </w:t>
      </w:r>
      <w:r>
        <w:rPr>
          <w:b w:val="0"/>
          <w:i/>
          <w:color w:val="1A1A1A"/>
          <w:sz w:val="21"/>
        </w:rPr>
        <w:t>Accounts / Finance</w:t>
      </w:r>
      <w:r>
        <w:rPr>
          <w:b w:val="0"/>
          <w:i w:val="0"/>
          <w:color w:val="1A1A1A"/>
          <w:sz w:val="21"/>
        </w:rPr>
        <w:t xml:space="preserve"> or </w:t>
      </w:r>
      <w:r>
        <w:rPr>
          <w:b w:val="0"/>
          <w:i/>
          <w:color w:val="1A1A1A"/>
          <w:sz w:val="21"/>
        </w:rPr>
        <w:t>Teaching Staff</w:t>
      </w:r>
      <w:r>
        <w:rPr>
          <w:b w:val="0"/>
          <w:i w:val="0"/>
          <w:color w:val="1A1A1A"/>
          <w:sz w:val="21"/>
        </w:rPr>
        <w:t xml:space="preserve">, that is a </w:t>
      </w:r>
      <w:r>
        <w:rPr>
          <w:b/>
          <w:i w:val="0"/>
          <w:color w:val="1A1A1A"/>
          <w:sz w:val="21"/>
        </w:rPr>
        <w:t>system role</w:t>
      </w:r>
      <w:r>
        <w:rPr>
          <w:b w:val="0"/>
          <w:i w:val="0"/>
          <w:color w:val="1A1A1A"/>
          <w:sz w:val="21"/>
        </w:rPr>
        <w:t xml:space="preserve"> — a set of permissions inside the software. Chapter 3 explains the difference and lists every system role.</w:t>
      </w:r>
    </w:p>
    <w:p>
      <w:pPr>
        <w:spacing w:after="140" w:line="269" w:lineRule="auto"/>
      </w:pPr>
      <w:r>
        <w:rPr>
          <w:b/>
          <w:i w:val="0"/>
          <w:color w:val="1A1A1A"/>
          <w:sz w:val="21"/>
        </w:rPr>
        <w:t>Dates.</w:t>
      </w:r>
      <w:r>
        <w:rPr>
          <w:b w:val="0"/>
          <w:i w:val="0"/>
          <w:color w:val="1A1A1A"/>
          <w:sz w:val="21"/>
        </w:rPr>
        <w:t xml:space="preserve"> The system stores dates as </w:t>
      </w:r>
      <w:r>
        <w:rPr>
          <w:rFonts w:ascii="Consolas" w:hAnsi="Consolas" w:cs="Consolas"/>
          <w:b/>
          <w:i w:val="0"/>
          <w:color w:val="1A1A1A"/>
          <w:sz w:val="21"/>
          <w:shd w:val="clear" w:color="auto" w:fill="F4F5F7"/>
        </w:rPr>
        <w:t>YYYY-MM-DD</w:t>
      </w:r>
      <w:r>
        <w:rPr>
          <w:b w:val="0"/>
          <w:i w:val="0"/>
          <w:color w:val="1A1A1A"/>
          <w:sz w:val="21"/>
        </w:rPr>
        <w:t xml:space="preserve">, for example </w:t>
      </w:r>
      <w:r>
        <w:rPr>
          <w:rFonts w:ascii="Consolas" w:hAnsi="Consolas" w:cs="Consolas"/>
          <w:b/>
          <w:i w:val="0"/>
          <w:color w:val="1A1A1A"/>
          <w:sz w:val="21"/>
          <w:shd w:val="clear" w:color="auto" w:fill="F4F5F7"/>
        </w:rPr>
        <w:t>2026-01-15</w:t>
      </w:r>
      <w:r>
        <w:rPr>
          <w:b w:val="0"/>
          <w:i w:val="0"/>
          <w:color w:val="1A1A1A"/>
          <w:sz w:val="21"/>
        </w:rPr>
        <w:t xml:space="preserve">. Screens display them in a friendlier format, for example </w:t>
      </w:r>
      <w:r>
        <w:rPr>
          <w:rFonts w:ascii="Consolas" w:hAnsi="Consolas" w:cs="Consolas"/>
          <w:b/>
          <w:i w:val="0"/>
          <w:color w:val="1A1A1A"/>
          <w:sz w:val="21"/>
          <w:shd w:val="clear" w:color="auto" w:fill="F4F5F7"/>
        </w:rPr>
        <w:t>15-Jan-2026</w:t>
      </w:r>
      <w:r>
        <w:rPr>
          <w:b w:val="0"/>
          <w:i w:val="0"/>
          <w:color w:val="1A1A1A"/>
          <w:sz w:val="21"/>
        </w:rPr>
        <w:t>.</w:t>
      </w:r>
    </w:p>
    <w:p>
      <w:pPr>
        <w:spacing w:after="140" w:line="269" w:lineRule="auto"/>
      </w:pPr>
      <w:r>
        <w:rPr>
          <w:b/>
          <w:i w:val="0"/>
          <w:color w:val="1A1A1A"/>
          <w:sz w:val="21"/>
        </w:rPr>
        <w:t>Money.</w:t>
      </w:r>
      <w:r>
        <w:rPr>
          <w:b w:val="0"/>
          <w:i w:val="0"/>
          <w:color w:val="1A1A1A"/>
          <w:sz w:val="21"/>
        </w:rPr>
        <w:t xml:space="preserve"> Amounts are shown in the currency you set under </w:t>
      </w:r>
      <w:r>
        <w:rPr>
          <w:b/>
          <w:i w:val="0"/>
          <w:color w:val="1A1A1A"/>
          <w:sz w:val="21"/>
        </w:rPr>
        <w:t>System Settings → System Preferences → Primary Ledger Currency</w:t>
      </w:r>
      <w:r>
        <w:rPr>
          <w:b w:val="0"/>
          <w:i w:val="0"/>
          <w:color w:val="1A1A1A"/>
          <w:sz w:val="21"/>
        </w:rPr>
        <w:t xml:space="preserve">. That setting defaults to </w:t>
      </w:r>
      <w:r>
        <w:rPr>
          <w:b/>
          <w:i w:val="0"/>
          <w:color w:val="1A1A1A"/>
          <w:sz w:val="21"/>
        </w:rPr>
        <w:t>USD</w:t>
      </w:r>
      <w:r>
        <w:rPr>
          <w:b w:val="0"/>
          <w:i w:val="0"/>
          <w:color w:val="1A1A1A"/>
          <w:sz w:val="21"/>
        </w:rPr>
        <w:t xml:space="preserve"> and should be changed to your own currency before you invoice anything — see Section 10.4.</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This manual documents the system as it behaves in the current release. Where the software's behaviour is surprising, the manual says so plainly rather than pretending the behaviour is intentional. Every such case is also listed in </w:t>
      </w:r>
      <w:r>
        <w:rPr>
          <w:b/>
          <w:i w:val="0"/>
          <w:sz w:val="19"/>
        </w:rPr>
        <w:t>Appendix 11.6 — Known issues and limitations</w:t>
      </w:r>
      <w:r>
        <w:rPr>
          <w:b w:val="0"/>
          <w:i w:val="0"/>
          <w:sz w:val="19"/>
        </w:rPr>
        <w:t>.</w:t>
      </w:r>
    </w:p>
    <w:p>
      <w:pPr>
        <w:pStyle w:val="Heading2"/>
        <w:spacing w:before="320" w:after="120"/>
        <w:keepNext/>
      </w:pPr>
      <w:r>
        <w:rPr>
          <w:b w:val="0"/>
          <w:i w:val="0"/>
          <w:color w:val="0F4C81"/>
        </w:rPr>
        <w:t>Conventions for the examples</w:t>
      </w:r>
    </w:p>
    <w:p>
      <w:pPr>
        <w:spacing w:after="140" w:line="269" w:lineRule="auto"/>
      </w:pPr>
      <w:r>
        <w:rPr>
          <w:b w:val="0"/>
          <w:i w:val="0"/>
          <w:color w:val="1A1A1A"/>
          <w:sz w:val="21"/>
        </w:rPr>
        <w:t>Every example in this manual uses the same fictional school, so that the numbers line up as you read: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Value used in examples</w:t>
            </w:r>
          </w:p>
        </w:tc>
      </w:tr>
      <w:tr>
        <w:tc>
          <w:tcPr>
            <w:tcW w:type="dxa" w:w="4901"/>
          </w:tcPr>
          <w:p>
            <w:pPr>
              <w:spacing w:before="40" w:after="40"/>
            </w:pPr>
            <w:r/>
            <w:r>
              <w:rPr>
                <w:b w:val="0"/>
                <w:i w:val="0"/>
                <w:sz w:val="18"/>
              </w:rPr>
              <w:t>School name</w:t>
            </w:r>
          </w:p>
        </w:tc>
        <w:tc>
          <w:tcPr>
            <w:tcW w:type="dxa" w:w="4901"/>
          </w:tcPr>
          <w:p>
            <w:pPr>
              <w:spacing w:before="40" w:after="40"/>
            </w:pPr>
            <w:r/>
            <w:r>
              <w:rPr>
                <w:b/>
                <w:i w:val="0"/>
                <w:sz w:val="18"/>
              </w:rPr>
              <w:t>Greenfield Primary School</w:t>
            </w:r>
          </w:p>
        </w:tc>
      </w:tr>
      <w:tr>
        <w:tc>
          <w:tcPr>
            <w:tcW w:type="dxa" w:w="4901"/>
            <w:shd w:val="clear" w:color="auto" w:fill="F6F8FA"/>
          </w:tcPr>
          <w:p>
            <w:pPr>
              <w:spacing w:before="40" w:after="40"/>
            </w:pPr>
            <w:r/>
            <w:r>
              <w:rPr>
                <w:b w:val="0"/>
                <w:i w:val="0"/>
                <w:sz w:val="18"/>
              </w:rPr>
              <w:t>Web address</w:t>
            </w:r>
          </w:p>
        </w:tc>
        <w:tc>
          <w:tcPr>
            <w:tcW w:type="dxa" w:w="4901"/>
            <w:shd w:val="clear" w:color="auto" w:fill="F6F8FA"/>
          </w:tcPr>
          <w:p>
            <w:pPr>
              <w:spacing w:before="40" w:after="40"/>
            </w:pPr>
            <w:r/>
            <w:r>
              <w:rPr>
                <w:rFonts w:ascii="Consolas" w:hAnsi="Consolas" w:cs="Consolas"/>
                <w:b/>
                <w:i w:val="0"/>
                <w:sz w:val="18"/>
                <w:shd w:val="clear" w:color="auto" w:fill="F4F5F7"/>
              </w:rPr>
              <w:t>greenfield</w:t>
            </w:r>
            <w:r>
              <w:rPr>
                <w:b w:val="0"/>
                <w:i w:val="0"/>
                <w:sz w:val="18"/>
              </w:rPr>
              <w:t xml:space="preserve"> (so the site is </w:t>
            </w:r>
            <w:r>
              <w:rPr>
                <w:rFonts w:ascii="Consolas" w:hAnsi="Consolas" w:cs="Consolas"/>
                <w:b/>
                <w:i w:val="0"/>
                <w:sz w:val="18"/>
                <w:shd w:val="clear" w:color="auto" w:fill="F4F5F7"/>
              </w:rPr>
              <w:t>greenfield.yourdomain.com</w:t>
            </w:r>
            <w:r>
              <w:rPr>
                <w:b w:val="0"/>
                <w:i w:val="0"/>
                <w:sz w:val="18"/>
              </w:rPr>
              <w:t>)</w:t>
            </w:r>
          </w:p>
        </w:tc>
      </w:tr>
      <w:tr>
        <w:tc>
          <w:tcPr>
            <w:tcW w:type="dxa" w:w="4901"/>
          </w:tcPr>
          <w:p>
            <w:pPr>
              <w:spacing w:before="40" w:after="40"/>
            </w:pPr>
            <w:r/>
            <w:r>
              <w:rPr>
                <w:b w:val="0"/>
                <w:i w:val="0"/>
                <w:sz w:val="18"/>
              </w:rPr>
              <w:t>Country</w:t>
            </w:r>
          </w:p>
        </w:tc>
        <w:tc>
          <w:tcPr>
            <w:tcW w:type="dxa" w:w="4901"/>
          </w:tcPr>
          <w:p>
            <w:pPr>
              <w:spacing w:before="40" w:after="40"/>
            </w:pPr>
            <w:r/>
            <w:r>
              <w:rPr>
                <w:b w:val="0"/>
                <w:i w:val="0"/>
                <w:sz w:val="18"/>
              </w:rPr>
              <w:t>Zimbabwe</w:t>
            </w:r>
          </w:p>
        </w:tc>
      </w:tr>
      <w:tr>
        <w:tc>
          <w:tcPr>
            <w:tcW w:type="dxa" w:w="4901"/>
            <w:shd w:val="clear" w:color="auto" w:fill="F6F8FA"/>
          </w:tcPr>
          <w:p>
            <w:pPr>
              <w:spacing w:before="40" w:after="40"/>
            </w:pPr>
            <w:r/>
            <w:r>
              <w:rPr>
                <w:b w:val="0"/>
                <w:i w:val="0"/>
                <w:sz w:val="18"/>
              </w:rPr>
              <w:t>Currency</w:t>
            </w:r>
          </w:p>
        </w:tc>
        <w:tc>
          <w:tcPr>
            <w:tcW w:type="dxa" w:w="4901"/>
            <w:shd w:val="clear" w:color="auto" w:fill="F6F8FA"/>
          </w:tcPr>
          <w:p>
            <w:pPr>
              <w:spacing w:before="40" w:after="40"/>
            </w:pPr>
            <w:r/>
            <w:r>
              <w:rPr>
                <w:b w:val="0"/>
                <w:i w:val="0"/>
                <w:sz w:val="18"/>
              </w:rPr>
              <w:t>USD (the system default; see Section 10.4)</w:t>
            </w:r>
          </w:p>
        </w:tc>
      </w:tr>
      <w:tr>
        <w:tc>
          <w:tcPr>
            <w:tcW w:type="dxa" w:w="4901"/>
          </w:tcPr>
          <w:p>
            <w:pPr>
              <w:spacing w:before="40" w:after="40"/>
            </w:pPr>
            <w:r/>
            <w:r>
              <w:rPr>
                <w:b w:val="0"/>
                <w:i w:val="0"/>
                <w:sz w:val="18"/>
              </w:rPr>
              <w:t>Academic year</w:t>
            </w:r>
          </w:p>
        </w:tc>
        <w:tc>
          <w:tcPr>
            <w:tcW w:type="dxa" w:w="4901"/>
          </w:tcPr>
          <w:p>
            <w:pPr>
              <w:spacing w:before="40" w:after="40"/>
            </w:pPr>
            <w:r/>
            <w:r>
              <w:rPr>
                <w:b w:val="0"/>
                <w:i w:val="0"/>
                <w:sz w:val="18"/>
              </w:rPr>
              <w:t>2026, running 15 January 2026 to 31 December 2026</w:t>
            </w:r>
          </w:p>
        </w:tc>
      </w:tr>
      <w:tr>
        <w:tc>
          <w:tcPr>
            <w:tcW w:type="dxa" w:w="4901"/>
            <w:shd w:val="clear" w:color="auto" w:fill="F6F8FA"/>
          </w:tcPr>
          <w:p>
            <w:pPr>
              <w:spacing w:before="40" w:after="40"/>
            </w:pPr>
            <w:r/>
            <w:r>
              <w:rPr>
                <w:b w:val="0"/>
                <w:i w:val="0"/>
                <w:sz w:val="18"/>
              </w:rPr>
              <w:t>Terms</w:t>
            </w:r>
          </w:p>
        </w:tc>
        <w:tc>
          <w:tcPr>
            <w:tcW w:type="dxa" w:w="4901"/>
            <w:shd w:val="clear" w:color="auto" w:fill="F6F8FA"/>
          </w:tcPr>
          <w:p>
            <w:pPr>
              <w:spacing w:before="40" w:after="40"/>
            </w:pPr>
            <w:r/>
            <w:r>
              <w:rPr>
                <w:b w:val="0"/>
                <w:i w:val="0"/>
                <w:sz w:val="18"/>
              </w:rPr>
              <w:t>Term 1 (Jan–Apr), Term 2 (May–Aug), Term 3 (Sep–Dec)</w:t>
            </w:r>
          </w:p>
        </w:tc>
      </w:tr>
      <w:tr>
        <w:tc>
          <w:tcPr>
            <w:tcW w:type="dxa" w:w="4901"/>
          </w:tcPr>
          <w:p>
            <w:pPr>
              <w:spacing w:before="40" w:after="40"/>
            </w:pPr>
            <w:r/>
            <w:r>
              <w:rPr>
                <w:b w:val="0"/>
                <w:i w:val="0"/>
                <w:sz w:val="18"/>
              </w:rPr>
              <w:t>Levels</w:t>
            </w:r>
          </w:p>
        </w:tc>
        <w:tc>
          <w:tcPr>
            <w:tcW w:type="dxa" w:w="4901"/>
          </w:tcPr>
          <w:p>
            <w:pPr>
              <w:spacing w:before="40" w:after="40"/>
            </w:pPr>
            <w:r/>
            <w:r>
              <w:rPr>
                <w:b w:val="0"/>
                <w:i w:val="0"/>
                <w:sz w:val="18"/>
              </w:rPr>
              <w:t>ECD A, ECD B, Grade 1 … Grade 7</w:t>
            </w:r>
          </w:p>
        </w:tc>
      </w:tr>
      <w:tr>
        <w:tc>
          <w:tcPr>
            <w:tcW w:type="dxa" w:w="4901"/>
            <w:shd w:val="clear" w:color="auto" w:fill="F6F8FA"/>
          </w:tcPr>
          <w:p>
            <w:pPr>
              <w:spacing w:before="40" w:after="40"/>
            </w:pPr>
            <w:r/>
            <w:r>
              <w:rPr>
                <w:b w:val="0"/>
                <w:i w:val="0"/>
                <w:sz w:val="18"/>
              </w:rPr>
              <w:t>A class inside a level</w:t>
            </w:r>
          </w:p>
        </w:tc>
        <w:tc>
          <w:tcPr>
            <w:tcW w:type="dxa" w:w="4901"/>
            <w:shd w:val="clear" w:color="auto" w:fill="F6F8FA"/>
          </w:tcPr>
          <w:p>
            <w:pPr>
              <w:spacing w:before="40" w:after="40"/>
            </w:pPr>
            <w:r/>
            <w:r>
              <w:rPr>
                <w:b w:val="0"/>
                <w:i w:val="0"/>
                <w:sz w:val="18"/>
              </w:rPr>
              <w:t>Grade 3A, Grade 3B</w:t>
            </w:r>
          </w:p>
        </w:tc>
      </w:tr>
      <w:tr>
        <w:tc>
          <w:tcPr>
            <w:tcW w:type="dxa" w:w="4901"/>
          </w:tcPr>
          <w:p>
            <w:pPr>
              <w:spacing w:before="40" w:after="40"/>
            </w:pPr>
            <w:r/>
            <w:r>
              <w:rPr>
                <w:b w:val="0"/>
                <w:i w:val="0"/>
                <w:sz w:val="18"/>
              </w:rPr>
              <w:t>Administrator</w:t>
            </w:r>
          </w:p>
        </w:tc>
        <w:tc>
          <w:tcPr>
            <w:tcW w:type="dxa" w:w="4901"/>
          </w:tcPr>
          <w:p>
            <w:pPr>
              <w:spacing w:before="40" w:after="40"/>
            </w:pPr>
            <w:r/>
            <w:r>
              <w:rPr>
                <w:b w:val="0"/>
                <w:i w:val="0"/>
                <w:sz w:val="18"/>
              </w:rPr>
              <w:t xml:space="preserve">Tendai Moyo, </w:t>
            </w:r>
            <w:r>
              <w:rPr>
                <w:rFonts w:ascii="Consolas" w:hAnsi="Consolas" w:cs="Consolas"/>
                <w:b/>
                <w:i w:val="0"/>
                <w:sz w:val="18"/>
                <w:shd w:val="clear" w:color="auto" w:fill="F4F5F7"/>
              </w:rPr>
              <w:t>admin@greenfield.test</w:t>
            </w:r>
          </w:p>
        </w:tc>
      </w:tr>
      <w:tr>
        <w:tc>
          <w:tcPr>
            <w:tcW w:type="dxa" w:w="4901"/>
            <w:shd w:val="clear" w:color="auto" w:fill="F6F8FA"/>
          </w:tcPr>
          <w:p>
            <w:pPr>
              <w:spacing w:before="40" w:after="40"/>
            </w:pPr>
            <w:r/>
            <w:r>
              <w:rPr>
                <w:b w:val="0"/>
                <w:i w:val="0"/>
                <w:sz w:val="18"/>
              </w:rPr>
              <w:t>A teacher</w:t>
            </w:r>
          </w:p>
        </w:tc>
        <w:tc>
          <w:tcPr>
            <w:tcW w:type="dxa" w:w="4901"/>
            <w:shd w:val="clear" w:color="auto" w:fill="F6F8FA"/>
          </w:tcPr>
          <w:p>
            <w:pPr>
              <w:spacing w:before="40" w:after="40"/>
            </w:pPr>
            <w:r/>
            <w:r>
              <w:rPr>
                <w:b w:val="0"/>
                <w:i w:val="0"/>
                <w:sz w:val="18"/>
              </w:rPr>
              <w:t xml:space="preserve">Rudo Chikore, </w:t>
            </w:r>
            <w:r>
              <w:rPr>
                <w:rFonts w:ascii="Consolas" w:hAnsi="Consolas" w:cs="Consolas"/>
                <w:b/>
                <w:i w:val="0"/>
                <w:sz w:val="18"/>
                <w:shd w:val="clear" w:color="auto" w:fill="F4F5F7"/>
              </w:rPr>
              <w:t>rudo@greenfield.test</w:t>
            </w:r>
          </w:p>
        </w:tc>
      </w:tr>
      <w:tr>
        <w:tc>
          <w:tcPr>
            <w:tcW w:type="dxa" w:w="4901"/>
          </w:tcPr>
          <w:p>
            <w:pPr>
              <w:spacing w:before="40" w:after="40"/>
            </w:pPr>
            <w:r/>
            <w:r>
              <w:rPr>
                <w:b w:val="0"/>
                <w:i w:val="0"/>
                <w:sz w:val="18"/>
              </w:rPr>
              <w:t>A student</w:t>
            </w:r>
          </w:p>
        </w:tc>
        <w:tc>
          <w:tcPr>
            <w:tcW w:type="dxa" w:w="4901"/>
          </w:tcPr>
          <w:p>
            <w:pPr>
              <w:spacing w:before="40" w:after="40"/>
            </w:pPr>
            <w:r/>
            <w:r>
              <w:rPr>
                <w:b w:val="0"/>
                <w:i w:val="0"/>
                <w:sz w:val="18"/>
              </w:rPr>
              <w:t xml:space="preserve">Kudzai Nyathi, admission number </w:t>
            </w:r>
            <w:r>
              <w:rPr>
                <w:rFonts w:ascii="Consolas" w:hAnsi="Consolas" w:cs="Consolas"/>
                <w:b/>
                <w:i w:val="0"/>
                <w:sz w:val="18"/>
                <w:shd w:val="clear" w:color="auto" w:fill="F4F5F7"/>
              </w:rPr>
              <w:t>2601-0042</w:t>
            </w:r>
          </w:p>
        </w:tc>
      </w:tr>
    </w:tbl>
    <w:p>
      <w:pPr>
        <w:spacing w:after="80"/>
      </w:pPr>
    </w:p>
    <w:p>
      <w:pPr>
        <w:pStyle w:val="Heading2"/>
        <w:spacing w:before="320" w:after="120"/>
        <w:keepNext/>
      </w:pPr>
      <w:r>
        <w:rPr>
          <w:b w:val="0"/>
          <w:i w:val="0"/>
          <w:color w:val="0F4C81"/>
        </w:rPr>
        <w:t>Getting help inside the system</w:t>
      </w:r>
    </w:p>
    <w:p>
      <w:pPr>
        <w:spacing w:after="140" w:line="269" w:lineRule="auto"/>
      </w:pPr>
      <w:r>
        <w:rPr>
          <w:b w:val="0"/>
          <w:i w:val="0"/>
          <w:color w:val="1A1A1A"/>
          <w:sz w:val="21"/>
        </w:rPr>
        <w:t>This manual is the reference for the system as it stands today.</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An in-application </w:t>
      </w:r>
      <w:r>
        <w:rPr>
          <w:b/>
          <w:i w:val="0"/>
          <w:sz w:val="19"/>
        </w:rPr>
        <w:t>Help</w:t>
      </w:r>
      <w:r>
        <w:rPr>
          <w:b w:val="0"/>
          <w:i w:val="0"/>
          <w:sz w:val="19"/>
        </w:rPr>
        <w:t xml:space="preserve"> panel — a </w:t>
      </w:r>
      <w:r>
        <w:rPr>
          <w:rFonts w:ascii="Consolas" w:hAnsi="Consolas" w:cs="Consolas"/>
          <w:b/>
          <w:i w:val="0"/>
          <w:sz w:val="19"/>
          <w:shd w:val="clear" w:color="auto" w:fill="F4F5F7"/>
        </w:rPr>
        <w:t>?</w:t>
      </w:r>
      <w:r>
        <w:rPr>
          <w:b w:val="0"/>
          <w:i w:val="0"/>
          <w:sz w:val="19"/>
        </w:rPr>
        <w:t xml:space="preserve"> icon in the top bar of each page that explains that page's workflow — is planned but is </w:t>
      </w:r>
      <w:r>
        <w:rPr>
          <w:b/>
          <w:i w:val="0"/>
          <w:sz w:val="19"/>
        </w:rPr>
        <w:t>not yet present in this release</w:t>
      </w:r>
      <w:r>
        <w:rPr>
          <w:b w:val="0"/>
          <w:i w:val="0"/>
          <w:sz w:val="19"/>
        </w:rPr>
        <w:t xml:space="preserve">. Until it is added, use the </w:t>
      </w:r>
      <w:r>
        <w:rPr>
          <w:b/>
          <w:i w:val="0"/>
          <w:sz w:val="19"/>
        </w:rPr>
        <w:t>Problems and Solutions</w:t>
      </w:r>
      <w:r>
        <w:rPr>
          <w:b w:val="0"/>
          <w:i w:val="0"/>
          <w:sz w:val="19"/>
        </w:rPr>
        <w:t xml:space="preserve"> table at the end of each chapter: between them they cover the traps and known limitations far more comprehensively than a per-page panel would.</w:t>
      </w:r>
    </w:p>
    <w:p>
      <w:pPr>
        <w:spacing w:before="160" w:after="160"/>
        <w:ind w:left="170" w:right="113"/>
        <w:shd w:val="clear" w:color="auto" w:fill="EAF4FF"/>
        <w:pBdr>
          <w:left w:val="single" w:sz="18" w:space="8" w:color="0F4C81"/>
        </w:pBdr>
      </w:pPr>
      <w:r>
        <w:rPr>
          <w:b/>
          <w:i w:val="0"/>
          <w:sz w:val="19"/>
        </w:rPr>
        <w:t>TIP:</w:t>
      </w:r>
      <w:r>
        <w:rPr>
          <w:b w:val="0"/>
          <w:i w:val="0"/>
          <w:sz w:val="19"/>
        </w:rPr>
        <w:t xml:space="preserve"> If a menu item is missing from your sidebar, you do not necessarily have a fault. Most pages in this system are reached through the </w:t>
      </w:r>
      <w:r>
        <w:rPr>
          <w:b/>
          <w:i w:val="0"/>
          <w:sz w:val="19"/>
        </w:rPr>
        <w:t>module tab bar</w:t>
      </w:r>
      <w:r>
        <w:rPr>
          <w:b w:val="0"/>
          <w:i w:val="0"/>
          <w:sz w:val="19"/>
        </w:rPr>
        <w:t xml:space="preserve"> at the top of the page rather than the sidebar, and pages your role cannot use are hidden deliberately. Chapter 3 explains how to check what your role can see.</w:t>
      </w:r>
    </w:p>
    <w:p>
      <w:pPr>
        <w:pStyle w:val="Heading2"/>
        <w:spacing w:before="320" w:after="120"/>
        <w:keepNext/>
      </w:pPr>
      <w:r>
        <w:rPr>
          <w:b w:val="0"/>
          <w:i w:val="0"/>
          <w:color w:val="0F4C81"/>
        </w:rPr>
        <w:t>Conventions for screenshots and placeholders</w:t>
      </w:r>
    </w:p>
    <w:p>
      <w:pPr>
        <w:spacing w:after="140" w:line="269" w:lineRule="auto"/>
      </w:pPr>
      <w:r>
        <w:rPr>
          <w:b w:val="0"/>
          <w:i w:val="0"/>
          <w:color w:val="1A1A1A"/>
          <w:sz w:val="21"/>
        </w:rPr>
        <w:t xml:space="preserve">This manual contains no screenshots. Wherever you see a value written in </w:t>
      </w:r>
      <w:r>
        <w:rPr>
          <w:rFonts w:ascii="Consolas" w:hAnsi="Consolas" w:cs="Consolas"/>
          <w:b/>
          <w:i w:val="0"/>
          <w:color w:val="1A1A1A"/>
          <w:sz w:val="21"/>
          <w:shd w:val="clear" w:color="auto" w:fill="F4F5F7"/>
        </w:rPr>
        <w:t>monospace</w:t>
      </w:r>
      <w:r>
        <w:rPr>
          <w:b w:val="0"/>
          <w:i w:val="0"/>
          <w:color w:val="1A1A1A"/>
          <w:sz w:val="21"/>
        </w:rPr>
        <w:t>, it is the exact stored value. Wherever you see a value written in ordinary italic text, it is a suggestion — pick whatever suits your school.</w:t>
      </w:r>
    </w:p>
    <w:p>
      <w:pPr>
        <w:pStyle w:val="Heading2"/>
        <w:spacing w:before="320" w:after="120"/>
        <w:keepNext/>
      </w:pPr>
      <w:r>
        <w:rPr>
          <w:b w:val="0"/>
          <w:i w:val="0"/>
          <w:color w:val="0F4C81"/>
        </w:rPr>
        <w:t>Keeping this manual current</w:t>
      </w:r>
    </w:p>
    <w:p>
      <w:pPr>
        <w:spacing w:after="140" w:line="269" w:lineRule="auto"/>
      </w:pPr>
      <w:r>
        <w:rPr>
          <w:b w:val="0"/>
          <w:i w:val="0"/>
          <w:color w:val="1A1A1A"/>
          <w:sz w:val="21"/>
        </w:rPr>
        <w:t>Everything in this manual was checked against the system's own source code, so every screen, field and validation rule described here exists in the software. Where the software has a defect, this manual says so rather than describing the defect as if it were intended. If a later release adds a field or fixes a defect, this manual is regenerated to match.</w:t>
      </w:r>
    </w:p>
    <w:p>
      <w:r>
        <w:br w:type="page"/>
      </w:r>
    </w:p>
    <w:p>
      <w:pPr>
        <w:pStyle w:val="Heading1"/>
      </w:pPr>
      <w:r>
        <w:t>Table of Contents</w:t>
      </w:r>
    </w:p>
    <w:p>
      <w:r>
        <w:fldChar w:fldCharType="begin"/>
      </w:r>
      <w:r>
        <w:instrText xml:space="preserve"> TOC \o "1-3" \h \z \u </w:instrText>
      </w:r>
      <w:r>
        <w:fldChar w:fldCharType="separate"/>
      </w:r>
      <w:r>
        <w:rPr>
          <w:color w:val="5B636B"/>
        </w:rPr>
        <w:t>…</w:t>
      </w:r>
      <w:r>
        <w:fldChar w:fldCharType="end"/>
      </w:r>
    </w:p>
    <w:p>
      <w:r>
        <w:rPr>
          <w:b w:val="0"/>
          <w:i/>
          <w:color w:val="5B636B"/>
          <w:sz w:val="18"/>
        </w:rPr>
        <w:t>In Word: right-click the table above and choose “Update Field” → “Update entire table” to populate page numbers.</w:t>
      </w:r>
    </w:p>
    <w:p>
      <w:r>
        <w:br w:type="page"/>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1 — System Overview</w:t>
      </w:r>
    </w:p>
    <w:p>
      <w:pPr>
        <w:pStyle w:val="Heading2"/>
        <w:spacing w:before="320" w:after="120"/>
        <w:keepNext/>
      </w:pPr>
      <w:r>
        <w:rPr>
          <w:b w:val="0"/>
          <w:i w:val="0"/>
          <w:color w:val="0F4C81"/>
        </w:rPr>
        <w:t>1.1 What SchoolCore Is</w:t>
      </w:r>
    </w:p>
    <w:p>
      <w:pPr>
        <w:spacing w:after="140" w:line="269" w:lineRule="auto"/>
      </w:pPr>
      <w:r>
        <w:rPr>
          <w:b/>
          <w:i w:val="0"/>
          <w:color w:val="1A1A1A"/>
          <w:sz w:val="21"/>
        </w:rPr>
        <w:t>SchoolCore</w:t>
      </w:r>
      <w:r>
        <w:rPr>
          <w:b w:val="0"/>
          <w:i w:val="0"/>
          <w:color w:val="1A1A1A"/>
          <w:sz w:val="21"/>
        </w:rPr>
        <w:t xml:space="preserve"> is a multi-tenant school management system. A single installation of the software serves many separate schools at the same time. Each school is called a </w:t>
      </w:r>
      <w:r>
        <w:rPr>
          <w:b/>
          <w:i w:val="0"/>
          <w:color w:val="1A1A1A"/>
          <w:sz w:val="21"/>
        </w:rPr>
        <w:t>tenant</w:t>
      </w:r>
      <w:r>
        <w:rPr>
          <w:b w:val="0"/>
          <w:i w:val="0"/>
          <w:color w:val="1A1A1A"/>
          <w:sz w:val="21"/>
        </w:rPr>
        <w:t>. Every tenant gets:</w:t>
      </w:r>
    </w:p>
    <w:p>
      <w:pPr>
        <w:pStyle w:val="ListBullet"/>
        <w:spacing w:after="40"/>
        <w:ind w:left="425"/>
      </w:pPr>
      <w:r>
        <w:rPr>
          <w:b w:val="0"/>
          <w:i w:val="0"/>
          <w:sz w:val="21"/>
        </w:rPr>
        <w:t xml:space="preserve">its </w:t>
      </w:r>
      <w:r>
        <w:rPr>
          <w:b/>
          <w:i w:val="0"/>
          <w:sz w:val="21"/>
        </w:rPr>
        <w:t>own private workspace</w:t>
      </w:r>
      <w:r>
        <w:rPr>
          <w:b w:val="0"/>
          <w:i w:val="0"/>
          <w:sz w:val="21"/>
        </w:rPr>
        <w:t xml:space="preserve"> on the internet, addressed by its own web address (a subdomain),</w:t>
      </w:r>
    </w:p>
    <w:p>
      <w:pPr>
        <w:pStyle w:val="ListBullet"/>
        <w:spacing w:after="40"/>
        <w:ind w:left="425"/>
      </w:pPr>
      <w:r>
        <w:rPr>
          <w:b w:val="0"/>
          <w:i w:val="0"/>
          <w:sz w:val="21"/>
        </w:rPr>
        <w:t xml:space="preserve">its </w:t>
      </w:r>
      <w:r>
        <w:rPr>
          <w:b/>
          <w:i w:val="0"/>
          <w:sz w:val="21"/>
        </w:rPr>
        <w:t>own users</w:t>
      </w:r>
      <w:r>
        <w:rPr>
          <w:b w:val="0"/>
          <w:i w:val="0"/>
          <w:sz w:val="21"/>
        </w:rPr>
        <w:t xml:space="preserve"> — staff and students,</w:t>
      </w:r>
    </w:p>
    <w:p>
      <w:pPr>
        <w:pStyle w:val="ListBullet"/>
        <w:spacing w:after="40"/>
        <w:ind w:left="425"/>
      </w:pPr>
      <w:r>
        <w:rPr>
          <w:b w:val="0"/>
          <w:i w:val="0"/>
          <w:sz w:val="21"/>
        </w:rPr>
        <w:t xml:space="preserve">its </w:t>
      </w:r>
      <w:r>
        <w:rPr>
          <w:b/>
          <w:i w:val="0"/>
          <w:sz w:val="21"/>
        </w:rPr>
        <w:t>own copy of every record</w:t>
      </w:r>
      <w:r>
        <w:rPr>
          <w:b w:val="0"/>
          <w:i w:val="0"/>
          <w:sz w:val="21"/>
        </w:rPr>
        <w:t xml:space="preserve"> — students, fees, timetables, everything,</w:t>
      </w:r>
    </w:p>
    <w:p>
      <w:pPr>
        <w:pStyle w:val="ListBullet"/>
        <w:spacing w:after="40"/>
        <w:ind w:left="425"/>
      </w:pPr>
      <w:r>
        <w:rPr>
          <w:b w:val="0"/>
          <w:i w:val="0"/>
          <w:sz w:val="21"/>
        </w:rPr>
        <w:t xml:space="preserve">its </w:t>
      </w:r>
      <w:r>
        <w:rPr>
          <w:b/>
          <w:i w:val="0"/>
          <w:sz w:val="21"/>
        </w:rPr>
        <w:t>own branded public website</w:t>
      </w:r>
      <w:r>
        <w:rPr>
          <w:b w:val="0"/>
          <w:i w:val="0"/>
          <w:sz w:val="21"/>
        </w:rPr>
        <w:t>,</w:t>
      </w:r>
    </w:p>
    <w:p>
      <w:pPr>
        <w:pStyle w:val="ListBullet"/>
        <w:spacing w:after="40"/>
        <w:ind w:left="425"/>
      </w:pPr>
      <w:r>
        <w:rPr>
          <w:b w:val="0"/>
          <w:i w:val="0"/>
          <w:sz w:val="21"/>
        </w:rPr>
        <w:t xml:space="preserve">its </w:t>
      </w:r>
      <w:r>
        <w:rPr>
          <w:b/>
          <w:i w:val="0"/>
          <w:sz w:val="21"/>
        </w:rPr>
        <w:t>own subscription and billing history</w:t>
      </w:r>
      <w:r>
        <w:rPr>
          <w:b w:val="0"/>
          <w:i w:val="0"/>
          <w:sz w:val="21"/>
        </w:rPr>
        <w:t>.</w:t>
      </w:r>
    </w:p>
    <w:p>
      <w:pPr>
        <w:spacing w:after="140" w:line="269" w:lineRule="auto"/>
      </w:pPr>
      <w:r>
        <w:rPr>
          <w:b w:val="0"/>
          <w:i w:val="0"/>
          <w:color w:val="1A1A1A"/>
          <w:sz w:val="21"/>
        </w:rPr>
        <w:t xml:space="preserve">The critical guarantee is </w:t>
      </w:r>
      <w:r>
        <w:rPr>
          <w:b/>
          <w:i w:val="0"/>
          <w:color w:val="1A1A1A"/>
          <w:sz w:val="21"/>
        </w:rPr>
        <w:t>data isolation</w:t>
      </w:r>
      <w:r>
        <w:rPr>
          <w:b w:val="0"/>
          <w:i w:val="0"/>
          <w:color w:val="1A1A1A"/>
          <w:sz w:val="21"/>
        </w:rPr>
        <w:t xml:space="preserve">. A bursar at Greenfield Primary School cannot see a single record belonging to Hillcrest Academy. This is not a setting that can be turned off. It is enforced automatically on every single database query by a mechanism called a </w:t>
      </w:r>
      <w:r>
        <w:rPr>
          <w:b w:val="0"/>
          <w:i/>
          <w:color w:val="1A1A1A"/>
          <w:sz w:val="21"/>
        </w:rPr>
        <w:t>global scope</w:t>
      </w:r>
      <w:r>
        <w:rPr>
          <w:b w:val="0"/>
          <w:i w:val="0"/>
          <w:color w:val="1A1A1A"/>
          <w:sz w:val="21"/>
        </w:rPr>
        <w:t xml:space="preserve"> (</w:t>
      </w:r>
      <w:r>
        <w:rPr>
          <w:rFonts w:ascii="Consolas" w:hAnsi="Consolas" w:cs="Consolas"/>
          <w:b/>
          <w:i w:val="0"/>
          <w:color w:val="1A1A1A"/>
          <w:sz w:val="21"/>
          <w:shd w:val="clear" w:color="auto" w:fill="F4F5F7"/>
        </w:rPr>
        <w:t>app/Models/Scopes/TenantScope.php</w:t>
      </w:r>
      <w:r>
        <w:rPr>
          <w:b w:val="0"/>
          <w:i w:val="0"/>
          <w:color w:val="1A1A1A"/>
          <w:sz w:val="21"/>
        </w:rPr>
        <w:t xml:space="preserve">). When a page loads a list of students, the system appends </w:t>
      </w:r>
      <w:r>
        <w:rPr>
          <w:rFonts w:ascii="Consolas" w:hAnsi="Consolas" w:cs="Consolas"/>
          <w:b/>
          <w:i w:val="0"/>
          <w:color w:val="1A1A1A"/>
          <w:sz w:val="21"/>
          <w:shd w:val="clear" w:color="auto" w:fill="F4F5F7"/>
        </w:rPr>
        <w:t>WHERE school_id = your_school</w:t>
      </w:r>
      <w:r>
        <w:rPr>
          <w:b w:val="0"/>
          <w:i w:val="0"/>
          <w:color w:val="1A1A1A"/>
          <w:sz w:val="21"/>
        </w:rPr>
        <w:t xml:space="preserve"> to the query before it ever reaches the database. Application code cannot forget to do this, because it is not the application that adds it — it is the model layer.</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Because the isolation is automatic, the platform operator's back office also has to explicitly step outside it when it legitimately needs to work across schools. That is why a handful of internal code paths call a method named </w:t>
      </w:r>
      <w:r>
        <w:rPr>
          <w:rFonts w:ascii="Consolas" w:hAnsi="Consolas" w:cs="Consolas"/>
          <w:b/>
          <w:i w:val="0"/>
          <w:sz w:val="19"/>
          <w:shd w:val="clear" w:color="auto" w:fill="F4F5F7"/>
        </w:rPr>
        <w:t>withoutTenantScope()</w:t>
      </w:r>
      <w:r>
        <w:rPr>
          <w:b w:val="0"/>
          <w:i w:val="0"/>
          <w:sz w:val="19"/>
        </w:rPr>
        <w:t>. You will never see this; it only matters if you read the source.</w:t>
      </w:r>
    </w:p>
    <w:p>
      <w:pPr>
        <w:pStyle w:val="Heading2"/>
        <w:spacing w:before="320" w:after="120"/>
        <w:keepNext/>
      </w:pPr>
      <w:r>
        <w:rPr>
          <w:b w:val="0"/>
          <w:i w:val="0"/>
          <w:color w:val="0F4C81"/>
        </w:rPr>
        <w:t>1.2 The Three Interfaces</w:t>
      </w:r>
    </w:p>
    <w:p>
      <w:pPr>
        <w:spacing w:after="140" w:line="269" w:lineRule="auto"/>
      </w:pPr>
      <w:r>
        <w:rPr>
          <w:b w:val="0"/>
          <w:i w:val="0"/>
          <w:color w:val="1A1A1A"/>
          <w:sz w:val="21"/>
        </w:rPr>
        <w:t>SchoolCore has three separate login interfaces. They are entirely different applications sharing one database and one design system.</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Interface</w:t>
            </w:r>
          </w:p>
        </w:tc>
        <w:tc>
          <w:tcPr>
            <w:tcW w:type="dxa" w:w="2450"/>
            <w:shd w:val="clear" w:color="auto" w:fill="0F4C81"/>
          </w:tcPr>
          <w:p>
            <w:pPr>
              <w:spacing w:before="60" w:after="60"/>
            </w:pPr>
            <w:r/>
            <w:r>
              <w:rPr>
                <w:b/>
                <w:i w:val="0"/>
                <w:color w:val="FFFFFF"/>
                <w:sz w:val="18"/>
              </w:rPr>
              <w:t>Address</w:t>
            </w:r>
          </w:p>
        </w:tc>
        <w:tc>
          <w:tcPr>
            <w:tcW w:type="dxa" w:w="2450"/>
            <w:shd w:val="clear" w:color="auto" w:fill="0F4C81"/>
          </w:tcPr>
          <w:p>
            <w:pPr>
              <w:spacing w:before="60" w:after="60"/>
            </w:pPr>
            <w:r/>
            <w:r>
              <w:rPr>
                <w:b/>
                <w:i w:val="0"/>
                <w:color w:val="FFFFFF"/>
                <w:sz w:val="18"/>
              </w:rPr>
              <w:t>Who signs in</w:t>
            </w:r>
          </w:p>
        </w:tc>
        <w:tc>
          <w:tcPr>
            <w:tcW w:type="dxa" w:w="2450"/>
            <w:shd w:val="clear" w:color="auto" w:fill="0F4C81"/>
          </w:tcPr>
          <w:p>
            <w:pPr>
              <w:spacing w:before="60" w:after="60"/>
            </w:pPr>
            <w:r/>
            <w:r>
              <w:rPr>
                <w:b/>
                <w:i w:val="0"/>
                <w:color w:val="FFFFFF"/>
                <w:sz w:val="18"/>
              </w:rPr>
              <w:t>Purpose</w:t>
            </w:r>
          </w:p>
        </w:tc>
      </w:tr>
      <w:tr>
        <w:tc>
          <w:tcPr>
            <w:tcW w:type="dxa" w:w="2450"/>
          </w:tcPr>
          <w:p>
            <w:pPr>
              <w:spacing w:before="40" w:after="40"/>
            </w:pPr>
            <w:r/>
            <w:r>
              <w:rPr>
                <w:b/>
                <w:i w:val="0"/>
                <w:sz w:val="18"/>
              </w:rPr>
              <w:t>Staff Workspace</w:t>
            </w:r>
          </w:p>
        </w:tc>
        <w:tc>
          <w:tcPr>
            <w:tcW w:type="dxa" w:w="2450"/>
          </w:tcPr>
          <w:p>
            <w:pPr>
              <w:spacing w:before="40" w:after="40"/>
            </w:pPr>
            <w:r/>
            <w:r>
              <w:rPr>
                <w:rFonts w:ascii="Consolas" w:hAnsi="Consolas" w:cs="Consolas"/>
                <w:b/>
                <w:i w:val="0"/>
                <w:sz w:val="18"/>
                <w:shd w:val="clear" w:color="auto" w:fill="F4F5F7"/>
              </w:rPr>
              <w:t>https://&lt;yourschool&gt;.yourdomain.com/workspace</w:t>
            </w:r>
          </w:p>
        </w:tc>
        <w:tc>
          <w:tcPr>
            <w:tcW w:type="dxa" w:w="2450"/>
          </w:tcPr>
          <w:p>
            <w:pPr>
              <w:spacing w:before="40" w:after="40"/>
            </w:pPr>
            <w:r/>
            <w:r>
              <w:rPr>
                <w:b w:val="0"/>
                <w:i w:val="0"/>
                <w:sz w:val="18"/>
              </w:rPr>
              <w:t>Administrators, teachers, bursars, clerks, IT staff</w:t>
            </w:r>
          </w:p>
        </w:tc>
        <w:tc>
          <w:tcPr>
            <w:tcW w:type="dxa" w:w="2450"/>
          </w:tcPr>
          <w:p>
            <w:pPr>
              <w:spacing w:before="40" w:after="40"/>
            </w:pPr>
            <w:r/>
            <w:r>
              <w:rPr>
                <w:b w:val="0"/>
                <w:i w:val="0"/>
                <w:sz w:val="18"/>
              </w:rPr>
              <w:t>The main working application. Everything in Chapters 4 to 10 happens here.</w:t>
            </w:r>
          </w:p>
        </w:tc>
      </w:tr>
      <w:tr>
        <w:tc>
          <w:tcPr>
            <w:tcW w:type="dxa" w:w="2450"/>
            <w:shd w:val="clear" w:color="auto" w:fill="F6F8FA"/>
          </w:tcPr>
          <w:p>
            <w:pPr>
              <w:spacing w:before="40" w:after="40"/>
            </w:pPr>
            <w:r/>
            <w:r>
              <w:rPr>
                <w:b/>
                <w:i w:val="0"/>
                <w:sz w:val="18"/>
              </w:rPr>
              <w:t>Platform Back Office</w:t>
            </w:r>
          </w:p>
        </w:tc>
        <w:tc>
          <w:tcPr>
            <w:tcW w:type="dxa" w:w="2450"/>
            <w:shd w:val="clear" w:color="auto" w:fill="F6F8FA"/>
          </w:tcPr>
          <w:p>
            <w:pPr>
              <w:spacing w:before="40" w:after="40"/>
            </w:pPr>
            <w:r/>
            <w:r>
              <w:rPr>
                <w:rFonts w:ascii="Consolas" w:hAnsi="Consolas" w:cs="Consolas"/>
                <w:b/>
                <w:i w:val="0"/>
                <w:sz w:val="18"/>
                <w:shd w:val="clear" w:color="auto" w:fill="F4F5F7"/>
              </w:rPr>
              <w:t>https://yourdomain.com/platform</w:t>
            </w:r>
          </w:p>
        </w:tc>
        <w:tc>
          <w:tcPr>
            <w:tcW w:type="dxa" w:w="2450"/>
            <w:shd w:val="clear" w:color="auto" w:fill="F6F8FA"/>
          </w:tcPr>
          <w:p>
            <w:pPr>
              <w:spacing w:before="40" w:after="40"/>
            </w:pPr>
            <w:r/>
            <w:r>
              <w:rPr>
                <w:b w:val="0"/>
                <w:i w:val="0"/>
                <w:sz w:val="18"/>
              </w:rPr>
              <w:t>The software company's own operators only</w:t>
            </w:r>
          </w:p>
        </w:tc>
        <w:tc>
          <w:tcPr>
            <w:tcW w:type="dxa" w:w="2450"/>
            <w:shd w:val="clear" w:color="auto" w:fill="F6F8FA"/>
          </w:tcPr>
          <w:p>
            <w:pPr>
              <w:spacing w:before="40" w:after="40"/>
            </w:pPr>
            <w:r/>
            <w:r>
              <w:rPr>
                <w:b w:val="0"/>
                <w:i w:val="0"/>
                <w:sz w:val="18"/>
              </w:rPr>
              <w:t>Approving new schools, subscriptions, invoices, support, backups. Not available to schools.</w:t>
            </w:r>
          </w:p>
        </w:tc>
      </w:tr>
      <w:tr>
        <w:tc>
          <w:tcPr>
            <w:tcW w:type="dxa" w:w="2450"/>
          </w:tcPr>
          <w:p>
            <w:pPr>
              <w:spacing w:before="40" w:after="40"/>
            </w:pPr>
            <w:r/>
            <w:r>
              <w:rPr>
                <w:b/>
                <w:i w:val="0"/>
                <w:sz w:val="18"/>
              </w:rPr>
              <w:t>Student Portal</w:t>
            </w:r>
          </w:p>
        </w:tc>
        <w:tc>
          <w:tcPr>
            <w:tcW w:type="dxa" w:w="2450"/>
          </w:tcPr>
          <w:p>
            <w:pPr>
              <w:spacing w:before="40" w:after="40"/>
            </w:pPr>
            <w:r/>
            <w:r>
              <w:rPr>
                <w:rFonts w:ascii="Consolas" w:hAnsi="Consolas" w:cs="Consolas"/>
                <w:b/>
                <w:i w:val="0"/>
                <w:sz w:val="18"/>
                <w:shd w:val="clear" w:color="auto" w:fill="F4F5F7"/>
              </w:rPr>
              <w:t>https://&lt;yourschool&gt;.yourdomain.com/student</w:t>
            </w:r>
          </w:p>
        </w:tc>
        <w:tc>
          <w:tcPr>
            <w:tcW w:type="dxa" w:w="2450"/>
          </w:tcPr>
          <w:p>
            <w:pPr>
              <w:spacing w:before="40" w:after="40"/>
            </w:pPr>
            <w:r/>
            <w:r>
              <w:rPr>
                <w:b w:val="0"/>
                <w:i w:val="0"/>
                <w:sz w:val="18"/>
              </w:rPr>
              <w:t>Students only</w:t>
            </w:r>
          </w:p>
        </w:tc>
        <w:tc>
          <w:tcPr>
            <w:tcW w:type="dxa" w:w="2450"/>
          </w:tcPr>
          <w:p>
            <w:pPr>
              <w:spacing w:before="40" w:after="40"/>
            </w:pPr>
            <w:r/>
            <w:r>
              <w:rPr>
                <w:b w:val="0"/>
                <w:i w:val="0"/>
                <w:sz w:val="18"/>
              </w:rPr>
              <w:t xml:space="preserve">A deliberately small, safe area: homework, results, timetable, fees, notices. Students are </w:t>
            </w:r>
            <w:r>
              <w:rPr>
                <w:b/>
                <w:i w:val="0"/>
                <w:sz w:val="18"/>
              </w:rPr>
              <w:t>blocked</w:t>
            </w:r>
            <w:r>
              <w:rPr>
                <w:b w:val="0"/>
                <w:i w:val="0"/>
                <w:sz w:val="18"/>
              </w:rPr>
              <w:t xml:space="preserve"> from the staff workspace.</w:t>
            </w:r>
          </w:p>
        </w:tc>
      </w:tr>
      <w:tr>
        <w:tc>
          <w:tcPr>
            <w:tcW w:type="dxa" w:w="2450"/>
            <w:shd w:val="clear" w:color="auto" w:fill="F6F8FA"/>
          </w:tcPr>
          <w:p>
            <w:pPr>
              <w:spacing w:before="40" w:after="40"/>
            </w:pPr>
            <w:r/>
            <w:r>
              <w:rPr>
                <w:b/>
                <w:i w:val="0"/>
                <w:sz w:val="18"/>
              </w:rPr>
              <w:t>Public Website</w:t>
            </w:r>
          </w:p>
        </w:tc>
        <w:tc>
          <w:tcPr>
            <w:tcW w:type="dxa" w:w="2450"/>
            <w:shd w:val="clear" w:color="auto" w:fill="F6F8FA"/>
          </w:tcPr>
          <w:p>
            <w:pPr>
              <w:spacing w:before="40" w:after="40"/>
            </w:pPr>
            <w:r/>
            <w:r>
              <w:rPr>
                <w:rFonts w:ascii="Consolas" w:hAnsi="Consolas" w:cs="Consolas"/>
                <w:b/>
                <w:i w:val="0"/>
                <w:sz w:val="18"/>
                <w:shd w:val="clear" w:color="auto" w:fill="F4F5F7"/>
              </w:rPr>
              <w:t>https://&lt;yourschool&gt;.yourdomain.com/</w:t>
            </w:r>
          </w:p>
        </w:tc>
        <w:tc>
          <w:tcPr>
            <w:tcW w:type="dxa" w:w="2450"/>
            <w:shd w:val="clear" w:color="auto" w:fill="F6F8FA"/>
          </w:tcPr>
          <w:p>
            <w:pPr>
              <w:spacing w:before="40" w:after="40"/>
            </w:pPr>
            <w:r/>
            <w:r>
              <w:rPr>
                <w:b w:val="0"/>
                <w:i w:val="0"/>
                <w:sz w:val="18"/>
              </w:rPr>
              <w:t>Anyone, no login</w:t>
            </w:r>
          </w:p>
        </w:tc>
        <w:tc>
          <w:tcPr>
            <w:tcW w:type="dxa" w:w="2450"/>
            <w:shd w:val="clear" w:color="auto" w:fill="F6F8FA"/>
          </w:tcPr>
          <w:p>
            <w:pPr>
              <w:spacing w:before="40" w:after="40"/>
            </w:pPr>
            <w:r/>
            <w:r>
              <w:rPr>
                <w:b w:val="0"/>
                <w:i w:val="0"/>
                <w:sz w:val="18"/>
              </w:rPr>
              <w:t>The school's public website, built with the built-in website builder. Includes the online application form and contact form.</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staff workspace address is </w:t>
      </w:r>
      <w:r>
        <w:rPr>
          <w:rFonts w:ascii="Consolas" w:hAnsi="Consolas" w:cs="Consolas"/>
          <w:b/>
          <w:i w:val="0"/>
          <w:sz w:val="19"/>
          <w:shd w:val="clear" w:color="auto" w:fill="F4F5F7"/>
        </w:rPr>
        <w:t>/workspace</w:t>
      </w:r>
      <w:r>
        <w:rPr>
          <w:b w:val="0"/>
          <w:i w:val="0"/>
          <w:sz w:val="19"/>
        </w:rPr>
        <w:t xml:space="preserve">. There is no </w:t>
      </w:r>
      <w:r>
        <w:rPr>
          <w:rFonts w:ascii="Consolas" w:hAnsi="Consolas" w:cs="Consolas"/>
          <w:b/>
          <w:i w:val="0"/>
          <w:sz w:val="19"/>
          <w:shd w:val="clear" w:color="auto" w:fill="F4F5F7"/>
        </w:rPr>
        <w:t>/app</w:t>
      </w:r>
      <w:r>
        <w:rPr>
          <w:b w:val="0"/>
          <w:i w:val="0"/>
          <w:sz w:val="19"/>
        </w:rPr>
        <w:t xml:space="preserve"> address anywhere in this system. If a colleague tells you the app is "at /app", they are thinking of a different product.</w:t>
      </w:r>
    </w:p>
    <w:p>
      <w:pPr>
        <w:spacing w:after="140" w:line="269" w:lineRule="auto"/>
      </w:pPr>
      <w:r>
        <w:rPr>
          <w:b w:val="0"/>
          <w:i w:val="0"/>
          <w:color w:val="1A1A1A"/>
          <w:sz w:val="21"/>
        </w:rPr>
        <w:t xml:space="preserve">The three interfaces are defined in three files, each of which is a Filament </w:t>
      </w:r>
      <w:r>
        <w:rPr>
          <w:b w:val="0"/>
          <w:i/>
          <w:color w:val="1A1A1A"/>
          <w:sz w:val="21"/>
        </w:rPr>
        <w:t>panel provider</w:t>
      </w:r>
      <w:r>
        <w:rPr>
          <w:b w:val="0"/>
          <w:i w:val="0"/>
          <w:color w:val="1A1A1A"/>
          <w:sz w:val="21"/>
        </w:rPr>
        <w:t>:</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Panel</w:t>
            </w:r>
          </w:p>
        </w:tc>
        <w:tc>
          <w:tcPr>
            <w:tcW w:type="dxa" w:w="2450"/>
            <w:shd w:val="clear" w:color="auto" w:fill="0F4C81"/>
          </w:tcPr>
          <w:p>
            <w:pPr>
              <w:spacing w:before="60" w:after="60"/>
            </w:pPr>
            <w:r/>
            <w:r>
              <w:rPr>
                <w:b/>
                <w:i w:val="0"/>
                <w:color w:val="FFFFFF"/>
                <w:sz w:val="18"/>
              </w:rPr>
              <w:t>Class</w:t>
            </w:r>
          </w:p>
        </w:tc>
        <w:tc>
          <w:tcPr>
            <w:tcW w:type="dxa" w:w="2450"/>
            <w:shd w:val="clear" w:color="auto" w:fill="0F4C81"/>
          </w:tcPr>
          <w:p>
            <w:pPr>
              <w:spacing w:before="60" w:after="60"/>
            </w:pPr>
            <w:r/>
            <w:r>
              <w:rPr>
                <w:b/>
                <w:i w:val="0"/>
                <w:color w:val="FFFFFF"/>
                <w:sz w:val="18"/>
              </w:rPr>
              <w:t>File</w:t>
            </w:r>
          </w:p>
        </w:tc>
        <w:tc>
          <w:tcPr>
            <w:tcW w:type="dxa" w:w="2450"/>
            <w:shd w:val="clear" w:color="auto" w:fill="0F4C81"/>
          </w:tcPr>
          <w:p>
            <w:pPr>
              <w:spacing w:before="60" w:after="60"/>
            </w:pPr>
            <w:r/>
            <w:r>
              <w:rPr>
                <w:b/>
                <w:i w:val="0"/>
                <w:color w:val="FFFFFF"/>
                <w:sz w:val="18"/>
              </w:rPr>
              <w:t>Declared at</w:t>
            </w:r>
          </w:p>
        </w:tc>
      </w:tr>
      <w:tr>
        <w:tc>
          <w:tcPr>
            <w:tcW w:type="dxa" w:w="2450"/>
          </w:tcPr>
          <w:p>
            <w:pPr>
              <w:spacing w:before="40" w:after="40"/>
            </w:pPr>
            <w:r/>
            <w:r>
              <w:rPr>
                <w:b w:val="0"/>
                <w:i w:val="0"/>
                <w:sz w:val="18"/>
              </w:rPr>
              <w:t>Staff</w:t>
            </w:r>
          </w:p>
        </w:tc>
        <w:tc>
          <w:tcPr>
            <w:tcW w:type="dxa" w:w="2450"/>
          </w:tcPr>
          <w:p>
            <w:pPr>
              <w:spacing w:before="40" w:after="40"/>
            </w:pPr>
            <w:r/>
            <w:r>
              <w:rPr>
                <w:rFonts w:ascii="Consolas" w:hAnsi="Consolas" w:cs="Consolas"/>
                <w:b/>
                <w:i w:val="0"/>
                <w:sz w:val="18"/>
                <w:shd w:val="clear" w:color="auto" w:fill="F4F5F7"/>
              </w:rPr>
              <w:t>AppPanelProvider</w:t>
            </w:r>
          </w:p>
        </w:tc>
        <w:tc>
          <w:tcPr>
            <w:tcW w:type="dxa" w:w="2450"/>
          </w:tcPr>
          <w:p>
            <w:pPr>
              <w:spacing w:before="40" w:after="40"/>
            </w:pPr>
            <w:r/>
            <w:r>
              <w:rPr>
                <w:rFonts w:ascii="Consolas" w:hAnsi="Consolas" w:cs="Consolas"/>
                <w:b/>
                <w:i w:val="0"/>
                <w:sz w:val="18"/>
                <w:shd w:val="clear" w:color="auto" w:fill="F4F5F7"/>
              </w:rPr>
              <w:t>app/Providers/Filament/AppPanelProvider.php</w:t>
            </w:r>
          </w:p>
        </w:tc>
        <w:tc>
          <w:tcPr>
            <w:tcW w:type="dxa" w:w="2450"/>
          </w:tcPr>
          <w:p>
            <w:pPr>
              <w:spacing w:before="40" w:after="40"/>
            </w:pPr>
            <w:r/>
            <w:r>
              <w:rPr>
                <w:b w:val="0"/>
                <w:i w:val="0"/>
                <w:sz w:val="18"/>
              </w:rPr>
              <w:t>line 94</w:t>
            </w:r>
          </w:p>
        </w:tc>
      </w:tr>
      <w:tr>
        <w:tc>
          <w:tcPr>
            <w:tcW w:type="dxa" w:w="2450"/>
            <w:shd w:val="clear" w:color="auto" w:fill="F6F8FA"/>
          </w:tcPr>
          <w:p>
            <w:pPr>
              <w:spacing w:before="40" w:after="40"/>
            </w:pPr>
            <w:r/>
            <w:r>
              <w:rPr>
                <w:b w:val="0"/>
                <w:i w:val="0"/>
                <w:sz w:val="18"/>
              </w:rPr>
              <w:t>Platform</w:t>
            </w:r>
          </w:p>
        </w:tc>
        <w:tc>
          <w:tcPr>
            <w:tcW w:type="dxa" w:w="2450"/>
            <w:shd w:val="clear" w:color="auto" w:fill="F6F8FA"/>
          </w:tcPr>
          <w:p>
            <w:pPr>
              <w:spacing w:before="40" w:after="40"/>
            </w:pPr>
            <w:r/>
            <w:r>
              <w:rPr>
                <w:rFonts w:ascii="Consolas" w:hAnsi="Consolas" w:cs="Consolas"/>
                <w:b/>
                <w:i w:val="0"/>
                <w:sz w:val="18"/>
                <w:shd w:val="clear" w:color="auto" w:fill="F4F5F7"/>
              </w:rPr>
              <w:t>AdminPanelProvider</w:t>
            </w:r>
          </w:p>
        </w:tc>
        <w:tc>
          <w:tcPr>
            <w:tcW w:type="dxa" w:w="2450"/>
            <w:shd w:val="clear" w:color="auto" w:fill="F6F8FA"/>
          </w:tcPr>
          <w:p>
            <w:pPr>
              <w:spacing w:before="40" w:after="40"/>
            </w:pPr>
            <w:r/>
            <w:r>
              <w:rPr>
                <w:rFonts w:ascii="Consolas" w:hAnsi="Consolas" w:cs="Consolas"/>
                <w:b/>
                <w:i w:val="0"/>
                <w:sz w:val="18"/>
                <w:shd w:val="clear" w:color="auto" w:fill="F4F5F7"/>
              </w:rPr>
              <w:t>app/Providers/Filament/AdminPanelProvider.php</w:t>
            </w:r>
          </w:p>
        </w:tc>
        <w:tc>
          <w:tcPr>
            <w:tcW w:type="dxa" w:w="2450"/>
            <w:shd w:val="clear" w:color="auto" w:fill="F6F8FA"/>
          </w:tcPr>
          <w:p>
            <w:pPr>
              <w:spacing w:before="40" w:after="40"/>
            </w:pPr>
            <w:r/>
            <w:r>
              <w:rPr>
                <w:b w:val="0"/>
                <w:i w:val="0"/>
                <w:sz w:val="18"/>
              </w:rPr>
              <w:t>line 44</w:t>
            </w:r>
          </w:p>
        </w:tc>
      </w:tr>
      <w:tr>
        <w:tc>
          <w:tcPr>
            <w:tcW w:type="dxa" w:w="2450"/>
          </w:tcPr>
          <w:p>
            <w:pPr>
              <w:spacing w:before="40" w:after="40"/>
            </w:pPr>
            <w:r/>
            <w:r>
              <w:rPr>
                <w:b w:val="0"/>
                <w:i w:val="0"/>
                <w:sz w:val="18"/>
              </w:rPr>
              <w:t>Student</w:t>
            </w:r>
          </w:p>
        </w:tc>
        <w:tc>
          <w:tcPr>
            <w:tcW w:type="dxa" w:w="2450"/>
          </w:tcPr>
          <w:p>
            <w:pPr>
              <w:spacing w:before="40" w:after="40"/>
            </w:pPr>
            <w:r/>
            <w:r>
              <w:rPr>
                <w:rFonts w:ascii="Consolas" w:hAnsi="Consolas" w:cs="Consolas"/>
                <w:b/>
                <w:i w:val="0"/>
                <w:sz w:val="18"/>
                <w:shd w:val="clear" w:color="auto" w:fill="F4F5F7"/>
              </w:rPr>
              <w:t>StudentPanelProvider</w:t>
            </w:r>
          </w:p>
        </w:tc>
        <w:tc>
          <w:tcPr>
            <w:tcW w:type="dxa" w:w="2450"/>
          </w:tcPr>
          <w:p>
            <w:pPr>
              <w:spacing w:before="40" w:after="40"/>
            </w:pPr>
            <w:r/>
            <w:r>
              <w:rPr>
                <w:rFonts w:ascii="Consolas" w:hAnsi="Consolas" w:cs="Consolas"/>
                <w:b/>
                <w:i w:val="0"/>
                <w:sz w:val="18"/>
                <w:shd w:val="clear" w:color="auto" w:fill="F4F5F7"/>
              </w:rPr>
              <w:t>app/Providers/Filament/StudentPanelProvider.php</w:t>
            </w:r>
          </w:p>
        </w:tc>
        <w:tc>
          <w:tcPr>
            <w:tcW w:type="dxa" w:w="2450"/>
          </w:tcPr>
          <w:p>
            <w:pPr>
              <w:spacing w:before="40" w:after="40"/>
            </w:pPr>
            <w:r/>
            <w:r>
              <w:rPr>
                <w:b w:val="0"/>
                <w:i w:val="0"/>
                <w:sz w:val="18"/>
              </w:rPr>
              <w:t>line 33</w:t>
            </w:r>
          </w:p>
        </w:tc>
      </w:tr>
    </w:tbl>
    <w:p>
      <w:pPr>
        <w:spacing w:after="80"/>
      </w:pPr>
    </w:p>
    <w:p>
      <w:pPr>
        <w:spacing w:after="140" w:line="269" w:lineRule="auto"/>
      </w:pPr>
      <w:r>
        <w:rPr>
          <w:b w:val="0"/>
          <w:i w:val="0"/>
          <w:color w:val="1A1A1A"/>
          <w:sz w:val="21"/>
        </w:rPr>
        <w:t>Each panel declares its own URL path, its own middleware stack, its own sidebar groups and its own authentication rules.</w:t>
      </w:r>
    </w:p>
    <w:p>
      <w:pPr>
        <w:pStyle w:val="Heading2"/>
        <w:spacing w:before="320" w:after="120"/>
        <w:keepNext/>
      </w:pPr>
      <w:r>
        <w:rPr>
          <w:b w:val="0"/>
          <w:i w:val="0"/>
          <w:color w:val="0F4C81"/>
        </w:rPr>
        <w:t>1.3 How Tenancy Works — Subdomains, Not URL Segments</w:t>
      </w:r>
    </w:p>
    <w:p>
      <w:pPr>
        <w:spacing w:after="140" w:line="269" w:lineRule="auto"/>
      </w:pPr>
      <w:r>
        <w:rPr>
          <w:b w:val="0"/>
          <w:i w:val="0"/>
          <w:color w:val="1A1A1A"/>
          <w:sz w:val="21"/>
        </w:rPr>
        <w:t xml:space="preserve">SchoolCore resolves the school from the </w:t>
      </w:r>
      <w:r>
        <w:rPr>
          <w:b/>
          <w:i w:val="0"/>
          <w:color w:val="1A1A1A"/>
          <w:sz w:val="21"/>
        </w:rPr>
        <w:t>hostname of the request</w:t>
      </w:r>
      <w:r>
        <w:rPr>
          <w:b w:val="0"/>
          <w:i w:val="0"/>
          <w:color w:val="1A1A1A"/>
          <w:sz w:val="21"/>
        </w:rPr>
        <w:t>, not from a URL parameter. This is the single most important architectural fact for understanding the system.</w:t>
      </w:r>
    </w:p>
    <w:p>
      <w:pPr>
        <w:spacing w:after="140" w:line="269" w:lineRule="auto"/>
      </w:pPr>
      <w:r>
        <w:rPr>
          <w:b w:val="0"/>
          <w:i w:val="0"/>
          <w:color w:val="1A1A1A"/>
          <w:sz w:val="21"/>
        </w:rPr>
        <w:t xml:space="preserve">When you visit </w:t>
      </w:r>
      <w:r>
        <w:rPr>
          <w:rFonts w:ascii="Consolas" w:hAnsi="Consolas" w:cs="Consolas"/>
          <w:b/>
          <w:i w:val="0"/>
          <w:color w:val="1A1A1A"/>
          <w:sz w:val="21"/>
          <w:shd w:val="clear" w:color="auto" w:fill="F4F5F7"/>
        </w:rPr>
        <w:t>https://greenfield.yourdomain.com/workspace/academic-years</w:t>
      </w:r>
      <w:r>
        <w:rPr>
          <w:b w:val="0"/>
          <w:i w:val="0"/>
          <w:color w:val="1A1A1A"/>
          <w:sz w:val="21"/>
        </w:rPr>
        <w:t xml:space="preserve">, a middleware called </w:t>
      </w:r>
      <w:r>
        <w:rPr>
          <w:rFonts w:ascii="Consolas" w:hAnsi="Consolas" w:cs="Consolas"/>
          <w:b/>
          <w:i w:val="0"/>
          <w:color w:val="1A1A1A"/>
          <w:sz w:val="21"/>
          <w:shd w:val="clear" w:color="auto" w:fill="F4F5F7"/>
        </w:rPr>
        <w:t>ResolveTenant</w:t>
      </w:r>
      <w:r>
        <w:rPr>
          <w:b w:val="0"/>
          <w:i w:val="0"/>
          <w:color w:val="1A1A1A"/>
          <w:sz w:val="21"/>
        </w:rPr>
        <w:t xml:space="preserve"> (</w:t>
      </w:r>
      <w:r>
        <w:rPr>
          <w:rFonts w:ascii="Consolas" w:hAnsi="Consolas" w:cs="Consolas"/>
          <w:b/>
          <w:i w:val="0"/>
          <w:color w:val="1A1A1A"/>
          <w:sz w:val="21"/>
          <w:shd w:val="clear" w:color="auto" w:fill="F4F5F7"/>
        </w:rPr>
        <w:t>app/Http/Middleware/ResolveTenant.php</w:t>
      </w:r>
      <w:r>
        <w:rPr>
          <w:b w:val="0"/>
          <w:i w:val="0"/>
          <w:color w:val="1A1A1A"/>
          <w:sz w:val="21"/>
        </w:rPr>
        <w:t xml:space="preserve">) reads the hostname, strips the base domain, and is left with the string </w:t>
      </w:r>
      <w:r>
        <w:rPr>
          <w:rFonts w:ascii="Consolas" w:hAnsi="Consolas" w:cs="Consolas"/>
          <w:b/>
          <w:i w:val="0"/>
          <w:color w:val="1A1A1A"/>
          <w:sz w:val="21"/>
          <w:shd w:val="clear" w:color="auto" w:fill="F4F5F7"/>
        </w:rPr>
        <w:t>greenfield</w:t>
      </w:r>
      <w:r>
        <w:rPr>
          <w:b w:val="0"/>
          <w:i w:val="0"/>
          <w:color w:val="1A1A1A"/>
          <w:sz w:val="21"/>
        </w:rPr>
        <w:t xml:space="preserve">. It looks that up in the </w:t>
      </w:r>
      <w:r>
        <w:rPr>
          <w:rFonts w:ascii="Consolas" w:hAnsi="Consolas" w:cs="Consolas"/>
          <w:b/>
          <w:i w:val="0"/>
          <w:color w:val="1A1A1A"/>
          <w:sz w:val="21"/>
          <w:shd w:val="clear" w:color="auto" w:fill="F4F5F7"/>
        </w:rPr>
        <w:t>schools</w:t>
      </w:r>
      <w:r>
        <w:rPr>
          <w:b w:val="0"/>
          <w:i w:val="0"/>
          <w:color w:val="1A1A1A"/>
          <w:sz w:val="21"/>
        </w:rPr>
        <w:t xml:space="preserve"> table, finds Greenfield Primary School, and </w:t>
      </w:r>
      <w:r>
        <w:rPr>
          <w:b w:val="0"/>
          <w:i/>
          <w:color w:val="1A1A1A"/>
          <w:sz w:val="21"/>
        </w:rPr>
        <w:t>binds it into the application</w:t>
      </w:r>
      <w:r>
        <w:rPr>
          <w:b w:val="0"/>
          <w:i w:val="0"/>
          <w:color w:val="1A1A1A"/>
          <w:sz w:val="21"/>
        </w:rPr>
        <w:t xml:space="preserve"> as the current tenant. From that moment on, every model query in the request is automatically scoped to that school.</w:t>
      </w:r>
    </w:p>
    <w:p>
      <w:pPr>
        <w:spacing w:after="140" w:line="269" w:lineRule="auto"/>
      </w:pPr>
      <w:r>
        <w:rPr>
          <w:b w:val="0"/>
          <w:i w:val="0"/>
          <w:color w:val="1A1A1A"/>
          <w:sz w:val="21"/>
        </w:rPr>
        <w:t xml:space="preserve">The middleware runs </w:t>
      </w:r>
      <w:r>
        <w:rPr>
          <w:b/>
          <w:i w:val="0"/>
          <w:color w:val="1A1A1A"/>
          <w:sz w:val="21"/>
        </w:rPr>
        <w:t>before</w:t>
      </w:r>
      <w:r>
        <w:rPr>
          <w:b w:val="0"/>
          <w:i w:val="0"/>
          <w:color w:val="1A1A1A"/>
          <w:sz w:val="21"/>
        </w:rPr>
        <w:t xml:space="preserve"> authentication and before any panel loads. Its full decision tree is: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Situation</w:t>
            </w:r>
          </w:p>
        </w:tc>
        <w:tc>
          <w:tcPr>
            <w:tcW w:type="dxa" w:w="4901"/>
            <w:shd w:val="clear" w:color="auto" w:fill="0F4C81"/>
          </w:tcPr>
          <w:p>
            <w:pPr>
              <w:spacing w:before="60" w:after="60"/>
            </w:pPr>
            <w:r/>
            <w:r>
              <w:rPr>
                <w:b/>
                <w:i w:val="0"/>
                <w:color w:val="FFFFFF"/>
                <w:sz w:val="18"/>
              </w:rPr>
              <w:t>Result</w:t>
            </w:r>
          </w:p>
        </w:tc>
      </w:tr>
      <w:tr>
        <w:tc>
          <w:tcPr>
            <w:tcW w:type="dxa" w:w="4901"/>
          </w:tcPr>
          <w:p>
            <w:pPr>
              <w:spacing w:before="40" w:after="40"/>
            </w:pPr>
            <w:r/>
            <w:r>
              <w:rPr>
                <w:rFonts w:ascii="Consolas" w:hAnsi="Consolas" w:cs="Consolas"/>
                <w:b/>
                <w:i w:val="0"/>
                <w:sz w:val="18"/>
                <w:shd w:val="clear" w:color="auto" w:fill="F4F5F7"/>
              </w:rPr>
              <w:t>tenancy.mode</w:t>
            </w:r>
            <w:r>
              <w:rPr>
                <w:b w:val="0"/>
                <w:i w:val="0"/>
                <w:sz w:val="18"/>
              </w:rPr>
              <w:t xml:space="preserve"> is </w:t>
            </w:r>
            <w:r>
              <w:rPr>
                <w:rFonts w:ascii="Consolas" w:hAnsi="Consolas" w:cs="Consolas"/>
                <w:b/>
                <w:i w:val="0"/>
                <w:sz w:val="18"/>
                <w:shd w:val="clear" w:color="auto" w:fill="F4F5F7"/>
              </w:rPr>
              <w:t>single</w:t>
            </w:r>
            <w:r>
              <w:rPr>
                <w:b w:val="0"/>
                <w:i w:val="0"/>
                <w:sz w:val="18"/>
              </w:rPr>
              <w:t xml:space="preserve"> (a one-school installation)</w:t>
            </w:r>
          </w:p>
        </w:tc>
        <w:tc>
          <w:tcPr>
            <w:tcW w:type="dxa" w:w="4901"/>
          </w:tcPr>
          <w:p>
            <w:pPr>
              <w:spacing w:before="40" w:after="40"/>
            </w:pPr>
            <w:r/>
            <w:r>
              <w:rPr>
                <w:b w:val="0"/>
                <w:i w:val="0"/>
                <w:sz w:val="18"/>
              </w:rPr>
              <w:t>The single school is always used, regardless of hostname.</w:t>
            </w:r>
          </w:p>
        </w:tc>
      </w:tr>
      <w:tr>
        <w:tc>
          <w:tcPr>
            <w:tcW w:type="dxa" w:w="4901"/>
            <w:shd w:val="clear" w:color="auto" w:fill="F6F8FA"/>
          </w:tcPr>
          <w:p>
            <w:pPr>
              <w:spacing w:before="40" w:after="40"/>
            </w:pPr>
            <w:r/>
            <w:r>
              <w:rPr>
                <w:b w:val="0"/>
                <w:i w:val="0"/>
                <w:sz w:val="18"/>
              </w:rPr>
              <w:t>Hostname is the bare base domain (</w:t>
            </w:r>
            <w:r>
              <w:rPr>
                <w:rFonts w:ascii="Consolas" w:hAnsi="Consolas" w:cs="Consolas"/>
                <w:b/>
                <w:i w:val="0"/>
                <w:sz w:val="18"/>
                <w:shd w:val="clear" w:color="auto" w:fill="F4F5F7"/>
              </w:rPr>
              <w:t>yourdomain.com</w:t>
            </w:r>
            <w:r>
              <w:rPr>
                <w:b w:val="0"/>
                <w:i w:val="0"/>
                <w:sz w:val="18"/>
              </w:rPr>
              <w:t>)</w:t>
            </w:r>
          </w:p>
        </w:tc>
        <w:tc>
          <w:tcPr>
            <w:tcW w:type="dxa" w:w="4901"/>
            <w:shd w:val="clear" w:color="auto" w:fill="F6F8FA"/>
          </w:tcPr>
          <w:p>
            <w:pPr>
              <w:spacing w:before="40" w:after="40"/>
            </w:pPr>
            <w:r/>
            <w:r>
              <w:rPr>
                <w:b w:val="0"/>
                <w:i w:val="0"/>
                <w:sz w:val="18"/>
              </w:rPr>
              <w:t xml:space="preserve">Allowed, but the </w:t>
            </w:r>
            <w:r>
              <w:rPr>
                <w:b/>
                <w:i w:val="0"/>
                <w:sz w:val="18"/>
              </w:rPr>
              <w:t>student portal is blocked</w:t>
            </w:r>
            <w:r>
              <w:rPr>
                <w:b w:val="0"/>
                <w:i w:val="0"/>
                <w:sz w:val="18"/>
              </w:rPr>
              <w:t xml:space="preserve"> with a 404. Students must use their school's subdomain.</w:t>
            </w:r>
          </w:p>
        </w:tc>
      </w:tr>
      <w:tr>
        <w:tc>
          <w:tcPr>
            <w:tcW w:type="dxa" w:w="4901"/>
          </w:tcPr>
          <w:p>
            <w:pPr>
              <w:spacing w:before="40" w:after="40"/>
            </w:pPr>
            <w:r/>
            <w:r>
              <w:rPr>
                <w:b w:val="0"/>
                <w:i w:val="0"/>
                <w:sz w:val="18"/>
              </w:rPr>
              <w:t>Hostname's subdomain matches no school</w:t>
            </w:r>
          </w:p>
        </w:tc>
        <w:tc>
          <w:tcPr>
            <w:tcW w:type="dxa" w:w="4901"/>
          </w:tcPr>
          <w:p>
            <w:pPr>
              <w:spacing w:before="40" w:after="40"/>
            </w:pPr>
            <w:r/>
            <w:r>
              <w:rPr>
                <w:b w:val="0"/>
                <w:i w:val="0"/>
                <w:sz w:val="18"/>
              </w:rPr>
              <w:t>HTTP 404 — the site simply does not exist.</w:t>
            </w:r>
          </w:p>
        </w:tc>
      </w:tr>
      <w:tr>
        <w:tc>
          <w:tcPr>
            <w:tcW w:type="dxa" w:w="4901"/>
            <w:shd w:val="clear" w:color="auto" w:fill="F6F8FA"/>
          </w:tcPr>
          <w:p>
            <w:pPr>
              <w:spacing w:before="40" w:after="40"/>
            </w:pPr>
            <w:r/>
            <w:r>
              <w:rPr>
                <w:b w:val="0"/>
                <w:i w:val="0"/>
                <w:sz w:val="18"/>
              </w:rPr>
              <w:t xml:space="preserve">Subdomain matches a school whose status is </w:t>
            </w:r>
            <w:r>
              <w:rPr>
                <w:rFonts w:ascii="Consolas" w:hAnsi="Consolas" w:cs="Consolas"/>
                <w:b/>
                <w:i w:val="0"/>
                <w:sz w:val="18"/>
                <w:shd w:val="clear" w:color="auto" w:fill="F4F5F7"/>
              </w:rPr>
              <w:t>suspended</w:t>
            </w:r>
          </w:p>
        </w:tc>
        <w:tc>
          <w:tcPr>
            <w:tcW w:type="dxa" w:w="4901"/>
            <w:shd w:val="clear" w:color="auto" w:fill="F6F8FA"/>
          </w:tcPr>
          <w:p>
            <w:pPr>
              <w:spacing w:before="40" w:after="40"/>
            </w:pPr>
            <w:r/>
            <w:r>
              <w:rPr>
                <w:b w:val="0"/>
                <w:i w:val="0"/>
                <w:sz w:val="18"/>
              </w:rPr>
              <w:t>HTTP 403 with a "school suspended" page. All users are redirected to the billing overview instead.</w:t>
            </w:r>
          </w:p>
        </w:tc>
      </w:tr>
      <w:tr>
        <w:tc>
          <w:tcPr>
            <w:tcW w:type="dxa" w:w="4901"/>
          </w:tcPr>
          <w:p>
            <w:pPr>
              <w:spacing w:before="40" w:after="40"/>
            </w:pPr>
            <w:r/>
            <w:r>
              <w:rPr>
                <w:b w:val="0"/>
                <w:i w:val="0"/>
                <w:sz w:val="18"/>
              </w:rPr>
              <w:t xml:space="preserve">Subdomain matches a school whose status is </w:t>
            </w:r>
            <w:r>
              <w:rPr>
                <w:rFonts w:ascii="Consolas" w:hAnsi="Consolas" w:cs="Consolas"/>
                <w:b/>
                <w:i w:val="0"/>
                <w:sz w:val="18"/>
                <w:shd w:val="clear" w:color="auto" w:fill="F4F5F7"/>
              </w:rPr>
              <w:t>pending</w:t>
            </w:r>
          </w:p>
        </w:tc>
        <w:tc>
          <w:tcPr>
            <w:tcW w:type="dxa" w:w="4901"/>
          </w:tcPr>
          <w:p>
            <w:pPr>
              <w:spacing w:before="40" w:after="40"/>
            </w:pPr>
            <w:r/>
            <w:r>
              <w:rPr>
                <w:b w:val="0"/>
                <w:i w:val="0"/>
                <w:sz w:val="18"/>
              </w:rPr>
              <w:t>HTTP 403 with a "school awaiting approval" page. A school that has signed up but not yet been activated cannot serve any content.</w:t>
            </w:r>
          </w:p>
        </w:tc>
      </w:tr>
      <w:tr>
        <w:tc>
          <w:tcPr>
            <w:tcW w:type="dxa" w:w="4901"/>
            <w:shd w:val="clear" w:color="auto" w:fill="F6F8FA"/>
          </w:tcPr>
          <w:p>
            <w:pPr>
              <w:spacing w:before="40" w:after="40"/>
            </w:pPr>
            <w:r/>
            <w:r>
              <w:rPr>
                <w:b w:val="0"/>
                <w:i w:val="0"/>
                <w:sz w:val="18"/>
              </w:rPr>
              <w:t>Subdomain matches an active school</w:t>
            </w:r>
          </w:p>
        </w:tc>
        <w:tc>
          <w:tcPr>
            <w:tcW w:type="dxa" w:w="4901"/>
            <w:shd w:val="clear" w:color="auto" w:fill="F6F8FA"/>
          </w:tcPr>
          <w:p>
            <w:pPr>
              <w:spacing w:before="40" w:after="40"/>
            </w:pPr>
            <w:r/>
            <w:r>
              <w:rPr>
                <w:b w:val="0"/>
                <w:i w:val="0"/>
                <w:sz w:val="18"/>
              </w:rPr>
              <w:t>The request proceeds, and the school is bound as the current tenant.</w:t>
            </w:r>
          </w:p>
        </w:tc>
      </w:tr>
    </w:tbl>
    <w:p>
      <w:pPr>
        <w:spacing w:after="80"/>
      </w:pPr>
    </w:p>
    <w:p>
      <w:pPr>
        <w:spacing w:after="140" w:line="269" w:lineRule="auto"/>
      </w:pPr>
      <w:r>
        <w:rPr>
          <w:b w:val="0"/>
          <w:i w:val="0"/>
          <w:color w:val="1A1A1A"/>
          <w:sz w:val="21"/>
        </w:rPr>
        <w:t>Two further jobs are done by the same middleware:</w:t>
      </w:r>
    </w:p>
    <w:p>
      <w:pPr>
        <w:pStyle w:val="ListBullet"/>
        <w:spacing w:after="40"/>
        <w:ind w:left="425"/>
      </w:pPr>
      <w:r>
        <w:rPr>
          <w:b/>
          <w:i w:val="0"/>
          <w:sz w:val="21"/>
        </w:rPr>
        <w:t>Brand colours.</w:t>
      </w:r>
      <w:r>
        <w:rPr>
          <w:b w:val="0"/>
          <w:i w:val="0"/>
          <w:sz w:val="21"/>
        </w:rPr>
        <w:t xml:space="preserve"> It reads the school's </w:t>
      </w:r>
      <w:r>
        <w:rPr>
          <w:rFonts w:ascii="Consolas" w:hAnsi="Consolas" w:cs="Consolas"/>
          <w:b/>
          <w:i w:val="0"/>
          <w:sz w:val="21"/>
          <w:shd w:val="clear" w:color="auto" w:fill="F4F5F7"/>
        </w:rPr>
        <w:t>branding.theme</w:t>
      </w:r>
      <w:r>
        <w:rPr>
          <w:b w:val="0"/>
          <w:i w:val="0"/>
          <w:sz w:val="21"/>
        </w:rPr>
        <w:t xml:space="preserve"> setting and applies it as the Filament primary colour, so the whole interface is automatically recoloured to match the school's logo and colours.</w:t>
      </w:r>
    </w:p>
    <w:p>
      <w:pPr>
        <w:pStyle w:val="ListBullet"/>
        <w:spacing w:after="40"/>
        <w:ind w:left="425"/>
      </w:pPr>
      <w:r>
        <w:rPr>
          <w:b/>
          <w:i w:val="0"/>
          <w:sz w:val="21"/>
        </w:rPr>
        <w:t>Caching.</w:t>
      </w:r>
      <w:r>
        <w:rPr>
          <w:b w:val="0"/>
          <w:i w:val="0"/>
          <w:sz w:val="21"/>
        </w:rPr>
        <w:t xml:space="preserve"> The subdomain-to-school lookup is cached for 300 seconds to keep the site fast. The cache is flushed automatically whenever a school is saved or deleted.</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If your school is called </w:t>
      </w:r>
      <w:r>
        <w:rPr>
          <w:b w:val="0"/>
          <w:i/>
          <w:sz w:val="19"/>
        </w:rPr>
        <w:t>Greenfield Primary School</w:t>
      </w:r>
      <w:r>
        <w:rPr>
          <w:b w:val="0"/>
          <w:i w:val="0"/>
          <w:sz w:val="19"/>
        </w:rPr>
        <w:t xml:space="preserve"> and you chose the web address </w:t>
      </w:r>
      <w:r>
        <w:rPr>
          <w:rFonts w:ascii="Consolas" w:hAnsi="Consolas" w:cs="Consolas"/>
          <w:b/>
          <w:i w:val="0"/>
          <w:sz w:val="19"/>
          <w:shd w:val="clear" w:color="auto" w:fill="F4F5F7"/>
        </w:rPr>
        <w:t>greenfield</w:t>
      </w:r>
      <w:r>
        <w:rPr>
          <w:b w:val="0"/>
          <w:i w:val="0"/>
          <w:sz w:val="19"/>
        </w:rPr>
        <w:t xml:space="preserve"> during sign-up, your workspace is at </w:t>
      </w:r>
      <w:r>
        <w:rPr>
          <w:rFonts w:ascii="Consolas" w:hAnsi="Consolas" w:cs="Consolas"/>
          <w:b/>
          <w:i w:val="0"/>
          <w:sz w:val="19"/>
          <w:shd w:val="clear" w:color="auto" w:fill="F4F5F7"/>
        </w:rPr>
        <w:t>https://greenfield.yourdomain.com/workspace</w:t>
      </w:r>
      <w:r>
        <w:rPr>
          <w:b w:val="0"/>
          <w:i w:val="0"/>
          <w:sz w:val="19"/>
        </w:rPr>
        <w:t xml:space="preserve">. Your public website is at </w:t>
      </w:r>
      <w:r>
        <w:rPr>
          <w:rFonts w:ascii="Consolas" w:hAnsi="Consolas" w:cs="Consolas"/>
          <w:b/>
          <w:i w:val="0"/>
          <w:sz w:val="19"/>
          <w:shd w:val="clear" w:color="auto" w:fill="F4F5F7"/>
        </w:rPr>
        <w:t>https://greenfield.yourdomain.com/</w:t>
      </w:r>
      <w:r>
        <w:rPr>
          <w:b w:val="0"/>
          <w:i w:val="0"/>
          <w:sz w:val="19"/>
        </w:rPr>
        <w:t xml:space="preserve">, and a parent applying online goes to </w:t>
      </w:r>
      <w:r>
        <w:rPr>
          <w:rFonts w:ascii="Consolas" w:hAnsi="Consolas" w:cs="Consolas"/>
          <w:b/>
          <w:i w:val="0"/>
          <w:sz w:val="19"/>
          <w:shd w:val="clear" w:color="auto" w:fill="F4F5F7"/>
        </w:rPr>
        <w:t>https://greenfield.yourdomain.com/apply-online</w:t>
      </w:r>
      <w:r>
        <w:rPr>
          <w:b w:val="0"/>
          <w:i w:val="0"/>
          <w:sz w:val="19"/>
        </w:rPr>
        <w:t>.</w:t>
      </w:r>
    </w:p>
    <w:p>
      <w:pPr>
        <w:pStyle w:val="Heading2"/>
        <w:spacing w:before="320" w:after="120"/>
        <w:keepNext/>
      </w:pPr>
      <w:r>
        <w:rPr>
          <w:b w:val="0"/>
          <w:i w:val="0"/>
          <w:color w:val="0F4C81"/>
        </w:rPr>
        <w:t>1.4 The Life of a School — Status Values</w:t>
      </w:r>
    </w:p>
    <w:p>
      <w:pPr>
        <w:spacing w:after="140" w:line="269" w:lineRule="auto"/>
      </w:pPr>
      <w:r>
        <w:rPr>
          <w:b w:val="0"/>
          <w:i w:val="0"/>
          <w:color w:val="1A1A1A"/>
          <w:sz w:val="21"/>
        </w:rPr>
        <w:t>A school moves through four statuses. The status controls whether the site works at all, and it is checked on every single request.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Status</w:t>
            </w:r>
          </w:p>
        </w:tc>
        <w:tc>
          <w:tcPr>
            <w:tcW w:type="dxa" w:w="3267"/>
            <w:shd w:val="clear" w:color="auto" w:fill="0F4C81"/>
          </w:tcPr>
          <w:p>
            <w:pPr>
              <w:spacing w:before="60" w:after="60"/>
            </w:pPr>
            <w:r/>
            <w:r>
              <w:rPr>
                <w:b/>
                <w:i w:val="0"/>
                <w:color w:val="FFFFFF"/>
                <w:sz w:val="18"/>
              </w:rPr>
              <w:t>Meaning</w:t>
            </w:r>
          </w:p>
        </w:tc>
        <w:tc>
          <w:tcPr>
            <w:tcW w:type="dxa" w:w="3267"/>
            <w:shd w:val="clear" w:color="auto" w:fill="0F4C81"/>
          </w:tcPr>
          <w:p>
            <w:pPr>
              <w:spacing w:before="60" w:after="60"/>
            </w:pPr>
            <w:r/>
            <w:r>
              <w:rPr>
                <w:b/>
                <w:i w:val="0"/>
                <w:color w:val="FFFFFF"/>
                <w:sz w:val="18"/>
              </w:rPr>
              <w:t>What works</w:t>
            </w:r>
          </w:p>
        </w:tc>
      </w:tr>
      <w:tr>
        <w:tc>
          <w:tcPr>
            <w:tcW w:type="dxa" w:w="3267"/>
          </w:tcPr>
          <w:p>
            <w:pPr>
              <w:spacing w:before="40" w:after="40"/>
            </w:pPr>
            <w:r/>
            <w:r>
              <w:rPr>
                <w:rFonts w:ascii="Consolas" w:hAnsi="Consolas" w:cs="Consolas"/>
                <w:b/>
                <w:i w:val="0"/>
                <w:sz w:val="18"/>
                <w:shd w:val="clear" w:color="auto" w:fill="F4F5F7"/>
              </w:rPr>
              <w:t>pending</w:t>
            </w:r>
          </w:p>
        </w:tc>
        <w:tc>
          <w:tcPr>
            <w:tcW w:type="dxa" w:w="3267"/>
          </w:tcPr>
          <w:p>
            <w:pPr>
              <w:spacing w:before="40" w:after="40"/>
            </w:pPr>
            <w:r/>
            <w:r>
              <w:rPr>
                <w:b w:val="0"/>
                <w:i w:val="0"/>
                <w:sz w:val="18"/>
              </w:rPr>
              <w:t>Signed up but not yet approved by the platform operator.</w:t>
            </w:r>
          </w:p>
        </w:tc>
        <w:tc>
          <w:tcPr>
            <w:tcW w:type="dxa" w:w="3267"/>
          </w:tcPr>
          <w:p>
            <w:pPr>
              <w:spacing w:before="40" w:after="40"/>
            </w:pPr>
            <w:r/>
            <w:r>
              <w:rPr>
                <w:b w:val="0"/>
                <w:i w:val="0"/>
                <w:sz w:val="18"/>
              </w:rPr>
              <w:t>Nothing. All requests are refused with HTTP 403. The administrator's activation email has not been sent yet.</w:t>
            </w:r>
          </w:p>
        </w:tc>
      </w:tr>
      <w:tr>
        <w:tc>
          <w:tcPr>
            <w:tcW w:type="dxa" w:w="3267"/>
            <w:shd w:val="clear" w:color="auto" w:fill="F6F8FA"/>
          </w:tcPr>
          <w:p>
            <w:pPr>
              <w:spacing w:before="40" w:after="40"/>
            </w:pPr>
            <w:r/>
            <w:r>
              <w:rPr>
                <w:rFonts w:ascii="Consolas" w:hAnsi="Consolas" w:cs="Consolas"/>
                <w:b/>
                <w:i w:val="0"/>
                <w:sz w:val="18"/>
                <w:shd w:val="clear" w:color="auto" w:fill="F4F5F7"/>
              </w:rPr>
              <w:t>active</w:t>
            </w:r>
          </w:p>
        </w:tc>
        <w:tc>
          <w:tcPr>
            <w:tcW w:type="dxa" w:w="3267"/>
            <w:shd w:val="clear" w:color="auto" w:fill="F6F8FA"/>
          </w:tcPr>
          <w:p>
            <w:pPr>
              <w:spacing w:before="40" w:after="40"/>
            </w:pPr>
            <w:r/>
            <w:r>
              <w:rPr>
                <w:b w:val="0"/>
                <w:i w:val="0"/>
                <w:sz w:val="18"/>
              </w:rPr>
              <w:t>Approved, activated, and running.</w:t>
            </w:r>
          </w:p>
        </w:tc>
        <w:tc>
          <w:tcPr>
            <w:tcW w:type="dxa" w:w="3267"/>
            <w:shd w:val="clear" w:color="auto" w:fill="F6F8FA"/>
          </w:tcPr>
          <w:p>
            <w:pPr>
              <w:spacing w:before="40" w:after="40"/>
            </w:pPr>
            <w:r/>
            <w:r>
              <w:rPr>
                <w:b w:val="0"/>
                <w:i w:val="0"/>
                <w:sz w:val="18"/>
              </w:rPr>
              <w:t>Everything. A 3-month trial clock runs from the moment of activation.</w:t>
            </w:r>
          </w:p>
        </w:tc>
      </w:tr>
      <w:tr>
        <w:tc>
          <w:tcPr>
            <w:tcW w:type="dxa" w:w="3267"/>
          </w:tcPr>
          <w:p>
            <w:pPr>
              <w:spacing w:before="40" w:after="40"/>
            </w:pPr>
            <w:r/>
            <w:r>
              <w:rPr>
                <w:rFonts w:ascii="Consolas" w:hAnsi="Consolas" w:cs="Consolas"/>
                <w:b/>
                <w:i w:val="0"/>
                <w:sz w:val="18"/>
                <w:shd w:val="clear" w:color="auto" w:fill="F4F5F7"/>
              </w:rPr>
              <w:t>suspended</w:t>
            </w:r>
          </w:p>
        </w:tc>
        <w:tc>
          <w:tcPr>
            <w:tcW w:type="dxa" w:w="3267"/>
          </w:tcPr>
          <w:p>
            <w:pPr>
              <w:spacing w:before="40" w:after="40"/>
            </w:pPr>
            <w:r/>
            <w:r>
              <w:rPr>
                <w:b w:val="0"/>
                <w:i w:val="0"/>
                <w:sz w:val="18"/>
              </w:rPr>
              <w:t>Approved but unpaid, or manually suspended by the operator.</w:t>
            </w:r>
          </w:p>
        </w:tc>
        <w:tc>
          <w:tcPr>
            <w:tcW w:type="dxa" w:w="3267"/>
          </w:tcPr>
          <w:p>
            <w:pPr>
              <w:spacing w:before="40" w:after="40"/>
            </w:pPr>
            <w:r/>
            <w:r>
              <w:rPr>
                <w:b w:val="0"/>
                <w:i w:val="0"/>
                <w:sz w:val="18"/>
              </w:rPr>
              <w:t>Sign-in is blocked. Users are redirected to the subscription and billing page so they can pay. The billing, invoice and receipt pages remain reachable — everything else does not.</w:t>
            </w:r>
          </w:p>
        </w:tc>
      </w:tr>
      <w:tr>
        <w:tc>
          <w:tcPr>
            <w:tcW w:type="dxa" w:w="3267"/>
            <w:shd w:val="clear" w:color="auto" w:fill="F6F8FA"/>
          </w:tcPr>
          <w:p>
            <w:pPr>
              <w:spacing w:before="40" w:after="40"/>
            </w:pPr>
            <w:r/>
            <w:r>
              <w:rPr>
                <w:rFonts w:ascii="Consolas" w:hAnsi="Consolas" w:cs="Consolas"/>
                <w:b/>
                <w:i w:val="0"/>
                <w:sz w:val="18"/>
                <w:shd w:val="clear" w:color="auto" w:fill="F4F5F7"/>
              </w:rPr>
              <w:t>deleted</w:t>
            </w:r>
          </w:p>
        </w:tc>
        <w:tc>
          <w:tcPr>
            <w:tcW w:type="dxa" w:w="3267"/>
            <w:shd w:val="clear" w:color="auto" w:fill="F6F8FA"/>
          </w:tcPr>
          <w:p>
            <w:pPr>
              <w:spacing w:before="40" w:after="40"/>
            </w:pPr>
            <w:r/>
            <w:r>
              <w:rPr>
                <w:b w:val="0"/>
                <w:i w:val="0"/>
                <w:sz w:val="18"/>
              </w:rPr>
              <w:t>Soft-deleted. The subdomain is released and all users are soft-deleted with it.</w:t>
            </w:r>
          </w:p>
        </w:tc>
        <w:tc>
          <w:tcPr>
            <w:tcW w:type="dxa" w:w="3267"/>
            <w:shd w:val="clear" w:color="auto" w:fill="F6F8FA"/>
          </w:tcPr>
          <w:p>
            <w:pPr>
              <w:spacing w:before="40" w:after="40"/>
            </w:pPr>
            <w:r/>
            <w:r>
              <w:rPr>
                <w:b w:val="0"/>
                <w:i w:val="0"/>
                <w:sz w:val="18"/>
              </w:rPr>
              <w:t>Nothing. The record is retained for audit but the address is freed for re-registration.</w:t>
            </w:r>
          </w:p>
        </w:tc>
      </w:tr>
    </w:tbl>
    <w:p>
      <w:pPr>
        <w:spacing w:after="80"/>
      </w:pPr>
    </w:p>
    <w:p>
      <w:pPr>
        <w:spacing w:before="160" w:after="160"/>
        <w:ind w:left="170" w:right="113"/>
        <w:shd w:val="clear" w:color="auto" w:fill="FDECEC"/>
        <w:pBdr>
          <w:left w:val="single" w:sz="18" w:space="8" w:color="0F4C81"/>
        </w:pBdr>
      </w:pPr>
      <w:r>
        <w:rPr>
          <w:b/>
          <w:i w:val="0"/>
          <w:sz w:val="19"/>
        </w:rPr>
        <w:t>WARNING:</w:t>
      </w:r>
      <w:r>
        <w:rPr>
          <w:b w:val="0"/>
          <w:i w:val="0"/>
          <w:sz w:val="19"/>
        </w:rPr>
        <w:t xml:space="preserve"> Permanently deleting a school deletes </w:t>
      </w:r>
      <w:r>
        <w:rPr>
          <w:b/>
          <w:i w:val="0"/>
          <w:sz w:val="19"/>
        </w:rPr>
        <w:t>all</w:t>
      </w:r>
      <w:r>
        <w:rPr>
          <w:b w:val="0"/>
          <w:i w:val="0"/>
          <w:sz w:val="19"/>
        </w:rPr>
        <w:t xml:space="preserve"> of its data — students, fees, timetables, users, everything. The confirmation dialog says so explicitly. Only the platform operator can do this, and only from the back office.</w:t>
      </w:r>
    </w:p>
    <w:p>
      <w:pPr>
        <w:pStyle w:val="Heading3"/>
        <w:spacing w:before="240" w:after="120"/>
        <w:keepNext/>
      </w:pPr>
      <w:r>
        <w:rPr>
          <w:b w:val="0"/>
          <w:i w:val="0"/>
        </w:rPr>
        <w:t xml:space="preserve">How a school moves from </w:t>
      </w:r>
      <w:r>
        <w:rPr>
          <w:rFonts w:ascii="Consolas" w:hAnsi="Consolas" w:cs="Consolas"/>
          <w:b/>
          <w:i w:val="0"/>
          <w:shd w:val="clear" w:color="auto" w:fill="F4F5F7"/>
        </w:rPr>
        <w:t>pending</w:t>
      </w:r>
      <w:r>
        <w:rPr>
          <w:b w:val="0"/>
          <w:i w:val="0"/>
        </w:rPr>
        <w:t xml:space="preserve"> to </w:t>
      </w:r>
      <w:r>
        <w:rPr>
          <w:rFonts w:ascii="Consolas" w:hAnsi="Consolas" w:cs="Consolas"/>
          <w:b/>
          <w:i w:val="0"/>
          <w:shd w:val="clear" w:color="auto" w:fill="F4F5F7"/>
        </w:rPr>
        <w:t>active</w:t>
      </w:r>
    </w:p>
    <w:p>
      <w:pPr>
        <w:spacing w:before="20" w:after="20" w:line="240" w:lineRule="auto"/>
        <w:ind w:left="283"/>
        <w:shd w:val="clear" w:color="auto" w:fill="F4F5F7"/>
      </w:pPr>
      <w:r>
        <w:rPr>
          <w:rFonts w:ascii="Consolas" w:hAnsi="Consolas"/>
          <w:sz w:val="17"/>
        </w:rPr>
        <w:t xml:space="preserve">  Someone fills in the public sign-up form</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School created with status = pending</w:t>
      </w:r>
    </w:p>
    <w:p>
      <w:pPr>
        <w:spacing w:before="20" w:after="20" w:line="240" w:lineRule="auto"/>
        <w:ind w:left="283"/>
        <w:shd w:val="clear" w:color="auto" w:fill="F4F5F7"/>
      </w:pPr>
      <w:r>
        <w:rPr>
          <w:rFonts w:ascii="Consolas" w:hAnsi="Consolas"/>
          <w:sz w:val="17"/>
        </w:rPr>
        <w:t xml:space="preserve">  Administrator user created with status = pending</w:t>
      </w:r>
    </w:p>
    <w:p>
      <w:pPr>
        <w:spacing w:before="20" w:after="20" w:line="240" w:lineRule="auto"/>
        <w:ind w:left="283"/>
        <w:shd w:val="clear" w:color="auto" w:fill="F4F5F7"/>
      </w:pPr>
      <w:r>
        <w:rPr>
          <w:rFonts w:ascii="Consolas" w:hAnsi="Consolas"/>
          <w:sz w:val="17"/>
        </w:rPr>
        <w:t xml:space="preserve">  All system roles created for the school</w:t>
      </w:r>
    </w:p>
    <w:p>
      <w:pPr>
        <w:spacing w:before="20" w:after="20" w:line="240" w:lineRule="auto"/>
        <w:ind w:left="283"/>
        <w:shd w:val="clear" w:color="auto" w:fill="F4F5F7"/>
      </w:pPr>
      <w:r>
        <w:rPr>
          <w:rFonts w:ascii="Consolas" w:hAnsi="Consolas"/>
          <w:sz w:val="17"/>
        </w:rPr>
        <w:t xml:space="preserve">  Platform operator is notified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Operator opens /platform → Schools → Edit → "Approve &amp; Send Activation"</w:t>
      </w:r>
    </w:p>
    <w:p>
      <w:pPr>
        <w:spacing w:before="20" w:after="20" w:line="240" w:lineRule="auto"/>
        <w:ind w:left="283"/>
        <w:shd w:val="clear" w:color="auto" w:fill="F4F5F7"/>
      </w:pPr>
      <w:r>
        <w:rPr>
          <w:rFonts w:ascii="Consolas" w:hAnsi="Consolas"/>
          <w:sz w:val="17"/>
        </w:rPr>
        <w:t xml:space="preserve">  · issues an activation token (valid 48 hours)</w:t>
      </w:r>
    </w:p>
    <w:p>
      <w:pPr>
        <w:spacing w:before="20" w:after="20" w:line="240" w:lineRule="auto"/>
        <w:ind w:left="283"/>
        <w:shd w:val="clear" w:color="auto" w:fill="F4F5F7"/>
      </w:pPr>
      <w:r>
        <w:rPr>
          <w:rFonts w:ascii="Consolas" w:hAnsi="Consolas"/>
          <w:sz w:val="17"/>
        </w:rPr>
        <w:t xml:space="preserve">  · emails the activation link to the administrator</w:t>
      </w:r>
    </w:p>
    <w:p>
      <w:pPr>
        <w:spacing w:before="20" w:after="20" w:line="240" w:lineRule="auto"/>
        <w:ind w:left="283"/>
        <w:shd w:val="clear" w:color="auto" w:fill="F4F5F7"/>
      </w:pPr>
      <w:r>
        <w:rPr>
          <w:rFonts w:ascii="Consolas" w:hAnsi="Consolas"/>
          <w:sz w:val="17"/>
        </w:rPr>
        <w:t xml:space="preserve">  · sets trial_ends_at = today + 3 months</w:t>
      </w:r>
    </w:p>
    <w:p>
      <w:pPr>
        <w:spacing w:before="20" w:after="20" w:line="240" w:lineRule="auto"/>
        <w:ind w:left="283"/>
        <w:shd w:val="clear" w:color="auto" w:fill="F4F5F7"/>
      </w:pPr>
      <w:r>
        <w:rPr>
          <w:rFonts w:ascii="Consolas" w:hAnsi="Consolas"/>
          <w:sz w:val="17"/>
        </w:rPr>
        <w:t xml:space="preserve">  · optionally starts loading demonstration data</w:t>
      </w:r>
    </w:p>
    <w:p>
      <w:pPr>
        <w:spacing w:before="20" w:after="20" w:line="240" w:lineRule="auto"/>
        <w:ind w:left="283"/>
        <w:shd w:val="clear" w:color="auto" w:fill="F4F5F7"/>
      </w:pPr>
      <w:r>
        <w:rPr>
          <w:rFonts w:ascii="Consolas" w:hAnsi="Consolas"/>
          <w:sz w:val="17"/>
        </w:rPr>
        <w:t xml:space="preserve">  · status STAYS pending</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Administrator opens the activation link, chooses a username and a password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User account_status = active</w:t>
      </w:r>
    </w:p>
    <w:p>
      <w:pPr>
        <w:spacing w:before="20" w:after="20" w:line="240" w:lineRule="auto"/>
        <w:ind w:left="283"/>
        <w:shd w:val="clear" w:color="auto" w:fill="F4F5F7"/>
      </w:pPr>
      <w:r>
        <w:rPr>
          <w:rFonts w:ascii="Consolas" w:hAnsi="Consolas"/>
          <w:sz w:val="17"/>
        </w:rPr>
        <w:t xml:space="preserve">  School status = active          ◄── the school is now live</w:t>
      </w:r>
    </w:p>
    <w:p>
      <w:pPr>
        <w:spacing w:before="20" w:after="20" w:line="240" w:lineRule="auto"/>
        <w:ind w:left="283"/>
        <w:shd w:val="clear" w:color="auto" w:fill="F4F5F7"/>
      </w:pPr>
      <w:r>
        <w:rPr>
          <w:rFonts w:ascii="Consolas" w:hAnsi="Consolas"/>
          <w:sz w:val="17"/>
        </w:rPr>
        <w:t xml:space="preserve">  Academic preset for the region is applied</w:t>
      </w:r>
    </w:p>
    <w:p>
      <w:pPr>
        <w:spacing w:before="20" w:after="20" w:line="240" w:lineRule="auto"/>
        <w:ind w:left="283"/>
        <w:shd w:val="clear" w:color="auto" w:fill="F4F5F7"/>
      </w:pPr>
      <w:r>
        <w:rPr>
          <w:rFonts w:ascii="Consolas" w:hAnsi="Consolas"/>
          <w:sz w:val="17"/>
        </w:rPr>
        <w:t xml:space="preserve">  (demonstration data is loaded here if it was requested)</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status does </w:t>
      </w:r>
      <w:r>
        <w:rPr>
          <w:b/>
          <w:i w:val="0"/>
          <w:sz w:val="19"/>
        </w:rPr>
        <w:t>not</w:t>
      </w:r>
      <w:r>
        <w:rPr>
          <w:b w:val="0"/>
          <w:i w:val="0"/>
          <w:sz w:val="19"/>
        </w:rPr>
        <w:t xml:space="preserve"> become </w:t>
      </w:r>
      <w:r>
        <w:rPr>
          <w:rFonts w:ascii="Consolas" w:hAnsi="Consolas" w:cs="Consolas"/>
          <w:b/>
          <w:i w:val="0"/>
          <w:sz w:val="19"/>
          <w:shd w:val="clear" w:color="auto" w:fill="F4F5F7"/>
        </w:rPr>
        <w:t>active</w:t>
      </w:r>
      <w:r>
        <w:rPr>
          <w:b w:val="0"/>
          <w:i w:val="0"/>
          <w:sz w:val="19"/>
        </w:rPr>
        <w:t xml:space="preserve"> when the operator approves. It becomes </w:t>
      </w:r>
      <w:r>
        <w:rPr>
          <w:rFonts w:ascii="Consolas" w:hAnsi="Consolas" w:cs="Consolas"/>
          <w:b/>
          <w:i w:val="0"/>
          <w:sz w:val="19"/>
          <w:shd w:val="clear" w:color="auto" w:fill="F4F5F7"/>
        </w:rPr>
        <w:t>active</w:t>
      </w:r>
      <w:r>
        <w:rPr>
          <w:b w:val="0"/>
          <w:i w:val="0"/>
          <w:sz w:val="19"/>
        </w:rPr>
        <w:t xml:space="preserve"> only when the administrator actually clicks the activation link and sets a password. Until then the school's website refuses all traffic. This is deliberate: it proves the administrator received the email and controls the real account.</w:t>
      </w:r>
    </w:p>
    <w:p>
      <w:pPr>
        <w:pStyle w:val="Heading2"/>
        <w:spacing w:before="320" w:after="120"/>
        <w:keepNext/>
      </w:pPr>
      <w:r>
        <w:rPr>
          <w:b w:val="0"/>
          <w:i w:val="0"/>
          <w:color w:val="0F4C81"/>
        </w:rPr>
        <w:t>1.5 The Technology Underneath</w:t>
      </w:r>
    </w:p>
    <w:p>
      <w:pPr>
        <w:spacing w:after="140" w:line="269" w:lineRule="auto"/>
      </w:pPr>
      <w:r>
        <w:rPr>
          <w:b w:val="0"/>
          <w:i w:val="0"/>
          <w:color w:val="1A1A1A"/>
          <w:sz w:val="21"/>
        </w:rPr>
        <w:t xml:space="preserve">You never need this to </w:t>
      </w:r>
      <w:r>
        <w:rPr>
          <w:b w:val="0"/>
          <w:i/>
          <w:color w:val="1A1A1A"/>
          <w:sz w:val="21"/>
        </w:rPr>
        <w:t>use</w:t>
      </w:r>
      <w:r>
        <w:rPr>
          <w:b w:val="0"/>
          <w:i w:val="0"/>
          <w:color w:val="1A1A1A"/>
          <w:sz w:val="21"/>
        </w:rPr>
        <w:t xml:space="preserve"> the system, but it is useful to know what you are dealing with, and it explains a few behaviours you might otherwise find surprising.</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Layer</w:t>
            </w:r>
          </w:p>
        </w:tc>
        <w:tc>
          <w:tcPr>
            <w:tcW w:type="dxa" w:w="3267"/>
            <w:shd w:val="clear" w:color="auto" w:fill="0F4C81"/>
          </w:tcPr>
          <w:p>
            <w:pPr>
              <w:spacing w:before="60" w:after="60"/>
            </w:pPr>
            <w:r/>
            <w:r>
              <w:rPr>
                <w:b/>
                <w:i w:val="0"/>
                <w:color w:val="FFFFFF"/>
                <w:sz w:val="18"/>
              </w:rPr>
              <w:t>What is used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val="0"/>
                <w:i w:val="0"/>
                <w:sz w:val="18"/>
              </w:rPr>
              <w:t>Language</w:t>
            </w:r>
          </w:p>
        </w:tc>
        <w:tc>
          <w:tcPr>
            <w:tcW w:type="dxa" w:w="3267"/>
          </w:tcPr>
          <w:p>
            <w:pPr>
              <w:spacing w:before="40" w:after="40"/>
            </w:pPr>
            <w:r/>
            <w:r>
              <w:rPr>
                <w:b/>
                <w:i w:val="0"/>
                <w:sz w:val="18"/>
              </w:rPr>
              <w:t>PHP 8.3</w:t>
            </w:r>
          </w:p>
        </w:tc>
        <w:tc>
          <w:tcPr>
            <w:tcW w:type="dxa" w:w="3267"/>
          </w:tcPr>
          <w:p>
            <w:pPr>
              <w:spacing w:before="40" w:after="40"/>
            </w:pPr>
            <w:r/>
            <w:r>
              <w:rPr>
                <w:b w:val="0"/>
                <w:i w:val="0"/>
                <w:sz w:val="18"/>
              </w:rPr>
              <w:t>The whole application.</w:t>
            </w:r>
          </w:p>
        </w:tc>
      </w:tr>
      <w:tr>
        <w:tc>
          <w:tcPr>
            <w:tcW w:type="dxa" w:w="3267"/>
            <w:shd w:val="clear" w:color="auto" w:fill="F6F8FA"/>
          </w:tcPr>
          <w:p>
            <w:pPr>
              <w:spacing w:before="40" w:after="40"/>
            </w:pPr>
            <w:r/>
            <w:r>
              <w:rPr>
                <w:b w:val="0"/>
                <w:i w:val="0"/>
                <w:sz w:val="18"/>
              </w:rPr>
              <w:t>Framework</w:t>
            </w:r>
          </w:p>
        </w:tc>
        <w:tc>
          <w:tcPr>
            <w:tcW w:type="dxa" w:w="3267"/>
            <w:shd w:val="clear" w:color="auto" w:fill="F6F8FA"/>
          </w:tcPr>
          <w:p>
            <w:pPr>
              <w:spacing w:before="40" w:after="40"/>
            </w:pPr>
            <w:r/>
            <w:r>
              <w:rPr>
                <w:b/>
                <w:i w:val="0"/>
                <w:sz w:val="18"/>
              </w:rPr>
              <w:t>Laravel</w:t>
            </w:r>
          </w:p>
        </w:tc>
        <w:tc>
          <w:tcPr>
            <w:tcW w:type="dxa" w:w="3267"/>
            <w:shd w:val="clear" w:color="auto" w:fill="F6F8FA"/>
          </w:tcPr>
          <w:p>
            <w:pPr>
              <w:spacing w:before="40" w:after="40"/>
            </w:pPr>
            <w:r/>
            <w:r>
              <w:rPr>
                <w:b w:val="0"/>
                <w:i w:val="0"/>
                <w:sz w:val="18"/>
              </w:rPr>
              <w:t>The application framework: routing, database, validation, mail, queues.</w:t>
            </w:r>
          </w:p>
        </w:tc>
      </w:tr>
      <w:tr>
        <w:tc>
          <w:tcPr>
            <w:tcW w:type="dxa" w:w="3267"/>
          </w:tcPr>
          <w:p>
            <w:pPr>
              <w:spacing w:before="40" w:after="40"/>
            </w:pPr>
            <w:r/>
            <w:r>
              <w:rPr>
                <w:b w:val="0"/>
                <w:i w:val="0"/>
                <w:sz w:val="18"/>
              </w:rPr>
              <w:t>User interface</w:t>
            </w:r>
          </w:p>
        </w:tc>
        <w:tc>
          <w:tcPr>
            <w:tcW w:type="dxa" w:w="3267"/>
          </w:tcPr>
          <w:p>
            <w:pPr>
              <w:spacing w:before="40" w:after="40"/>
            </w:pPr>
            <w:r/>
            <w:r>
              <w:rPr>
                <w:b/>
                <w:i w:val="0"/>
                <w:sz w:val="18"/>
              </w:rPr>
              <w:t>Filament</w:t>
            </w:r>
          </w:p>
        </w:tc>
        <w:tc>
          <w:tcPr>
            <w:tcW w:type="dxa" w:w="3267"/>
          </w:tcPr>
          <w:p>
            <w:pPr>
              <w:spacing w:before="40" w:after="40"/>
            </w:pPr>
            <w:r/>
            <w:r>
              <w:rPr>
                <w:b w:val="0"/>
                <w:i w:val="0"/>
                <w:sz w:val="18"/>
              </w:rPr>
              <w:t>The admin interface framework. Every screen described in this manual is a Filament Resource, Page or Livewire component.</w:t>
            </w:r>
          </w:p>
        </w:tc>
      </w:tr>
      <w:tr>
        <w:tc>
          <w:tcPr>
            <w:tcW w:type="dxa" w:w="3267"/>
            <w:shd w:val="clear" w:color="auto" w:fill="F6F8FA"/>
          </w:tcPr>
          <w:p>
            <w:pPr>
              <w:spacing w:before="40" w:after="40"/>
            </w:pPr>
            <w:r/>
            <w:r>
              <w:rPr>
                <w:b w:val="0"/>
                <w:i w:val="0"/>
                <w:sz w:val="18"/>
              </w:rPr>
              <w:t>Interactivity</w:t>
            </w:r>
          </w:p>
        </w:tc>
        <w:tc>
          <w:tcPr>
            <w:tcW w:type="dxa" w:w="3267"/>
            <w:shd w:val="clear" w:color="auto" w:fill="F6F8FA"/>
          </w:tcPr>
          <w:p>
            <w:pPr>
              <w:spacing w:before="40" w:after="40"/>
            </w:pPr>
            <w:r/>
            <w:r>
              <w:rPr>
                <w:b/>
                <w:i w:val="0"/>
                <w:sz w:val="18"/>
              </w:rPr>
              <w:t>Livewire + Alpine.js</w:t>
            </w:r>
          </w:p>
        </w:tc>
        <w:tc>
          <w:tcPr>
            <w:tcW w:type="dxa" w:w="3267"/>
            <w:shd w:val="clear" w:color="auto" w:fill="F6F8FA"/>
          </w:tcPr>
          <w:p>
            <w:pPr>
              <w:spacing w:before="40" w:after="40"/>
            </w:pPr>
            <w:r/>
            <w:r>
              <w:rPr>
                <w:b w:val="0"/>
                <w:i w:val="0"/>
                <w:sz w:val="18"/>
              </w:rPr>
              <w:t>Powers the registration wizard, the visual timetable builder, the visual website builder and the chat workspace without page reloads.</w:t>
            </w:r>
          </w:p>
        </w:tc>
      </w:tr>
      <w:tr>
        <w:tc>
          <w:tcPr>
            <w:tcW w:type="dxa" w:w="3267"/>
          </w:tcPr>
          <w:p>
            <w:pPr>
              <w:spacing w:before="40" w:after="40"/>
            </w:pPr>
            <w:r/>
            <w:r>
              <w:rPr>
                <w:b w:val="0"/>
                <w:i w:val="0"/>
                <w:sz w:val="18"/>
              </w:rPr>
              <w:t>Styling</w:t>
            </w:r>
          </w:p>
        </w:tc>
        <w:tc>
          <w:tcPr>
            <w:tcW w:type="dxa" w:w="3267"/>
          </w:tcPr>
          <w:p>
            <w:pPr>
              <w:spacing w:before="40" w:after="40"/>
            </w:pPr>
            <w:r/>
            <w:r>
              <w:rPr>
                <w:b/>
                <w:i w:val="0"/>
                <w:sz w:val="18"/>
              </w:rPr>
              <w:t>Tailwind CSS</w:t>
            </w:r>
          </w:p>
        </w:tc>
        <w:tc>
          <w:tcPr>
            <w:tcW w:type="dxa" w:w="3267"/>
          </w:tcPr>
          <w:p>
            <w:pPr>
              <w:spacing w:before="40" w:after="40"/>
            </w:pPr>
            <w:r/>
            <w:r>
              <w:rPr>
                <w:b w:val="0"/>
                <w:i w:val="0"/>
                <w:sz w:val="18"/>
              </w:rPr>
              <w:t>Controls all appearance and the responsive layout.</w:t>
            </w:r>
          </w:p>
        </w:tc>
      </w:tr>
      <w:tr>
        <w:tc>
          <w:tcPr>
            <w:tcW w:type="dxa" w:w="3267"/>
            <w:shd w:val="clear" w:color="auto" w:fill="F6F8FA"/>
          </w:tcPr>
          <w:p>
            <w:pPr>
              <w:spacing w:before="40" w:after="40"/>
            </w:pPr>
            <w:r/>
            <w:r>
              <w:rPr>
                <w:b w:val="0"/>
                <w:i w:val="0"/>
                <w:sz w:val="18"/>
              </w:rPr>
              <w:t>Database</w:t>
            </w:r>
          </w:p>
        </w:tc>
        <w:tc>
          <w:tcPr>
            <w:tcW w:type="dxa" w:w="3267"/>
            <w:shd w:val="clear" w:color="auto" w:fill="F6F8FA"/>
          </w:tcPr>
          <w:p>
            <w:pPr>
              <w:spacing w:before="40" w:after="40"/>
            </w:pPr>
            <w:r/>
            <w:r>
              <w:rPr>
                <w:b/>
                <w:i w:val="0"/>
                <w:sz w:val="18"/>
              </w:rPr>
              <w:t>MySQL 8.0</w:t>
            </w:r>
          </w:p>
        </w:tc>
        <w:tc>
          <w:tcPr>
            <w:tcW w:type="dxa" w:w="3267"/>
            <w:shd w:val="clear" w:color="auto" w:fill="F6F8FA"/>
          </w:tcPr>
          <w:p>
            <w:pPr>
              <w:spacing w:before="40" w:after="40"/>
            </w:pPr>
            <w:r/>
            <w:r>
              <w:rPr>
                <w:b w:val="0"/>
                <w:i w:val="0"/>
                <w:sz w:val="18"/>
              </w:rPr>
              <w:t>One shared database. Tenant isolation is enforced in the query layer, not by separate databases.</w:t>
            </w:r>
          </w:p>
        </w:tc>
      </w:tr>
      <w:tr>
        <w:tc>
          <w:tcPr>
            <w:tcW w:type="dxa" w:w="3267"/>
          </w:tcPr>
          <w:p>
            <w:pPr>
              <w:spacing w:before="40" w:after="40"/>
            </w:pPr>
            <w:r/>
            <w:r>
              <w:rPr>
                <w:b w:val="0"/>
                <w:i w:val="0"/>
                <w:sz w:val="18"/>
              </w:rPr>
              <w:t>Web server</w:t>
            </w:r>
          </w:p>
        </w:tc>
        <w:tc>
          <w:tcPr>
            <w:tcW w:type="dxa" w:w="3267"/>
          </w:tcPr>
          <w:p>
            <w:pPr>
              <w:spacing w:before="40" w:after="40"/>
            </w:pPr>
            <w:r/>
            <w:r>
              <w:rPr>
                <w:b/>
                <w:i w:val="0"/>
                <w:sz w:val="18"/>
              </w:rPr>
              <w:t>Nginx</w:t>
            </w:r>
          </w:p>
        </w:tc>
        <w:tc>
          <w:tcPr>
            <w:tcW w:type="dxa" w:w="3267"/>
          </w:tcPr>
          <w:p>
            <w:pPr>
              <w:spacing w:before="40" w:after="40"/>
            </w:pPr>
            <w:r/>
            <w:r>
              <w:rPr>
                <w:b w:val="0"/>
                <w:i w:val="0"/>
                <w:sz w:val="18"/>
              </w:rPr>
              <w:t>Serves the pages and forwards PHP to the application.</w:t>
            </w:r>
          </w:p>
        </w:tc>
      </w:tr>
      <w:tr>
        <w:tc>
          <w:tcPr>
            <w:tcW w:type="dxa" w:w="3267"/>
            <w:shd w:val="clear" w:color="auto" w:fill="F6F8FA"/>
          </w:tcPr>
          <w:p>
            <w:pPr>
              <w:spacing w:before="40" w:after="40"/>
            </w:pPr>
            <w:r/>
            <w:r>
              <w:rPr>
                <w:b w:val="0"/>
                <w:i w:val="0"/>
                <w:sz w:val="18"/>
              </w:rPr>
              <w:t>Background work</w:t>
            </w:r>
          </w:p>
        </w:tc>
        <w:tc>
          <w:tcPr>
            <w:tcW w:type="dxa" w:w="3267"/>
            <w:shd w:val="clear" w:color="auto" w:fill="F6F8FA"/>
          </w:tcPr>
          <w:p>
            <w:pPr>
              <w:spacing w:before="40" w:after="40"/>
            </w:pPr>
            <w:r/>
            <w:r>
              <w:rPr>
                <w:b/>
                <w:i w:val="0"/>
                <w:sz w:val="18"/>
              </w:rPr>
              <w:t>Laravel queues + scheduler</w:t>
            </w:r>
          </w:p>
        </w:tc>
        <w:tc>
          <w:tcPr>
            <w:tcW w:type="dxa" w:w="3267"/>
            <w:shd w:val="clear" w:color="auto" w:fill="F6F8FA"/>
          </w:tcPr>
          <w:p>
            <w:pPr>
              <w:spacing w:before="40" w:after="40"/>
            </w:pPr>
            <w:r/>
            <w:r>
              <w:rPr>
                <w:b w:val="0"/>
                <w:i w:val="0"/>
                <w:sz w:val="18"/>
              </w:rPr>
              <w:t>Sends emails, loads demonstration data, runs nightly billing, chases overdue subscriptions.</w:t>
            </w:r>
          </w:p>
        </w:tc>
      </w:tr>
      <w:tr>
        <w:tc>
          <w:tcPr>
            <w:tcW w:type="dxa" w:w="3267"/>
          </w:tcPr>
          <w:p>
            <w:pPr>
              <w:spacing w:before="40" w:after="40"/>
            </w:pPr>
            <w:r/>
            <w:r>
              <w:rPr>
                <w:b w:val="0"/>
                <w:i w:val="0"/>
                <w:sz w:val="18"/>
              </w:rPr>
              <w:t>PDF generation</w:t>
            </w:r>
          </w:p>
        </w:tc>
        <w:tc>
          <w:tcPr>
            <w:tcW w:type="dxa" w:w="3267"/>
          </w:tcPr>
          <w:p>
            <w:pPr>
              <w:spacing w:before="40" w:after="40"/>
            </w:pPr>
            <w:r/>
            <w:r>
              <w:rPr>
                <w:b/>
                <w:i w:val="0"/>
                <w:sz w:val="18"/>
              </w:rPr>
              <w:t>dompdf / TCPDF</w:t>
            </w:r>
          </w:p>
        </w:tc>
        <w:tc>
          <w:tcPr>
            <w:tcW w:type="dxa" w:w="3267"/>
          </w:tcPr>
          <w:p>
            <w:pPr>
              <w:spacing w:before="40" w:after="40"/>
            </w:pPr>
            <w:r/>
            <w:r>
              <w:rPr>
                <w:b w:val="0"/>
                <w:i w:val="0"/>
                <w:sz w:val="18"/>
              </w:rPr>
              <w:t>Invoice receipts, report cards, ID cards, statement of account.</w:t>
            </w:r>
          </w:p>
        </w:tc>
      </w:tr>
      <w:tr>
        <w:tc>
          <w:tcPr>
            <w:tcW w:type="dxa" w:w="3267"/>
            <w:shd w:val="clear" w:color="auto" w:fill="F6F8FA"/>
          </w:tcPr>
          <w:p>
            <w:pPr>
              <w:spacing w:before="40" w:after="40"/>
            </w:pPr>
            <w:r/>
            <w:r>
              <w:rPr>
                <w:b w:val="0"/>
                <w:i w:val="0"/>
                <w:sz w:val="18"/>
              </w:rPr>
              <w:t>Deployment</w:t>
            </w:r>
          </w:p>
        </w:tc>
        <w:tc>
          <w:tcPr>
            <w:tcW w:type="dxa" w:w="3267"/>
            <w:shd w:val="clear" w:color="auto" w:fill="F6F8FA"/>
          </w:tcPr>
          <w:p>
            <w:pPr>
              <w:spacing w:before="40" w:after="40"/>
            </w:pPr>
            <w:r/>
            <w:r>
              <w:rPr>
                <w:b/>
                <w:i w:val="0"/>
                <w:sz w:val="18"/>
              </w:rPr>
              <w:t>Docker</w:t>
            </w:r>
            <w:r>
              <w:rPr>
                <w:b w:val="0"/>
                <w:i w:val="0"/>
                <w:sz w:val="18"/>
              </w:rPr>
              <w:t xml:space="preserve"> (3 containers)</w:t>
            </w:r>
          </w:p>
        </w:tc>
        <w:tc>
          <w:tcPr>
            <w:tcW w:type="dxa" w:w="3267"/>
            <w:shd w:val="clear" w:color="auto" w:fill="F6F8FA"/>
          </w:tcPr>
          <w:p>
            <w:pPr>
              <w:spacing w:before="40" w:after="40"/>
            </w:pPr>
            <w:r/>
            <w:r>
              <w:rPr>
                <w:b w:val="0"/>
                <w:i w:val="0"/>
                <w:sz w:val="18"/>
              </w:rPr>
              <w:t>See Section 1.9.</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Because all three Filament panels share one design system, a school that changes its brand colours in </w:t>
      </w:r>
      <w:r>
        <w:rPr>
          <w:b/>
          <w:i w:val="0"/>
          <w:sz w:val="19"/>
        </w:rPr>
        <w:t>System Settings → Design &amp; Branding</w:t>
      </w:r>
      <w:r>
        <w:rPr>
          <w:b w:val="0"/>
          <w:i w:val="0"/>
          <w:sz w:val="19"/>
        </w:rPr>
        <w:t xml:space="preserve"> sees those colours in the workspace, the student portal and the public website at the same time. The platform operator can also set a global default for schools that have not chosen their own.</w:t>
      </w:r>
    </w:p>
    <w:p>
      <w:pPr>
        <w:pStyle w:val="Heading2"/>
        <w:spacing w:before="320" w:after="120"/>
        <w:keepNext/>
      </w:pPr>
      <w:r>
        <w:rPr>
          <w:b w:val="0"/>
          <w:i w:val="0"/>
          <w:color w:val="0F4C81"/>
        </w:rPr>
        <w:t>1.6 Terminology You Will Meet</w:t>
      </w:r>
    </w:p>
    <w:p>
      <w:pPr>
        <w:spacing w:after="140" w:line="269" w:lineRule="auto"/>
      </w:pPr>
      <w:r>
        <w:rPr>
          <w:b w:val="0"/>
          <w:i w:val="0"/>
          <w:color w:val="1A1A1A"/>
          <w:sz w:val="21"/>
        </w:rPr>
        <w:t xml:space="preserve">SchoolCore is used by schools in several countries, so a few words change meaning depending on where you are. The system handles this with a </w:t>
      </w:r>
      <w:r>
        <w:rPr>
          <w:b/>
          <w:i w:val="0"/>
          <w:color w:val="1A1A1A"/>
          <w:sz w:val="21"/>
        </w:rPr>
        <w:t>region preset</w:t>
      </w:r>
      <w:r>
        <w:rPr>
          <w:b w:val="0"/>
          <w:i w:val="0"/>
          <w:color w:val="1A1A1A"/>
          <w:sz w:val="21"/>
        </w:rPr>
        <w:t xml:space="preserve"> that renames things automatically.</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Generic name</w:t>
            </w:r>
          </w:p>
        </w:tc>
        <w:tc>
          <w:tcPr>
            <w:tcW w:type="dxa" w:w="2450"/>
            <w:shd w:val="clear" w:color="auto" w:fill="0F4C81"/>
          </w:tcPr>
          <w:p>
            <w:pPr>
              <w:spacing w:before="60" w:after="60"/>
            </w:pPr>
            <w:r/>
            <w:r>
              <w:rPr>
                <w:b/>
                <w:i w:val="0"/>
                <w:color w:val="FFFFFF"/>
                <w:sz w:val="18"/>
              </w:rPr>
              <w:t>Zimbabwe preset</w:t>
            </w:r>
          </w:p>
        </w:tc>
        <w:tc>
          <w:tcPr>
            <w:tcW w:type="dxa" w:w="2450"/>
            <w:shd w:val="clear" w:color="auto" w:fill="0F4C81"/>
          </w:tcPr>
          <w:p>
            <w:pPr>
              <w:spacing w:before="60" w:after="60"/>
            </w:pPr>
            <w:r/>
            <w:r>
              <w:rPr>
                <w:b/>
                <w:i w:val="0"/>
                <w:color w:val="FFFFFF"/>
                <w:sz w:val="18"/>
              </w:rPr>
              <w:t>South Africa preset</w:t>
            </w:r>
          </w:p>
        </w:tc>
        <w:tc>
          <w:tcPr>
            <w:tcW w:type="dxa" w:w="2450"/>
            <w:shd w:val="clear" w:color="auto" w:fill="0F4C81"/>
          </w:tcPr>
          <w:p>
            <w:pPr>
              <w:spacing w:before="60" w:after="60"/>
            </w:pPr>
            <w:r/>
            <w:r>
              <w:rPr>
                <w:b/>
                <w:i w:val="0"/>
                <w:color w:val="FFFFFF"/>
                <w:sz w:val="18"/>
              </w:rPr>
              <w:t>United States preset</w:t>
            </w:r>
          </w:p>
        </w:tc>
      </w:tr>
      <w:tr>
        <w:tc>
          <w:tcPr>
            <w:tcW w:type="dxa" w:w="2450"/>
          </w:tcPr>
          <w:p>
            <w:pPr>
              <w:spacing w:before="40" w:after="40"/>
            </w:pPr>
            <w:r/>
            <w:r>
              <w:rPr>
                <w:b w:val="0"/>
                <w:i w:val="0"/>
                <w:sz w:val="18"/>
              </w:rPr>
              <w:t>Level</w:t>
            </w:r>
          </w:p>
        </w:tc>
        <w:tc>
          <w:tcPr>
            <w:tcW w:type="dxa" w:w="2450"/>
          </w:tcPr>
          <w:p>
            <w:pPr>
              <w:spacing w:before="40" w:after="40"/>
            </w:pPr>
            <w:r/>
            <w:r>
              <w:rPr>
                <w:b/>
                <w:i w:val="0"/>
                <w:sz w:val="18"/>
              </w:rPr>
              <w:t>Form</w:t>
            </w:r>
          </w:p>
        </w:tc>
        <w:tc>
          <w:tcPr>
            <w:tcW w:type="dxa" w:w="2450"/>
          </w:tcPr>
          <w:p>
            <w:pPr>
              <w:spacing w:before="40" w:after="40"/>
            </w:pPr>
            <w:r/>
            <w:r>
              <w:rPr>
                <w:b/>
                <w:i w:val="0"/>
                <w:sz w:val="18"/>
              </w:rPr>
              <w:t>Grade</w:t>
            </w:r>
          </w:p>
        </w:tc>
        <w:tc>
          <w:tcPr>
            <w:tcW w:type="dxa" w:w="2450"/>
          </w:tcPr>
          <w:p>
            <w:pPr>
              <w:spacing w:before="40" w:after="40"/>
            </w:pPr>
            <w:r/>
            <w:r>
              <w:rPr>
                <w:b/>
                <w:i w:val="0"/>
                <w:sz w:val="18"/>
              </w:rPr>
              <w:t>Grade</w:t>
            </w:r>
          </w:p>
        </w:tc>
      </w:tr>
      <w:tr>
        <w:tc>
          <w:tcPr>
            <w:tcW w:type="dxa" w:w="2450"/>
            <w:shd w:val="clear" w:color="auto" w:fill="F6F8FA"/>
          </w:tcPr>
          <w:p>
            <w:pPr>
              <w:spacing w:before="40" w:after="40"/>
            </w:pPr>
            <w:r/>
            <w:r>
              <w:rPr>
                <w:b w:val="0"/>
                <w:i w:val="0"/>
                <w:sz w:val="18"/>
              </w:rPr>
              <w:t>A class inside a level</w:t>
            </w:r>
          </w:p>
        </w:tc>
        <w:tc>
          <w:tcPr>
            <w:tcW w:type="dxa" w:w="2450"/>
            <w:shd w:val="clear" w:color="auto" w:fill="F6F8FA"/>
          </w:tcPr>
          <w:p>
            <w:pPr>
              <w:spacing w:before="40" w:after="40"/>
            </w:pPr>
            <w:r/>
            <w:r>
              <w:rPr>
                <w:b/>
                <w:i w:val="0"/>
                <w:sz w:val="18"/>
              </w:rPr>
              <w:t>Class Stream</w:t>
            </w:r>
          </w:p>
        </w:tc>
        <w:tc>
          <w:tcPr>
            <w:tcW w:type="dxa" w:w="2450"/>
            <w:shd w:val="clear" w:color="auto" w:fill="F6F8FA"/>
          </w:tcPr>
          <w:p>
            <w:pPr>
              <w:spacing w:before="40" w:after="40"/>
            </w:pPr>
            <w:r/>
            <w:r>
              <w:rPr>
                <w:b/>
                <w:i w:val="0"/>
                <w:sz w:val="18"/>
              </w:rPr>
              <w:t>Class</w:t>
            </w:r>
          </w:p>
        </w:tc>
        <w:tc>
          <w:tcPr>
            <w:tcW w:type="dxa" w:w="2450"/>
            <w:shd w:val="clear" w:color="auto" w:fill="F6F8FA"/>
          </w:tcPr>
          <w:p>
            <w:pPr>
              <w:spacing w:before="40" w:after="40"/>
            </w:pPr>
            <w:r/>
            <w:r>
              <w:rPr>
                <w:b/>
                <w:i w:val="0"/>
                <w:sz w:val="18"/>
              </w:rPr>
              <w:t>Section</w:t>
            </w:r>
          </w:p>
        </w:tc>
      </w:tr>
      <w:tr>
        <w:tc>
          <w:tcPr>
            <w:tcW w:type="dxa" w:w="2450"/>
          </w:tcPr>
          <w:p>
            <w:pPr>
              <w:spacing w:before="40" w:after="40"/>
            </w:pPr>
            <w:r/>
            <w:r>
              <w:rPr>
                <w:b w:val="0"/>
                <w:i w:val="0"/>
                <w:sz w:val="18"/>
              </w:rPr>
              <w:t>A period of the school year</w:t>
            </w:r>
          </w:p>
        </w:tc>
        <w:tc>
          <w:tcPr>
            <w:tcW w:type="dxa" w:w="2450"/>
          </w:tcPr>
          <w:p>
            <w:pPr>
              <w:spacing w:before="40" w:after="40"/>
            </w:pPr>
            <w:r/>
            <w:r>
              <w:rPr>
                <w:b/>
                <w:i w:val="0"/>
                <w:sz w:val="18"/>
              </w:rPr>
              <w:t>Term</w:t>
            </w:r>
          </w:p>
        </w:tc>
        <w:tc>
          <w:tcPr>
            <w:tcW w:type="dxa" w:w="2450"/>
          </w:tcPr>
          <w:p>
            <w:pPr>
              <w:spacing w:before="40" w:after="40"/>
            </w:pPr>
            <w:r/>
            <w:r>
              <w:rPr>
                <w:b/>
                <w:i w:val="0"/>
                <w:sz w:val="18"/>
              </w:rPr>
              <w:t>Term</w:t>
            </w:r>
          </w:p>
        </w:tc>
        <w:tc>
          <w:tcPr>
            <w:tcW w:type="dxa" w:w="2450"/>
          </w:tcPr>
          <w:p>
            <w:pPr>
              <w:spacing w:before="40" w:after="40"/>
            </w:pPr>
            <w:r/>
            <w:r>
              <w:rPr>
                <w:b/>
                <w:i w:val="0"/>
                <w:sz w:val="18"/>
              </w:rPr>
              <w:t>Semester</w:t>
            </w:r>
          </w:p>
        </w:tc>
      </w:tr>
      <w:tr>
        <w:tc>
          <w:tcPr>
            <w:tcW w:type="dxa" w:w="2450"/>
            <w:shd w:val="clear" w:color="auto" w:fill="F6F8FA"/>
          </w:tcPr>
          <w:p>
            <w:pPr>
              <w:spacing w:before="40" w:after="40"/>
            </w:pPr>
            <w:r/>
            <w:r>
              <w:rPr>
                <w:b w:val="0"/>
                <w:i w:val="0"/>
                <w:sz w:val="18"/>
              </w:rPr>
              <w:t>A sitting of examinations</w:t>
            </w:r>
          </w:p>
        </w:tc>
        <w:tc>
          <w:tcPr>
            <w:tcW w:type="dxa" w:w="2450"/>
            <w:shd w:val="clear" w:color="auto" w:fill="F6F8FA"/>
          </w:tcPr>
          <w:p>
            <w:pPr>
              <w:spacing w:before="40" w:after="40"/>
            </w:pPr>
            <w:r/>
            <w:r>
              <w:rPr>
                <w:b/>
                <w:i w:val="0"/>
                <w:sz w:val="18"/>
              </w:rPr>
              <w:t>CALA / Exam</w:t>
            </w:r>
          </w:p>
        </w:tc>
        <w:tc>
          <w:tcPr>
            <w:tcW w:type="dxa" w:w="2450"/>
            <w:shd w:val="clear" w:color="auto" w:fill="F6F8FA"/>
          </w:tcPr>
          <w:p>
            <w:pPr>
              <w:spacing w:before="40" w:after="40"/>
            </w:pPr>
            <w:r/>
            <w:r>
              <w:rPr>
                <w:b/>
                <w:i w:val="0"/>
                <w:sz w:val="18"/>
              </w:rPr>
              <w:t>Exam</w:t>
            </w:r>
          </w:p>
        </w:tc>
        <w:tc>
          <w:tcPr>
            <w:tcW w:type="dxa" w:w="2450"/>
            <w:shd w:val="clear" w:color="auto" w:fill="F6F8FA"/>
          </w:tcPr>
          <w:p>
            <w:pPr>
              <w:spacing w:before="40" w:after="40"/>
            </w:pPr>
            <w:r/>
            <w:r>
              <w:rPr>
                <w:b/>
                <w:i w:val="0"/>
                <w:sz w:val="18"/>
              </w:rPr>
              <w:t>Exam</w:t>
            </w:r>
          </w:p>
        </w:tc>
      </w:tr>
      <w:tr>
        <w:tc>
          <w:tcPr>
            <w:tcW w:type="dxa" w:w="2450"/>
          </w:tcPr>
          <w:p>
            <w:pPr>
              <w:spacing w:before="40" w:after="40"/>
            </w:pPr>
            <w:r/>
            <w:r>
              <w:rPr>
                <w:b w:val="0"/>
                <w:i w:val="0"/>
                <w:sz w:val="18"/>
              </w:rPr>
              <w:t>Books and library</w:t>
            </w:r>
          </w:p>
        </w:tc>
        <w:tc>
          <w:tcPr>
            <w:tcW w:type="dxa" w:w="2450"/>
          </w:tcPr>
          <w:p>
            <w:pPr>
              <w:spacing w:before="40" w:after="40"/>
            </w:pPr>
            <w:r/>
            <w:r>
              <w:rPr>
                <w:b w:val="0"/>
                <w:i w:val="0"/>
                <w:sz w:val="18"/>
              </w:rPr>
              <w:t>same</w:t>
            </w:r>
          </w:p>
        </w:tc>
        <w:tc>
          <w:tcPr>
            <w:tcW w:type="dxa" w:w="2450"/>
          </w:tcPr>
          <w:p>
            <w:pPr>
              <w:spacing w:before="40" w:after="40"/>
            </w:pPr>
            <w:r/>
            <w:r>
              <w:rPr>
                <w:b w:val="0"/>
                <w:i w:val="0"/>
                <w:sz w:val="18"/>
              </w:rPr>
              <w:t>same</w:t>
            </w:r>
          </w:p>
        </w:tc>
        <w:tc>
          <w:tcPr>
            <w:tcW w:type="dxa" w:w="2450"/>
          </w:tcPr>
          <w:p>
            <w:pPr>
              <w:spacing w:before="40" w:after="40"/>
            </w:pPr>
            <w:r/>
            <w:r>
              <w:rPr>
                <w:b w:val="0"/>
                <w:i w:val="0"/>
                <w:sz w:val="18"/>
              </w:rPr>
              <w:t>same</w:t>
            </w:r>
          </w:p>
        </w:tc>
      </w:tr>
    </w:tbl>
    <w:p>
      <w:pPr>
        <w:spacing w:after="80"/>
      </w:pP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The United States preset is currently selected by storing the value </w:t>
      </w:r>
      <w:r>
        <w:rPr>
          <w:rFonts w:ascii="Consolas" w:hAnsi="Consolas" w:cs="Consolas"/>
          <w:b/>
          <w:i w:val="0"/>
          <w:sz w:val="19"/>
          <w:shd w:val="clear" w:color="auto" w:fill="F4F5F7"/>
        </w:rPr>
        <w:t>us</w:t>
      </w:r>
      <w:r>
        <w:rPr>
          <w:b w:val="0"/>
          <w:i w:val="0"/>
          <w:sz w:val="19"/>
        </w:rPr>
        <w:t xml:space="preserve"> in the region field, but the preset loader (</w:t>
      </w:r>
      <w:r>
        <w:rPr>
          <w:rFonts w:ascii="Consolas" w:hAnsi="Consolas" w:cs="Consolas"/>
          <w:b/>
          <w:i w:val="0"/>
          <w:sz w:val="19"/>
          <w:shd w:val="clear" w:color="auto" w:fill="F4F5F7"/>
        </w:rPr>
        <w:t>Modules/Academics/Services/AcademicPresetService.php</w:t>
      </w:r>
      <w:r>
        <w:rPr>
          <w:b w:val="0"/>
          <w:i w:val="0"/>
          <w:sz w:val="19"/>
        </w:rPr>
        <w:t xml:space="preserve">) matches on </w:t>
      </w:r>
      <w:r>
        <w:rPr>
          <w:rFonts w:ascii="Consolas" w:hAnsi="Consolas" w:cs="Consolas"/>
          <w:b/>
          <w:i w:val="0"/>
          <w:sz w:val="19"/>
          <w:shd w:val="clear" w:color="auto" w:fill="F4F5F7"/>
        </w:rPr>
        <w:t>united_states</w:t>
      </w:r>
      <w:r>
        <w:rPr>
          <w:b w:val="0"/>
          <w:i w:val="0"/>
          <w:sz w:val="19"/>
        </w:rPr>
        <w:t xml:space="preserve">. A United States school therefore gets the terminology but </w:t>
      </w:r>
      <w:r>
        <w:rPr>
          <w:b/>
          <w:i w:val="0"/>
          <w:sz w:val="19"/>
        </w:rPr>
        <w:t>not</w:t>
      </w:r>
      <w:r>
        <w:rPr>
          <w:b w:val="0"/>
          <w:i w:val="0"/>
          <w:sz w:val="19"/>
        </w:rPr>
        <w:t xml:space="preserve"> the automatic Grade R–12 level list. This is listed in Appendix 11.6.</w:t>
      </w:r>
    </w:p>
    <w:p>
      <w:pPr>
        <w:spacing w:after="140" w:line="269" w:lineRule="auto"/>
      </w:pPr>
      <w:r>
        <w:rPr>
          <w:b w:val="0"/>
          <w:i w:val="0"/>
          <w:color w:val="1A1A1A"/>
          <w:sz w:val="21"/>
        </w:rPr>
        <w:t>Other words used constantly throughout this manual:</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Word</w:t>
            </w:r>
          </w:p>
        </w:tc>
        <w:tc>
          <w:tcPr>
            <w:tcW w:type="dxa" w:w="4901"/>
            <w:shd w:val="clear" w:color="auto" w:fill="0F4C81"/>
          </w:tcPr>
          <w:p>
            <w:pPr>
              <w:spacing w:before="60" w:after="60"/>
            </w:pPr>
            <w:r/>
            <w:r>
              <w:rPr>
                <w:b/>
                <w:i w:val="0"/>
                <w:color w:val="FFFFFF"/>
                <w:sz w:val="18"/>
              </w:rPr>
              <w:t>Meaning in SchoolCore</w:t>
            </w:r>
          </w:p>
        </w:tc>
      </w:tr>
      <w:tr>
        <w:tc>
          <w:tcPr>
            <w:tcW w:type="dxa" w:w="4901"/>
          </w:tcPr>
          <w:p>
            <w:pPr>
              <w:spacing w:before="40" w:after="40"/>
            </w:pPr>
            <w:r/>
            <w:r>
              <w:rPr>
                <w:b/>
                <w:i w:val="0"/>
                <w:sz w:val="18"/>
              </w:rPr>
              <w:t>Tenant</w:t>
            </w:r>
          </w:p>
        </w:tc>
        <w:tc>
          <w:tcPr>
            <w:tcW w:type="dxa" w:w="4901"/>
          </w:tcPr>
          <w:p>
            <w:pPr>
              <w:spacing w:before="40" w:after="40"/>
            </w:pPr>
            <w:r/>
            <w:r>
              <w:rPr>
                <w:b w:val="0"/>
                <w:i w:val="0"/>
                <w:sz w:val="18"/>
              </w:rPr>
              <w:t>One school inside the multi-tenant installation.</w:t>
            </w:r>
          </w:p>
        </w:tc>
      </w:tr>
      <w:tr>
        <w:tc>
          <w:tcPr>
            <w:tcW w:type="dxa" w:w="4901"/>
            <w:shd w:val="clear" w:color="auto" w:fill="F6F8FA"/>
          </w:tcPr>
          <w:p>
            <w:pPr>
              <w:spacing w:before="40" w:after="40"/>
            </w:pPr>
            <w:r/>
            <w:r>
              <w:rPr>
                <w:b/>
                <w:i w:val="0"/>
                <w:sz w:val="18"/>
              </w:rPr>
              <w:t>Workspace</w:t>
            </w:r>
          </w:p>
        </w:tc>
        <w:tc>
          <w:tcPr>
            <w:tcW w:type="dxa" w:w="4901"/>
            <w:shd w:val="clear" w:color="auto" w:fill="F6F8FA"/>
          </w:tcPr>
          <w:p>
            <w:pPr>
              <w:spacing w:before="40" w:after="40"/>
            </w:pPr>
            <w:r/>
            <w:r>
              <w:rPr>
                <w:b w:val="0"/>
                <w:i w:val="0"/>
                <w:sz w:val="18"/>
              </w:rPr>
              <w:t xml:space="preserve">The staff application, at </w:t>
            </w:r>
            <w:r>
              <w:rPr>
                <w:rFonts w:ascii="Consolas" w:hAnsi="Consolas" w:cs="Consolas"/>
                <w:b/>
                <w:i w:val="0"/>
                <w:sz w:val="18"/>
                <w:shd w:val="clear" w:color="auto" w:fill="F4F5F7"/>
              </w:rPr>
              <w:t>/workspace</w:t>
            </w:r>
            <w:r>
              <w:rPr>
                <w:b w:val="0"/>
                <w:i w:val="0"/>
                <w:sz w:val="18"/>
              </w:rPr>
              <w:t>.</w:t>
            </w:r>
          </w:p>
        </w:tc>
      </w:tr>
      <w:tr>
        <w:tc>
          <w:tcPr>
            <w:tcW w:type="dxa" w:w="4901"/>
          </w:tcPr>
          <w:p>
            <w:pPr>
              <w:spacing w:before="40" w:after="40"/>
            </w:pPr>
            <w:r/>
            <w:r>
              <w:rPr>
                <w:b/>
                <w:i w:val="0"/>
                <w:sz w:val="18"/>
              </w:rPr>
              <w:t>Panel</w:t>
            </w:r>
          </w:p>
        </w:tc>
        <w:tc>
          <w:tcPr>
            <w:tcW w:type="dxa" w:w="4901"/>
          </w:tcPr>
          <w:p>
            <w:pPr>
              <w:spacing w:before="40" w:after="40"/>
            </w:pPr>
            <w:r/>
            <w:r>
              <w:rPr>
                <w:b w:val="0"/>
                <w:i w:val="0"/>
                <w:sz w:val="18"/>
              </w:rPr>
              <w:t>One of the three user interfaces (staff, platform, student).</w:t>
            </w:r>
          </w:p>
        </w:tc>
      </w:tr>
      <w:tr>
        <w:tc>
          <w:tcPr>
            <w:tcW w:type="dxa" w:w="4901"/>
            <w:shd w:val="clear" w:color="auto" w:fill="F6F8FA"/>
          </w:tcPr>
          <w:p>
            <w:pPr>
              <w:spacing w:before="40" w:after="40"/>
            </w:pPr>
            <w:r/>
            <w:r>
              <w:rPr>
                <w:b/>
                <w:i w:val="0"/>
                <w:sz w:val="18"/>
              </w:rPr>
              <w:t>Module</w:t>
            </w:r>
          </w:p>
        </w:tc>
        <w:tc>
          <w:tcPr>
            <w:tcW w:type="dxa" w:w="4901"/>
            <w:shd w:val="clear" w:color="auto" w:fill="F6F8FA"/>
          </w:tcPr>
          <w:p>
            <w:pPr>
              <w:spacing w:before="40" w:after="40"/>
            </w:pPr>
            <w:r/>
            <w:r>
              <w:rPr>
                <w:b w:val="0"/>
                <w:i w:val="0"/>
                <w:sz w:val="18"/>
              </w:rPr>
              <w:t>A major functional area, e.g. Academics, Finance. Shown as a sidebar group.</w:t>
            </w:r>
          </w:p>
        </w:tc>
      </w:tr>
      <w:tr>
        <w:tc>
          <w:tcPr>
            <w:tcW w:type="dxa" w:w="4901"/>
          </w:tcPr>
          <w:p>
            <w:pPr>
              <w:spacing w:before="40" w:after="40"/>
            </w:pPr>
            <w:r/>
            <w:r>
              <w:rPr>
                <w:b/>
                <w:i w:val="0"/>
                <w:sz w:val="18"/>
              </w:rPr>
              <w:t>Module tab</w:t>
            </w:r>
          </w:p>
        </w:tc>
        <w:tc>
          <w:tcPr>
            <w:tcW w:type="dxa" w:w="4901"/>
          </w:tcPr>
          <w:p>
            <w:pPr>
              <w:spacing w:before="40" w:after="40"/>
            </w:pPr>
            <w:r/>
            <w:r>
              <w:rPr>
                <w:b w:val="0"/>
                <w:i w:val="0"/>
                <w:sz w:val="18"/>
              </w:rPr>
              <w:t>A page inside a module, shown as a pill in the bar at the top of the page.</w:t>
            </w:r>
          </w:p>
        </w:tc>
      </w:tr>
      <w:tr>
        <w:tc>
          <w:tcPr>
            <w:tcW w:type="dxa" w:w="4901"/>
            <w:shd w:val="clear" w:color="auto" w:fill="F6F8FA"/>
          </w:tcPr>
          <w:p>
            <w:pPr>
              <w:spacing w:before="40" w:after="40"/>
            </w:pPr>
            <w:r/>
            <w:r>
              <w:rPr>
                <w:b/>
                <w:i w:val="0"/>
                <w:sz w:val="18"/>
              </w:rPr>
              <w:t>Hub</w:t>
            </w:r>
          </w:p>
        </w:tc>
        <w:tc>
          <w:tcPr>
            <w:tcW w:type="dxa" w:w="4901"/>
            <w:shd w:val="clear" w:color="auto" w:fill="F6F8FA"/>
          </w:tcPr>
          <w:p>
            <w:pPr>
              <w:spacing w:before="40" w:after="40"/>
            </w:pPr>
            <w:r/>
            <w:r>
              <w:rPr>
                <w:b w:val="0"/>
                <w:i w:val="0"/>
                <w:sz w:val="18"/>
              </w:rPr>
              <w:t>A category landing page that immediately forwards you to the last page you used in that category, or to its first page.</w:t>
            </w:r>
          </w:p>
        </w:tc>
      </w:tr>
      <w:tr>
        <w:tc>
          <w:tcPr>
            <w:tcW w:type="dxa" w:w="4901"/>
          </w:tcPr>
          <w:p>
            <w:pPr>
              <w:spacing w:before="40" w:after="40"/>
            </w:pPr>
            <w:r/>
            <w:r>
              <w:rPr>
                <w:b/>
                <w:i w:val="0"/>
                <w:sz w:val="18"/>
              </w:rPr>
              <w:t>Capability</w:t>
            </w:r>
          </w:p>
        </w:tc>
        <w:tc>
          <w:tcPr>
            <w:tcW w:type="dxa" w:w="4901"/>
          </w:tcPr>
          <w:p>
            <w:pPr>
              <w:spacing w:before="40" w:after="40"/>
            </w:pPr>
            <w:r/>
            <w:r>
              <w:rPr>
                <w:b w:val="0"/>
                <w:i w:val="0"/>
                <w:sz w:val="18"/>
              </w:rPr>
              <w:t xml:space="preserve">A permission key that decides whether a page is visible and usable, e.g. </w:t>
            </w:r>
            <w:r>
              <w:rPr>
                <w:rFonts w:ascii="Consolas" w:hAnsi="Consolas" w:cs="Consolas"/>
                <w:b/>
                <w:i w:val="0"/>
                <w:sz w:val="18"/>
                <w:shd w:val="clear" w:color="auto" w:fill="F4F5F7"/>
              </w:rPr>
              <w:t>academics.courses</w:t>
            </w:r>
            <w:r>
              <w:rPr>
                <w:b w:val="0"/>
                <w:i w:val="0"/>
                <w:sz w:val="18"/>
              </w:rPr>
              <w:t>.</w:t>
            </w:r>
          </w:p>
        </w:tc>
      </w:tr>
      <w:tr>
        <w:tc>
          <w:tcPr>
            <w:tcW w:type="dxa" w:w="4901"/>
            <w:shd w:val="clear" w:color="auto" w:fill="F6F8FA"/>
          </w:tcPr>
          <w:p>
            <w:pPr>
              <w:spacing w:before="40" w:after="40"/>
            </w:pPr>
            <w:r/>
            <w:r>
              <w:rPr>
                <w:b/>
                <w:i w:val="0"/>
                <w:sz w:val="18"/>
              </w:rPr>
              <w:t>Role</w:t>
            </w:r>
          </w:p>
        </w:tc>
        <w:tc>
          <w:tcPr>
            <w:tcW w:type="dxa" w:w="4901"/>
            <w:shd w:val="clear" w:color="auto" w:fill="F6F8FA"/>
          </w:tcPr>
          <w:p>
            <w:pPr>
              <w:spacing w:before="40" w:after="40"/>
            </w:pPr>
            <w:r/>
            <w:r>
              <w:rPr>
                <w:b w:val="0"/>
                <w:i w:val="0"/>
                <w:sz w:val="18"/>
              </w:rPr>
              <w:t xml:space="preserve">A named bundle of capabilities, e.g. </w:t>
            </w:r>
            <w:r>
              <w:rPr>
                <w:b w:val="0"/>
                <w:i/>
                <w:sz w:val="18"/>
              </w:rPr>
              <w:t>Accounts / Finance</w:t>
            </w:r>
            <w:r>
              <w:rPr>
                <w:b w:val="0"/>
                <w:i w:val="0"/>
                <w:sz w:val="18"/>
              </w:rPr>
              <w:t>.</w:t>
            </w:r>
          </w:p>
        </w:tc>
      </w:tr>
      <w:tr>
        <w:tc>
          <w:tcPr>
            <w:tcW w:type="dxa" w:w="4901"/>
          </w:tcPr>
          <w:p>
            <w:pPr>
              <w:spacing w:before="40" w:after="40"/>
            </w:pPr>
            <w:r/>
            <w:r>
              <w:rPr>
                <w:b/>
                <w:i w:val="0"/>
                <w:sz w:val="18"/>
              </w:rPr>
              <w:t>Department</w:t>
            </w:r>
          </w:p>
        </w:tc>
        <w:tc>
          <w:tcPr>
            <w:tcW w:type="dxa" w:w="4901"/>
          </w:tcPr>
          <w:p>
            <w:pPr>
              <w:spacing w:before="40" w:after="40"/>
            </w:pPr>
            <w:r/>
            <w:r>
              <w:rPr>
                <w:b w:val="0"/>
                <w:i w:val="0"/>
                <w:sz w:val="18"/>
              </w:rPr>
              <w:t>An organisational grouping (Bursary, Clinic, Library …) that can add extra capabilities on top of a role.</w:t>
            </w:r>
          </w:p>
        </w:tc>
      </w:tr>
      <w:tr>
        <w:tc>
          <w:tcPr>
            <w:tcW w:type="dxa" w:w="4901"/>
            <w:shd w:val="clear" w:color="auto" w:fill="F6F8FA"/>
          </w:tcPr>
          <w:p>
            <w:pPr>
              <w:spacing w:before="40" w:after="40"/>
            </w:pPr>
            <w:r/>
            <w:r>
              <w:rPr>
                <w:b/>
                <w:i w:val="0"/>
                <w:sz w:val="18"/>
              </w:rPr>
              <w:t>Academic year</w:t>
            </w:r>
          </w:p>
        </w:tc>
        <w:tc>
          <w:tcPr>
            <w:tcW w:type="dxa" w:w="4901"/>
            <w:shd w:val="clear" w:color="auto" w:fill="F6F8FA"/>
          </w:tcPr>
          <w:p>
            <w:pPr>
              <w:spacing w:before="40" w:after="40"/>
            </w:pPr>
            <w:r/>
            <w:r>
              <w:rPr>
                <w:b w:val="0"/>
                <w:i w:val="0"/>
                <w:sz w:val="18"/>
              </w:rPr>
              <w:t xml:space="preserve">A school year, e.g. 2026. Exactly one is </w:t>
            </w:r>
            <w:r>
              <w:rPr>
                <w:b w:val="0"/>
                <w:i/>
                <w:sz w:val="18"/>
              </w:rPr>
              <w:t>active</w:t>
            </w:r>
            <w:r>
              <w:rPr>
                <w:b w:val="0"/>
                <w:i w:val="0"/>
                <w:sz w:val="18"/>
              </w:rPr>
              <w:t xml:space="preserve"> at a time.</w:t>
            </w:r>
          </w:p>
        </w:tc>
      </w:tr>
      <w:tr>
        <w:tc>
          <w:tcPr>
            <w:tcW w:type="dxa" w:w="4901"/>
          </w:tcPr>
          <w:p>
            <w:pPr>
              <w:spacing w:before="40" w:after="40"/>
            </w:pPr>
            <w:r/>
            <w:r>
              <w:rPr>
                <w:b/>
                <w:i w:val="0"/>
                <w:sz w:val="18"/>
              </w:rPr>
              <w:t>Term</w:t>
            </w:r>
          </w:p>
        </w:tc>
        <w:tc>
          <w:tcPr>
            <w:tcW w:type="dxa" w:w="4901"/>
          </w:tcPr>
          <w:p>
            <w:pPr>
              <w:spacing w:before="40" w:after="40"/>
            </w:pPr>
            <w:r/>
            <w:r>
              <w:rPr>
                <w:b w:val="0"/>
                <w:i w:val="0"/>
                <w:sz w:val="18"/>
              </w:rPr>
              <w:t xml:space="preserve">A subdivision of an academic year. Exactly one is </w:t>
            </w:r>
            <w:r>
              <w:rPr>
                <w:b w:val="0"/>
                <w:i/>
                <w:sz w:val="18"/>
              </w:rPr>
              <w:t>active</w:t>
            </w:r>
            <w:r>
              <w:rPr>
                <w:b w:val="0"/>
                <w:i w:val="0"/>
                <w:sz w:val="18"/>
              </w:rPr>
              <w:t xml:space="preserve"> per year.</w:t>
            </w:r>
          </w:p>
        </w:tc>
      </w:tr>
      <w:tr>
        <w:tc>
          <w:tcPr>
            <w:tcW w:type="dxa" w:w="4901"/>
            <w:shd w:val="clear" w:color="auto" w:fill="F6F8FA"/>
          </w:tcPr>
          <w:p>
            <w:pPr>
              <w:spacing w:before="40" w:after="40"/>
            </w:pPr>
            <w:r/>
            <w:r>
              <w:rPr>
                <w:b/>
                <w:i w:val="0"/>
                <w:sz w:val="18"/>
              </w:rPr>
              <w:t>Level / Course</w:t>
            </w:r>
          </w:p>
        </w:tc>
        <w:tc>
          <w:tcPr>
            <w:tcW w:type="dxa" w:w="4901"/>
            <w:shd w:val="clear" w:color="auto" w:fill="F6F8FA"/>
          </w:tcPr>
          <w:p>
            <w:pPr>
              <w:spacing w:before="40" w:after="40"/>
            </w:pPr>
            <w:r/>
            <w:r>
              <w:rPr>
                <w:b w:val="0"/>
                <w:i w:val="0"/>
                <w:sz w:val="18"/>
              </w:rPr>
              <w:t xml:space="preserve">A year group, e.g. Grade 3. (Stored in a table called </w:t>
            </w:r>
            <w:r>
              <w:rPr>
                <w:rFonts w:ascii="Consolas" w:hAnsi="Consolas" w:cs="Consolas"/>
                <w:b/>
                <w:i w:val="0"/>
                <w:sz w:val="18"/>
                <w:shd w:val="clear" w:color="auto" w:fill="F4F5F7"/>
              </w:rPr>
              <w:t>courses</w:t>
            </w:r>
            <w:r>
              <w:rPr>
                <w:b w:val="0"/>
                <w:i w:val="0"/>
                <w:sz w:val="18"/>
              </w:rPr>
              <w:t>.)</w:t>
            </w:r>
          </w:p>
        </w:tc>
      </w:tr>
      <w:tr>
        <w:tc>
          <w:tcPr>
            <w:tcW w:type="dxa" w:w="4901"/>
          </w:tcPr>
          <w:p>
            <w:pPr>
              <w:spacing w:before="40" w:after="40"/>
            </w:pPr>
            <w:r/>
            <w:r>
              <w:rPr>
                <w:b/>
                <w:i w:val="0"/>
                <w:sz w:val="18"/>
              </w:rPr>
              <w:t>Class / Section / Stream</w:t>
            </w:r>
          </w:p>
        </w:tc>
        <w:tc>
          <w:tcPr>
            <w:tcW w:type="dxa" w:w="4901"/>
          </w:tcPr>
          <w:p>
            <w:pPr>
              <w:spacing w:before="40" w:after="40"/>
            </w:pPr>
            <w:r/>
            <w:r>
              <w:rPr>
                <w:b w:val="0"/>
                <w:i w:val="0"/>
                <w:sz w:val="18"/>
              </w:rPr>
              <w:t xml:space="preserve">A specific group inside a level, e.g. Grade 3B. (Stored in a table called </w:t>
            </w:r>
            <w:r>
              <w:rPr>
                <w:rFonts w:ascii="Consolas" w:hAnsi="Consolas" w:cs="Consolas"/>
                <w:b/>
                <w:i w:val="0"/>
                <w:sz w:val="18"/>
                <w:shd w:val="clear" w:color="auto" w:fill="F4F5F7"/>
              </w:rPr>
              <w:t>sections</w:t>
            </w:r>
            <w:r>
              <w:rPr>
                <w:b w:val="0"/>
                <w:i w:val="0"/>
                <w:sz w:val="18"/>
              </w:rPr>
              <w:t>.) There is no separate "Class" menu — classes are created inside their level.</w:t>
            </w:r>
          </w:p>
        </w:tc>
      </w:tr>
      <w:tr>
        <w:tc>
          <w:tcPr>
            <w:tcW w:type="dxa" w:w="4901"/>
            <w:shd w:val="clear" w:color="auto" w:fill="F6F8FA"/>
          </w:tcPr>
          <w:p>
            <w:pPr>
              <w:spacing w:before="40" w:after="40"/>
            </w:pPr>
            <w:r/>
            <w:r>
              <w:rPr>
                <w:b/>
                <w:i w:val="0"/>
                <w:sz w:val="18"/>
              </w:rPr>
              <w:t>Enrollment</w:t>
            </w:r>
          </w:p>
        </w:tc>
        <w:tc>
          <w:tcPr>
            <w:tcW w:type="dxa" w:w="4901"/>
            <w:shd w:val="clear" w:color="auto" w:fill="F6F8FA"/>
          </w:tcPr>
          <w:p>
            <w:pPr>
              <w:spacing w:before="40" w:after="40"/>
            </w:pPr>
            <w:r/>
            <w:r>
              <w:rPr>
                <w:b w:val="0"/>
                <w:i w:val="0"/>
                <w:sz w:val="18"/>
              </w:rPr>
              <w:t>The link that places one student in one level, in one class, in one academic year.</w:t>
            </w:r>
          </w:p>
        </w:tc>
      </w:tr>
      <w:tr>
        <w:tc>
          <w:tcPr>
            <w:tcW w:type="dxa" w:w="4901"/>
          </w:tcPr>
          <w:p>
            <w:pPr>
              <w:spacing w:before="40" w:after="40"/>
            </w:pPr>
            <w:r/>
            <w:r>
              <w:rPr>
                <w:b/>
                <w:i w:val="0"/>
                <w:sz w:val="18"/>
              </w:rPr>
              <w:t>Workflow</w:t>
            </w:r>
          </w:p>
        </w:tc>
        <w:tc>
          <w:tcPr>
            <w:tcW w:type="dxa" w:w="4901"/>
          </w:tcPr>
          <w:p>
            <w:pPr>
              <w:spacing w:before="40" w:after="40"/>
            </w:pPr>
            <w:r/>
            <w:r>
              <w:rPr>
                <w:b w:val="0"/>
                <w:i w:val="0"/>
                <w:sz w:val="18"/>
              </w:rPr>
              <w:t>A multi-step process the system guides you through, e.g. promotion.</w:t>
            </w:r>
          </w:p>
        </w:tc>
      </w:tr>
      <w:tr>
        <w:tc>
          <w:tcPr>
            <w:tcW w:type="dxa" w:w="4901"/>
            <w:shd w:val="clear" w:color="auto" w:fill="F6F8FA"/>
          </w:tcPr>
          <w:p>
            <w:pPr>
              <w:spacing w:before="40" w:after="40"/>
            </w:pPr>
            <w:r/>
            <w:r>
              <w:rPr>
                <w:b/>
                <w:i w:val="0"/>
                <w:sz w:val="18"/>
              </w:rPr>
              <w:t>Preset</w:t>
            </w:r>
          </w:p>
        </w:tc>
        <w:tc>
          <w:tcPr>
            <w:tcW w:type="dxa" w:w="4901"/>
            <w:shd w:val="clear" w:color="auto" w:fill="F6F8FA"/>
          </w:tcPr>
          <w:p>
            <w:pPr>
              <w:spacing w:before="40" w:after="40"/>
            </w:pPr>
            <w:r/>
            <w:r>
              <w:rPr>
                <w:b w:val="0"/>
                <w:i w:val="0"/>
                <w:sz w:val="18"/>
              </w:rPr>
              <w:t>A saved bundle of settings applied automatically — region presets, department permission presets, report presets.</w:t>
            </w:r>
          </w:p>
        </w:tc>
      </w:tr>
    </w:tbl>
    <w:p>
      <w:pPr>
        <w:spacing w:after="80"/>
      </w:pPr>
    </w:p>
    <w:p>
      <w:pPr>
        <w:pStyle w:val="Heading2"/>
        <w:spacing w:before="320" w:after="120"/>
        <w:keepNext/>
      </w:pPr>
      <w:r>
        <w:rPr>
          <w:b w:val="0"/>
          <w:i w:val="0"/>
          <w:color w:val="0F4C81"/>
        </w:rPr>
        <w:t>1.7 The Modules</w:t>
      </w:r>
    </w:p>
    <w:p>
      <w:pPr>
        <w:spacing w:after="140" w:line="269" w:lineRule="auto"/>
      </w:pPr>
      <w:r>
        <w:rPr>
          <w:b w:val="0"/>
          <w:i w:val="0"/>
          <w:color w:val="1A1A1A"/>
          <w:sz w:val="21"/>
        </w:rPr>
        <w:t xml:space="preserve">SchoolCore contains </w:t>
      </w:r>
      <w:r>
        <w:rPr>
          <w:b/>
          <w:i w:val="0"/>
          <w:color w:val="1A1A1A"/>
          <w:sz w:val="21"/>
        </w:rPr>
        <w:t>23 modules</w:t>
      </w:r>
      <w:r>
        <w:rPr>
          <w:b w:val="0"/>
          <w:i w:val="0"/>
          <w:color w:val="1A1A1A"/>
          <w:sz w:val="21"/>
        </w:rPr>
        <w:t xml:space="preserve">. Two of them — </w:t>
      </w:r>
      <w:r>
        <w:rPr>
          <w:b w:val="0"/>
          <w:i/>
          <w:color w:val="1A1A1A"/>
          <w:sz w:val="21"/>
        </w:rPr>
        <w:t>Administration</w:t>
      </w:r>
      <w:r>
        <w:rPr>
          <w:b w:val="0"/>
          <w:i w:val="0"/>
          <w:color w:val="1A1A1A"/>
          <w:sz w:val="21"/>
        </w:rPr>
        <w:t xml:space="preserve"> and </w:t>
      </w:r>
      <w:r>
        <w:rPr>
          <w:b w:val="0"/>
          <w:i/>
          <w:color w:val="1A1A1A"/>
          <w:sz w:val="21"/>
        </w:rPr>
        <w:t>Subscription &amp; Billing</w:t>
      </w:r>
      <w:r>
        <w:rPr>
          <w:b w:val="0"/>
          <w:i w:val="0"/>
          <w:color w:val="1A1A1A"/>
          <w:sz w:val="21"/>
        </w:rPr>
        <w:t xml:space="preserve"> — are always switched on and cannot be disabled. The other 21 are chosen </w:t>
      </w:r>
      <w:r>
        <w:rPr>
          <w:b/>
          <w:i w:val="0"/>
          <w:color w:val="1A1A1A"/>
          <w:sz w:val="21"/>
        </w:rPr>
        <w:t>at sign-up</w:t>
      </w:r>
      <w:r>
        <w:rPr>
          <w:b w:val="0"/>
          <w:i w:val="0"/>
          <w:color w:val="1A1A1A"/>
          <w:sz w:val="21"/>
        </w:rPr>
        <w:t xml:space="preserve"> and can be changed later in </w:t>
      </w:r>
      <w:r>
        <w:rPr>
          <w:b/>
          <w:i w:val="0"/>
          <w:color w:val="1A1A1A"/>
          <w:sz w:val="21"/>
        </w:rPr>
        <w:t>System Settings → Manage Modules</w:t>
      </w:r>
      <w:r>
        <w:rPr>
          <w:b w:val="0"/>
          <w:i w:val="0"/>
          <w:color w:val="1A1A1A"/>
          <w:sz w:val="21"/>
        </w:rPr>
        <w:t>.</w:t>
      </w:r>
    </w:p>
    <w:p>
      <w:pPr>
        <w:spacing w:after="140" w:line="269" w:lineRule="auto"/>
      </w:pPr>
      <w:r>
        <w:rPr>
          <w:b w:val="0"/>
          <w:i w:val="0"/>
          <w:color w:val="1A1A1A"/>
          <w:sz w:val="21"/>
        </w:rPr>
        <w:t>The full list, in sidebar order:</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Module</w:t>
            </w:r>
          </w:p>
        </w:tc>
        <w:tc>
          <w:tcPr>
            <w:tcW w:type="dxa" w:w="2450"/>
            <w:shd w:val="clear" w:color="auto" w:fill="0F4C81"/>
          </w:tcPr>
          <w:p>
            <w:pPr>
              <w:spacing w:before="60" w:after="60"/>
            </w:pPr>
            <w:r/>
            <w:r>
              <w:rPr>
                <w:b/>
                <w:i w:val="0"/>
                <w:color w:val="FFFFFF"/>
                <w:sz w:val="18"/>
              </w:rPr>
              <w:t>Always on</w:t>
            </w:r>
          </w:p>
        </w:tc>
        <w:tc>
          <w:tcPr>
            <w:tcW w:type="dxa" w:w="2450"/>
            <w:shd w:val="clear" w:color="auto" w:fill="0F4C81"/>
          </w:tcPr>
          <w:p>
            <w:pPr>
              <w:spacing w:before="60" w:after="60"/>
            </w:pPr>
            <w:r/>
            <w:r>
              <w:rPr>
                <w:b/>
                <w:i w:val="0"/>
                <w:color w:val="FFFFFF"/>
                <w:sz w:val="18"/>
              </w:rPr>
              <w:t>What it is for</w:t>
            </w:r>
          </w:p>
        </w:tc>
      </w:tr>
      <w:tr>
        <w:tc>
          <w:tcPr>
            <w:tcW w:type="dxa" w:w="2450"/>
          </w:tcPr>
          <w:p>
            <w:pPr>
              <w:spacing w:before="40" w:after="40"/>
            </w:pPr>
            <w:r/>
            <w:r>
              <w:rPr>
                <w:b w:val="0"/>
                <w:i w:val="0"/>
                <w:sz w:val="18"/>
              </w:rPr>
              <w:t>1</w:t>
            </w:r>
          </w:p>
        </w:tc>
        <w:tc>
          <w:tcPr>
            <w:tcW w:type="dxa" w:w="2450"/>
          </w:tcPr>
          <w:p>
            <w:pPr>
              <w:spacing w:before="40" w:after="40"/>
            </w:pPr>
            <w:r/>
            <w:r>
              <w:rPr>
                <w:b/>
                <w:i w:val="0"/>
                <w:sz w:val="18"/>
              </w:rPr>
              <w:t>Schedule &amp; Tasks</w:t>
            </w:r>
          </w:p>
        </w:tc>
        <w:tc>
          <w:tcPr>
            <w:tcW w:type="dxa" w:w="2450"/>
          </w:tcPr>
          <w:p>
            <w:pPr>
              <w:spacing w:before="40" w:after="40"/>
            </w:pPr>
            <w:r/>
            <w:r>
              <w:rPr>
                <w:b w:val="0"/>
                <w:i w:val="0"/>
                <w:sz w:val="18"/>
              </w:rPr>
              <w:t>yes</w:t>
            </w:r>
          </w:p>
        </w:tc>
        <w:tc>
          <w:tcPr>
            <w:tcW w:type="dxa" w:w="2450"/>
          </w:tcPr>
          <w:p>
            <w:pPr>
              <w:spacing w:before="40" w:after="40"/>
            </w:pPr>
            <w:r/>
            <w:r>
              <w:rPr>
                <w:b w:val="0"/>
                <w:i w:val="0"/>
                <w:sz w:val="18"/>
              </w:rPr>
              <w:t>Your personal calendar, tasks, reminders and overdue warnings.</w:t>
            </w:r>
          </w:p>
        </w:tc>
      </w:tr>
      <w:tr>
        <w:tc>
          <w:tcPr>
            <w:tcW w:type="dxa" w:w="2450"/>
            <w:shd w:val="clear" w:color="auto" w:fill="F6F8FA"/>
          </w:tcPr>
          <w:p>
            <w:pPr>
              <w:spacing w:before="40" w:after="40"/>
            </w:pPr>
            <w:r/>
            <w:r>
              <w:rPr>
                <w:b w:val="0"/>
                <w:i w:val="0"/>
                <w:sz w:val="18"/>
              </w:rPr>
              <w:t>2</w:t>
            </w:r>
          </w:p>
        </w:tc>
        <w:tc>
          <w:tcPr>
            <w:tcW w:type="dxa" w:w="2450"/>
            <w:shd w:val="clear" w:color="auto" w:fill="F6F8FA"/>
          </w:tcPr>
          <w:p>
            <w:pPr>
              <w:spacing w:before="40" w:after="40"/>
            </w:pPr>
            <w:r/>
            <w:r>
              <w:rPr>
                <w:b/>
                <w:i w:val="0"/>
                <w:sz w:val="18"/>
              </w:rPr>
              <w:t>Admissions</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The public online application form, staff review, and conversion of an application into an enrolled student.</w:t>
            </w:r>
          </w:p>
        </w:tc>
      </w:tr>
      <w:tr>
        <w:tc>
          <w:tcPr>
            <w:tcW w:type="dxa" w:w="2450"/>
          </w:tcPr>
          <w:p>
            <w:pPr>
              <w:spacing w:before="40" w:after="40"/>
            </w:pPr>
            <w:r/>
            <w:r>
              <w:rPr>
                <w:b w:val="0"/>
                <w:i w:val="0"/>
                <w:sz w:val="18"/>
              </w:rPr>
              <w:t>3</w:t>
            </w:r>
          </w:p>
        </w:tc>
        <w:tc>
          <w:tcPr>
            <w:tcW w:type="dxa" w:w="2450"/>
          </w:tcPr>
          <w:p>
            <w:pPr>
              <w:spacing w:before="40" w:after="40"/>
            </w:pPr>
            <w:r/>
            <w:r>
              <w:rPr>
                <w:b/>
                <w:i w:val="0"/>
                <w:sz w:val="18"/>
              </w:rPr>
              <w:t>Students</w:t>
            </w:r>
          </w:p>
        </w:tc>
        <w:tc>
          <w:tcPr>
            <w:tcW w:type="dxa" w:w="2450"/>
          </w:tcPr>
          <w:p>
            <w:pPr>
              <w:spacing w:before="40" w:after="40"/>
            </w:pPr>
            <w:r/>
            <w:r>
              <w:rPr>
                <w:b w:val="0"/>
                <w:i w:val="0"/>
                <w:sz w:val="18"/>
              </w:rPr>
              <w:t>no</w:t>
            </w:r>
          </w:p>
        </w:tc>
        <w:tc>
          <w:tcPr>
            <w:tcW w:type="dxa" w:w="2450"/>
          </w:tcPr>
          <w:p>
            <w:pPr>
              <w:spacing w:before="40" w:after="40"/>
            </w:pPr>
            <w:r/>
            <w:r>
              <w:rPr>
                <w:b w:val="0"/>
                <w:i w:val="0"/>
                <w:sz w:val="18"/>
              </w:rPr>
              <w:t>The student directory, guardians, documents, and the ID card designer.</w:t>
            </w:r>
          </w:p>
        </w:tc>
      </w:tr>
      <w:tr>
        <w:tc>
          <w:tcPr>
            <w:tcW w:type="dxa" w:w="2450"/>
            <w:shd w:val="clear" w:color="auto" w:fill="F6F8FA"/>
          </w:tcPr>
          <w:p>
            <w:pPr>
              <w:spacing w:before="40" w:after="40"/>
            </w:pPr>
            <w:r/>
            <w:r>
              <w:rPr>
                <w:b w:val="0"/>
                <w:i w:val="0"/>
                <w:sz w:val="18"/>
              </w:rPr>
              <w:t>4</w:t>
            </w:r>
          </w:p>
        </w:tc>
        <w:tc>
          <w:tcPr>
            <w:tcW w:type="dxa" w:w="2450"/>
            <w:shd w:val="clear" w:color="auto" w:fill="F6F8FA"/>
          </w:tcPr>
          <w:p>
            <w:pPr>
              <w:spacing w:before="40" w:after="40"/>
            </w:pPr>
            <w:r/>
            <w:r>
              <w:rPr>
                <w:b/>
                <w:i w:val="0"/>
                <w:sz w:val="18"/>
              </w:rPr>
              <w:t>Academics</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Academic years, terms, levels, subjects, classrooms, timetables, promotion and screening.</w:t>
            </w:r>
          </w:p>
        </w:tc>
      </w:tr>
      <w:tr>
        <w:tc>
          <w:tcPr>
            <w:tcW w:type="dxa" w:w="2450"/>
          </w:tcPr>
          <w:p>
            <w:pPr>
              <w:spacing w:before="40" w:after="40"/>
            </w:pPr>
            <w:r/>
            <w:r>
              <w:rPr>
                <w:b w:val="0"/>
                <w:i w:val="0"/>
                <w:sz w:val="18"/>
              </w:rPr>
              <w:t>5</w:t>
            </w:r>
          </w:p>
        </w:tc>
        <w:tc>
          <w:tcPr>
            <w:tcW w:type="dxa" w:w="2450"/>
          </w:tcPr>
          <w:p>
            <w:pPr>
              <w:spacing w:before="40" w:after="40"/>
            </w:pPr>
            <w:r/>
            <w:r>
              <w:rPr>
                <w:b/>
                <w:i w:val="0"/>
                <w:sz w:val="18"/>
              </w:rPr>
              <w:t>Exams &amp; Grading</w:t>
            </w:r>
          </w:p>
        </w:tc>
        <w:tc>
          <w:tcPr>
            <w:tcW w:type="dxa" w:w="2450"/>
          </w:tcPr>
          <w:p>
            <w:pPr>
              <w:spacing w:before="40" w:after="40"/>
            </w:pPr>
            <w:r/>
            <w:r>
              <w:rPr>
                <w:b w:val="0"/>
                <w:i w:val="0"/>
                <w:sz w:val="18"/>
              </w:rPr>
              <w:t>no</w:t>
            </w:r>
          </w:p>
        </w:tc>
        <w:tc>
          <w:tcPr>
            <w:tcW w:type="dxa" w:w="2450"/>
          </w:tcPr>
          <w:p>
            <w:pPr>
              <w:spacing w:before="40" w:after="40"/>
            </w:pPr>
            <w:r/>
            <w:r>
              <w:rPr>
                <w:b w:val="0"/>
                <w:i w:val="0"/>
                <w:sz w:val="18"/>
              </w:rPr>
              <w:t>Assessment types, question bank, digital assessments, grading scales, marks entry, report cards.</w:t>
            </w:r>
          </w:p>
        </w:tc>
      </w:tr>
      <w:tr>
        <w:tc>
          <w:tcPr>
            <w:tcW w:type="dxa" w:w="2450"/>
            <w:shd w:val="clear" w:color="auto" w:fill="F6F8FA"/>
          </w:tcPr>
          <w:p>
            <w:pPr>
              <w:spacing w:before="40" w:after="40"/>
            </w:pPr>
            <w:r/>
            <w:r>
              <w:rPr>
                <w:b w:val="0"/>
                <w:i w:val="0"/>
                <w:sz w:val="18"/>
              </w:rPr>
              <w:t>6</w:t>
            </w:r>
          </w:p>
        </w:tc>
        <w:tc>
          <w:tcPr>
            <w:tcW w:type="dxa" w:w="2450"/>
            <w:shd w:val="clear" w:color="auto" w:fill="F6F8FA"/>
          </w:tcPr>
          <w:p>
            <w:pPr>
              <w:spacing w:before="40" w:after="40"/>
            </w:pPr>
            <w:r/>
            <w:r>
              <w:rPr>
                <w:b/>
                <w:i w:val="0"/>
                <w:sz w:val="18"/>
              </w:rPr>
              <w:t>Attendance</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Daily attendance for students and staff. (Shown inside HR &amp; Payroll → Attendance &amp; Leave.)</w:t>
            </w:r>
          </w:p>
        </w:tc>
      </w:tr>
      <w:tr>
        <w:tc>
          <w:tcPr>
            <w:tcW w:type="dxa" w:w="2450"/>
          </w:tcPr>
          <w:p>
            <w:pPr>
              <w:spacing w:before="40" w:after="40"/>
            </w:pPr>
            <w:r/>
            <w:r>
              <w:rPr>
                <w:b w:val="0"/>
                <w:i w:val="0"/>
                <w:sz w:val="18"/>
              </w:rPr>
              <w:t>7</w:t>
            </w:r>
          </w:p>
        </w:tc>
        <w:tc>
          <w:tcPr>
            <w:tcW w:type="dxa" w:w="2450"/>
          </w:tcPr>
          <w:p>
            <w:pPr>
              <w:spacing w:before="40" w:after="40"/>
            </w:pPr>
            <w:r/>
            <w:r>
              <w:rPr>
                <w:b/>
                <w:i w:val="0"/>
                <w:sz w:val="18"/>
              </w:rPr>
              <w:t>Finance</w:t>
            </w:r>
          </w:p>
        </w:tc>
        <w:tc>
          <w:tcPr>
            <w:tcW w:type="dxa" w:w="2450"/>
          </w:tcPr>
          <w:p>
            <w:pPr>
              <w:spacing w:before="40" w:after="40"/>
            </w:pPr>
            <w:r/>
            <w:r>
              <w:rPr>
                <w:b w:val="0"/>
                <w:i w:val="0"/>
                <w:sz w:val="18"/>
              </w:rPr>
              <w:t>no</w:t>
            </w:r>
          </w:p>
        </w:tc>
        <w:tc>
          <w:tcPr>
            <w:tcW w:type="dxa" w:w="2450"/>
          </w:tcPr>
          <w:p>
            <w:pPr>
              <w:spacing w:before="40" w:after="40"/>
            </w:pPr>
            <w:r/>
            <w:r>
              <w:rPr>
                <w:b w:val="0"/>
                <w:i w:val="0"/>
                <w:sz w:val="18"/>
              </w:rPr>
              <w:t>Fee structures, invoices, payments, receipts, expenses, purchases, ledgers, financial statements.</w:t>
            </w:r>
          </w:p>
        </w:tc>
      </w:tr>
      <w:tr>
        <w:tc>
          <w:tcPr>
            <w:tcW w:type="dxa" w:w="2450"/>
            <w:shd w:val="clear" w:color="auto" w:fill="F6F8FA"/>
          </w:tcPr>
          <w:p>
            <w:pPr>
              <w:spacing w:before="40" w:after="40"/>
            </w:pPr>
            <w:r/>
            <w:r>
              <w:rPr>
                <w:b w:val="0"/>
                <w:i w:val="0"/>
                <w:sz w:val="18"/>
              </w:rPr>
              <w:t>8</w:t>
            </w:r>
          </w:p>
        </w:tc>
        <w:tc>
          <w:tcPr>
            <w:tcW w:type="dxa" w:w="2450"/>
            <w:shd w:val="clear" w:color="auto" w:fill="F6F8FA"/>
          </w:tcPr>
          <w:p>
            <w:pPr>
              <w:spacing w:before="40" w:after="40"/>
            </w:pPr>
            <w:r/>
            <w:r>
              <w:rPr>
                <w:b/>
                <w:i w:val="0"/>
                <w:sz w:val="18"/>
              </w:rPr>
              <w:t>HR &amp; Payroll</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Employee records, salary grades, payroll runs, leave requests, disciplinary cases.</w:t>
            </w:r>
          </w:p>
        </w:tc>
      </w:tr>
      <w:tr>
        <w:tc>
          <w:tcPr>
            <w:tcW w:type="dxa" w:w="2450"/>
          </w:tcPr>
          <w:p>
            <w:pPr>
              <w:spacing w:before="40" w:after="40"/>
            </w:pPr>
            <w:r/>
            <w:r>
              <w:rPr>
                <w:b w:val="0"/>
                <w:i w:val="0"/>
                <w:sz w:val="18"/>
              </w:rPr>
              <w:t>9</w:t>
            </w:r>
          </w:p>
        </w:tc>
        <w:tc>
          <w:tcPr>
            <w:tcW w:type="dxa" w:w="2450"/>
          </w:tcPr>
          <w:p>
            <w:pPr>
              <w:spacing w:before="40" w:after="40"/>
            </w:pPr>
            <w:r/>
            <w:r>
              <w:rPr>
                <w:b/>
                <w:i w:val="0"/>
                <w:sz w:val="18"/>
              </w:rPr>
              <w:t>Inventory &amp; Procurement</w:t>
            </w:r>
          </w:p>
        </w:tc>
        <w:tc>
          <w:tcPr>
            <w:tcW w:type="dxa" w:w="2450"/>
          </w:tcPr>
          <w:p>
            <w:pPr>
              <w:spacing w:before="40" w:after="40"/>
            </w:pPr>
            <w:r/>
            <w:r>
              <w:rPr>
                <w:b w:val="0"/>
                <w:i w:val="0"/>
                <w:sz w:val="18"/>
              </w:rPr>
              <w:t>no</w:t>
            </w:r>
          </w:p>
        </w:tc>
        <w:tc>
          <w:tcPr>
            <w:tcW w:type="dxa" w:w="2450"/>
          </w:tcPr>
          <w:p>
            <w:pPr>
              <w:spacing w:before="40" w:after="40"/>
            </w:pPr>
            <w:r/>
            <w:r>
              <w:rPr>
                <w:b w:val="0"/>
                <w:i w:val="0"/>
                <w:sz w:val="18"/>
              </w:rPr>
              <w:t>Stock items, suppliers, purchase requests, purchase orders, goods received, fixed assets.</w:t>
            </w:r>
          </w:p>
        </w:tc>
      </w:tr>
      <w:tr>
        <w:tc>
          <w:tcPr>
            <w:tcW w:type="dxa" w:w="2450"/>
            <w:shd w:val="clear" w:color="auto" w:fill="F6F8FA"/>
          </w:tcPr>
          <w:p>
            <w:pPr>
              <w:spacing w:before="40" w:after="40"/>
            </w:pPr>
            <w:r/>
            <w:r>
              <w:rPr>
                <w:b w:val="0"/>
                <w:i w:val="0"/>
                <w:sz w:val="18"/>
              </w:rPr>
              <w:t>10</w:t>
            </w:r>
          </w:p>
        </w:tc>
        <w:tc>
          <w:tcPr>
            <w:tcW w:type="dxa" w:w="2450"/>
            <w:shd w:val="clear" w:color="auto" w:fill="F6F8FA"/>
          </w:tcPr>
          <w:p>
            <w:pPr>
              <w:spacing w:before="40" w:after="40"/>
            </w:pPr>
            <w:r/>
            <w:r>
              <w:rPr>
                <w:b/>
                <w:i w:val="0"/>
                <w:sz w:val="18"/>
              </w:rPr>
              <w:t>Library</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Book catalogue, circulation, e-resources.</w:t>
            </w:r>
          </w:p>
        </w:tc>
      </w:tr>
      <w:tr>
        <w:tc>
          <w:tcPr>
            <w:tcW w:type="dxa" w:w="2450"/>
          </w:tcPr>
          <w:p>
            <w:pPr>
              <w:spacing w:before="40" w:after="40"/>
            </w:pPr>
            <w:r/>
            <w:r>
              <w:rPr>
                <w:b w:val="0"/>
                <w:i w:val="0"/>
                <w:sz w:val="18"/>
              </w:rPr>
              <w:t>11</w:t>
            </w:r>
          </w:p>
        </w:tc>
        <w:tc>
          <w:tcPr>
            <w:tcW w:type="dxa" w:w="2450"/>
          </w:tcPr>
          <w:p>
            <w:pPr>
              <w:spacing w:before="40" w:after="40"/>
            </w:pPr>
            <w:r/>
            <w:r>
              <w:rPr>
                <w:b/>
                <w:i w:val="0"/>
                <w:sz w:val="18"/>
              </w:rPr>
              <w:t>Knowledge</w:t>
            </w:r>
          </w:p>
        </w:tc>
        <w:tc>
          <w:tcPr>
            <w:tcW w:type="dxa" w:w="2450"/>
          </w:tcPr>
          <w:p>
            <w:pPr>
              <w:spacing w:before="40" w:after="40"/>
            </w:pPr>
            <w:r/>
            <w:r>
              <w:rPr>
                <w:b w:val="0"/>
                <w:i w:val="0"/>
                <w:sz w:val="18"/>
              </w:rPr>
              <w:t>no</w:t>
            </w:r>
          </w:p>
        </w:tc>
        <w:tc>
          <w:tcPr>
            <w:tcW w:type="dxa" w:w="2450"/>
          </w:tcPr>
          <w:p>
            <w:pPr>
              <w:spacing w:before="40" w:after="40"/>
            </w:pPr>
            <w:r/>
            <w:r>
              <w:rPr>
                <w:b w:val="0"/>
                <w:i w:val="0"/>
                <w:sz w:val="18"/>
              </w:rPr>
              <w:t>The knowledge hub: documents, galleries, downloads.</w:t>
            </w:r>
          </w:p>
        </w:tc>
      </w:tr>
      <w:tr>
        <w:tc>
          <w:tcPr>
            <w:tcW w:type="dxa" w:w="2450"/>
            <w:shd w:val="clear" w:color="auto" w:fill="F6F8FA"/>
          </w:tcPr>
          <w:p>
            <w:pPr>
              <w:spacing w:before="40" w:after="40"/>
            </w:pPr>
            <w:r/>
            <w:r>
              <w:rPr>
                <w:b w:val="0"/>
                <w:i w:val="0"/>
                <w:sz w:val="18"/>
              </w:rPr>
              <w:t>12</w:t>
            </w:r>
          </w:p>
        </w:tc>
        <w:tc>
          <w:tcPr>
            <w:tcW w:type="dxa" w:w="2450"/>
            <w:shd w:val="clear" w:color="auto" w:fill="F6F8FA"/>
          </w:tcPr>
          <w:p>
            <w:pPr>
              <w:spacing w:before="40" w:after="40"/>
            </w:pPr>
            <w:r/>
            <w:r>
              <w:rPr>
                <w:b/>
                <w:i w:val="0"/>
                <w:sz w:val="18"/>
              </w:rPr>
              <w:t>Boarding &amp; Welfare</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Hostels, rooms, beds, allocation, attendance, inspections, out-passes, welfare cases.</w:t>
            </w:r>
          </w:p>
        </w:tc>
      </w:tr>
      <w:tr>
        <w:tc>
          <w:tcPr>
            <w:tcW w:type="dxa" w:w="2450"/>
          </w:tcPr>
          <w:p>
            <w:pPr>
              <w:spacing w:before="40" w:after="40"/>
            </w:pPr>
            <w:r/>
            <w:r>
              <w:rPr>
                <w:b w:val="0"/>
                <w:i w:val="0"/>
                <w:sz w:val="18"/>
              </w:rPr>
              <w:t>13</w:t>
            </w:r>
          </w:p>
        </w:tc>
        <w:tc>
          <w:tcPr>
            <w:tcW w:type="dxa" w:w="2450"/>
          </w:tcPr>
          <w:p>
            <w:pPr>
              <w:spacing w:before="40" w:after="40"/>
            </w:pPr>
            <w:r/>
            <w:r>
              <w:rPr>
                <w:b/>
                <w:i w:val="0"/>
                <w:sz w:val="18"/>
              </w:rPr>
              <w:t>Clinic / Health &amp; Safety</w:t>
            </w:r>
          </w:p>
        </w:tc>
        <w:tc>
          <w:tcPr>
            <w:tcW w:type="dxa" w:w="2450"/>
          </w:tcPr>
          <w:p>
            <w:pPr>
              <w:spacing w:before="40" w:after="40"/>
            </w:pPr>
            <w:r/>
            <w:r>
              <w:rPr>
                <w:b w:val="0"/>
                <w:i w:val="0"/>
                <w:sz w:val="18"/>
              </w:rPr>
              <w:t>no</w:t>
            </w:r>
          </w:p>
        </w:tc>
        <w:tc>
          <w:tcPr>
            <w:tcW w:type="dxa" w:w="2450"/>
          </w:tcPr>
          <w:p>
            <w:pPr>
              <w:spacing w:before="40" w:after="40"/>
            </w:pPr>
            <w:r/>
            <w:r>
              <w:rPr>
                <w:b w:val="0"/>
                <w:i w:val="0"/>
                <w:sz w:val="18"/>
              </w:rPr>
              <w:t>Clinic visits, prescriptions, medical alerts, student medical records.</w:t>
            </w:r>
          </w:p>
        </w:tc>
      </w:tr>
      <w:tr>
        <w:tc>
          <w:tcPr>
            <w:tcW w:type="dxa" w:w="2450"/>
            <w:shd w:val="clear" w:color="auto" w:fill="F6F8FA"/>
          </w:tcPr>
          <w:p>
            <w:pPr>
              <w:spacing w:before="40" w:after="40"/>
            </w:pPr>
            <w:r/>
            <w:r>
              <w:rPr>
                <w:b w:val="0"/>
                <w:i w:val="0"/>
                <w:sz w:val="18"/>
              </w:rPr>
              <w:t>14</w:t>
            </w:r>
          </w:p>
        </w:tc>
        <w:tc>
          <w:tcPr>
            <w:tcW w:type="dxa" w:w="2450"/>
            <w:shd w:val="clear" w:color="auto" w:fill="F6F8FA"/>
          </w:tcPr>
          <w:p>
            <w:pPr>
              <w:spacing w:before="40" w:after="40"/>
            </w:pPr>
            <w:r/>
            <w:r>
              <w:rPr>
                <w:b/>
                <w:i w:val="0"/>
                <w:sz w:val="18"/>
              </w:rPr>
              <w:t>Communication</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Announcements, events, chat, polls, helpdesk tickets, campus resources.</w:t>
            </w:r>
          </w:p>
        </w:tc>
      </w:tr>
      <w:tr>
        <w:tc>
          <w:tcPr>
            <w:tcW w:type="dxa" w:w="2450"/>
          </w:tcPr>
          <w:p>
            <w:pPr>
              <w:spacing w:before="40" w:after="40"/>
            </w:pPr>
            <w:r/>
            <w:r>
              <w:rPr>
                <w:b w:val="0"/>
                <w:i w:val="0"/>
                <w:sz w:val="18"/>
              </w:rPr>
              <w:t>15</w:t>
            </w:r>
          </w:p>
        </w:tc>
        <w:tc>
          <w:tcPr>
            <w:tcW w:type="dxa" w:w="2450"/>
          </w:tcPr>
          <w:p>
            <w:pPr>
              <w:spacing w:before="40" w:after="40"/>
            </w:pPr>
            <w:r/>
            <w:r>
              <w:rPr>
                <w:b/>
                <w:i w:val="0"/>
                <w:sz w:val="18"/>
              </w:rPr>
              <w:t>LMS</w:t>
            </w:r>
          </w:p>
        </w:tc>
        <w:tc>
          <w:tcPr>
            <w:tcW w:type="dxa" w:w="2450"/>
          </w:tcPr>
          <w:p>
            <w:pPr>
              <w:spacing w:before="40" w:after="40"/>
            </w:pPr>
            <w:r/>
            <w:r>
              <w:rPr>
                <w:b w:val="0"/>
                <w:i w:val="0"/>
                <w:sz w:val="18"/>
              </w:rPr>
              <w:t>no</w:t>
            </w:r>
          </w:p>
        </w:tc>
        <w:tc>
          <w:tcPr>
            <w:tcW w:type="dxa" w:w="2450"/>
          </w:tcPr>
          <w:p>
            <w:pPr>
              <w:spacing w:before="40" w:after="40"/>
            </w:pPr>
            <w:r/>
            <w:r>
              <w:rPr>
                <w:b w:val="0"/>
                <w:i w:val="0"/>
                <w:sz w:val="18"/>
              </w:rPr>
              <w:t>Homework, worksheets, video links, submissions and grading.</w:t>
            </w:r>
          </w:p>
        </w:tc>
      </w:tr>
      <w:tr>
        <w:tc>
          <w:tcPr>
            <w:tcW w:type="dxa" w:w="2450"/>
            <w:shd w:val="clear" w:color="auto" w:fill="F6F8FA"/>
          </w:tcPr>
          <w:p>
            <w:pPr>
              <w:spacing w:before="40" w:after="40"/>
            </w:pPr>
            <w:r/>
            <w:r>
              <w:rPr>
                <w:b w:val="0"/>
                <w:i w:val="0"/>
                <w:sz w:val="18"/>
              </w:rPr>
              <w:t>16</w:t>
            </w:r>
          </w:p>
        </w:tc>
        <w:tc>
          <w:tcPr>
            <w:tcW w:type="dxa" w:w="2450"/>
            <w:shd w:val="clear" w:color="auto" w:fill="F6F8FA"/>
          </w:tcPr>
          <w:p>
            <w:pPr>
              <w:spacing w:before="40" w:after="40"/>
            </w:pPr>
            <w:r/>
            <w:r>
              <w:rPr>
                <w:b/>
                <w:i w:val="0"/>
                <w:sz w:val="18"/>
              </w:rPr>
              <w:t>Website</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The visual website builder, page content manager, navigation menus, media library, SEO.</w:t>
            </w:r>
          </w:p>
        </w:tc>
      </w:tr>
      <w:tr>
        <w:tc>
          <w:tcPr>
            <w:tcW w:type="dxa" w:w="2450"/>
          </w:tcPr>
          <w:p>
            <w:pPr>
              <w:spacing w:before="40" w:after="40"/>
            </w:pPr>
            <w:r/>
            <w:r>
              <w:rPr>
                <w:b w:val="0"/>
                <w:i w:val="0"/>
                <w:sz w:val="18"/>
              </w:rPr>
              <w:t>17</w:t>
            </w:r>
          </w:p>
        </w:tc>
        <w:tc>
          <w:tcPr>
            <w:tcW w:type="dxa" w:w="2450"/>
          </w:tcPr>
          <w:p>
            <w:pPr>
              <w:spacing w:before="40" w:after="40"/>
            </w:pPr>
            <w:r/>
            <w:r>
              <w:rPr>
                <w:b/>
                <w:i w:val="0"/>
                <w:sz w:val="18"/>
              </w:rPr>
              <w:t>Reports</w:t>
            </w:r>
          </w:p>
        </w:tc>
        <w:tc>
          <w:tcPr>
            <w:tcW w:type="dxa" w:w="2450"/>
          </w:tcPr>
          <w:p>
            <w:pPr>
              <w:spacing w:before="40" w:after="40"/>
            </w:pPr>
            <w:r/>
            <w:r>
              <w:rPr>
                <w:b w:val="0"/>
                <w:i w:val="0"/>
                <w:sz w:val="18"/>
              </w:rPr>
              <w:t>no</w:t>
            </w:r>
          </w:p>
        </w:tc>
        <w:tc>
          <w:tcPr>
            <w:tcW w:type="dxa" w:w="2450"/>
          </w:tcPr>
          <w:p>
            <w:pPr>
              <w:spacing w:before="40" w:after="40"/>
            </w:pPr>
            <w:r/>
            <w:r>
              <w:rPr>
                <w:b w:val="0"/>
                <w:i w:val="0"/>
                <w:sz w:val="18"/>
              </w:rPr>
              <w:t>Report dashboard, analytics explorer, report generator, saved reports, schedules, audit.</w:t>
            </w:r>
          </w:p>
        </w:tc>
      </w:tr>
      <w:tr>
        <w:tc>
          <w:tcPr>
            <w:tcW w:type="dxa" w:w="2450"/>
            <w:shd w:val="clear" w:color="auto" w:fill="F6F8FA"/>
          </w:tcPr>
          <w:p>
            <w:pPr>
              <w:spacing w:before="40" w:after="40"/>
            </w:pPr>
            <w:r/>
            <w:r>
              <w:rPr>
                <w:b w:val="0"/>
                <w:i w:val="0"/>
                <w:sz w:val="18"/>
              </w:rPr>
              <w:t>18</w:t>
            </w:r>
          </w:p>
        </w:tc>
        <w:tc>
          <w:tcPr>
            <w:tcW w:type="dxa" w:w="2450"/>
            <w:shd w:val="clear" w:color="auto" w:fill="F6F8FA"/>
          </w:tcPr>
          <w:p>
            <w:pPr>
              <w:spacing w:before="40" w:after="40"/>
            </w:pPr>
            <w:r/>
            <w:r>
              <w:rPr>
                <w:b/>
                <w:i w:val="0"/>
                <w:sz w:val="18"/>
              </w:rPr>
              <w:t>Administration</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System settings, user management, custom roles, departments, audit log, data export.</w:t>
            </w:r>
          </w:p>
        </w:tc>
      </w:tr>
      <w:tr>
        <w:tc>
          <w:tcPr>
            <w:tcW w:type="dxa" w:w="2450"/>
          </w:tcPr>
          <w:p>
            <w:pPr>
              <w:spacing w:before="40" w:after="40"/>
            </w:pPr>
            <w:r/>
            <w:r>
              <w:rPr>
                <w:b w:val="0"/>
                <w:i w:val="0"/>
                <w:sz w:val="18"/>
              </w:rPr>
              <w:t>19</w:t>
            </w:r>
          </w:p>
        </w:tc>
        <w:tc>
          <w:tcPr>
            <w:tcW w:type="dxa" w:w="2450"/>
          </w:tcPr>
          <w:p>
            <w:pPr>
              <w:spacing w:before="40" w:after="40"/>
            </w:pPr>
            <w:r/>
            <w:r>
              <w:rPr>
                <w:b/>
                <w:i w:val="0"/>
                <w:sz w:val="18"/>
              </w:rPr>
              <w:t>Subscription &amp; Billing</w:t>
            </w:r>
          </w:p>
        </w:tc>
        <w:tc>
          <w:tcPr>
            <w:tcW w:type="dxa" w:w="2450"/>
          </w:tcPr>
          <w:p>
            <w:pPr>
              <w:spacing w:before="40" w:after="40"/>
            </w:pPr>
            <w:r/>
            <w:r>
              <w:rPr>
                <w:b/>
                <w:i w:val="0"/>
                <w:sz w:val="18"/>
              </w:rPr>
              <w:t>yes</w:t>
            </w:r>
          </w:p>
        </w:tc>
        <w:tc>
          <w:tcPr>
            <w:tcW w:type="dxa" w:w="2450"/>
          </w:tcPr>
          <w:p>
            <w:pPr>
              <w:spacing w:before="40" w:after="40"/>
            </w:pPr>
            <w:r/>
            <w:r>
              <w:rPr>
                <w:b w:val="0"/>
                <w:i w:val="0"/>
                <w:sz w:val="18"/>
              </w:rPr>
              <w:t>Your school's own subscription, plan, invoices and receipts.</w:t>
            </w:r>
          </w:p>
        </w:tc>
      </w:tr>
      <w:tr>
        <w:tc>
          <w:tcPr>
            <w:tcW w:type="dxa" w:w="2450"/>
            <w:shd w:val="clear" w:color="auto" w:fill="F6F8FA"/>
          </w:tcPr>
          <w:p>
            <w:pPr>
              <w:spacing w:before="40" w:after="40"/>
            </w:pPr>
            <w:r/>
            <w:r>
              <w:rPr>
                <w:b w:val="0"/>
                <w:i w:val="0"/>
                <w:sz w:val="18"/>
              </w:rPr>
              <w:t>20</w:t>
            </w:r>
          </w:p>
        </w:tc>
        <w:tc>
          <w:tcPr>
            <w:tcW w:type="dxa" w:w="2450"/>
            <w:shd w:val="clear" w:color="auto" w:fill="F6F8FA"/>
          </w:tcPr>
          <w:p>
            <w:pPr>
              <w:spacing w:before="40" w:after="40"/>
            </w:pPr>
            <w:r/>
            <w:r>
              <w:rPr>
                <w:b/>
                <w:i w:val="0"/>
                <w:sz w:val="18"/>
              </w:rPr>
              <w:t>Digital Assessment</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Online quizzes, question bank, student attempts and auto-marking.</w:t>
            </w:r>
          </w:p>
        </w:tc>
      </w:tr>
      <w:tr>
        <w:tc>
          <w:tcPr>
            <w:tcW w:type="dxa" w:w="2450"/>
          </w:tcPr>
          <w:p>
            <w:pPr>
              <w:spacing w:before="40" w:after="40"/>
            </w:pPr>
            <w:r/>
            <w:r>
              <w:rPr>
                <w:b w:val="0"/>
                <w:i w:val="0"/>
                <w:sz w:val="18"/>
              </w:rPr>
              <w:t>21</w:t>
            </w:r>
          </w:p>
        </w:tc>
        <w:tc>
          <w:tcPr>
            <w:tcW w:type="dxa" w:w="2450"/>
          </w:tcPr>
          <w:p>
            <w:pPr>
              <w:spacing w:before="40" w:after="40"/>
            </w:pPr>
            <w:r/>
            <w:r>
              <w:rPr>
                <w:b/>
                <w:i w:val="0"/>
                <w:sz w:val="18"/>
              </w:rPr>
              <w:t>Recovery</w:t>
            </w:r>
          </w:p>
        </w:tc>
        <w:tc>
          <w:tcPr>
            <w:tcW w:type="dxa" w:w="2450"/>
          </w:tcPr>
          <w:p>
            <w:pPr>
              <w:spacing w:before="40" w:after="40"/>
            </w:pPr>
            <w:r/>
            <w:r>
              <w:rPr>
                <w:b w:val="0"/>
                <w:i w:val="0"/>
                <w:sz w:val="18"/>
              </w:rPr>
              <w:t>no</w:t>
            </w:r>
          </w:p>
        </w:tc>
        <w:tc>
          <w:tcPr>
            <w:tcW w:type="dxa" w:w="2450"/>
          </w:tcPr>
          <w:p>
            <w:pPr>
              <w:spacing w:before="40" w:after="40"/>
            </w:pPr>
            <w:r/>
            <w:r>
              <w:rPr>
                <w:b w:val="0"/>
                <w:i w:val="0"/>
                <w:sz w:val="18"/>
              </w:rPr>
              <w:t>Fee recovery and debt collection tracking.</w:t>
            </w:r>
          </w:p>
        </w:tc>
      </w:tr>
      <w:tr>
        <w:tc>
          <w:tcPr>
            <w:tcW w:type="dxa" w:w="2450"/>
            <w:shd w:val="clear" w:color="auto" w:fill="F6F8FA"/>
          </w:tcPr>
          <w:p>
            <w:pPr>
              <w:spacing w:before="40" w:after="40"/>
            </w:pPr>
            <w:r/>
            <w:r>
              <w:rPr>
                <w:b w:val="0"/>
                <w:i w:val="0"/>
                <w:sz w:val="18"/>
              </w:rPr>
              <w:t>22</w:t>
            </w:r>
          </w:p>
        </w:tc>
        <w:tc>
          <w:tcPr>
            <w:tcW w:type="dxa" w:w="2450"/>
            <w:shd w:val="clear" w:color="auto" w:fill="F6F8FA"/>
          </w:tcPr>
          <w:p>
            <w:pPr>
              <w:spacing w:before="40" w:after="40"/>
            </w:pPr>
            <w:r/>
            <w:r>
              <w:rPr>
                <w:b/>
                <w:i w:val="0"/>
                <w:sz w:val="18"/>
              </w:rPr>
              <w:t>Screening</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Placement screening rules and screening runs. (Shown inside Academics → Progression.)</w:t>
            </w:r>
          </w:p>
        </w:tc>
      </w:tr>
      <w:tr>
        <w:tc>
          <w:tcPr>
            <w:tcW w:type="dxa" w:w="2450"/>
          </w:tcPr>
          <w:p>
            <w:pPr>
              <w:spacing w:before="40" w:after="40"/>
            </w:pPr>
            <w:r/>
            <w:r>
              <w:rPr>
                <w:b w:val="0"/>
                <w:i w:val="0"/>
                <w:sz w:val="18"/>
              </w:rPr>
              <w:t>23</w:t>
            </w:r>
          </w:p>
        </w:tc>
        <w:tc>
          <w:tcPr>
            <w:tcW w:type="dxa" w:w="2450"/>
          </w:tcPr>
          <w:p>
            <w:pPr>
              <w:spacing w:before="40" w:after="40"/>
            </w:pPr>
            <w:r/>
            <w:r>
              <w:rPr>
                <w:b/>
                <w:i w:val="0"/>
                <w:sz w:val="18"/>
              </w:rPr>
              <w:t>Promotion</w:t>
            </w:r>
          </w:p>
        </w:tc>
        <w:tc>
          <w:tcPr>
            <w:tcW w:type="dxa" w:w="2450"/>
          </w:tcPr>
          <w:p>
            <w:pPr>
              <w:spacing w:before="40" w:after="40"/>
            </w:pPr>
            <w:r/>
            <w:r>
              <w:rPr>
                <w:b w:val="0"/>
                <w:i w:val="0"/>
                <w:sz w:val="18"/>
              </w:rPr>
              <w:t>no</w:t>
            </w:r>
          </w:p>
        </w:tc>
        <w:tc>
          <w:tcPr>
            <w:tcW w:type="dxa" w:w="2450"/>
          </w:tcPr>
          <w:p>
            <w:pPr>
              <w:spacing w:before="40" w:after="40"/>
            </w:pPr>
            <w:r/>
            <w:r>
              <w:rPr>
                <w:b w:val="0"/>
                <w:i w:val="0"/>
                <w:sz w:val="18"/>
              </w:rPr>
              <w:t>End-of-year promotion runs. (Shown inside Academics → Progression.)</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Promotion, Screening, Attendance, Knowledge and Digital Assessment are separate modules in the code, but they do not each get their own sidebar group. They are </w:t>
      </w:r>
      <w:r>
        <w:rPr>
          <w:b w:val="0"/>
          <w:i/>
          <w:sz w:val="19"/>
        </w:rPr>
        <w:t>attached</w:t>
      </w:r>
      <w:r>
        <w:rPr>
          <w:b w:val="0"/>
          <w:i w:val="0"/>
          <w:sz w:val="19"/>
        </w:rPr>
        <w:t xml:space="preserve"> to the module whose work they belong to: Promotion and Screening appear under </w:t>
      </w:r>
      <w:r>
        <w:rPr>
          <w:b/>
          <w:i w:val="0"/>
          <w:sz w:val="19"/>
        </w:rPr>
        <w:t>Academics → Progression</w:t>
      </w:r>
      <w:r>
        <w:rPr>
          <w:b w:val="0"/>
          <w:i w:val="0"/>
          <w:sz w:val="19"/>
        </w:rPr>
        <w:t xml:space="preserve">, Attendance under </w:t>
      </w:r>
      <w:r>
        <w:rPr>
          <w:b/>
          <w:i w:val="0"/>
          <w:sz w:val="19"/>
        </w:rPr>
        <w:t>HR &amp; Payroll → Attendance &amp; Leave</w:t>
      </w:r>
      <w:r>
        <w:rPr>
          <w:b w:val="0"/>
          <w:i w:val="0"/>
          <w:sz w:val="19"/>
        </w:rPr>
        <w:t xml:space="preserve">, Knowledge under </w:t>
      </w:r>
      <w:r>
        <w:rPr>
          <w:b/>
          <w:i w:val="0"/>
          <w:sz w:val="19"/>
        </w:rPr>
        <w:t>Library</w:t>
      </w:r>
      <w:r>
        <w:rPr>
          <w:b w:val="0"/>
          <w:i w:val="0"/>
          <w:sz w:val="19"/>
        </w:rPr>
        <w:t xml:space="preserve">, and Digital Assessment under </w:t>
      </w:r>
      <w:r>
        <w:rPr>
          <w:b/>
          <w:i w:val="0"/>
          <w:sz w:val="19"/>
        </w:rPr>
        <w:t>Exams &amp; Grading → Assessment Center</w:t>
      </w:r>
      <w:r>
        <w:rPr>
          <w:b w:val="0"/>
          <w:i w:val="0"/>
          <w:sz w:val="19"/>
        </w:rPr>
        <w:t xml:space="preserve">. This is why switching off </w:t>
      </w:r>
      <w:r>
        <w:rPr>
          <w:b w:val="0"/>
          <w:i/>
          <w:sz w:val="19"/>
        </w:rPr>
        <w:t>Promotion</w:t>
      </w:r>
      <w:r>
        <w:rPr>
          <w:b w:val="0"/>
          <w:i w:val="0"/>
          <w:sz w:val="19"/>
        </w:rPr>
        <w:t xml:space="preserve"> removes the promotion tabs but leaves the rest of Academics alone.</w:t>
      </w:r>
    </w:p>
    <w:p>
      <w:pPr>
        <w:pStyle w:val="Heading2"/>
        <w:spacing w:before="320" w:after="120"/>
        <w:keepNext/>
      </w:pPr>
      <w:r>
        <w:rPr>
          <w:b w:val="0"/>
          <w:i w:val="0"/>
          <w:color w:val="0F4C81"/>
        </w:rPr>
        <w:t>1.8 Complete Feature Inventory</w:t>
      </w:r>
    </w:p>
    <w:p>
      <w:pPr>
        <w:spacing w:after="140" w:line="269" w:lineRule="auto"/>
      </w:pPr>
      <w:r>
        <w:rPr>
          <w:b w:val="0"/>
          <w:i w:val="0"/>
          <w:color w:val="1A1A1A"/>
          <w:sz w:val="21"/>
        </w:rPr>
        <w:t>This section is the one-page answer to "what does this system actually do?". Each feature gets a short, plain description. Later chapters explain the workflow in detail.</w:t>
      </w:r>
    </w:p>
    <w:p>
      <w:pPr>
        <w:pStyle w:val="Heading3"/>
        <w:spacing w:before="240" w:after="120"/>
        <w:keepNext/>
      </w:pPr>
      <w:r>
        <w:rPr>
          <w:b w:val="0"/>
          <w:i w:val="0"/>
        </w:rPr>
        <w:t>Getting started and access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Public school sign-up</w:t>
            </w:r>
          </w:p>
        </w:tc>
        <w:tc>
          <w:tcPr>
            <w:tcW w:type="dxa" w:w="4901"/>
          </w:tcPr>
          <w:p>
            <w:pPr>
              <w:spacing w:before="40" w:after="40"/>
            </w:pPr>
            <w:r/>
            <w:r>
              <w:rPr>
                <w:b w:val="0"/>
                <w:i w:val="0"/>
                <w:sz w:val="18"/>
              </w:rPr>
              <w:t xml:space="preserve">A three-step public form at </w:t>
            </w:r>
            <w:r>
              <w:rPr>
                <w:rFonts w:ascii="Consolas" w:hAnsi="Consolas" w:cs="Consolas"/>
                <w:b/>
                <w:i w:val="0"/>
                <w:sz w:val="18"/>
                <w:shd w:val="clear" w:color="auto" w:fill="F4F5F7"/>
              </w:rPr>
              <w:t>/register</w:t>
            </w:r>
            <w:r>
              <w:rPr>
                <w:b w:val="0"/>
                <w:i w:val="0"/>
                <w:sz w:val="18"/>
              </w:rPr>
              <w:t xml:space="preserve"> where a new school supplies its identity, its administrator's details, its web address and which modules it wants.</w:t>
            </w:r>
          </w:p>
        </w:tc>
      </w:tr>
      <w:tr>
        <w:tc>
          <w:tcPr>
            <w:tcW w:type="dxa" w:w="4901"/>
            <w:shd w:val="clear" w:color="auto" w:fill="F6F8FA"/>
          </w:tcPr>
          <w:p>
            <w:pPr>
              <w:spacing w:before="40" w:after="40"/>
            </w:pPr>
            <w:r/>
            <w:r>
              <w:rPr>
                <w:b/>
                <w:i w:val="0"/>
                <w:sz w:val="18"/>
              </w:rPr>
              <w:t>Subdomain reservation</w:t>
            </w:r>
          </w:p>
        </w:tc>
        <w:tc>
          <w:tcPr>
            <w:tcW w:type="dxa" w:w="4901"/>
            <w:shd w:val="clear" w:color="auto" w:fill="F6F8FA"/>
          </w:tcPr>
          <w:p>
            <w:pPr>
              <w:spacing w:before="40" w:after="40"/>
            </w:pPr>
            <w:r/>
            <w:r>
              <w:rPr>
                <w:b w:val="0"/>
                <w:i w:val="0"/>
                <w:sz w:val="18"/>
              </w:rPr>
              <w:t>Live availability checking of the chosen web address, with a blocklist of 54 reserved words that cannot be used.</w:t>
            </w:r>
          </w:p>
        </w:tc>
      </w:tr>
      <w:tr>
        <w:tc>
          <w:tcPr>
            <w:tcW w:type="dxa" w:w="4901"/>
          </w:tcPr>
          <w:p>
            <w:pPr>
              <w:spacing w:before="40" w:after="40"/>
            </w:pPr>
            <w:r/>
            <w:r>
              <w:rPr>
                <w:b/>
                <w:i w:val="0"/>
                <w:sz w:val="18"/>
              </w:rPr>
              <w:t>Module selection at sign-up</w:t>
            </w:r>
          </w:p>
        </w:tc>
        <w:tc>
          <w:tcPr>
            <w:tcW w:type="dxa" w:w="4901"/>
          </w:tcPr>
          <w:p>
            <w:pPr>
              <w:spacing w:before="40" w:after="40"/>
            </w:pPr>
            <w:r/>
            <w:r>
              <w:rPr>
                <w:b w:val="0"/>
                <w:i w:val="0"/>
                <w:sz w:val="18"/>
              </w:rPr>
              <w:t>The school picks which of the 21 optional modules to switch on. Administration and Subscription &amp; Billing are locked on.</w:t>
            </w:r>
          </w:p>
        </w:tc>
      </w:tr>
      <w:tr>
        <w:tc>
          <w:tcPr>
            <w:tcW w:type="dxa" w:w="4901"/>
            <w:shd w:val="clear" w:color="auto" w:fill="F6F8FA"/>
          </w:tcPr>
          <w:p>
            <w:pPr>
              <w:spacing w:before="40" w:after="40"/>
            </w:pPr>
            <w:r/>
            <w:r>
              <w:rPr>
                <w:b/>
                <w:i w:val="0"/>
                <w:sz w:val="18"/>
              </w:rPr>
              <w:t>Platform approval</w:t>
            </w:r>
          </w:p>
        </w:tc>
        <w:tc>
          <w:tcPr>
            <w:tcW w:type="dxa" w:w="4901"/>
            <w:shd w:val="clear" w:color="auto" w:fill="F6F8FA"/>
          </w:tcPr>
          <w:p>
            <w:pPr>
              <w:spacing w:before="40" w:after="40"/>
            </w:pPr>
            <w:r/>
            <w:r>
              <w:rPr>
                <w:b w:val="0"/>
                <w:i w:val="0"/>
                <w:sz w:val="18"/>
              </w:rPr>
              <w:t>A platform operator reviews the pending school and issues the activation link.</w:t>
            </w:r>
          </w:p>
        </w:tc>
      </w:tr>
      <w:tr>
        <w:tc>
          <w:tcPr>
            <w:tcW w:type="dxa" w:w="4901"/>
          </w:tcPr>
          <w:p>
            <w:pPr>
              <w:spacing w:before="40" w:after="40"/>
            </w:pPr>
            <w:r/>
            <w:r>
              <w:rPr>
                <w:b/>
                <w:i w:val="0"/>
                <w:sz w:val="18"/>
              </w:rPr>
              <w:t>Account activation</w:t>
            </w:r>
          </w:p>
        </w:tc>
        <w:tc>
          <w:tcPr>
            <w:tcW w:type="dxa" w:w="4901"/>
          </w:tcPr>
          <w:p>
            <w:pPr>
              <w:spacing w:before="40" w:after="40"/>
            </w:pPr>
            <w:r/>
            <w:r>
              <w:rPr>
                <w:b w:val="0"/>
                <w:i w:val="0"/>
                <w:sz w:val="18"/>
              </w:rPr>
              <w:t>The administrator follows a 48-hour link, chooses a username and a strong password, and the school goes live with a 3-month trial.</w:t>
            </w:r>
          </w:p>
        </w:tc>
      </w:tr>
      <w:tr>
        <w:tc>
          <w:tcPr>
            <w:tcW w:type="dxa" w:w="4901"/>
            <w:shd w:val="clear" w:color="auto" w:fill="F6F8FA"/>
          </w:tcPr>
          <w:p>
            <w:pPr>
              <w:spacing w:before="40" w:after="40"/>
            </w:pPr>
            <w:r/>
            <w:r>
              <w:rPr>
                <w:b/>
                <w:i w:val="0"/>
                <w:sz w:val="18"/>
              </w:rPr>
              <w:t>Academic region preset</w:t>
            </w:r>
          </w:p>
        </w:tc>
        <w:tc>
          <w:tcPr>
            <w:tcW w:type="dxa" w:w="4901"/>
            <w:shd w:val="clear" w:color="auto" w:fill="F6F8FA"/>
          </w:tcPr>
          <w:p>
            <w:pPr>
              <w:spacing w:before="40" w:after="40"/>
            </w:pPr>
            <w:r/>
            <w:r>
              <w:rPr>
                <w:b w:val="0"/>
                <w:i w:val="0"/>
                <w:sz w:val="18"/>
              </w:rPr>
              <w:t>On activation, terminology and a starter list of levels and subjects are loaded to match the school's country.</w:t>
            </w:r>
          </w:p>
        </w:tc>
      </w:tr>
      <w:tr>
        <w:tc>
          <w:tcPr>
            <w:tcW w:type="dxa" w:w="4901"/>
          </w:tcPr>
          <w:p>
            <w:pPr>
              <w:spacing w:before="40" w:after="40"/>
            </w:pPr>
            <w:r/>
            <w:r>
              <w:rPr>
                <w:b/>
                <w:i w:val="0"/>
                <w:sz w:val="18"/>
              </w:rPr>
              <w:t>Demonstration data</w:t>
            </w:r>
          </w:p>
        </w:tc>
        <w:tc>
          <w:tcPr>
            <w:tcW w:type="dxa" w:w="4901"/>
          </w:tcPr>
          <w:p>
            <w:pPr>
              <w:spacing w:before="40" w:after="40"/>
            </w:pPr>
            <w:r/>
            <w:r>
              <w:rPr>
                <w:b w:val="0"/>
                <w:i w:val="0"/>
                <w:sz w:val="18"/>
              </w:rPr>
              <w:t>Optionally, a full set of realistic sample students, staff and finance records is loaded so a new school can explore safely.</w:t>
            </w:r>
          </w:p>
        </w:tc>
      </w:tr>
      <w:tr>
        <w:tc>
          <w:tcPr>
            <w:tcW w:type="dxa" w:w="4901"/>
            <w:shd w:val="clear" w:color="auto" w:fill="F6F8FA"/>
          </w:tcPr>
          <w:p>
            <w:pPr>
              <w:spacing w:before="40" w:after="40"/>
            </w:pPr>
            <w:r/>
            <w:r>
              <w:rPr>
                <w:b/>
                <w:i w:val="0"/>
                <w:sz w:val="18"/>
              </w:rPr>
              <w:t>School self-registration</w:t>
            </w:r>
          </w:p>
        </w:tc>
        <w:tc>
          <w:tcPr>
            <w:tcW w:type="dxa" w:w="4901"/>
            <w:shd w:val="clear" w:color="auto" w:fill="F6F8FA"/>
          </w:tcPr>
          <w:p>
            <w:pPr>
              <w:spacing w:before="40" w:after="40"/>
            </w:pPr>
            <w:r/>
            <w:r>
              <w:rPr>
                <w:b w:val="0"/>
                <w:i w:val="0"/>
                <w:sz w:val="18"/>
              </w:rPr>
              <w:t>Staff and students can create their own account from the workspace login page, verified against the school's own staff and student roster.</w:t>
            </w:r>
          </w:p>
        </w:tc>
      </w:tr>
      <w:tr>
        <w:tc>
          <w:tcPr>
            <w:tcW w:type="dxa" w:w="4901"/>
          </w:tcPr>
          <w:p>
            <w:pPr>
              <w:spacing w:before="40" w:after="40"/>
            </w:pPr>
            <w:r/>
            <w:r>
              <w:rPr>
                <w:b/>
                <w:i w:val="0"/>
                <w:sz w:val="18"/>
              </w:rPr>
              <w:t>HR-provisioned staff accounts</w:t>
            </w:r>
          </w:p>
        </w:tc>
        <w:tc>
          <w:tcPr>
            <w:tcW w:type="dxa" w:w="4901"/>
          </w:tcPr>
          <w:p>
            <w:pPr>
              <w:spacing w:before="40" w:after="40"/>
            </w:pPr>
            <w:r/>
            <w:r>
              <w:rPr>
                <w:b w:val="0"/>
                <w:i w:val="0"/>
                <w:sz w:val="18"/>
              </w:rPr>
              <w:t>Creating an employee automatically creates and emails their login.</w:t>
            </w:r>
          </w:p>
        </w:tc>
      </w:tr>
      <w:tr>
        <w:tc>
          <w:tcPr>
            <w:tcW w:type="dxa" w:w="4901"/>
            <w:shd w:val="clear" w:color="auto" w:fill="F6F8FA"/>
          </w:tcPr>
          <w:p>
            <w:pPr>
              <w:spacing w:before="40" w:after="40"/>
            </w:pPr>
            <w:r/>
            <w:r>
              <w:rPr>
                <w:b/>
                <w:i w:val="0"/>
                <w:sz w:val="18"/>
              </w:rPr>
              <w:t>Admissions-provisioned student accounts</w:t>
            </w:r>
          </w:p>
        </w:tc>
        <w:tc>
          <w:tcPr>
            <w:tcW w:type="dxa" w:w="4901"/>
            <w:shd w:val="clear" w:color="auto" w:fill="F6F8FA"/>
          </w:tcPr>
          <w:p>
            <w:pPr>
              <w:spacing w:before="40" w:after="40"/>
            </w:pPr>
            <w:r/>
            <w:r>
              <w:rPr>
                <w:b w:val="0"/>
                <w:i w:val="0"/>
                <w:sz w:val="18"/>
              </w:rPr>
              <w:t>Enrolling a student from an application automatically creates and emails their portal login.</w:t>
            </w:r>
          </w:p>
        </w:tc>
      </w:tr>
      <w:tr>
        <w:tc>
          <w:tcPr>
            <w:tcW w:type="dxa" w:w="4901"/>
          </w:tcPr>
          <w:p>
            <w:pPr>
              <w:spacing w:before="40" w:after="40"/>
            </w:pPr>
            <w:r/>
            <w:r>
              <w:rPr>
                <w:b/>
                <w:i w:val="0"/>
                <w:sz w:val="18"/>
              </w:rPr>
              <w:t>Administrator-created accounts</w:t>
            </w:r>
          </w:p>
        </w:tc>
        <w:tc>
          <w:tcPr>
            <w:tcW w:type="dxa" w:w="4901"/>
          </w:tcPr>
          <w:p>
            <w:pPr>
              <w:spacing w:before="40" w:after="40"/>
            </w:pPr>
            <w:r/>
            <w:r>
              <w:rPr>
                <w:b w:val="0"/>
                <w:i w:val="0"/>
                <w:sz w:val="18"/>
              </w:rPr>
              <w:t>An administrator can create any account directly from the user directory.</w:t>
            </w:r>
          </w:p>
        </w:tc>
      </w:tr>
      <w:tr>
        <w:tc>
          <w:tcPr>
            <w:tcW w:type="dxa" w:w="4901"/>
            <w:shd w:val="clear" w:color="auto" w:fill="F6F8FA"/>
          </w:tcPr>
          <w:p>
            <w:pPr>
              <w:spacing w:before="40" w:after="40"/>
            </w:pPr>
            <w:r/>
            <w:r>
              <w:rPr>
                <w:b/>
                <w:i w:val="0"/>
                <w:sz w:val="18"/>
              </w:rPr>
              <w:t>Account approval queue</w:t>
            </w:r>
          </w:p>
        </w:tc>
        <w:tc>
          <w:tcPr>
            <w:tcW w:type="dxa" w:w="4901"/>
            <w:shd w:val="clear" w:color="auto" w:fill="F6F8FA"/>
          </w:tcPr>
          <w:p>
            <w:pPr>
              <w:spacing w:before="40" w:after="40"/>
            </w:pPr>
            <w:r/>
            <w:r>
              <w:rPr>
                <w:b w:val="0"/>
                <w:i w:val="0"/>
                <w:sz w:val="18"/>
              </w:rPr>
              <w:t>Self-registered accounts can be held pending until an administrator approves them, optionally assigning a role, departments and extra permissions.</w:t>
            </w:r>
          </w:p>
        </w:tc>
      </w:tr>
      <w:tr>
        <w:tc>
          <w:tcPr>
            <w:tcW w:type="dxa" w:w="4901"/>
          </w:tcPr>
          <w:p>
            <w:pPr>
              <w:spacing w:before="40" w:after="40"/>
            </w:pPr>
            <w:r/>
            <w:r>
              <w:rPr>
                <w:b/>
                <w:i w:val="0"/>
                <w:sz w:val="18"/>
              </w:rPr>
              <w:t>Roles and departments</w:t>
            </w:r>
          </w:p>
        </w:tc>
        <w:tc>
          <w:tcPr>
            <w:tcW w:type="dxa" w:w="4901"/>
          </w:tcPr>
          <w:p>
            <w:pPr>
              <w:spacing w:before="40" w:after="40"/>
            </w:pPr>
            <w:r/>
            <w:r>
              <w:rPr>
                <w:b w:val="0"/>
                <w:i w:val="0"/>
                <w:sz w:val="18"/>
              </w:rPr>
              <w:t>11 built-in roles, unlimited custom roles, and 15 department permission presets that add capabilities on top of a role.</w:t>
            </w:r>
          </w:p>
        </w:tc>
      </w:tr>
      <w:tr>
        <w:tc>
          <w:tcPr>
            <w:tcW w:type="dxa" w:w="4901"/>
            <w:shd w:val="clear" w:color="auto" w:fill="F6F8FA"/>
          </w:tcPr>
          <w:p>
            <w:pPr>
              <w:spacing w:before="40" w:after="40"/>
            </w:pPr>
            <w:r/>
            <w:r>
              <w:rPr>
                <w:b/>
                <w:i w:val="0"/>
                <w:sz w:val="18"/>
              </w:rPr>
              <w:t>Student portal</w:t>
            </w:r>
          </w:p>
        </w:tc>
        <w:tc>
          <w:tcPr>
            <w:tcW w:type="dxa" w:w="4901"/>
            <w:shd w:val="clear" w:color="auto" w:fill="F6F8FA"/>
          </w:tcPr>
          <w:p>
            <w:pPr>
              <w:spacing w:before="40" w:after="40"/>
            </w:pPr>
            <w:r/>
            <w:r>
              <w:rPr>
                <w:b w:val="0"/>
                <w:i w:val="0"/>
                <w:sz w:val="18"/>
              </w:rPr>
              <w:t>A separate, locked-down area for students: homework, results, timetable, fees, notices, polls, library and boarding information.</w:t>
            </w:r>
          </w:p>
        </w:tc>
      </w:tr>
    </w:tbl>
    <w:p>
      <w:pPr>
        <w:spacing w:after="80"/>
      </w:pPr>
    </w:p>
    <w:p>
      <w:pPr>
        <w:pStyle w:val="Heading3"/>
        <w:spacing w:before="240" w:after="120"/>
        <w:keepNext/>
      </w:pPr>
      <w:r>
        <w:rPr>
          <w:b w:val="0"/>
          <w:i w:val="0"/>
        </w:rPr>
        <w:t>Academics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Academic years</w:t>
            </w:r>
          </w:p>
        </w:tc>
        <w:tc>
          <w:tcPr>
            <w:tcW w:type="dxa" w:w="4901"/>
          </w:tcPr>
          <w:p>
            <w:pPr>
              <w:spacing w:before="40" w:after="40"/>
            </w:pPr>
            <w:r/>
            <w:r>
              <w:rPr>
                <w:b w:val="0"/>
                <w:i w:val="0"/>
                <w:sz w:val="18"/>
              </w:rPr>
              <w:t xml:space="preserve">Create as many school years as you need. Exactly one is </w:t>
            </w:r>
            <w:r>
              <w:rPr>
                <w:b w:val="0"/>
                <w:i/>
                <w:sz w:val="18"/>
              </w:rPr>
              <w:t>active</w:t>
            </w:r>
            <w:r>
              <w:rPr>
                <w:b w:val="0"/>
                <w:i w:val="0"/>
                <w:sz w:val="18"/>
              </w:rPr>
              <w:t>. Each year holds its own terms.</w:t>
            </w:r>
          </w:p>
        </w:tc>
      </w:tr>
      <w:tr>
        <w:tc>
          <w:tcPr>
            <w:tcW w:type="dxa" w:w="4901"/>
            <w:shd w:val="clear" w:color="auto" w:fill="F6F8FA"/>
          </w:tcPr>
          <w:p>
            <w:pPr>
              <w:spacing w:before="40" w:after="40"/>
            </w:pPr>
            <w:r/>
            <w:r>
              <w:rPr>
                <w:b/>
                <w:i w:val="0"/>
                <w:sz w:val="18"/>
              </w:rPr>
              <w:t>Terms / semesters</w:t>
            </w:r>
          </w:p>
        </w:tc>
        <w:tc>
          <w:tcPr>
            <w:tcW w:type="dxa" w:w="4901"/>
            <w:shd w:val="clear" w:color="auto" w:fill="F6F8FA"/>
          </w:tcPr>
          <w:p>
            <w:pPr>
              <w:spacing w:before="40" w:after="40"/>
            </w:pPr>
            <w:r/>
            <w:r>
              <w:rPr>
                <w:b w:val="0"/>
                <w:i w:val="0"/>
                <w:sz w:val="18"/>
              </w:rPr>
              <w:t xml:space="preserve">Up to three terms per year, created inside the year form. Exactly one is the </w:t>
            </w:r>
            <w:r>
              <w:rPr>
                <w:b w:val="0"/>
                <w:i/>
                <w:sz w:val="18"/>
              </w:rPr>
              <w:t>active term</w:t>
            </w:r>
            <w:r>
              <w:rPr>
                <w:b w:val="0"/>
                <w:i w:val="0"/>
                <w:sz w:val="18"/>
              </w:rPr>
              <w:t>.</w:t>
            </w:r>
          </w:p>
        </w:tc>
      </w:tr>
      <w:tr>
        <w:tc>
          <w:tcPr>
            <w:tcW w:type="dxa" w:w="4901"/>
          </w:tcPr>
          <w:p>
            <w:pPr>
              <w:spacing w:before="40" w:after="40"/>
            </w:pPr>
            <w:r/>
            <w:r>
              <w:rPr>
                <w:b/>
                <w:i w:val="0"/>
                <w:sz w:val="18"/>
              </w:rPr>
              <w:t>Active-term carry-forward</w:t>
            </w:r>
          </w:p>
        </w:tc>
        <w:tc>
          <w:tcPr>
            <w:tcW w:type="dxa" w:w="4901"/>
          </w:tcPr>
          <w:p>
            <w:pPr>
              <w:spacing w:before="40" w:after="40"/>
            </w:pPr>
            <w:r/>
            <w:r>
              <w:rPr>
                <w:b w:val="0"/>
                <w:i w:val="0"/>
                <w:sz w:val="18"/>
              </w:rPr>
              <w:t>When the active term changes, unpaid student balances are automatically carried forward to the new term.</w:t>
            </w:r>
          </w:p>
        </w:tc>
      </w:tr>
      <w:tr>
        <w:tc>
          <w:tcPr>
            <w:tcW w:type="dxa" w:w="4901"/>
            <w:shd w:val="clear" w:color="auto" w:fill="F6F8FA"/>
          </w:tcPr>
          <w:p>
            <w:pPr>
              <w:spacing w:before="40" w:after="40"/>
            </w:pPr>
            <w:r/>
            <w:r>
              <w:rPr>
                <w:b/>
                <w:i w:val="0"/>
                <w:sz w:val="18"/>
              </w:rPr>
              <w:t>Levels / Forms / Grades</w:t>
            </w:r>
          </w:p>
        </w:tc>
        <w:tc>
          <w:tcPr>
            <w:tcW w:type="dxa" w:w="4901"/>
            <w:shd w:val="clear" w:color="auto" w:fill="F6F8FA"/>
          </w:tcPr>
          <w:p>
            <w:pPr>
              <w:spacing w:before="40" w:after="40"/>
            </w:pPr>
            <w:r/>
            <w:r>
              <w:rPr>
                <w:b w:val="0"/>
                <w:i w:val="0"/>
                <w:sz w:val="18"/>
              </w:rPr>
              <w:t>Define the year groups your school teaches. Each level has a code, an optional form teacher and a setup stage.</w:t>
            </w:r>
          </w:p>
        </w:tc>
      </w:tr>
      <w:tr>
        <w:tc>
          <w:tcPr>
            <w:tcW w:type="dxa" w:w="4901"/>
          </w:tcPr>
          <w:p>
            <w:pPr>
              <w:spacing w:before="40" w:after="40"/>
            </w:pPr>
            <w:r/>
            <w:r>
              <w:rPr>
                <w:b/>
                <w:i w:val="0"/>
                <w:sz w:val="18"/>
              </w:rPr>
              <w:t>Classes / Streams / Sections</w:t>
            </w:r>
          </w:p>
        </w:tc>
        <w:tc>
          <w:tcPr>
            <w:tcW w:type="dxa" w:w="4901"/>
          </w:tcPr>
          <w:p>
            <w:pPr>
              <w:spacing w:before="40" w:after="40"/>
            </w:pPr>
            <w:r/>
            <w:r>
              <w:rPr>
                <w:b w:val="0"/>
                <w:i w:val="0"/>
                <w:sz w:val="18"/>
              </w:rPr>
              <w:t>Create the classes inside a level — 3A, 3B, Red, Blue — each with a capacity, a pinned classroom and a class teacher.</w:t>
            </w:r>
          </w:p>
        </w:tc>
      </w:tr>
      <w:tr>
        <w:tc>
          <w:tcPr>
            <w:tcW w:type="dxa" w:w="4901"/>
            <w:shd w:val="clear" w:color="auto" w:fill="F6F8FA"/>
          </w:tcPr>
          <w:p>
            <w:pPr>
              <w:spacing w:before="40" w:after="40"/>
            </w:pPr>
            <w:r/>
            <w:r>
              <w:rPr>
                <w:b/>
                <w:i w:val="0"/>
                <w:sz w:val="18"/>
              </w:rPr>
              <w:t>Subjects</w:t>
            </w:r>
          </w:p>
        </w:tc>
        <w:tc>
          <w:tcPr>
            <w:tcW w:type="dxa" w:w="4901"/>
            <w:shd w:val="clear" w:color="auto" w:fill="F6F8FA"/>
          </w:tcPr>
          <w:p>
            <w:pPr>
              <w:spacing w:before="40" w:after="40"/>
            </w:pPr>
            <w:r/>
            <w:r>
              <w:rPr>
                <w:b w:val="0"/>
                <w:i w:val="0"/>
                <w:sz w:val="18"/>
              </w:rPr>
              <w:t>Define every subject with a code, a type (Theory / Practical / Both), a credit weight and an elective flag.</w:t>
            </w:r>
          </w:p>
        </w:tc>
      </w:tr>
      <w:tr>
        <w:tc>
          <w:tcPr>
            <w:tcW w:type="dxa" w:w="4901"/>
          </w:tcPr>
          <w:p>
            <w:pPr>
              <w:spacing w:before="40" w:after="40"/>
            </w:pPr>
            <w:r/>
            <w:r>
              <w:rPr>
                <w:b/>
                <w:i w:val="0"/>
                <w:sz w:val="18"/>
              </w:rPr>
              <w:t>Classrooms</w:t>
            </w:r>
          </w:p>
        </w:tc>
        <w:tc>
          <w:tcPr>
            <w:tcW w:type="dxa" w:w="4901"/>
          </w:tcPr>
          <w:p>
            <w:pPr>
              <w:spacing w:before="40" w:after="40"/>
            </w:pPr>
            <w:r/>
            <w:r>
              <w:rPr>
                <w:b w:val="0"/>
                <w:i w:val="0"/>
                <w:sz w:val="18"/>
              </w:rPr>
              <w:t>Physical rooms with capacity, building, and features such as projector, whiteboard, science lab equipment, WiFi and air conditioning.</w:t>
            </w:r>
          </w:p>
        </w:tc>
      </w:tr>
      <w:tr>
        <w:tc>
          <w:tcPr>
            <w:tcW w:type="dxa" w:w="4901"/>
            <w:shd w:val="clear" w:color="auto" w:fill="F6F8FA"/>
          </w:tcPr>
          <w:p>
            <w:pPr>
              <w:spacing w:before="40" w:after="40"/>
            </w:pPr>
            <w:r/>
            <w:r>
              <w:rPr>
                <w:b/>
                <w:i w:val="0"/>
                <w:sz w:val="18"/>
              </w:rPr>
              <w:t>Time slots</w:t>
            </w:r>
          </w:p>
        </w:tc>
        <w:tc>
          <w:tcPr>
            <w:tcW w:type="dxa" w:w="4901"/>
            <w:shd w:val="clear" w:color="auto" w:fill="F6F8FA"/>
          </w:tcPr>
          <w:p>
            <w:pPr>
              <w:spacing w:before="40" w:after="40"/>
            </w:pPr>
            <w:r/>
            <w:r>
              <w:rPr>
                <w:b w:val="0"/>
                <w:i w:val="0"/>
                <w:sz w:val="18"/>
              </w:rPr>
              <w:t>The periods of the school day — teaching periods, breaks and lunch. Normally generated automatically.</w:t>
            </w:r>
          </w:p>
        </w:tc>
      </w:tr>
      <w:tr>
        <w:tc>
          <w:tcPr>
            <w:tcW w:type="dxa" w:w="4901"/>
          </w:tcPr>
          <w:p>
            <w:pPr>
              <w:spacing w:before="40" w:after="40"/>
            </w:pPr>
            <w:r/>
            <w:r>
              <w:rPr>
                <w:b/>
                <w:i w:val="0"/>
                <w:sz w:val="18"/>
              </w:rPr>
              <w:t>Visual timetable builder</w:t>
            </w:r>
          </w:p>
        </w:tc>
        <w:tc>
          <w:tcPr>
            <w:tcW w:type="dxa" w:w="4901"/>
          </w:tcPr>
          <w:p>
            <w:pPr>
              <w:spacing w:before="40" w:after="40"/>
            </w:pPr>
            <w:r/>
            <w:r>
              <w:rPr>
                <w:b w:val="0"/>
                <w:i w:val="0"/>
                <w:sz w:val="18"/>
              </w:rPr>
              <w:t>A drag-and-drop weekly grid per class or per level, with automatic lesson placement and built-in clash detection.</w:t>
            </w:r>
          </w:p>
        </w:tc>
      </w:tr>
      <w:tr>
        <w:tc>
          <w:tcPr>
            <w:tcW w:type="dxa" w:w="4901"/>
            <w:shd w:val="clear" w:color="auto" w:fill="F6F8FA"/>
          </w:tcPr>
          <w:p>
            <w:pPr>
              <w:spacing w:before="40" w:after="40"/>
            </w:pPr>
            <w:r/>
            <w:r>
              <w:rPr>
                <w:b/>
                <w:i w:val="0"/>
                <w:sz w:val="18"/>
              </w:rPr>
              <w:t>Timetable conflict detection</w:t>
            </w:r>
          </w:p>
        </w:tc>
        <w:tc>
          <w:tcPr>
            <w:tcW w:type="dxa" w:w="4901"/>
            <w:shd w:val="clear" w:color="auto" w:fill="F6F8FA"/>
          </w:tcPr>
          <w:p>
            <w:pPr>
              <w:spacing w:before="40" w:after="40"/>
            </w:pPr>
            <w:r/>
            <w:r>
              <w:rPr>
                <w:b w:val="0"/>
                <w:i w:val="0"/>
                <w:sz w:val="18"/>
              </w:rPr>
              <w:t>Prevents a teacher being double-booked, a class being double-booked, and a classroom being double-booked.</w:t>
            </w:r>
          </w:p>
        </w:tc>
      </w:tr>
      <w:tr>
        <w:tc>
          <w:tcPr>
            <w:tcW w:type="dxa" w:w="4901"/>
          </w:tcPr>
          <w:p>
            <w:pPr>
              <w:spacing w:before="40" w:after="40"/>
            </w:pPr>
            <w:r/>
            <w:r>
              <w:rPr>
                <w:b/>
                <w:i w:val="0"/>
                <w:sz w:val="18"/>
              </w:rPr>
              <w:t>Timetable viewer and printing</w:t>
            </w:r>
          </w:p>
        </w:tc>
        <w:tc>
          <w:tcPr>
            <w:tcW w:type="dxa" w:w="4901"/>
          </w:tcPr>
          <w:p>
            <w:pPr>
              <w:spacing w:before="40" w:after="40"/>
            </w:pPr>
            <w:r/>
            <w:r>
              <w:rPr>
                <w:b w:val="0"/>
                <w:i w:val="0"/>
                <w:sz w:val="18"/>
              </w:rPr>
              <w:t xml:space="preserve">A read-only timetable with colour-coded subjects, printable per class or per level, with an </w:t>
            </w:r>
            <w:r>
              <w:rPr>
                <w:b w:val="0"/>
                <w:i/>
                <w:sz w:val="18"/>
              </w:rPr>
              <w:t>active template</w:t>
            </w:r>
            <w:r>
              <w:rPr>
                <w:b w:val="0"/>
                <w:i w:val="0"/>
                <w:sz w:val="18"/>
              </w:rPr>
              <w:t xml:space="preserve"> you can switch.</w:t>
            </w:r>
          </w:p>
        </w:tc>
      </w:tr>
      <w:tr>
        <w:tc>
          <w:tcPr>
            <w:tcW w:type="dxa" w:w="4901"/>
            <w:shd w:val="clear" w:color="auto" w:fill="F6F8FA"/>
          </w:tcPr>
          <w:p>
            <w:pPr>
              <w:spacing w:before="40" w:after="40"/>
            </w:pPr>
            <w:r/>
            <w:r>
              <w:rPr>
                <w:b/>
                <w:i w:val="0"/>
                <w:sz w:val="18"/>
              </w:rPr>
              <w:t>Teacher assignments</w:t>
            </w:r>
          </w:p>
        </w:tc>
        <w:tc>
          <w:tcPr>
            <w:tcW w:type="dxa" w:w="4901"/>
            <w:shd w:val="clear" w:color="auto" w:fill="F6F8FA"/>
          </w:tcPr>
          <w:p>
            <w:pPr>
              <w:spacing w:before="40" w:after="40"/>
            </w:pPr>
            <w:r/>
            <w:r>
              <w:rPr>
                <w:b w:val="0"/>
                <w:i w:val="0"/>
                <w:sz w:val="18"/>
              </w:rPr>
              <w:t>Assign a subject specialist to a subject across a whole level or a single class, and assign class teachers.</w:t>
            </w:r>
          </w:p>
        </w:tc>
      </w:tr>
      <w:tr>
        <w:tc>
          <w:tcPr>
            <w:tcW w:type="dxa" w:w="4901"/>
          </w:tcPr>
          <w:p>
            <w:pPr>
              <w:spacing w:before="40" w:after="40"/>
            </w:pPr>
            <w:r/>
            <w:r>
              <w:rPr>
                <w:b/>
                <w:i w:val="0"/>
                <w:sz w:val="18"/>
              </w:rPr>
              <w:t>Academic Operations Center</w:t>
            </w:r>
          </w:p>
        </w:tc>
        <w:tc>
          <w:tcPr>
            <w:tcW w:type="dxa" w:w="4901"/>
          </w:tcPr>
          <w:p>
            <w:pPr>
              <w:spacing w:before="40" w:after="40"/>
            </w:pPr>
            <w:r/>
            <w:r>
              <w:rPr>
                <w:b w:val="0"/>
                <w:i w:val="0"/>
                <w:sz w:val="18"/>
              </w:rPr>
              <w:t>A 15-step setup checklist that detects what is configured and what is missing, with quick actions and suggested next steps.</w:t>
            </w:r>
          </w:p>
        </w:tc>
      </w:tr>
      <w:tr>
        <w:tc>
          <w:tcPr>
            <w:tcW w:type="dxa" w:w="4901"/>
            <w:shd w:val="clear" w:color="auto" w:fill="F6F8FA"/>
          </w:tcPr>
          <w:p>
            <w:pPr>
              <w:spacing w:before="40" w:after="40"/>
            </w:pPr>
            <w:r/>
            <w:r>
              <w:rPr>
                <w:b/>
                <w:i w:val="0"/>
                <w:sz w:val="18"/>
              </w:rPr>
              <w:t>Workflow override</w:t>
            </w:r>
          </w:p>
        </w:tc>
        <w:tc>
          <w:tcPr>
            <w:tcW w:type="dxa" w:w="4901"/>
            <w:shd w:val="clear" w:color="auto" w:fill="F6F8FA"/>
          </w:tcPr>
          <w:p>
            <w:pPr>
              <w:spacing w:before="40" w:after="40"/>
            </w:pPr>
            <w:r/>
            <w:r>
              <w:rPr>
                <w:b w:val="0"/>
                <w:i w:val="0"/>
                <w:sz w:val="18"/>
              </w:rPr>
              <w:t>Staff with the right permission can manually mark a setup step complete or skipped, and every change is audited.</w:t>
            </w:r>
          </w:p>
        </w:tc>
      </w:tr>
      <w:tr>
        <w:tc>
          <w:tcPr>
            <w:tcW w:type="dxa" w:w="4901"/>
          </w:tcPr>
          <w:p>
            <w:pPr>
              <w:spacing w:before="40" w:after="40"/>
            </w:pPr>
            <w:r/>
            <w:r>
              <w:rPr>
                <w:b/>
                <w:i w:val="0"/>
                <w:sz w:val="18"/>
              </w:rPr>
              <w:t>Promotion runs</w:t>
            </w:r>
          </w:p>
        </w:tc>
        <w:tc>
          <w:tcPr>
            <w:tcW w:type="dxa" w:w="4901"/>
          </w:tcPr>
          <w:p>
            <w:pPr>
              <w:spacing w:before="40" w:after="40"/>
            </w:pPr>
            <w:r/>
            <w:r>
              <w:rPr>
                <w:b w:val="0"/>
                <w:i w:val="0"/>
                <w:sz w:val="18"/>
              </w:rPr>
              <w:t>Preview, review and commit end-of-year promotion: who advances, who repeats, who needs screening. Fully reversible before commit.</w:t>
            </w:r>
          </w:p>
        </w:tc>
      </w:tr>
      <w:tr>
        <w:tc>
          <w:tcPr>
            <w:tcW w:type="dxa" w:w="4901"/>
            <w:shd w:val="clear" w:color="auto" w:fill="F6F8FA"/>
          </w:tcPr>
          <w:p>
            <w:pPr>
              <w:spacing w:before="40" w:after="40"/>
            </w:pPr>
            <w:r/>
            <w:r>
              <w:rPr>
                <w:b/>
                <w:i w:val="0"/>
                <w:sz w:val="18"/>
              </w:rPr>
              <w:t>Screening runs</w:t>
            </w:r>
          </w:p>
        </w:tc>
        <w:tc>
          <w:tcPr>
            <w:tcW w:type="dxa" w:w="4901"/>
            <w:shd w:val="clear" w:color="auto" w:fill="F6F8FA"/>
          </w:tcPr>
          <w:p>
            <w:pPr>
              <w:spacing w:before="40" w:after="40"/>
            </w:pPr>
            <w:r/>
            <w:r>
              <w:rPr>
                <w:b w:val="0"/>
                <w:i w:val="0"/>
                <w:sz w:val="18"/>
              </w:rPr>
              <w:t>Place students into target classes using configurable score rules, with a clear reason recorded for every placement decision.</w:t>
            </w:r>
          </w:p>
        </w:tc>
      </w:tr>
      <w:tr>
        <w:tc>
          <w:tcPr>
            <w:tcW w:type="dxa" w:w="4901"/>
          </w:tcPr>
          <w:p>
            <w:pPr>
              <w:spacing w:before="40" w:after="40"/>
            </w:pPr>
            <w:r/>
            <w:r>
              <w:rPr>
                <w:b/>
                <w:i w:val="0"/>
                <w:sz w:val="18"/>
              </w:rPr>
              <w:t>Academic year readiness</w:t>
            </w:r>
          </w:p>
        </w:tc>
        <w:tc>
          <w:tcPr>
            <w:tcW w:type="dxa" w:w="4901"/>
          </w:tcPr>
          <w:p>
            <w:pPr>
              <w:spacing w:before="40" w:after="40"/>
            </w:pPr>
            <w:r/>
            <w:r>
              <w:rPr>
                <w:b w:val="0"/>
                <w:i w:val="0"/>
                <w:sz w:val="18"/>
              </w:rPr>
              <w:t>The system refuses to delete or archive configuration that is still in use, with a plain-language explanation of what to do first.</w:t>
            </w:r>
          </w:p>
        </w:tc>
      </w:tr>
    </w:tbl>
    <w:p>
      <w:pPr>
        <w:spacing w:after="80"/>
      </w:pPr>
    </w:p>
    <w:p>
      <w:pPr>
        <w:pStyle w:val="Heading3"/>
        <w:spacing w:before="240" w:after="120"/>
        <w:keepNext/>
      </w:pPr>
      <w:r>
        <w:rPr>
          <w:b w:val="0"/>
          <w:i w:val="0"/>
        </w:rPr>
        <w:t>Admissions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Public application form</w:t>
            </w:r>
          </w:p>
        </w:tc>
        <w:tc>
          <w:tcPr>
            <w:tcW w:type="dxa" w:w="4901"/>
          </w:tcPr>
          <w:p>
            <w:pPr>
              <w:spacing w:before="40" w:after="40"/>
            </w:pPr>
            <w:r/>
            <w:r>
              <w:rPr>
                <w:b w:val="0"/>
                <w:i w:val="0"/>
                <w:sz w:val="18"/>
              </w:rPr>
              <w:t>A three-step form on the school's own website: student profile, parent/guardian details, and document upload.</w:t>
            </w:r>
          </w:p>
        </w:tc>
      </w:tr>
      <w:tr>
        <w:tc>
          <w:tcPr>
            <w:tcW w:type="dxa" w:w="4901"/>
            <w:shd w:val="clear" w:color="auto" w:fill="F6F8FA"/>
          </w:tcPr>
          <w:p>
            <w:pPr>
              <w:spacing w:before="40" w:after="40"/>
            </w:pPr>
            <w:r/>
            <w:r>
              <w:rPr>
                <w:b/>
                <w:i w:val="0"/>
                <w:sz w:val="18"/>
              </w:rPr>
              <w:t>Live application form options</w:t>
            </w:r>
          </w:p>
        </w:tc>
        <w:tc>
          <w:tcPr>
            <w:tcW w:type="dxa" w:w="4901"/>
            <w:shd w:val="clear" w:color="auto" w:fill="F6F8FA"/>
          </w:tcPr>
          <w:p>
            <w:pPr>
              <w:spacing w:before="40" w:after="40"/>
            </w:pPr>
            <w:r/>
            <w:r>
              <w:rPr>
                <w:b w:val="0"/>
                <w:i w:val="0"/>
                <w:sz w:val="18"/>
              </w:rPr>
              <w:t>Level and academic year dropdowns are generated from the school's real configuration, so parents only ever see valid choices.</w:t>
            </w:r>
          </w:p>
        </w:tc>
      </w:tr>
      <w:tr>
        <w:tc>
          <w:tcPr>
            <w:tcW w:type="dxa" w:w="4901"/>
          </w:tcPr>
          <w:p>
            <w:pPr>
              <w:spacing w:before="40" w:after="40"/>
            </w:pPr>
            <w:r/>
            <w:r>
              <w:rPr>
                <w:b/>
                <w:i w:val="0"/>
                <w:sz w:val="18"/>
              </w:rPr>
              <w:t>Application reference numbers</w:t>
            </w:r>
          </w:p>
        </w:tc>
        <w:tc>
          <w:tcPr>
            <w:tcW w:type="dxa" w:w="4901"/>
          </w:tcPr>
          <w:p>
            <w:pPr>
              <w:spacing w:before="40" w:after="40"/>
            </w:pPr>
            <w:r/>
            <w:r>
              <w:rPr>
                <w:b w:val="0"/>
                <w:i w:val="0"/>
                <w:sz w:val="18"/>
              </w:rPr>
              <w:t xml:space="preserve">Every application gets a tracking reference of the form </w:t>
            </w:r>
            <w:r>
              <w:rPr>
                <w:rFonts w:ascii="Consolas" w:hAnsi="Consolas" w:cs="Consolas"/>
                <w:b/>
                <w:i w:val="0"/>
                <w:sz w:val="18"/>
                <w:shd w:val="clear" w:color="auto" w:fill="F4F5F7"/>
              </w:rPr>
              <w:t>APP-{year}-{6 characters}</w:t>
            </w:r>
            <w:r>
              <w:rPr>
                <w:b w:val="0"/>
                <w:i w:val="0"/>
                <w:sz w:val="18"/>
              </w:rPr>
              <w:t xml:space="preserve"> and the parent is shown a success screen with a copy button.</w:t>
            </w:r>
          </w:p>
        </w:tc>
      </w:tr>
      <w:tr>
        <w:tc>
          <w:tcPr>
            <w:tcW w:type="dxa" w:w="4901"/>
            <w:shd w:val="clear" w:color="auto" w:fill="F6F8FA"/>
          </w:tcPr>
          <w:p>
            <w:pPr>
              <w:spacing w:before="40" w:after="40"/>
            </w:pPr>
            <w:r/>
            <w:r>
              <w:rPr>
                <w:b/>
                <w:i w:val="0"/>
                <w:sz w:val="18"/>
              </w:rPr>
              <w:t>Anti-spam protection</w:t>
            </w:r>
          </w:p>
        </w:tc>
        <w:tc>
          <w:tcPr>
            <w:tcW w:type="dxa" w:w="4901"/>
            <w:shd w:val="clear" w:color="auto" w:fill="F6F8FA"/>
          </w:tcPr>
          <w:p>
            <w:pPr>
              <w:spacing w:before="40" w:after="40"/>
            </w:pPr>
            <w:r/>
            <w:r>
              <w:rPr>
                <w:b w:val="0"/>
                <w:i w:val="0"/>
                <w:sz w:val="18"/>
              </w:rPr>
              <w:t>Hidden honeypot fields and rate limiting on both the application and contact forms.</w:t>
            </w:r>
          </w:p>
        </w:tc>
      </w:tr>
      <w:tr>
        <w:tc>
          <w:tcPr>
            <w:tcW w:type="dxa" w:w="4901"/>
          </w:tcPr>
          <w:p>
            <w:pPr>
              <w:spacing w:before="40" w:after="40"/>
            </w:pPr>
            <w:r/>
            <w:r>
              <w:rPr>
                <w:b/>
                <w:i w:val="0"/>
                <w:sz w:val="18"/>
              </w:rPr>
              <w:t>Transfer letter rule</w:t>
            </w:r>
          </w:p>
        </w:tc>
        <w:tc>
          <w:tcPr>
            <w:tcW w:type="dxa" w:w="4901"/>
          </w:tcPr>
          <w:p>
            <w:pPr>
              <w:spacing w:before="40" w:after="40"/>
            </w:pPr>
            <w:r/>
            <w:r>
              <w:rPr>
                <w:b w:val="0"/>
                <w:i w:val="0"/>
                <w:sz w:val="18"/>
              </w:rPr>
              <w:t>Optionally require a transfer letter, but only for non-entry-level applications.</w:t>
            </w:r>
          </w:p>
        </w:tc>
      </w:tr>
      <w:tr>
        <w:tc>
          <w:tcPr>
            <w:tcW w:type="dxa" w:w="4901"/>
            <w:shd w:val="clear" w:color="auto" w:fill="F6F8FA"/>
          </w:tcPr>
          <w:p>
            <w:pPr>
              <w:spacing w:before="40" w:after="40"/>
            </w:pPr>
            <w:r/>
            <w:r>
              <w:rPr>
                <w:b/>
                <w:i w:val="0"/>
                <w:sz w:val="18"/>
              </w:rPr>
              <w:t>Application review tabs</w:t>
            </w:r>
          </w:p>
        </w:tc>
        <w:tc>
          <w:tcPr>
            <w:tcW w:type="dxa" w:w="4901"/>
            <w:shd w:val="clear" w:color="auto" w:fill="F6F8FA"/>
          </w:tcPr>
          <w:p>
            <w:pPr>
              <w:spacing w:before="40" w:after="40"/>
            </w:pPr>
            <w:r/>
            <w:r>
              <w:rPr>
                <w:b w:val="0"/>
                <w:i w:val="0"/>
                <w:sz w:val="18"/>
              </w:rPr>
              <w:t>Application → Review (documents, verification, interview) → Approval (status and decision notes) → Enrollment (year, level, class, admission number).</w:t>
            </w:r>
          </w:p>
        </w:tc>
      </w:tr>
      <w:tr>
        <w:tc>
          <w:tcPr>
            <w:tcW w:type="dxa" w:w="4901"/>
          </w:tcPr>
          <w:p>
            <w:pPr>
              <w:spacing w:before="40" w:after="40"/>
            </w:pPr>
            <w:r/>
            <w:r>
              <w:rPr>
                <w:b/>
                <w:i w:val="0"/>
                <w:sz w:val="18"/>
              </w:rPr>
              <w:t>Enrol student</w:t>
            </w:r>
          </w:p>
        </w:tc>
        <w:tc>
          <w:tcPr>
            <w:tcW w:type="dxa" w:w="4901"/>
          </w:tcPr>
          <w:p>
            <w:pPr>
              <w:spacing w:before="40" w:after="40"/>
            </w:pPr>
            <w:r/>
            <w:r>
              <w:rPr>
                <w:b w:val="0"/>
                <w:i w:val="0"/>
                <w:sz w:val="18"/>
              </w:rPr>
              <w:t>A single action that converts an application into a Student record and an Enrollment, copies the documents, creates the portal account and emails the parent.</w:t>
            </w:r>
          </w:p>
        </w:tc>
      </w:tr>
      <w:tr>
        <w:tc>
          <w:tcPr>
            <w:tcW w:type="dxa" w:w="4901"/>
            <w:shd w:val="clear" w:color="auto" w:fill="F6F8FA"/>
          </w:tcPr>
          <w:p>
            <w:pPr>
              <w:spacing w:before="40" w:after="40"/>
            </w:pPr>
            <w:r/>
            <w:r>
              <w:rPr>
                <w:b/>
                <w:i w:val="0"/>
                <w:sz w:val="18"/>
              </w:rPr>
              <w:t>Auto class balancing</w:t>
            </w:r>
          </w:p>
        </w:tc>
        <w:tc>
          <w:tcPr>
            <w:tcW w:type="dxa" w:w="4901"/>
            <w:shd w:val="clear" w:color="auto" w:fill="F6F8FA"/>
          </w:tcPr>
          <w:p>
            <w:pPr>
              <w:spacing w:before="40" w:after="40"/>
            </w:pPr>
            <w:r/>
            <w:r>
              <w:rPr>
                <w:b w:val="0"/>
                <w:i w:val="0"/>
                <w:sz w:val="18"/>
              </w:rPr>
              <w:t>If you leave the class blank when enrolling, the system picks the least-populated class for that level and year.</w:t>
            </w:r>
          </w:p>
        </w:tc>
      </w:tr>
      <w:tr>
        <w:tc>
          <w:tcPr>
            <w:tcW w:type="dxa" w:w="4901"/>
          </w:tcPr>
          <w:p>
            <w:pPr>
              <w:spacing w:before="40" w:after="40"/>
            </w:pPr>
            <w:r/>
            <w:r>
              <w:rPr>
                <w:b/>
                <w:i w:val="0"/>
                <w:sz w:val="18"/>
              </w:rPr>
              <w:t>Bulk enrol</w:t>
            </w:r>
          </w:p>
        </w:tc>
        <w:tc>
          <w:tcPr>
            <w:tcW w:type="dxa" w:w="4901"/>
          </w:tcPr>
          <w:p>
            <w:pPr>
              <w:spacing w:before="40" w:after="40"/>
            </w:pPr>
            <w:r/>
            <w:r>
              <w:rPr>
                <w:b w:val="0"/>
                <w:i w:val="0"/>
                <w:sz w:val="18"/>
              </w:rPr>
              <w:t>Convert many reviewed applications to students in one operation.</w:t>
            </w:r>
          </w:p>
        </w:tc>
      </w:tr>
      <w:tr>
        <w:tc>
          <w:tcPr>
            <w:tcW w:type="dxa" w:w="4901"/>
            <w:shd w:val="clear" w:color="auto" w:fill="F6F8FA"/>
          </w:tcPr>
          <w:p>
            <w:pPr>
              <w:spacing w:before="40" w:after="40"/>
            </w:pPr>
            <w:r/>
            <w:r>
              <w:rPr>
                <w:b/>
                <w:i w:val="0"/>
                <w:sz w:val="18"/>
              </w:rPr>
              <w:t>Admission settings</w:t>
            </w:r>
          </w:p>
        </w:tc>
        <w:tc>
          <w:tcPr>
            <w:tcW w:type="dxa" w:w="4901"/>
            <w:shd w:val="clear" w:color="auto" w:fill="F6F8FA"/>
          </w:tcPr>
          <w:p>
            <w:pPr>
              <w:spacing w:before="40" w:after="40"/>
            </w:pPr>
            <w:r/>
            <w:r>
              <w:rPr>
                <w:b w:val="0"/>
                <w:i w:val="0"/>
                <w:sz w:val="18"/>
              </w:rPr>
              <w:t>Configure notification emails, the contact address for admissions, and whether a transfer letter is required.</w:t>
            </w:r>
          </w:p>
        </w:tc>
      </w:tr>
    </w:tbl>
    <w:p>
      <w:pPr>
        <w:spacing w:after="80"/>
      </w:pPr>
    </w:p>
    <w:p>
      <w:pPr>
        <w:pStyle w:val="Heading3"/>
        <w:spacing w:before="240" w:after="120"/>
        <w:keepNext/>
      </w:pPr>
      <w:r>
        <w:rPr>
          <w:b w:val="0"/>
          <w:i w:val="0"/>
        </w:rPr>
        <w:t>Students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Student directory</w:t>
            </w:r>
          </w:p>
        </w:tc>
        <w:tc>
          <w:tcPr>
            <w:tcW w:type="dxa" w:w="4901"/>
          </w:tcPr>
          <w:p>
            <w:pPr>
              <w:spacing w:before="40" w:after="40"/>
            </w:pPr>
            <w:r/>
            <w:r>
              <w:rPr>
                <w:b w:val="0"/>
                <w:i w:val="0"/>
                <w:sz w:val="18"/>
              </w:rPr>
              <w:t>Every student, searchable by any part of their name, with filters for status, gender, level and boarding status.</w:t>
            </w:r>
          </w:p>
        </w:tc>
      </w:tr>
      <w:tr>
        <w:tc>
          <w:tcPr>
            <w:tcW w:type="dxa" w:w="4901"/>
            <w:shd w:val="clear" w:color="auto" w:fill="F6F8FA"/>
          </w:tcPr>
          <w:p>
            <w:pPr>
              <w:spacing w:before="40" w:after="40"/>
            </w:pPr>
            <w:r/>
            <w:r>
              <w:rPr>
                <w:b/>
                <w:i w:val="0"/>
                <w:sz w:val="18"/>
              </w:rPr>
              <w:t>Automatic identifiers</w:t>
            </w:r>
          </w:p>
        </w:tc>
        <w:tc>
          <w:tcPr>
            <w:tcW w:type="dxa" w:w="4901"/>
            <w:shd w:val="clear" w:color="auto" w:fill="F6F8FA"/>
          </w:tcPr>
          <w:p>
            <w:pPr>
              <w:spacing w:before="40" w:after="40"/>
            </w:pPr>
            <w:r/>
            <w:r>
              <w:rPr>
                <w:b w:val="0"/>
                <w:i w:val="0"/>
                <w:sz w:val="18"/>
              </w:rPr>
              <w:t xml:space="preserve">A student number is generated on creation, and an admission number is generated in the form </w:t>
            </w:r>
            <w:r>
              <w:rPr>
                <w:rFonts w:ascii="Consolas" w:hAnsi="Consolas" w:cs="Consolas"/>
                <w:b/>
                <w:i w:val="0"/>
                <w:sz w:val="18"/>
                <w:shd w:val="clear" w:color="auto" w:fill="F4F5F7"/>
              </w:rPr>
              <w:t>YYMM-XXXX-VV</w:t>
            </w:r>
            <w:r>
              <w:rPr>
                <w:b w:val="0"/>
                <w:i w:val="0"/>
                <w:sz w:val="18"/>
              </w:rPr>
              <w:t xml:space="preserve"> on a monthly cycle.</w:t>
            </w:r>
          </w:p>
        </w:tc>
      </w:tr>
      <w:tr>
        <w:tc>
          <w:tcPr>
            <w:tcW w:type="dxa" w:w="4901"/>
          </w:tcPr>
          <w:p>
            <w:pPr>
              <w:spacing w:before="40" w:after="40"/>
            </w:pPr>
            <w:r/>
            <w:r>
              <w:rPr>
                <w:b/>
                <w:i w:val="0"/>
                <w:sz w:val="18"/>
              </w:rPr>
              <w:t>Student record tabs</w:t>
            </w:r>
          </w:p>
        </w:tc>
        <w:tc>
          <w:tcPr>
            <w:tcW w:type="dxa" w:w="4901"/>
          </w:tcPr>
          <w:p>
            <w:pPr>
              <w:spacing w:before="40" w:after="40"/>
            </w:pPr>
            <w:r/>
            <w:r>
              <w:rPr>
                <w:b w:val="0"/>
                <w:i w:val="0"/>
                <w:sz w:val="18"/>
              </w:rPr>
              <w:t>Personal details (including photo, guardian, boarding and health) → Enrollment (year, level, class, roll number) → ID Card (status and expiry).</w:t>
            </w:r>
          </w:p>
        </w:tc>
      </w:tr>
      <w:tr>
        <w:tc>
          <w:tcPr>
            <w:tcW w:type="dxa" w:w="4901"/>
            <w:shd w:val="clear" w:color="auto" w:fill="F6F8FA"/>
          </w:tcPr>
          <w:p>
            <w:pPr>
              <w:spacing w:before="40" w:after="40"/>
            </w:pPr>
            <w:r/>
            <w:r>
              <w:rPr>
                <w:b/>
                <w:i w:val="0"/>
                <w:sz w:val="18"/>
              </w:rPr>
              <w:t>Guardians</w:t>
            </w:r>
          </w:p>
        </w:tc>
        <w:tc>
          <w:tcPr>
            <w:tcW w:type="dxa" w:w="4901"/>
            <w:shd w:val="clear" w:color="auto" w:fill="F6F8FA"/>
          </w:tcPr>
          <w:p>
            <w:pPr>
              <w:spacing w:before="40" w:after="40"/>
            </w:pPr>
            <w:r/>
            <w:r>
              <w:rPr>
                <w:b w:val="0"/>
                <w:i w:val="0"/>
                <w:sz w:val="18"/>
              </w:rPr>
              <w:t>Multiple guardians per student, linked through a join table, so both parents can be recorded.</w:t>
            </w:r>
          </w:p>
        </w:tc>
      </w:tr>
      <w:tr>
        <w:tc>
          <w:tcPr>
            <w:tcW w:type="dxa" w:w="4901"/>
          </w:tcPr>
          <w:p>
            <w:pPr>
              <w:spacing w:before="40" w:after="40"/>
            </w:pPr>
            <w:r/>
            <w:r>
              <w:rPr>
                <w:b/>
                <w:i w:val="0"/>
                <w:sz w:val="18"/>
              </w:rPr>
              <w:t>Student documents</w:t>
            </w:r>
          </w:p>
        </w:tc>
        <w:tc>
          <w:tcPr>
            <w:tcW w:type="dxa" w:w="4901"/>
          </w:tcPr>
          <w:p>
            <w:pPr>
              <w:spacing w:before="40" w:after="40"/>
            </w:pPr>
            <w:r/>
            <w:r>
              <w:rPr>
                <w:b w:val="0"/>
                <w:i w:val="0"/>
                <w:sz w:val="18"/>
              </w:rPr>
              <w:t>Eight document types per student, with file storage and download.</w:t>
            </w:r>
          </w:p>
        </w:tc>
      </w:tr>
      <w:tr>
        <w:tc>
          <w:tcPr>
            <w:tcW w:type="dxa" w:w="4901"/>
            <w:shd w:val="clear" w:color="auto" w:fill="F6F8FA"/>
          </w:tcPr>
          <w:p>
            <w:pPr>
              <w:spacing w:before="40" w:after="40"/>
            </w:pPr>
            <w:r/>
            <w:r>
              <w:rPr>
                <w:b/>
                <w:i w:val="0"/>
                <w:sz w:val="18"/>
              </w:rPr>
              <w:t>CSV import</w:t>
            </w:r>
          </w:p>
        </w:tc>
        <w:tc>
          <w:tcPr>
            <w:tcW w:type="dxa" w:w="4901"/>
            <w:shd w:val="clear" w:color="auto" w:fill="F6F8FA"/>
          </w:tcPr>
          <w:p>
            <w:pPr>
              <w:spacing w:before="40" w:after="40"/>
            </w:pPr>
            <w:r/>
            <w:r>
              <w:rPr>
                <w:b w:val="0"/>
                <w:i w:val="0"/>
                <w:sz w:val="18"/>
              </w:rPr>
              <w:t>Import students from a spreadsheet with a column-mapping wizard, and export rejected rows so you can fix and retry.</w:t>
            </w:r>
          </w:p>
        </w:tc>
      </w:tr>
      <w:tr>
        <w:tc>
          <w:tcPr>
            <w:tcW w:type="dxa" w:w="4901"/>
          </w:tcPr>
          <w:p>
            <w:pPr>
              <w:spacing w:before="40" w:after="40"/>
            </w:pPr>
            <w:r/>
            <w:r>
              <w:rPr>
                <w:b/>
                <w:i w:val="0"/>
                <w:sz w:val="18"/>
              </w:rPr>
              <w:t>ID Card Designer</w:t>
            </w:r>
          </w:p>
        </w:tc>
        <w:tc>
          <w:tcPr>
            <w:tcW w:type="dxa" w:w="4901"/>
          </w:tcPr>
          <w:p>
            <w:pPr>
              <w:spacing w:before="40" w:after="40"/>
            </w:pPr>
            <w:r/>
            <w:r>
              <w:rPr>
                <w:b w:val="0"/>
                <w:i w:val="0"/>
                <w:sz w:val="18"/>
              </w:rPr>
              <w:t>A visual designer with 11 themes, orientation, barcode format, per-element position/size/colour/font control, and a live preview that uses the same rendering pipeline as the printed card.</w:t>
            </w:r>
          </w:p>
        </w:tc>
      </w:tr>
      <w:tr>
        <w:tc>
          <w:tcPr>
            <w:tcW w:type="dxa" w:w="4901"/>
            <w:shd w:val="clear" w:color="auto" w:fill="F6F8FA"/>
          </w:tcPr>
          <w:p>
            <w:pPr>
              <w:spacing w:before="40" w:after="40"/>
            </w:pPr>
            <w:r/>
            <w:r>
              <w:rPr>
                <w:b/>
                <w:i w:val="0"/>
                <w:sz w:val="18"/>
              </w:rPr>
              <w:t>ID card versioning</w:t>
            </w:r>
          </w:p>
        </w:tc>
        <w:tc>
          <w:tcPr>
            <w:tcW w:type="dxa" w:w="4901"/>
            <w:shd w:val="clear" w:color="auto" w:fill="F6F8FA"/>
          </w:tcPr>
          <w:p>
            <w:pPr>
              <w:spacing w:before="40" w:after="40"/>
            </w:pPr>
            <w:r/>
            <w:r>
              <w:rPr>
                <w:b w:val="0"/>
                <w:i w:val="0"/>
                <w:sz w:val="18"/>
              </w:rPr>
              <w:t>Every design change is stored as a version, so you can see what a card looked like historically.</w:t>
            </w:r>
          </w:p>
        </w:tc>
      </w:tr>
      <w:tr>
        <w:tc>
          <w:tcPr>
            <w:tcW w:type="dxa" w:w="4901"/>
          </w:tcPr>
          <w:p>
            <w:pPr>
              <w:spacing w:before="40" w:after="40"/>
            </w:pPr>
            <w:r/>
            <w:r>
              <w:rPr>
                <w:b/>
                <w:i w:val="0"/>
                <w:sz w:val="18"/>
              </w:rPr>
              <w:t>ID card printing</w:t>
            </w:r>
          </w:p>
        </w:tc>
        <w:tc>
          <w:tcPr>
            <w:tcW w:type="dxa" w:w="4901"/>
          </w:tcPr>
          <w:p>
            <w:pPr>
              <w:spacing w:before="40" w:after="40"/>
            </w:pPr>
            <w:r/>
            <w:r>
              <w:rPr>
                <w:b w:val="0"/>
                <w:i w:val="0"/>
                <w:sz w:val="18"/>
              </w:rPr>
              <w:t>Print by selection, class, grade, new cards, expired cards, or "students with no card". Output as PDF, PNG or a ZIP of PNGs.</w:t>
            </w:r>
          </w:p>
        </w:tc>
      </w:tr>
      <w:tr>
        <w:tc>
          <w:tcPr>
            <w:tcW w:type="dxa" w:w="4901"/>
            <w:shd w:val="clear" w:color="auto" w:fill="F6F8FA"/>
          </w:tcPr>
          <w:p>
            <w:pPr>
              <w:spacing w:before="40" w:after="40"/>
            </w:pPr>
            <w:r/>
            <w:r>
              <w:rPr>
                <w:b/>
                <w:i w:val="0"/>
                <w:sz w:val="18"/>
              </w:rPr>
              <w:t>Print verification</w:t>
            </w:r>
          </w:p>
        </w:tc>
        <w:tc>
          <w:tcPr>
            <w:tcW w:type="dxa" w:w="4901"/>
            <w:shd w:val="clear" w:color="auto" w:fill="F6F8FA"/>
          </w:tcPr>
          <w:p>
            <w:pPr>
              <w:spacing w:before="40" w:after="40"/>
            </w:pPr>
            <w:r/>
            <w:r>
              <w:rPr>
                <w:b w:val="0"/>
                <w:i w:val="0"/>
                <w:sz w:val="18"/>
              </w:rPr>
              <w:t>Every print job writes a history row with a serial number and an HMAC verification code, so a lost card can be traced.</w:t>
            </w:r>
          </w:p>
        </w:tc>
      </w:tr>
      <w:tr>
        <w:tc>
          <w:tcPr>
            <w:tcW w:type="dxa" w:w="4901"/>
          </w:tcPr>
          <w:p>
            <w:pPr>
              <w:spacing w:before="40" w:after="40"/>
            </w:pPr>
            <w:r/>
            <w:r>
              <w:rPr>
                <w:b/>
                <w:i w:val="0"/>
                <w:sz w:val="18"/>
              </w:rPr>
              <w:t>Card status tracking</w:t>
            </w:r>
          </w:p>
        </w:tc>
        <w:tc>
          <w:tcPr>
            <w:tcW w:type="dxa" w:w="4901"/>
          </w:tcPr>
          <w:p>
            <w:pPr>
              <w:spacing w:before="40" w:after="40"/>
            </w:pPr>
            <w:r/>
            <w:r>
              <w:rPr>
                <w:b w:val="0"/>
                <w:i w:val="0"/>
                <w:sz w:val="18"/>
              </w:rPr>
              <w:t xml:space="preserve">Cards move through </w:t>
            </w:r>
            <w:r>
              <w:rPr>
                <w:rFonts w:ascii="Consolas" w:hAnsi="Consolas" w:cs="Consolas"/>
                <w:b/>
                <w:i w:val="0"/>
                <w:sz w:val="18"/>
                <w:shd w:val="clear" w:color="auto" w:fill="F4F5F7"/>
              </w:rPr>
              <w:t>pending_issuance</w:t>
            </w:r>
            <w:r>
              <w:rPr>
                <w:b w:val="0"/>
                <w:i w:val="0"/>
                <w:sz w:val="18"/>
              </w:rPr>
              <w:t xml:space="preserve">, </w:t>
            </w:r>
            <w:r>
              <w:rPr>
                <w:rFonts w:ascii="Consolas" w:hAnsi="Consolas" w:cs="Consolas"/>
                <w:b/>
                <w:i w:val="0"/>
                <w:sz w:val="18"/>
                <w:shd w:val="clear" w:color="auto" w:fill="F4F5F7"/>
              </w:rPr>
              <w:t>active</w:t>
            </w:r>
            <w:r>
              <w:rPr>
                <w:b w:val="0"/>
                <w:i w:val="0"/>
                <w:sz w:val="18"/>
              </w:rPr>
              <w:t xml:space="preserve">, </w:t>
            </w:r>
            <w:r>
              <w:rPr>
                <w:rFonts w:ascii="Consolas" w:hAnsi="Consolas" w:cs="Consolas"/>
                <w:b/>
                <w:i w:val="0"/>
                <w:sz w:val="18"/>
                <w:shd w:val="clear" w:color="auto" w:fill="F4F5F7"/>
              </w:rPr>
              <w:t>lost</w:t>
            </w:r>
            <w:r>
              <w:rPr>
                <w:b w:val="0"/>
                <w:i w:val="0"/>
                <w:sz w:val="18"/>
              </w:rPr>
              <w:t xml:space="preserve">, </w:t>
            </w:r>
            <w:r>
              <w:rPr>
                <w:rFonts w:ascii="Consolas" w:hAnsi="Consolas" w:cs="Consolas"/>
                <w:b/>
                <w:i w:val="0"/>
                <w:sz w:val="18"/>
                <w:shd w:val="clear" w:color="auto" w:fill="F4F5F7"/>
              </w:rPr>
              <w:t>stolen</w:t>
            </w:r>
            <w:r>
              <w:rPr>
                <w:b w:val="0"/>
                <w:i w:val="0"/>
                <w:sz w:val="18"/>
              </w:rPr>
              <w:t xml:space="preserve"> and </w:t>
            </w:r>
            <w:r>
              <w:rPr>
                <w:rFonts w:ascii="Consolas" w:hAnsi="Consolas" w:cs="Consolas"/>
                <w:b/>
                <w:i w:val="0"/>
                <w:sz w:val="18"/>
                <w:shd w:val="clear" w:color="auto" w:fill="F4F5F7"/>
              </w:rPr>
              <w:t>reissued</w:t>
            </w:r>
            <w:r>
              <w:rPr>
                <w:b w:val="0"/>
                <w:i w:val="0"/>
                <w:sz w:val="18"/>
              </w:rPr>
              <w:t>, each change logged with a timestamp.</w:t>
            </w:r>
          </w:p>
        </w:tc>
      </w:tr>
      <w:tr>
        <w:tc>
          <w:tcPr>
            <w:tcW w:type="dxa" w:w="4901"/>
            <w:shd w:val="clear" w:color="auto" w:fill="F6F8FA"/>
          </w:tcPr>
          <w:p>
            <w:pPr>
              <w:spacing w:before="40" w:after="40"/>
            </w:pPr>
            <w:r/>
            <w:r>
              <w:rPr>
                <w:b/>
                <w:i w:val="0"/>
                <w:sz w:val="18"/>
              </w:rPr>
              <w:t>Photo approval</w:t>
            </w:r>
          </w:p>
        </w:tc>
        <w:tc>
          <w:tcPr>
            <w:tcW w:type="dxa" w:w="4901"/>
            <w:shd w:val="clear" w:color="auto" w:fill="F6F8FA"/>
          </w:tcPr>
          <w:p>
            <w:pPr>
              <w:spacing w:before="40" w:after="40"/>
            </w:pPr>
            <w:r/>
            <w:r>
              <w:rPr>
                <w:b w:val="0"/>
                <w:i w:val="0"/>
                <w:sz w:val="18"/>
              </w:rPr>
              <w:t>Photos submitted by users can be approved and locked, or rejected with a reason that notifies the student.</w:t>
            </w:r>
          </w:p>
        </w:tc>
      </w:tr>
      <w:tr>
        <w:tc>
          <w:tcPr>
            <w:tcW w:type="dxa" w:w="4901"/>
          </w:tcPr>
          <w:p>
            <w:pPr>
              <w:spacing w:before="40" w:after="40"/>
            </w:pPr>
            <w:r/>
            <w:r>
              <w:rPr>
                <w:b/>
                <w:i w:val="0"/>
                <w:sz w:val="18"/>
              </w:rPr>
              <w:t>Fee waiver flag</w:t>
            </w:r>
          </w:p>
        </w:tc>
        <w:tc>
          <w:tcPr>
            <w:tcW w:type="dxa" w:w="4901"/>
          </w:tcPr>
          <w:p>
            <w:pPr>
              <w:spacing w:before="40" w:after="40"/>
            </w:pPr>
            <w:r/>
            <w:r>
              <w:rPr>
                <w:b w:val="0"/>
                <w:i w:val="0"/>
                <w:sz w:val="18"/>
              </w:rPr>
              <w:t>A student-level flag that applies a waiver consistently across open invoices.</w:t>
            </w:r>
          </w:p>
        </w:tc>
      </w:tr>
    </w:tbl>
    <w:p>
      <w:pPr>
        <w:spacing w:after="80"/>
      </w:pPr>
    </w:p>
    <w:p>
      <w:pPr>
        <w:pStyle w:val="Heading3"/>
        <w:spacing w:before="240" w:after="120"/>
        <w:keepNext/>
      </w:pPr>
      <w:r>
        <w:rPr>
          <w:b w:val="0"/>
          <w:i w:val="0"/>
        </w:rPr>
        <w:t>Examinations and grading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Assessment types</w:t>
            </w:r>
          </w:p>
        </w:tc>
        <w:tc>
          <w:tcPr>
            <w:tcW w:type="dxa" w:w="4901"/>
          </w:tcPr>
          <w:p>
            <w:pPr>
              <w:spacing w:before="40" w:after="40"/>
            </w:pPr>
            <w:r/>
            <w:r>
              <w:rPr>
                <w:b w:val="0"/>
                <w:i w:val="0"/>
                <w:sz w:val="18"/>
              </w:rPr>
              <w:t>Define the kinds of assessment your school uses — Test, Assignment, Practical, Exam — each with a weight and a maximum mark.</w:t>
            </w:r>
          </w:p>
        </w:tc>
      </w:tr>
      <w:tr>
        <w:tc>
          <w:tcPr>
            <w:tcW w:type="dxa" w:w="4901"/>
            <w:shd w:val="clear" w:color="auto" w:fill="F6F8FA"/>
          </w:tcPr>
          <w:p>
            <w:pPr>
              <w:spacing w:before="40" w:after="40"/>
            </w:pPr>
            <w:r/>
            <w:r>
              <w:rPr>
                <w:b/>
                <w:i w:val="0"/>
                <w:sz w:val="18"/>
              </w:rPr>
              <w:t>Grading scales</w:t>
            </w:r>
          </w:p>
        </w:tc>
        <w:tc>
          <w:tcPr>
            <w:tcW w:type="dxa" w:w="4901"/>
            <w:shd w:val="clear" w:color="auto" w:fill="F6F8FA"/>
          </w:tcPr>
          <w:p>
            <w:pPr>
              <w:spacing w:before="40" w:after="40"/>
            </w:pPr>
            <w:r/>
            <w:r>
              <w:rPr>
                <w:b w:val="0"/>
                <w:i w:val="0"/>
                <w:sz w:val="18"/>
              </w:rPr>
              <w:t xml:space="preserve">Define letter grades and percentage bands, with a </w:t>
            </w:r>
            <w:r>
              <w:rPr>
                <w:b w:val="0"/>
                <w:i/>
                <w:sz w:val="18"/>
              </w:rPr>
              <w:t>Skip / Not Graded</w:t>
            </w:r>
            <w:r>
              <w:rPr>
                <w:b w:val="0"/>
                <w:i w:val="0"/>
                <w:sz w:val="18"/>
              </w:rPr>
              <w:t xml:space="preserve"> option.</w:t>
            </w:r>
          </w:p>
        </w:tc>
      </w:tr>
      <w:tr>
        <w:tc>
          <w:tcPr>
            <w:tcW w:type="dxa" w:w="4901"/>
          </w:tcPr>
          <w:p>
            <w:pPr>
              <w:spacing w:before="40" w:after="40"/>
            </w:pPr>
            <w:r/>
            <w:r>
              <w:rPr>
                <w:b/>
                <w:i w:val="0"/>
                <w:sz w:val="18"/>
              </w:rPr>
              <w:t>Question bank</w:t>
            </w:r>
          </w:p>
        </w:tc>
        <w:tc>
          <w:tcPr>
            <w:tcW w:type="dxa" w:w="4901"/>
          </w:tcPr>
          <w:p>
            <w:pPr>
              <w:spacing w:before="40" w:after="40"/>
            </w:pPr>
            <w:r/>
            <w:r>
              <w:rPr>
                <w:b w:val="0"/>
                <w:i w:val="0"/>
                <w:sz w:val="18"/>
              </w:rPr>
              <w:t>Store reusable questions by subject, difficulty and type, so assessments can be assembled from a bank.</w:t>
            </w:r>
          </w:p>
        </w:tc>
      </w:tr>
      <w:tr>
        <w:tc>
          <w:tcPr>
            <w:tcW w:type="dxa" w:w="4901"/>
            <w:shd w:val="clear" w:color="auto" w:fill="F6F8FA"/>
          </w:tcPr>
          <w:p>
            <w:pPr>
              <w:spacing w:before="40" w:after="40"/>
            </w:pPr>
            <w:r/>
            <w:r>
              <w:rPr>
                <w:b/>
                <w:i w:val="0"/>
                <w:sz w:val="18"/>
              </w:rPr>
              <w:t>Digital assessments</w:t>
            </w:r>
          </w:p>
        </w:tc>
        <w:tc>
          <w:tcPr>
            <w:tcW w:type="dxa" w:w="4901"/>
            <w:shd w:val="clear" w:color="auto" w:fill="F6F8FA"/>
          </w:tcPr>
          <w:p>
            <w:pPr>
              <w:spacing w:before="40" w:after="40"/>
            </w:pPr>
            <w:r/>
            <w:r>
              <w:rPr>
                <w:b w:val="0"/>
                <w:i w:val="0"/>
                <w:sz w:val="18"/>
              </w:rPr>
              <w:t>Publish quizzes to the student portal. Students attempt them online; answers are marked automatically.</w:t>
            </w:r>
          </w:p>
        </w:tc>
      </w:tr>
      <w:tr>
        <w:tc>
          <w:tcPr>
            <w:tcW w:type="dxa" w:w="4901"/>
          </w:tcPr>
          <w:p>
            <w:pPr>
              <w:spacing w:before="40" w:after="40"/>
            </w:pPr>
            <w:r/>
            <w:r>
              <w:rPr>
                <w:b/>
                <w:i w:val="0"/>
                <w:sz w:val="18"/>
              </w:rPr>
              <w:t>Attempt limits and windows</w:t>
            </w:r>
          </w:p>
        </w:tc>
        <w:tc>
          <w:tcPr>
            <w:tcW w:type="dxa" w:w="4901"/>
          </w:tcPr>
          <w:p>
            <w:pPr>
              <w:spacing w:before="40" w:after="40"/>
            </w:pPr>
            <w:r/>
            <w:r>
              <w:rPr>
                <w:b w:val="0"/>
                <w:i w:val="0"/>
                <w:sz w:val="18"/>
              </w:rPr>
              <w:t>Set how many attempts a student gets, when the assessment opens, when it closes, and whether it accepts late attempts.</w:t>
            </w:r>
          </w:p>
        </w:tc>
      </w:tr>
      <w:tr>
        <w:tc>
          <w:tcPr>
            <w:tcW w:type="dxa" w:w="4901"/>
            <w:shd w:val="clear" w:color="auto" w:fill="F6F8FA"/>
          </w:tcPr>
          <w:p>
            <w:pPr>
              <w:spacing w:before="40" w:after="40"/>
            </w:pPr>
            <w:r/>
            <w:r>
              <w:rPr>
                <w:b/>
                <w:i w:val="0"/>
                <w:sz w:val="18"/>
              </w:rPr>
              <w:t>Marks entry</w:t>
            </w:r>
          </w:p>
        </w:tc>
        <w:tc>
          <w:tcPr>
            <w:tcW w:type="dxa" w:w="4901"/>
            <w:shd w:val="clear" w:color="auto" w:fill="F6F8FA"/>
          </w:tcPr>
          <w:p>
            <w:pPr>
              <w:spacing w:before="40" w:after="40"/>
            </w:pPr>
            <w:r/>
            <w:r>
              <w:rPr>
                <w:b w:val="0"/>
                <w:i w:val="0"/>
                <w:sz w:val="18"/>
              </w:rPr>
              <w:t>Enter or bulk-import marks per class, per subject, per assessment type.</w:t>
            </w:r>
          </w:p>
        </w:tc>
      </w:tr>
      <w:tr>
        <w:tc>
          <w:tcPr>
            <w:tcW w:type="dxa" w:w="4901"/>
          </w:tcPr>
          <w:p>
            <w:pPr>
              <w:spacing w:before="40" w:after="40"/>
            </w:pPr>
            <w:r/>
            <w:r>
              <w:rPr>
                <w:b/>
                <w:i w:val="0"/>
                <w:sz w:val="18"/>
              </w:rPr>
              <w:t>Manual marking</w:t>
            </w:r>
          </w:p>
        </w:tc>
        <w:tc>
          <w:tcPr>
            <w:tcW w:type="dxa" w:w="4901"/>
          </w:tcPr>
          <w:p>
            <w:pPr>
              <w:spacing w:before="40" w:after="40"/>
            </w:pPr>
            <w:r/>
            <w:r>
              <w:rPr>
                <w:b w:val="0"/>
                <w:i w:val="0"/>
                <w:sz w:val="18"/>
              </w:rPr>
              <w:t>A screen for marking non-automated responses and pushing the result back to the mark set.</w:t>
            </w:r>
          </w:p>
        </w:tc>
      </w:tr>
      <w:tr>
        <w:tc>
          <w:tcPr>
            <w:tcW w:type="dxa" w:w="4901"/>
            <w:shd w:val="clear" w:color="auto" w:fill="F6F8FA"/>
          </w:tcPr>
          <w:p>
            <w:pPr>
              <w:spacing w:before="40" w:after="40"/>
            </w:pPr>
            <w:r/>
            <w:r>
              <w:rPr>
                <w:b/>
                <w:i w:val="0"/>
                <w:sz w:val="18"/>
              </w:rPr>
              <w:t>Performance analytics</w:t>
            </w:r>
          </w:p>
        </w:tc>
        <w:tc>
          <w:tcPr>
            <w:tcW w:type="dxa" w:w="4901"/>
            <w:shd w:val="clear" w:color="auto" w:fill="F6F8FA"/>
          </w:tcPr>
          <w:p>
            <w:pPr>
              <w:spacing w:before="40" w:after="40"/>
            </w:pPr>
            <w:r/>
            <w:r>
              <w:rPr>
                <w:b w:val="0"/>
                <w:i w:val="0"/>
                <w:sz w:val="18"/>
              </w:rPr>
              <w:t>Per-subject averages, maximums, minimums and distribution, filterable by class and assessment.</w:t>
            </w:r>
          </w:p>
        </w:tc>
      </w:tr>
      <w:tr>
        <w:tc>
          <w:tcPr>
            <w:tcW w:type="dxa" w:w="4901"/>
          </w:tcPr>
          <w:p>
            <w:pPr>
              <w:spacing w:before="40" w:after="40"/>
            </w:pPr>
            <w:r/>
            <w:r>
              <w:rPr>
                <w:b/>
                <w:i w:val="0"/>
                <w:sz w:val="18"/>
              </w:rPr>
              <w:t>Academic reports (report cards)</w:t>
            </w:r>
          </w:p>
        </w:tc>
        <w:tc>
          <w:tcPr>
            <w:tcW w:type="dxa" w:w="4901"/>
          </w:tcPr>
          <w:p>
            <w:pPr>
              <w:spacing w:before="40" w:after="40"/>
            </w:pPr>
            <w:r/>
            <w:r>
              <w:rPr>
                <w:b w:val="0"/>
                <w:i w:val="0"/>
                <w:sz w:val="18"/>
              </w:rPr>
              <w:t>Build a report card per student per term: subject marks, subject teacher remarks, class teacher remarks, headmaster remarks, and a competency block.</w:t>
            </w:r>
          </w:p>
        </w:tc>
      </w:tr>
      <w:tr>
        <w:tc>
          <w:tcPr>
            <w:tcW w:type="dxa" w:w="4901"/>
            <w:shd w:val="clear" w:color="auto" w:fill="F6F8FA"/>
          </w:tcPr>
          <w:p>
            <w:pPr>
              <w:spacing w:before="40" w:after="40"/>
            </w:pPr>
            <w:r/>
            <w:r>
              <w:rPr>
                <w:b/>
                <w:i w:val="0"/>
                <w:sz w:val="18"/>
              </w:rPr>
              <w:t>Competency ratings</w:t>
            </w:r>
          </w:p>
        </w:tc>
        <w:tc>
          <w:tcPr>
            <w:tcW w:type="dxa" w:w="4901"/>
            <w:shd w:val="clear" w:color="auto" w:fill="F6F8FA"/>
          </w:tcPr>
          <w:p>
            <w:pPr>
              <w:spacing w:before="40" w:after="40"/>
            </w:pPr>
            <w:r/>
            <w:r>
              <w:rPr>
                <w:b w:val="0"/>
                <w:i w:val="0"/>
                <w:sz w:val="18"/>
              </w:rPr>
              <w:t>Ten core competencies (respect, honesty, responsibility, discipline, patriotism, cooperation, leadership, critical thinking, creativity, environment) plus ten additional ones, each rated on a six-point scale.</w:t>
            </w:r>
          </w:p>
        </w:tc>
      </w:tr>
      <w:tr>
        <w:tc>
          <w:tcPr>
            <w:tcW w:type="dxa" w:w="4901"/>
          </w:tcPr>
          <w:p>
            <w:pPr>
              <w:spacing w:before="40" w:after="40"/>
            </w:pPr>
            <w:r/>
            <w:r>
              <w:rPr>
                <w:b/>
                <w:i w:val="0"/>
                <w:sz w:val="18"/>
              </w:rPr>
              <w:t>Publishing to the portal</w:t>
            </w:r>
          </w:p>
        </w:tc>
        <w:tc>
          <w:tcPr>
            <w:tcW w:type="dxa" w:w="4901"/>
          </w:tcPr>
          <w:p>
            <w:pPr>
              <w:spacing w:before="40" w:after="40"/>
            </w:pPr>
            <w:r/>
            <w:r>
              <w:rPr>
                <w:b w:val="0"/>
                <w:i w:val="0"/>
                <w:sz w:val="18"/>
              </w:rPr>
              <w:t>Approve and publish report cards so students can see them in their portal.</w:t>
            </w:r>
          </w:p>
        </w:tc>
      </w:tr>
      <w:tr>
        <w:tc>
          <w:tcPr>
            <w:tcW w:type="dxa" w:w="4901"/>
            <w:shd w:val="clear" w:color="auto" w:fill="F6F8FA"/>
          </w:tcPr>
          <w:p>
            <w:pPr>
              <w:spacing w:before="40" w:after="40"/>
            </w:pPr>
            <w:r/>
            <w:r>
              <w:rPr>
                <w:b/>
                <w:i w:val="0"/>
                <w:sz w:val="18"/>
              </w:rPr>
              <w:t>Report templates</w:t>
            </w:r>
          </w:p>
        </w:tc>
        <w:tc>
          <w:tcPr>
            <w:tcW w:type="dxa" w:w="4901"/>
            <w:shd w:val="clear" w:color="auto" w:fill="F6F8FA"/>
          </w:tcPr>
          <w:p>
            <w:pPr>
              <w:spacing w:before="40" w:after="40"/>
            </w:pPr>
            <w:r/>
            <w:r>
              <w:rPr>
                <w:b w:val="0"/>
                <w:i w:val="0"/>
                <w:sz w:val="18"/>
              </w:rPr>
              <w:t>Control which columns appear on a report card, such as the subject teacher remarks column.</w:t>
            </w:r>
          </w:p>
        </w:tc>
      </w:tr>
    </w:tbl>
    <w:p>
      <w:pPr>
        <w:spacing w:after="80"/>
      </w:pPr>
    </w:p>
    <w:p>
      <w:pPr>
        <w:pStyle w:val="Heading3"/>
        <w:spacing w:before="240" w:after="120"/>
        <w:keepNext/>
      </w:pPr>
      <w:r>
        <w:rPr>
          <w:b w:val="0"/>
          <w:i w:val="0"/>
        </w:rPr>
        <w:t>Attendance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Student attendance register</w:t>
            </w:r>
          </w:p>
        </w:tc>
        <w:tc>
          <w:tcPr>
            <w:tcW w:type="dxa" w:w="4901"/>
          </w:tcPr>
          <w:p>
            <w:pPr>
              <w:spacing w:before="40" w:after="40"/>
            </w:pPr>
            <w:r/>
            <w:r>
              <w:rPr>
                <w:b w:val="0"/>
                <w:i w:val="0"/>
                <w:sz w:val="18"/>
              </w:rPr>
              <w:t>Daily register per class with Present, Absent, Late and Excused.</w:t>
            </w:r>
          </w:p>
        </w:tc>
      </w:tr>
      <w:tr>
        <w:tc>
          <w:tcPr>
            <w:tcW w:type="dxa" w:w="4901"/>
            <w:shd w:val="clear" w:color="auto" w:fill="F6F8FA"/>
          </w:tcPr>
          <w:p>
            <w:pPr>
              <w:spacing w:before="40" w:after="40"/>
            </w:pPr>
            <w:r/>
            <w:r>
              <w:rPr>
                <w:b/>
                <w:i w:val="0"/>
                <w:sz w:val="18"/>
              </w:rPr>
              <w:t>Staff attendance</w:t>
            </w:r>
          </w:p>
        </w:tc>
        <w:tc>
          <w:tcPr>
            <w:tcW w:type="dxa" w:w="4901"/>
            <w:shd w:val="clear" w:color="auto" w:fill="F6F8FA"/>
          </w:tcPr>
          <w:p>
            <w:pPr>
              <w:spacing w:before="40" w:after="40"/>
            </w:pPr>
            <w:r/>
            <w:r>
              <w:rPr>
                <w:b w:val="0"/>
                <w:i w:val="0"/>
                <w:sz w:val="18"/>
              </w:rPr>
              <w:t>Daily attendance for employees, including check-in and check-out times.</w:t>
            </w:r>
          </w:p>
        </w:tc>
      </w:tr>
      <w:tr>
        <w:tc>
          <w:tcPr>
            <w:tcW w:type="dxa" w:w="4901"/>
          </w:tcPr>
          <w:p>
            <w:pPr>
              <w:spacing w:before="40" w:after="40"/>
            </w:pPr>
            <w:r/>
            <w:r>
              <w:rPr>
                <w:b/>
                <w:i w:val="0"/>
                <w:sz w:val="18"/>
              </w:rPr>
              <w:t>Attendance reporting</w:t>
            </w:r>
          </w:p>
        </w:tc>
        <w:tc>
          <w:tcPr>
            <w:tcW w:type="dxa" w:w="4901"/>
          </w:tcPr>
          <w:p>
            <w:pPr>
              <w:spacing w:before="40" w:after="40"/>
            </w:pPr>
            <w:r/>
            <w:r>
              <w:rPr>
                <w:b w:val="0"/>
                <w:i w:val="0"/>
                <w:sz w:val="18"/>
              </w:rPr>
              <w:t>Attendance rate by class and a month-by-month trend, available as a saved report.</w:t>
            </w:r>
          </w:p>
        </w:tc>
      </w:tr>
    </w:tbl>
    <w:p>
      <w:pPr>
        <w:spacing w:after="80"/>
      </w:pPr>
    </w:p>
    <w:p>
      <w:pPr>
        <w:pStyle w:val="Heading3"/>
        <w:spacing w:before="240" w:after="120"/>
        <w:keepNext/>
      </w:pPr>
      <w:r>
        <w:rPr>
          <w:b w:val="0"/>
          <w:i w:val="0"/>
        </w:rPr>
        <w:t>Finance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Fee categories</w:t>
            </w:r>
          </w:p>
        </w:tc>
        <w:tc>
          <w:tcPr>
            <w:tcW w:type="dxa" w:w="4901"/>
          </w:tcPr>
          <w:p>
            <w:pPr>
              <w:spacing w:before="40" w:after="40"/>
            </w:pPr>
            <w:r/>
            <w:r>
              <w:rPr>
                <w:b w:val="0"/>
                <w:i w:val="0"/>
                <w:sz w:val="18"/>
              </w:rPr>
              <w:t>Classify fees — Tuition, Boarding, Meals, Transport, Uniform — so reports can group them.</w:t>
            </w:r>
          </w:p>
        </w:tc>
      </w:tr>
      <w:tr>
        <w:tc>
          <w:tcPr>
            <w:tcW w:type="dxa" w:w="4901"/>
            <w:shd w:val="clear" w:color="auto" w:fill="F6F8FA"/>
          </w:tcPr>
          <w:p>
            <w:pPr>
              <w:spacing w:before="40" w:after="40"/>
            </w:pPr>
            <w:r/>
            <w:r>
              <w:rPr>
                <w:b/>
                <w:i w:val="0"/>
                <w:sz w:val="18"/>
              </w:rPr>
              <w:t>Fee structures</w:t>
            </w:r>
          </w:p>
        </w:tc>
        <w:tc>
          <w:tcPr>
            <w:tcW w:type="dxa" w:w="4901"/>
            <w:shd w:val="clear" w:color="auto" w:fill="F6F8FA"/>
          </w:tcPr>
          <w:p>
            <w:pPr>
              <w:spacing w:before="40" w:after="40"/>
            </w:pPr>
            <w:r/>
            <w:r>
              <w:rPr>
                <w:b w:val="0"/>
                <w:i w:val="0"/>
                <w:sz w:val="18"/>
              </w:rPr>
              <w:t>Set the amount for a fee category for a given level, term or class.</w:t>
            </w:r>
          </w:p>
        </w:tc>
      </w:tr>
      <w:tr>
        <w:tc>
          <w:tcPr>
            <w:tcW w:type="dxa" w:w="4901"/>
          </w:tcPr>
          <w:p>
            <w:pPr>
              <w:spacing w:before="40" w:after="40"/>
            </w:pPr>
            <w:r/>
            <w:r>
              <w:rPr>
                <w:b/>
                <w:i w:val="0"/>
                <w:sz w:val="18"/>
              </w:rPr>
              <w:t>Automatic billing</w:t>
            </w:r>
          </w:p>
        </w:tc>
        <w:tc>
          <w:tcPr>
            <w:tcW w:type="dxa" w:w="4901"/>
          </w:tcPr>
          <w:p>
            <w:pPr>
              <w:spacing w:before="40" w:after="40"/>
            </w:pPr>
            <w:r/>
            <w:r>
              <w:rPr>
                <w:b w:val="0"/>
                <w:i w:val="0"/>
                <w:sz w:val="18"/>
              </w:rPr>
              <w:t>Generate invoices for a whole level, class or individual student in one action, with duplicate-billing protection.</w:t>
            </w:r>
          </w:p>
        </w:tc>
      </w:tr>
      <w:tr>
        <w:tc>
          <w:tcPr>
            <w:tcW w:type="dxa" w:w="4901"/>
            <w:shd w:val="clear" w:color="auto" w:fill="F6F8FA"/>
          </w:tcPr>
          <w:p>
            <w:pPr>
              <w:spacing w:before="40" w:after="40"/>
            </w:pPr>
            <w:r/>
            <w:r>
              <w:rPr>
                <w:b/>
                <w:i w:val="0"/>
                <w:sz w:val="18"/>
              </w:rPr>
              <w:t>Manual invoicing</w:t>
            </w:r>
          </w:p>
        </w:tc>
        <w:tc>
          <w:tcPr>
            <w:tcW w:type="dxa" w:w="4901"/>
            <w:shd w:val="clear" w:color="auto" w:fill="F6F8FA"/>
          </w:tcPr>
          <w:p>
            <w:pPr>
              <w:spacing w:before="40" w:after="40"/>
            </w:pPr>
            <w:r/>
            <w:r>
              <w:rPr>
                <w:b w:val="0"/>
                <w:i w:val="0"/>
                <w:sz w:val="18"/>
              </w:rPr>
              <w:t>Raise a one-off invoice with arbitrary lines.</w:t>
            </w:r>
          </w:p>
        </w:tc>
      </w:tr>
      <w:tr>
        <w:tc>
          <w:tcPr>
            <w:tcW w:type="dxa" w:w="4901"/>
          </w:tcPr>
          <w:p>
            <w:pPr>
              <w:spacing w:before="40" w:after="40"/>
            </w:pPr>
            <w:r/>
            <w:r>
              <w:rPr>
                <w:b/>
                <w:i w:val="0"/>
                <w:sz w:val="18"/>
              </w:rPr>
              <w:t>Invoice numbering</w:t>
            </w:r>
          </w:p>
        </w:tc>
        <w:tc>
          <w:tcPr>
            <w:tcW w:type="dxa" w:w="4901"/>
          </w:tcPr>
          <w:p>
            <w:pPr>
              <w:spacing w:before="40" w:after="40"/>
            </w:pPr>
            <w:r/>
            <w:r>
              <w:rPr>
                <w:b w:val="0"/>
                <w:i w:val="0"/>
                <w:sz w:val="18"/>
              </w:rPr>
              <w:t>Monthly invoice number sequences per school.</w:t>
            </w:r>
          </w:p>
        </w:tc>
      </w:tr>
      <w:tr>
        <w:tc>
          <w:tcPr>
            <w:tcW w:type="dxa" w:w="4901"/>
            <w:shd w:val="clear" w:color="auto" w:fill="F6F8FA"/>
          </w:tcPr>
          <w:p>
            <w:pPr>
              <w:spacing w:before="40" w:after="40"/>
            </w:pPr>
            <w:r/>
            <w:r>
              <w:rPr>
                <w:b/>
                <w:i w:val="0"/>
                <w:sz w:val="18"/>
              </w:rPr>
              <w:t>Record payment</w:t>
            </w:r>
          </w:p>
        </w:tc>
        <w:tc>
          <w:tcPr>
            <w:tcW w:type="dxa" w:w="4901"/>
            <w:shd w:val="clear" w:color="auto" w:fill="F6F8FA"/>
          </w:tcPr>
          <w:p>
            <w:pPr>
              <w:spacing w:before="40" w:after="40"/>
            </w:pPr>
            <w:r/>
            <w:r>
              <w:rPr>
                <w:b w:val="0"/>
                <w:i w:val="0"/>
                <w:sz w:val="18"/>
              </w:rPr>
              <w:t>Take a payment against an invoice, wholly or partially, with cash, bank, mobile money or other methods.</w:t>
            </w:r>
          </w:p>
        </w:tc>
      </w:tr>
      <w:tr>
        <w:tc>
          <w:tcPr>
            <w:tcW w:type="dxa" w:w="4901"/>
          </w:tcPr>
          <w:p>
            <w:pPr>
              <w:spacing w:before="40" w:after="40"/>
            </w:pPr>
            <w:r/>
            <w:r>
              <w:rPr>
                <w:b/>
                <w:i w:val="0"/>
                <w:sz w:val="18"/>
              </w:rPr>
              <w:t>Receipts</w:t>
            </w:r>
          </w:p>
        </w:tc>
        <w:tc>
          <w:tcPr>
            <w:tcW w:type="dxa" w:w="4901"/>
          </w:tcPr>
          <w:p>
            <w:pPr>
              <w:spacing w:before="40" w:after="40"/>
            </w:pPr>
            <w:r/>
            <w:r>
              <w:rPr>
                <w:b w:val="0"/>
                <w:i w:val="0"/>
                <w:sz w:val="18"/>
              </w:rPr>
              <w:t>A numbered receipt is generated for every payment and can be printed.</w:t>
            </w:r>
          </w:p>
        </w:tc>
      </w:tr>
      <w:tr>
        <w:tc>
          <w:tcPr>
            <w:tcW w:type="dxa" w:w="4901"/>
            <w:shd w:val="clear" w:color="auto" w:fill="F6F8FA"/>
          </w:tcPr>
          <w:p>
            <w:pPr>
              <w:spacing w:before="40" w:after="40"/>
            </w:pPr>
            <w:r/>
            <w:r>
              <w:rPr>
                <w:b/>
                <w:i w:val="0"/>
                <w:sz w:val="18"/>
              </w:rPr>
              <w:t>Overpayment handling</w:t>
            </w:r>
          </w:p>
        </w:tc>
        <w:tc>
          <w:tcPr>
            <w:tcW w:type="dxa" w:w="4901"/>
            <w:shd w:val="clear" w:color="auto" w:fill="F6F8FA"/>
          </w:tcPr>
          <w:p>
            <w:pPr>
              <w:spacing w:before="40" w:after="40"/>
            </w:pPr>
            <w:r/>
            <w:r>
              <w:rPr>
                <w:b w:val="0"/>
                <w:i w:val="0"/>
                <w:sz w:val="18"/>
              </w:rPr>
              <w:t>Overpaid amounts become credit on the student's account and are applied to the next invoice automatically.</w:t>
            </w:r>
          </w:p>
        </w:tc>
      </w:tr>
      <w:tr>
        <w:tc>
          <w:tcPr>
            <w:tcW w:type="dxa" w:w="4901"/>
          </w:tcPr>
          <w:p>
            <w:pPr>
              <w:spacing w:before="40" w:after="40"/>
            </w:pPr>
            <w:r/>
            <w:r>
              <w:rPr>
                <w:b/>
                <w:i w:val="0"/>
                <w:sz w:val="18"/>
              </w:rPr>
              <w:t>Mobile money / PayNow</w:t>
            </w:r>
          </w:p>
        </w:tc>
        <w:tc>
          <w:tcPr>
            <w:tcW w:type="dxa" w:w="4901"/>
          </w:tcPr>
          <w:p>
            <w:pPr>
              <w:spacing w:before="40" w:after="40"/>
            </w:pPr>
            <w:r/>
            <w:r>
              <w:rPr>
                <w:b w:val="0"/>
                <w:i w:val="0"/>
                <w:sz w:val="18"/>
              </w:rPr>
              <w:t>Payments initiated in-app and confirmed by polling the gateway.</w:t>
            </w:r>
          </w:p>
        </w:tc>
      </w:tr>
      <w:tr>
        <w:tc>
          <w:tcPr>
            <w:tcW w:type="dxa" w:w="4901"/>
            <w:shd w:val="clear" w:color="auto" w:fill="F6F8FA"/>
          </w:tcPr>
          <w:p>
            <w:pPr>
              <w:spacing w:before="40" w:after="40"/>
            </w:pPr>
            <w:r/>
            <w:r>
              <w:rPr>
                <w:b/>
                <w:i w:val="0"/>
                <w:sz w:val="18"/>
              </w:rPr>
              <w:t>Bank deposit submissions</w:t>
            </w:r>
          </w:p>
        </w:tc>
        <w:tc>
          <w:tcPr>
            <w:tcW w:type="dxa" w:w="4901"/>
            <w:shd w:val="clear" w:color="auto" w:fill="F6F8FA"/>
          </w:tcPr>
          <w:p>
            <w:pPr>
              <w:spacing w:before="40" w:after="40"/>
            </w:pPr>
            <w:r/>
            <w:r>
              <w:rPr>
                <w:b w:val="0"/>
                <w:i w:val="0"/>
                <w:sz w:val="18"/>
              </w:rPr>
              <w:t>A parent uploads a deposit slip; staff approve or reject it, and both parties are emailed.</w:t>
            </w:r>
          </w:p>
        </w:tc>
      </w:tr>
      <w:tr>
        <w:tc>
          <w:tcPr>
            <w:tcW w:type="dxa" w:w="4901"/>
          </w:tcPr>
          <w:p>
            <w:pPr>
              <w:spacing w:before="40" w:after="40"/>
            </w:pPr>
            <w:r/>
            <w:r>
              <w:rPr>
                <w:b/>
                <w:i w:val="0"/>
                <w:sz w:val="18"/>
              </w:rPr>
              <w:t>Fee waivers</w:t>
            </w:r>
          </w:p>
        </w:tc>
        <w:tc>
          <w:tcPr>
            <w:tcW w:type="dxa" w:w="4901"/>
          </w:tcPr>
          <w:p>
            <w:pPr>
              <w:spacing w:before="40" w:after="40"/>
            </w:pPr>
            <w:r/>
            <w:r>
              <w:rPr>
                <w:b w:val="0"/>
                <w:i w:val="0"/>
                <w:sz w:val="18"/>
              </w:rPr>
              <w:t>Waive all or part of a fee for a student, applied consistently across invoices.</w:t>
            </w:r>
          </w:p>
        </w:tc>
      </w:tr>
      <w:tr>
        <w:tc>
          <w:tcPr>
            <w:tcW w:type="dxa" w:w="4901"/>
            <w:shd w:val="clear" w:color="auto" w:fill="F6F8FA"/>
          </w:tcPr>
          <w:p>
            <w:pPr>
              <w:spacing w:before="40" w:after="40"/>
            </w:pPr>
            <w:r/>
            <w:r>
              <w:rPr>
                <w:b/>
                <w:i w:val="0"/>
                <w:sz w:val="18"/>
              </w:rPr>
              <w:t>Revenue streams</w:t>
            </w:r>
          </w:p>
        </w:tc>
        <w:tc>
          <w:tcPr>
            <w:tcW w:type="dxa" w:w="4901"/>
            <w:shd w:val="clear" w:color="auto" w:fill="F6F8FA"/>
          </w:tcPr>
          <w:p>
            <w:pPr>
              <w:spacing w:before="40" w:after="40"/>
            </w:pPr>
            <w:r/>
            <w:r>
              <w:rPr>
                <w:b w:val="0"/>
                <w:i w:val="0"/>
                <w:sz w:val="18"/>
              </w:rPr>
              <w:t>Track income by stream (termly, uniform, excursions) for reconciliation.</w:t>
            </w:r>
          </w:p>
        </w:tc>
      </w:tr>
      <w:tr>
        <w:tc>
          <w:tcPr>
            <w:tcW w:type="dxa" w:w="4901"/>
          </w:tcPr>
          <w:p>
            <w:pPr>
              <w:spacing w:before="40" w:after="40"/>
            </w:pPr>
            <w:r/>
            <w:r>
              <w:rPr>
                <w:b/>
                <w:i w:val="0"/>
                <w:sz w:val="18"/>
              </w:rPr>
              <w:t>Bank accounts</w:t>
            </w:r>
          </w:p>
        </w:tc>
        <w:tc>
          <w:tcPr>
            <w:tcW w:type="dxa" w:w="4901"/>
          </w:tcPr>
          <w:p>
            <w:pPr>
              <w:spacing w:before="40" w:after="40"/>
            </w:pPr>
            <w:r/>
            <w:r>
              <w:rPr>
                <w:b w:val="0"/>
                <w:i w:val="0"/>
                <w:sz w:val="18"/>
              </w:rPr>
              <w:t>Register the school's bank accounts and choose the default account used on invoices and receipts.</w:t>
            </w:r>
          </w:p>
        </w:tc>
      </w:tr>
      <w:tr>
        <w:tc>
          <w:tcPr>
            <w:tcW w:type="dxa" w:w="4901"/>
            <w:shd w:val="clear" w:color="auto" w:fill="F6F8FA"/>
          </w:tcPr>
          <w:p>
            <w:pPr>
              <w:spacing w:before="40" w:after="40"/>
            </w:pPr>
            <w:r/>
            <w:r>
              <w:rPr>
                <w:b/>
                <w:i w:val="0"/>
                <w:sz w:val="18"/>
              </w:rPr>
              <w:t>Expenses</w:t>
            </w:r>
          </w:p>
        </w:tc>
        <w:tc>
          <w:tcPr>
            <w:tcW w:type="dxa" w:w="4901"/>
            <w:shd w:val="clear" w:color="auto" w:fill="F6F8FA"/>
          </w:tcPr>
          <w:p>
            <w:pPr>
              <w:spacing w:before="40" w:after="40"/>
            </w:pPr>
            <w:r/>
            <w:r>
              <w:rPr>
                <w:b w:val="0"/>
                <w:i w:val="0"/>
                <w:sz w:val="18"/>
              </w:rPr>
              <w:t>Record expenses by category and type, with attachment of receipts.</w:t>
            </w:r>
          </w:p>
        </w:tc>
      </w:tr>
      <w:tr>
        <w:tc>
          <w:tcPr>
            <w:tcW w:type="dxa" w:w="4901"/>
          </w:tcPr>
          <w:p>
            <w:pPr>
              <w:spacing w:before="40" w:after="40"/>
            </w:pPr>
            <w:r/>
            <w:r>
              <w:rPr>
                <w:b/>
                <w:i w:val="0"/>
                <w:sz w:val="18"/>
              </w:rPr>
              <w:t>Purchases</w:t>
            </w:r>
          </w:p>
        </w:tc>
        <w:tc>
          <w:tcPr>
            <w:tcW w:type="dxa" w:w="4901"/>
          </w:tcPr>
          <w:p>
            <w:pPr>
              <w:spacing w:before="40" w:after="40"/>
            </w:pPr>
            <w:r/>
            <w:r>
              <w:rPr>
                <w:b w:val="0"/>
                <w:i w:val="0"/>
                <w:sz w:val="18"/>
              </w:rPr>
              <w:t>Purchase orders and the link from a purchase to stock and to the expense ledger.</w:t>
            </w:r>
          </w:p>
        </w:tc>
      </w:tr>
      <w:tr>
        <w:tc>
          <w:tcPr>
            <w:tcW w:type="dxa" w:w="4901"/>
            <w:shd w:val="clear" w:color="auto" w:fill="F6F8FA"/>
          </w:tcPr>
          <w:p>
            <w:pPr>
              <w:spacing w:before="40" w:after="40"/>
            </w:pPr>
            <w:r/>
            <w:r>
              <w:rPr>
                <w:b/>
                <w:i w:val="0"/>
                <w:sz w:val="18"/>
              </w:rPr>
              <w:t>Core accounting</w:t>
            </w:r>
          </w:p>
        </w:tc>
        <w:tc>
          <w:tcPr>
            <w:tcW w:type="dxa" w:w="4901"/>
            <w:shd w:val="clear" w:color="auto" w:fill="F6F8FA"/>
          </w:tcPr>
          <w:p>
            <w:pPr>
              <w:spacing w:before="40" w:after="40"/>
            </w:pPr>
            <w:r/>
            <w:r>
              <w:rPr>
                <w:b w:val="0"/>
                <w:i w:val="0"/>
                <w:sz w:val="18"/>
              </w:rPr>
              <w:t>Chart of accounts, journal entries, ledgers and trial balance.</w:t>
            </w:r>
          </w:p>
        </w:tc>
      </w:tr>
      <w:tr>
        <w:tc>
          <w:tcPr>
            <w:tcW w:type="dxa" w:w="4901"/>
          </w:tcPr>
          <w:p>
            <w:pPr>
              <w:spacing w:before="40" w:after="40"/>
            </w:pPr>
            <w:r/>
            <w:r>
              <w:rPr>
                <w:b/>
                <w:i w:val="0"/>
                <w:sz w:val="18"/>
              </w:rPr>
              <w:t>Financial statements</w:t>
            </w:r>
          </w:p>
        </w:tc>
        <w:tc>
          <w:tcPr>
            <w:tcW w:type="dxa" w:w="4901"/>
          </w:tcPr>
          <w:p>
            <w:pPr>
              <w:spacing w:before="40" w:after="40"/>
            </w:pPr>
            <w:r/>
            <w:r>
              <w:rPr>
                <w:b w:val="0"/>
                <w:i w:val="0"/>
                <w:sz w:val="18"/>
              </w:rPr>
              <w:t>Income statement, balance sheet, cash flow and a per-student statement of account.</w:t>
            </w:r>
          </w:p>
        </w:tc>
      </w:tr>
      <w:tr>
        <w:tc>
          <w:tcPr>
            <w:tcW w:type="dxa" w:w="4901"/>
            <w:shd w:val="clear" w:color="auto" w:fill="F6F8FA"/>
          </w:tcPr>
          <w:p>
            <w:pPr>
              <w:spacing w:before="40" w:after="40"/>
            </w:pPr>
            <w:r/>
            <w:r>
              <w:rPr>
                <w:b/>
                <w:i w:val="0"/>
                <w:sz w:val="18"/>
              </w:rPr>
              <w:t>Student financial history</w:t>
            </w:r>
          </w:p>
        </w:tc>
        <w:tc>
          <w:tcPr>
            <w:tcW w:type="dxa" w:w="4901"/>
            <w:shd w:val="clear" w:color="auto" w:fill="F6F8FA"/>
          </w:tcPr>
          <w:p>
            <w:pPr>
              <w:spacing w:before="40" w:after="40"/>
            </w:pPr>
            <w:r/>
            <w:r>
              <w:rPr>
                <w:b w:val="0"/>
                <w:i w:val="0"/>
                <w:sz w:val="18"/>
              </w:rPr>
              <w:t>A single per-student page showing every charge, payment, refund, waiver, carry-forward, invoice and reversal.</w:t>
            </w:r>
          </w:p>
        </w:tc>
      </w:tr>
      <w:tr>
        <w:tc>
          <w:tcPr>
            <w:tcW w:type="dxa" w:w="4901"/>
          </w:tcPr>
          <w:p>
            <w:pPr>
              <w:spacing w:before="40" w:after="40"/>
            </w:pPr>
            <w:r/>
            <w:r>
              <w:rPr>
                <w:b/>
                <w:i w:val="0"/>
                <w:sz w:val="18"/>
              </w:rPr>
              <w:t>Executive dashboard</w:t>
            </w:r>
          </w:p>
        </w:tc>
        <w:tc>
          <w:tcPr>
            <w:tcW w:type="dxa" w:w="4901"/>
          </w:tcPr>
          <w:p>
            <w:pPr>
              <w:spacing w:before="40" w:after="40"/>
            </w:pPr>
            <w:r/>
            <w:r>
              <w:rPr>
                <w:b w:val="0"/>
                <w:i w:val="0"/>
                <w:sz w:val="18"/>
              </w:rPr>
              <w:t>Collection rates, outstanding balances, revenue trends and defaulter lists at a glance.</w:t>
            </w:r>
          </w:p>
        </w:tc>
      </w:tr>
      <w:tr>
        <w:tc>
          <w:tcPr>
            <w:tcW w:type="dxa" w:w="4901"/>
            <w:shd w:val="clear" w:color="auto" w:fill="F6F8FA"/>
          </w:tcPr>
          <w:p>
            <w:pPr>
              <w:spacing w:before="40" w:after="40"/>
            </w:pPr>
            <w:r/>
            <w:r>
              <w:rPr>
                <w:b/>
                <w:i w:val="0"/>
                <w:sz w:val="18"/>
              </w:rPr>
              <w:t>Document templates</w:t>
            </w:r>
          </w:p>
        </w:tc>
        <w:tc>
          <w:tcPr>
            <w:tcW w:type="dxa" w:w="4901"/>
            <w:shd w:val="clear" w:color="auto" w:fill="F6F8FA"/>
          </w:tcPr>
          <w:p>
            <w:pPr>
              <w:spacing w:before="40" w:after="40"/>
            </w:pPr>
            <w:r/>
            <w:r>
              <w:rPr>
                <w:b w:val="0"/>
                <w:i w:val="0"/>
                <w:sz w:val="18"/>
              </w:rPr>
              <w:t>Customise the layout of invoices, receipts and statements.</w:t>
            </w:r>
          </w:p>
        </w:tc>
      </w:tr>
      <w:tr>
        <w:tc>
          <w:tcPr>
            <w:tcW w:type="dxa" w:w="4901"/>
          </w:tcPr>
          <w:p>
            <w:pPr>
              <w:spacing w:before="40" w:after="40"/>
            </w:pPr>
            <w:r/>
            <w:r>
              <w:rPr>
                <w:b/>
                <w:i w:val="0"/>
                <w:sz w:val="18"/>
              </w:rPr>
              <w:t>Defaulter chasing</w:t>
            </w:r>
          </w:p>
        </w:tc>
        <w:tc>
          <w:tcPr>
            <w:tcW w:type="dxa" w:w="4901"/>
          </w:tcPr>
          <w:p>
            <w:pPr>
              <w:spacing w:before="40" w:after="40"/>
            </w:pPr>
            <w:r/>
            <w:r>
              <w:rPr>
                <w:b w:val="0"/>
                <w:i w:val="0"/>
                <w:sz w:val="18"/>
              </w:rPr>
              <w:t>An automated job finds overdue invoices and notifies the responsible parties.</w:t>
            </w:r>
          </w:p>
        </w:tc>
      </w:tr>
    </w:tbl>
    <w:p>
      <w:pPr>
        <w:spacing w:after="80"/>
      </w:pPr>
    </w:p>
    <w:p>
      <w:pPr>
        <w:pStyle w:val="Heading3"/>
        <w:spacing w:before="240" w:after="120"/>
        <w:keepNext/>
      </w:pPr>
      <w:r>
        <w:rPr>
          <w:b w:val="0"/>
          <w:i w:val="0"/>
        </w:rPr>
        <w:t>Human resources and payroll</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Employee wizard</w:t>
            </w:r>
          </w:p>
        </w:tc>
        <w:tc>
          <w:tcPr>
            <w:tcW w:type="dxa" w:w="4901"/>
          </w:tcPr>
          <w:p>
            <w:pPr>
              <w:spacing w:before="40" w:after="40"/>
            </w:pPr>
            <w:r/>
            <w:r>
              <w:rPr>
                <w:b w:val="0"/>
                <w:i w:val="0"/>
                <w:sz w:val="18"/>
              </w:rPr>
              <w:t>A five-step employee creation wizard: personal information, employment details, grade and salary, family and medical, documents.</w:t>
            </w:r>
          </w:p>
        </w:tc>
      </w:tr>
      <w:tr>
        <w:tc>
          <w:tcPr>
            <w:tcW w:type="dxa" w:w="4901"/>
            <w:shd w:val="clear" w:color="auto" w:fill="F6F8FA"/>
          </w:tcPr>
          <w:p>
            <w:pPr>
              <w:spacing w:before="40" w:after="40"/>
            </w:pPr>
            <w:r/>
            <w:r>
              <w:rPr>
                <w:b/>
                <w:i w:val="0"/>
                <w:sz w:val="18"/>
              </w:rPr>
              <w:t>Automatic staff accounts</w:t>
            </w:r>
          </w:p>
        </w:tc>
        <w:tc>
          <w:tcPr>
            <w:tcW w:type="dxa" w:w="4901"/>
            <w:shd w:val="clear" w:color="auto" w:fill="F6F8FA"/>
          </w:tcPr>
          <w:p>
            <w:pPr>
              <w:spacing w:before="40" w:after="40"/>
            </w:pPr>
            <w:r/>
            <w:r>
              <w:rPr>
                <w:b w:val="0"/>
                <w:i w:val="0"/>
                <w:sz w:val="18"/>
              </w:rPr>
              <w:t>Saving an employee creates their login and sends the activation email.</w:t>
            </w:r>
          </w:p>
        </w:tc>
      </w:tr>
      <w:tr>
        <w:tc>
          <w:tcPr>
            <w:tcW w:type="dxa" w:w="4901"/>
          </w:tcPr>
          <w:p>
            <w:pPr>
              <w:spacing w:before="40" w:after="40"/>
            </w:pPr>
            <w:r/>
            <w:r>
              <w:rPr>
                <w:b/>
                <w:i w:val="0"/>
                <w:sz w:val="18"/>
              </w:rPr>
              <w:t>Bulk activation</w:t>
            </w:r>
          </w:p>
        </w:tc>
        <w:tc>
          <w:tcPr>
            <w:tcW w:type="dxa" w:w="4901"/>
          </w:tcPr>
          <w:p>
            <w:pPr>
              <w:spacing w:before="40" w:after="40"/>
            </w:pPr>
            <w:r/>
            <w:r>
              <w:rPr>
                <w:b w:val="0"/>
                <w:i w:val="0"/>
                <w:sz w:val="18"/>
              </w:rPr>
              <w:t>Send activation emails to many employees at once, skipping those already activated.</w:t>
            </w:r>
          </w:p>
        </w:tc>
      </w:tr>
      <w:tr>
        <w:tc>
          <w:tcPr>
            <w:tcW w:type="dxa" w:w="4901"/>
            <w:shd w:val="clear" w:color="auto" w:fill="F6F8FA"/>
          </w:tcPr>
          <w:p>
            <w:pPr>
              <w:spacing w:before="40" w:after="40"/>
            </w:pPr>
            <w:r/>
            <w:r>
              <w:rPr>
                <w:b/>
                <w:i w:val="0"/>
                <w:sz w:val="18"/>
              </w:rPr>
              <w:t>Department records</w:t>
            </w:r>
          </w:p>
        </w:tc>
        <w:tc>
          <w:tcPr>
            <w:tcW w:type="dxa" w:w="4901"/>
            <w:shd w:val="clear" w:color="auto" w:fill="F6F8FA"/>
          </w:tcPr>
          <w:p>
            <w:pPr>
              <w:spacing w:before="40" w:after="40"/>
            </w:pPr>
            <w:r/>
            <w:r>
              <w:rPr>
                <w:b w:val="0"/>
                <w:i w:val="0"/>
                <w:sz w:val="18"/>
              </w:rPr>
              <w:t>Departments with a named head, and members, and their own permission set.</w:t>
            </w:r>
          </w:p>
        </w:tc>
      </w:tr>
      <w:tr>
        <w:tc>
          <w:tcPr>
            <w:tcW w:type="dxa" w:w="4901"/>
          </w:tcPr>
          <w:p>
            <w:pPr>
              <w:spacing w:before="40" w:after="40"/>
            </w:pPr>
            <w:r/>
            <w:r>
              <w:rPr>
                <w:b/>
                <w:i w:val="0"/>
                <w:sz w:val="18"/>
              </w:rPr>
              <w:t>Salary grades</w:t>
            </w:r>
          </w:p>
        </w:tc>
        <w:tc>
          <w:tcPr>
            <w:tcW w:type="dxa" w:w="4901"/>
          </w:tcPr>
          <w:p>
            <w:pPr>
              <w:spacing w:before="40" w:after="40"/>
            </w:pPr>
            <w:r/>
            <w:r>
              <w:rPr>
                <w:b w:val="0"/>
                <w:i w:val="0"/>
                <w:sz w:val="18"/>
              </w:rPr>
              <w:t>Grade → minimum, mid and maximum salary, with components.</w:t>
            </w:r>
          </w:p>
        </w:tc>
      </w:tr>
      <w:tr>
        <w:tc>
          <w:tcPr>
            <w:tcW w:type="dxa" w:w="4901"/>
            <w:shd w:val="clear" w:color="auto" w:fill="F6F8FA"/>
          </w:tcPr>
          <w:p>
            <w:pPr>
              <w:spacing w:before="40" w:after="40"/>
            </w:pPr>
            <w:r/>
            <w:r>
              <w:rPr>
                <w:b/>
                <w:i w:val="0"/>
                <w:sz w:val="18"/>
              </w:rPr>
              <w:t>Payroll periods</w:t>
            </w:r>
          </w:p>
        </w:tc>
        <w:tc>
          <w:tcPr>
            <w:tcW w:type="dxa" w:w="4901"/>
            <w:shd w:val="clear" w:color="auto" w:fill="F6F8FA"/>
          </w:tcPr>
          <w:p>
            <w:pPr>
              <w:spacing w:before="40" w:after="40"/>
            </w:pPr>
            <w:r/>
            <w:r>
              <w:rPr>
                <w:b w:val="0"/>
                <w:i w:val="0"/>
                <w:sz w:val="18"/>
              </w:rPr>
              <w:t>Define a pay period with start and end dates, and the date it is paid.</w:t>
            </w:r>
          </w:p>
        </w:tc>
      </w:tr>
      <w:tr>
        <w:tc>
          <w:tcPr>
            <w:tcW w:type="dxa" w:w="4901"/>
          </w:tcPr>
          <w:p>
            <w:pPr>
              <w:spacing w:before="40" w:after="40"/>
            </w:pPr>
            <w:r/>
            <w:r>
              <w:rPr>
                <w:b/>
                <w:i w:val="0"/>
                <w:sz w:val="18"/>
              </w:rPr>
              <w:t>Payroll runs</w:t>
            </w:r>
          </w:p>
        </w:tc>
        <w:tc>
          <w:tcPr>
            <w:tcW w:type="dxa" w:w="4901"/>
          </w:tcPr>
          <w:p>
            <w:pPr>
              <w:spacing w:before="40" w:after="40"/>
            </w:pPr>
            <w:r/>
            <w:r>
              <w:rPr>
                <w:b w:val="0"/>
                <w:i w:val="0"/>
                <w:sz w:val="18"/>
              </w:rPr>
              <w:t>Select employees for a period; the system resolves fixed and percentage components from the grade and computes gross, deductions and net.</w:t>
            </w:r>
          </w:p>
        </w:tc>
      </w:tr>
      <w:tr>
        <w:tc>
          <w:tcPr>
            <w:tcW w:type="dxa" w:w="4901"/>
            <w:shd w:val="clear" w:color="auto" w:fill="F6F8FA"/>
          </w:tcPr>
          <w:p>
            <w:pPr>
              <w:spacing w:before="40" w:after="40"/>
            </w:pPr>
            <w:r/>
            <w:r>
              <w:rPr>
                <w:b/>
                <w:i w:val="0"/>
                <w:sz w:val="18"/>
              </w:rPr>
              <w:t>Payslips</w:t>
            </w:r>
          </w:p>
        </w:tc>
        <w:tc>
          <w:tcPr>
            <w:tcW w:type="dxa" w:w="4901"/>
            <w:shd w:val="clear" w:color="auto" w:fill="F6F8FA"/>
          </w:tcPr>
          <w:p>
            <w:pPr>
              <w:spacing w:before="40" w:after="40"/>
            </w:pPr>
            <w:r/>
            <w:r>
              <w:rPr>
                <w:b w:val="0"/>
                <w:i w:val="0"/>
                <w:sz w:val="18"/>
              </w:rPr>
              <w:t>Generated per employee per run, printable, with the full breakdown of earnings and deductions.</w:t>
            </w:r>
          </w:p>
        </w:tc>
      </w:tr>
      <w:tr>
        <w:tc>
          <w:tcPr>
            <w:tcW w:type="dxa" w:w="4901"/>
          </w:tcPr>
          <w:p>
            <w:pPr>
              <w:spacing w:before="40" w:after="40"/>
            </w:pPr>
            <w:r/>
            <w:r>
              <w:rPr>
                <w:b/>
                <w:i w:val="0"/>
                <w:sz w:val="18"/>
              </w:rPr>
              <w:t>Payroll posting</w:t>
            </w:r>
          </w:p>
        </w:tc>
        <w:tc>
          <w:tcPr>
            <w:tcW w:type="dxa" w:w="4901"/>
          </w:tcPr>
          <w:p>
            <w:pPr>
              <w:spacing w:before="40" w:after="40"/>
            </w:pPr>
            <w:r/>
            <w:r>
              <w:rPr>
                <w:b w:val="0"/>
                <w:i w:val="0"/>
                <w:sz w:val="18"/>
              </w:rPr>
              <w:t>A completed run posts the employer cost to the expense ledger automatically.</w:t>
            </w:r>
          </w:p>
        </w:tc>
      </w:tr>
      <w:tr>
        <w:tc>
          <w:tcPr>
            <w:tcW w:type="dxa" w:w="4901"/>
            <w:shd w:val="clear" w:color="auto" w:fill="F6F8FA"/>
          </w:tcPr>
          <w:p>
            <w:pPr>
              <w:spacing w:before="40" w:after="40"/>
            </w:pPr>
            <w:r/>
            <w:r>
              <w:rPr>
                <w:b/>
                <w:i w:val="0"/>
                <w:sz w:val="18"/>
              </w:rPr>
              <w:t>Leave requests</w:t>
            </w:r>
          </w:p>
        </w:tc>
        <w:tc>
          <w:tcPr>
            <w:tcW w:type="dxa" w:w="4901"/>
            <w:shd w:val="clear" w:color="auto" w:fill="F6F8FA"/>
          </w:tcPr>
          <w:p>
            <w:pPr>
              <w:spacing w:before="40" w:after="40"/>
            </w:pPr>
            <w:r/>
            <w:r>
              <w:rPr>
                <w:b w:val="0"/>
                <w:i w:val="0"/>
                <w:sz w:val="18"/>
              </w:rPr>
              <w:t>Staff request leave; the workflow validates eligibility including probation and gender-based restrictions, and supports delegation when the filer is not an HR user.</w:t>
            </w:r>
          </w:p>
        </w:tc>
      </w:tr>
      <w:tr>
        <w:tc>
          <w:tcPr>
            <w:tcW w:type="dxa" w:w="4901"/>
          </w:tcPr>
          <w:p>
            <w:pPr>
              <w:spacing w:before="40" w:after="40"/>
            </w:pPr>
            <w:r/>
            <w:r>
              <w:rPr>
                <w:b/>
                <w:i w:val="0"/>
                <w:sz w:val="18"/>
              </w:rPr>
              <w:t>Leave types</w:t>
            </w:r>
          </w:p>
        </w:tc>
        <w:tc>
          <w:tcPr>
            <w:tcW w:type="dxa" w:w="4901"/>
          </w:tcPr>
          <w:p>
            <w:pPr>
              <w:spacing w:before="40" w:after="40"/>
            </w:pPr>
            <w:r/>
            <w:r>
              <w:rPr>
                <w:b w:val="0"/>
                <w:i w:val="0"/>
                <w:sz w:val="18"/>
              </w:rPr>
              <w:t>Annual, sick, maternity, compassionate, study leave and any others you define, each with its own rules.</w:t>
            </w:r>
          </w:p>
        </w:tc>
      </w:tr>
      <w:tr>
        <w:tc>
          <w:tcPr>
            <w:tcW w:type="dxa" w:w="4901"/>
            <w:shd w:val="clear" w:color="auto" w:fill="F6F8FA"/>
          </w:tcPr>
          <w:p>
            <w:pPr>
              <w:spacing w:before="40" w:after="40"/>
            </w:pPr>
            <w:r/>
            <w:r>
              <w:rPr>
                <w:b/>
                <w:i w:val="0"/>
                <w:sz w:val="18"/>
              </w:rPr>
              <w:t>Disciplinary cases</w:t>
            </w:r>
          </w:p>
        </w:tc>
        <w:tc>
          <w:tcPr>
            <w:tcW w:type="dxa" w:w="4901"/>
            <w:shd w:val="clear" w:color="auto" w:fill="F6F8FA"/>
          </w:tcPr>
          <w:p>
            <w:pPr>
              <w:spacing w:before="40" w:after="40"/>
            </w:pPr>
            <w:r/>
            <w:r>
              <w:rPr>
                <w:b w:val="0"/>
                <w:i w:val="0"/>
                <w:sz w:val="18"/>
              </w:rPr>
              <w:t>Record a case against an employee, add notes, conclude or escalate it.</w:t>
            </w:r>
          </w:p>
        </w:tc>
      </w:tr>
    </w:tbl>
    <w:p>
      <w:pPr>
        <w:spacing w:after="80"/>
      </w:pPr>
    </w:p>
    <w:p>
      <w:pPr>
        <w:pStyle w:val="Heading3"/>
        <w:spacing w:before="240" w:after="120"/>
        <w:keepNext/>
      </w:pPr>
      <w:r>
        <w:rPr>
          <w:b w:val="0"/>
          <w:i w:val="0"/>
        </w:rPr>
        <w:t>Inventory and procurement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Inventory items</w:t>
            </w:r>
          </w:p>
        </w:tc>
        <w:tc>
          <w:tcPr>
            <w:tcW w:type="dxa" w:w="4901"/>
          </w:tcPr>
          <w:p>
            <w:pPr>
              <w:spacing w:before="40" w:after="40"/>
            </w:pPr>
            <w:r/>
            <w:r>
              <w:rPr>
                <w:b w:val="0"/>
                <w:i w:val="0"/>
                <w:sz w:val="18"/>
              </w:rPr>
              <w:t>Items with a category, unit, reorder level, unit cost, current quantity and stock value.</w:t>
            </w:r>
          </w:p>
        </w:tc>
      </w:tr>
      <w:tr>
        <w:tc>
          <w:tcPr>
            <w:tcW w:type="dxa" w:w="4901"/>
            <w:shd w:val="clear" w:color="auto" w:fill="F6F8FA"/>
          </w:tcPr>
          <w:p>
            <w:pPr>
              <w:spacing w:before="40" w:after="40"/>
            </w:pPr>
            <w:r/>
            <w:r>
              <w:rPr>
                <w:b/>
                <w:i w:val="0"/>
                <w:sz w:val="18"/>
              </w:rPr>
              <w:t>Suppliers</w:t>
            </w:r>
          </w:p>
        </w:tc>
        <w:tc>
          <w:tcPr>
            <w:tcW w:type="dxa" w:w="4901"/>
            <w:shd w:val="clear" w:color="auto" w:fill="F6F8FA"/>
          </w:tcPr>
          <w:p>
            <w:pPr>
              <w:spacing w:before="40" w:after="40"/>
            </w:pPr>
            <w:r/>
            <w:r>
              <w:rPr>
                <w:b w:val="0"/>
                <w:i w:val="0"/>
                <w:sz w:val="18"/>
              </w:rPr>
              <w:t>Supplier records with contact details and the items they supply.</w:t>
            </w:r>
          </w:p>
        </w:tc>
      </w:tr>
      <w:tr>
        <w:tc>
          <w:tcPr>
            <w:tcW w:type="dxa" w:w="4901"/>
          </w:tcPr>
          <w:p>
            <w:pPr>
              <w:spacing w:before="40" w:after="40"/>
            </w:pPr>
            <w:r/>
            <w:r>
              <w:rPr>
                <w:b/>
                <w:i w:val="0"/>
                <w:sz w:val="18"/>
              </w:rPr>
              <w:t>Procurement requests</w:t>
            </w:r>
          </w:p>
        </w:tc>
        <w:tc>
          <w:tcPr>
            <w:tcW w:type="dxa" w:w="4901"/>
          </w:tcPr>
          <w:p>
            <w:pPr>
              <w:spacing w:before="40" w:after="40"/>
            </w:pPr>
            <w:r/>
            <w:r>
              <w:rPr>
                <w:b w:val="0"/>
                <w:i w:val="0"/>
                <w:sz w:val="18"/>
              </w:rPr>
              <w:t>A department raises a request for items; it is submitted and approved.</w:t>
            </w:r>
          </w:p>
        </w:tc>
      </w:tr>
      <w:tr>
        <w:tc>
          <w:tcPr>
            <w:tcW w:type="dxa" w:w="4901"/>
            <w:shd w:val="clear" w:color="auto" w:fill="F6F8FA"/>
          </w:tcPr>
          <w:p>
            <w:pPr>
              <w:spacing w:before="40" w:after="40"/>
            </w:pPr>
            <w:r/>
            <w:r>
              <w:rPr>
                <w:b/>
                <w:i w:val="0"/>
                <w:sz w:val="18"/>
              </w:rPr>
              <w:t>Purchase orders</w:t>
            </w:r>
          </w:p>
        </w:tc>
        <w:tc>
          <w:tcPr>
            <w:tcW w:type="dxa" w:w="4901"/>
            <w:shd w:val="clear" w:color="auto" w:fill="F6F8FA"/>
          </w:tcPr>
          <w:p>
            <w:pPr>
              <w:spacing w:before="40" w:after="40"/>
            </w:pPr>
            <w:r/>
            <w:r>
              <w:rPr>
                <w:b w:val="0"/>
                <w:i w:val="0"/>
                <w:sz w:val="18"/>
              </w:rPr>
              <w:t>Raise an order against an approved request and a supplier, with lines, quantities, unit prices and delivery dates.</w:t>
            </w:r>
          </w:p>
        </w:tc>
      </w:tr>
      <w:tr>
        <w:tc>
          <w:tcPr>
            <w:tcW w:type="dxa" w:w="4901"/>
          </w:tcPr>
          <w:p>
            <w:pPr>
              <w:spacing w:before="40" w:after="40"/>
            </w:pPr>
            <w:r/>
            <w:r>
              <w:rPr>
                <w:b/>
                <w:i w:val="0"/>
                <w:sz w:val="18"/>
              </w:rPr>
              <w:t>Goods received</w:t>
            </w:r>
          </w:p>
        </w:tc>
        <w:tc>
          <w:tcPr>
            <w:tcW w:type="dxa" w:w="4901"/>
          </w:tcPr>
          <w:p>
            <w:pPr>
              <w:spacing w:before="40" w:after="40"/>
            </w:pPr>
            <w:r/>
            <w:r>
              <w:rPr>
                <w:b w:val="0"/>
                <w:i w:val="0"/>
                <w:sz w:val="18"/>
              </w:rPr>
              <w:t>Receive a delivery against a purchase order, accepting or rejecting each line, which updates stock and batch records.</w:t>
            </w:r>
          </w:p>
        </w:tc>
      </w:tr>
      <w:tr>
        <w:tc>
          <w:tcPr>
            <w:tcW w:type="dxa" w:w="4901"/>
            <w:shd w:val="clear" w:color="auto" w:fill="F6F8FA"/>
          </w:tcPr>
          <w:p>
            <w:pPr>
              <w:spacing w:before="40" w:after="40"/>
            </w:pPr>
            <w:r/>
            <w:r>
              <w:rPr>
                <w:b/>
                <w:i w:val="0"/>
                <w:sz w:val="18"/>
              </w:rPr>
              <w:t>Inventory issuance</w:t>
            </w:r>
          </w:p>
        </w:tc>
        <w:tc>
          <w:tcPr>
            <w:tcW w:type="dxa" w:w="4901"/>
            <w:shd w:val="clear" w:color="auto" w:fill="F6F8FA"/>
          </w:tcPr>
          <w:p>
            <w:pPr>
              <w:spacing w:before="40" w:after="40"/>
            </w:pPr>
            <w:r/>
            <w:r>
              <w:rPr>
                <w:b w:val="0"/>
                <w:i w:val="0"/>
                <w:sz w:val="18"/>
              </w:rPr>
              <w:t>Issue stock to a department or a student. Availability is checked before the issue is allowed.</w:t>
            </w:r>
          </w:p>
        </w:tc>
      </w:tr>
      <w:tr>
        <w:tc>
          <w:tcPr>
            <w:tcW w:type="dxa" w:w="4901"/>
          </w:tcPr>
          <w:p>
            <w:pPr>
              <w:spacing w:before="40" w:after="40"/>
            </w:pPr>
            <w:r/>
            <w:r>
              <w:rPr>
                <w:b/>
                <w:i w:val="0"/>
                <w:sz w:val="18"/>
              </w:rPr>
              <w:t>Stock adjustments</w:t>
            </w:r>
          </w:p>
        </w:tc>
        <w:tc>
          <w:tcPr>
            <w:tcW w:type="dxa" w:w="4901"/>
          </w:tcPr>
          <w:p>
            <w:pPr>
              <w:spacing w:before="40" w:after="40"/>
            </w:pPr>
            <w:r/>
            <w:r>
              <w:rPr>
                <w:b w:val="0"/>
                <w:i w:val="0"/>
                <w:sz w:val="18"/>
              </w:rPr>
              <w:t>Record the system quantity against the physically counted quantity per item and post the difference.</w:t>
            </w:r>
          </w:p>
        </w:tc>
      </w:tr>
      <w:tr>
        <w:tc>
          <w:tcPr>
            <w:tcW w:type="dxa" w:w="4901"/>
            <w:shd w:val="clear" w:color="auto" w:fill="F6F8FA"/>
          </w:tcPr>
          <w:p>
            <w:pPr>
              <w:spacing w:before="40" w:after="40"/>
            </w:pPr>
            <w:r/>
            <w:r>
              <w:rPr>
                <w:b/>
                <w:i w:val="0"/>
                <w:sz w:val="18"/>
              </w:rPr>
              <w:t>Fixed assets</w:t>
            </w:r>
          </w:p>
        </w:tc>
        <w:tc>
          <w:tcPr>
            <w:tcW w:type="dxa" w:w="4901"/>
            <w:shd w:val="clear" w:color="auto" w:fill="F6F8FA"/>
          </w:tcPr>
          <w:p>
            <w:pPr>
              <w:spacing w:before="40" w:after="40"/>
            </w:pPr>
            <w:r/>
            <w:r>
              <w:rPr>
                <w:b w:val="0"/>
                <w:i w:val="0"/>
                <w:sz w:val="18"/>
              </w:rPr>
              <w:t>Register an item as a depreciable asset with a useful life, salvage value and method.</w:t>
            </w:r>
          </w:p>
        </w:tc>
      </w:tr>
      <w:tr>
        <w:tc>
          <w:tcPr>
            <w:tcW w:type="dxa" w:w="4901"/>
          </w:tcPr>
          <w:p>
            <w:pPr>
              <w:spacing w:before="40" w:after="40"/>
            </w:pPr>
            <w:r/>
            <w:r>
              <w:rPr>
                <w:b/>
                <w:i w:val="0"/>
                <w:sz w:val="18"/>
              </w:rPr>
              <w:t>Depreciation</w:t>
            </w:r>
          </w:p>
        </w:tc>
        <w:tc>
          <w:tcPr>
            <w:tcW w:type="dxa" w:w="4901"/>
          </w:tcPr>
          <w:p>
            <w:pPr>
              <w:spacing w:before="40" w:after="40"/>
            </w:pPr>
            <w:r/>
            <w:r>
              <w:rPr>
                <w:b w:val="0"/>
                <w:i w:val="0"/>
                <w:sz w:val="18"/>
              </w:rPr>
              <w:t>Straight-line and reducing-balance depreciation with validation on method, life and salvage value.</w:t>
            </w:r>
          </w:p>
        </w:tc>
      </w:tr>
      <w:tr>
        <w:tc>
          <w:tcPr>
            <w:tcW w:type="dxa" w:w="4901"/>
            <w:shd w:val="clear" w:color="auto" w:fill="F6F8FA"/>
          </w:tcPr>
          <w:p>
            <w:pPr>
              <w:spacing w:before="40" w:after="40"/>
            </w:pPr>
            <w:r/>
            <w:r>
              <w:rPr>
                <w:b/>
                <w:i w:val="0"/>
                <w:sz w:val="18"/>
              </w:rPr>
              <w:t>Asset maintenance</w:t>
            </w:r>
          </w:p>
        </w:tc>
        <w:tc>
          <w:tcPr>
            <w:tcW w:type="dxa" w:w="4901"/>
            <w:shd w:val="clear" w:color="auto" w:fill="F6F8FA"/>
          </w:tcPr>
          <w:p>
            <w:pPr>
              <w:spacing w:before="40" w:after="40"/>
            </w:pPr>
            <w:r/>
            <w:r>
              <w:rPr>
                <w:b w:val="0"/>
                <w:i w:val="0"/>
                <w:sz w:val="18"/>
              </w:rPr>
              <w:t>A maintenance log per asset with scheduled and completed work.</w:t>
            </w:r>
          </w:p>
        </w:tc>
      </w:tr>
      <w:tr>
        <w:tc>
          <w:tcPr>
            <w:tcW w:type="dxa" w:w="4901"/>
          </w:tcPr>
          <w:p>
            <w:pPr>
              <w:spacing w:before="40" w:after="40"/>
            </w:pPr>
            <w:r/>
            <w:r>
              <w:rPr>
                <w:b/>
                <w:i w:val="0"/>
                <w:sz w:val="18"/>
              </w:rPr>
              <w:t>Employee assets</w:t>
            </w:r>
          </w:p>
        </w:tc>
        <w:tc>
          <w:tcPr>
            <w:tcW w:type="dxa" w:w="4901"/>
          </w:tcPr>
          <w:p>
            <w:pPr>
              <w:spacing w:before="40" w:after="40"/>
            </w:pPr>
            <w:r/>
            <w:r>
              <w:rPr>
                <w:b w:val="0"/>
                <w:i w:val="0"/>
                <w:sz w:val="18"/>
              </w:rPr>
              <w:t>Assign assets to employees and record what they have been issued.</w:t>
            </w:r>
          </w:p>
        </w:tc>
      </w:tr>
      <w:tr>
        <w:tc>
          <w:tcPr>
            <w:tcW w:type="dxa" w:w="4901"/>
            <w:shd w:val="clear" w:color="auto" w:fill="F6F8FA"/>
          </w:tcPr>
          <w:p>
            <w:pPr>
              <w:spacing w:before="40" w:after="40"/>
            </w:pPr>
            <w:r/>
            <w:r>
              <w:rPr>
                <w:b/>
                <w:i w:val="0"/>
                <w:sz w:val="18"/>
              </w:rPr>
              <w:t>Purchase order repair</w:t>
            </w:r>
          </w:p>
        </w:tc>
        <w:tc>
          <w:tcPr>
            <w:tcW w:type="dxa" w:w="4901"/>
            <w:shd w:val="clear" w:color="auto" w:fill="F6F8FA"/>
          </w:tcPr>
          <w:p>
            <w:pPr>
              <w:spacing w:before="40" w:after="40"/>
            </w:pPr>
            <w:r/>
            <w:r>
              <w:rPr>
                <w:b w:val="0"/>
                <w:i w:val="0"/>
                <w:sz w:val="18"/>
              </w:rPr>
              <w:t>A maintenance command that rebuilds malformed purchase order lines. It is safe to run: it is a dry run unless you explicitly ask it to write.</w:t>
            </w:r>
          </w:p>
        </w:tc>
      </w:tr>
    </w:tbl>
    <w:p>
      <w:pPr>
        <w:spacing w:after="80"/>
      </w:pPr>
    </w:p>
    <w:p>
      <w:pPr>
        <w:pStyle w:val="Heading3"/>
        <w:spacing w:before="240" w:after="120"/>
        <w:keepNext/>
      </w:pPr>
      <w:r>
        <w:rPr>
          <w:b w:val="0"/>
          <w:i w:val="0"/>
        </w:rPr>
        <w:t>Library and knowledge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Catalogue</w:t>
            </w:r>
          </w:p>
        </w:tc>
        <w:tc>
          <w:tcPr>
            <w:tcW w:type="dxa" w:w="4901"/>
          </w:tcPr>
          <w:p>
            <w:pPr>
              <w:spacing w:before="40" w:after="40"/>
            </w:pPr>
            <w:r/>
            <w:r>
              <w:rPr>
                <w:b w:val="0"/>
                <w:i w:val="0"/>
                <w:sz w:val="18"/>
              </w:rPr>
              <w:t>Books with title, author, category, format, edition, ISBN and copies.</w:t>
            </w:r>
          </w:p>
        </w:tc>
      </w:tr>
      <w:tr>
        <w:tc>
          <w:tcPr>
            <w:tcW w:type="dxa" w:w="4901"/>
            <w:shd w:val="clear" w:color="auto" w:fill="F6F8FA"/>
          </w:tcPr>
          <w:p>
            <w:pPr>
              <w:spacing w:before="40" w:after="40"/>
            </w:pPr>
            <w:r/>
            <w:r>
              <w:rPr>
                <w:b/>
                <w:i w:val="0"/>
                <w:sz w:val="18"/>
              </w:rPr>
              <w:t>Copies</w:t>
            </w:r>
          </w:p>
        </w:tc>
        <w:tc>
          <w:tcPr>
            <w:tcW w:type="dxa" w:w="4901"/>
            <w:shd w:val="clear" w:color="auto" w:fill="F6F8FA"/>
          </w:tcPr>
          <w:p>
            <w:pPr>
              <w:spacing w:before="40" w:after="40"/>
            </w:pPr>
            <w:r/>
            <w:r>
              <w:rPr>
                <w:b w:val="0"/>
                <w:i w:val="0"/>
                <w:sz w:val="18"/>
              </w:rPr>
              <w:t>Each physical copy is tracked individually, so you know which copy is out.</w:t>
            </w:r>
          </w:p>
        </w:tc>
      </w:tr>
      <w:tr>
        <w:tc>
          <w:tcPr>
            <w:tcW w:type="dxa" w:w="4901"/>
          </w:tcPr>
          <w:p>
            <w:pPr>
              <w:spacing w:before="40" w:after="40"/>
            </w:pPr>
            <w:r/>
            <w:r>
              <w:rPr>
                <w:b/>
                <w:i w:val="0"/>
                <w:sz w:val="18"/>
              </w:rPr>
              <w:t>Circulation</w:t>
            </w:r>
          </w:p>
        </w:tc>
        <w:tc>
          <w:tcPr>
            <w:tcW w:type="dxa" w:w="4901"/>
          </w:tcPr>
          <w:p>
            <w:pPr>
              <w:spacing w:before="40" w:after="40"/>
            </w:pPr>
            <w:r/>
            <w:r>
              <w:rPr>
                <w:b w:val="0"/>
                <w:i w:val="0"/>
                <w:sz w:val="18"/>
              </w:rPr>
              <w:t>Issue a book to a student or staff member, set a due date, renew, receive a return, and record a loss.</w:t>
            </w:r>
          </w:p>
        </w:tc>
      </w:tr>
      <w:tr>
        <w:tc>
          <w:tcPr>
            <w:tcW w:type="dxa" w:w="4901"/>
            <w:shd w:val="clear" w:color="auto" w:fill="F6F8FA"/>
          </w:tcPr>
          <w:p>
            <w:pPr>
              <w:spacing w:before="40" w:after="40"/>
            </w:pPr>
            <w:r/>
            <w:r>
              <w:rPr>
                <w:b/>
                <w:i w:val="0"/>
                <w:sz w:val="18"/>
              </w:rPr>
              <w:t>Overdue tracking</w:t>
            </w:r>
          </w:p>
        </w:tc>
        <w:tc>
          <w:tcPr>
            <w:tcW w:type="dxa" w:w="4901"/>
            <w:shd w:val="clear" w:color="auto" w:fill="F6F8FA"/>
          </w:tcPr>
          <w:p>
            <w:pPr>
              <w:spacing w:before="40" w:after="40"/>
            </w:pPr>
            <w:r/>
            <w:r>
              <w:rPr>
                <w:b w:val="0"/>
                <w:i w:val="0"/>
                <w:sz w:val="18"/>
              </w:rPr>
              <w:t>Overdue books are reported and can be chased.</w:t>
            </w:r>
          </w:p>
        </w:tc>
      </w:tr>
      <w:tr>
        <w:tc>
          <w:tcPr>
            <w:tcW w:type="dxa" w:w="4901"/>
          </w:tcPr>
          <w:p>
            <w:pPr>
              <w:spacing w:before="40" w:after="40"/>
            </w:pPr>
            <w:r/>
            <w:r>
              <w:rPr>
                <w:b/>
                <w:i w:val="0"/>
                <w:sz w:val="18"/>
              </w:rPr>
              <w:t>E-resources</w:t>
            </w:r>
          </w:p>
        </w:tc>
        <w:tc>
          <w:tcPr>
            <w:tcW w:type="dxa" w:w="4901"/>
          </w:tcPr>
          <w:p>
            <w:pPr>
              <w:spacing w:before="40" w:after="40"/>
            </w:pPr>
            <w:r/>
            <w:r>
              <w:rPr>
                <w:b w:val="0"/>
                <w:i w:val="0"/>
                <w:sz w:val="18"/>
              </w:rPr>
              <w:t>Links to online resources, borrowed under the same rules as physical books.</w:t>
            </w:r>
          </w:p>
        </w:tc>
      </w:tr>
      <w:tr>
        <w:tc>
          <w:tcPr>
            <w:tcW w:type="dxa" w:w="4901"/>
            <w:shd w:val="clear" w:color="auto" w:fill="F6F8FA"/>
          </w:tcPr>
          <w:p>
            <w:pPr>
              <w:spacing w:before="40" w:after="40"/>
            </w:pPr>
            <w:r/>
            <w:r>
              <w:rPr>
                <w:b/>
                <w:i w:val="0"/>
                <w:sz w:val="18"/>
              </w:rPr>
              <w:t>Library issues page</w:t>
            </w:r>
          </w:p>
        </w:tc>
        <w:tc>
          <w:tcPr>
            <w:tcW w:type="dxa" w:w="4901"/>
            <w:shd w:val="clear" w:color="auto" w:fill="F6F8FA"/>
          </w:tcPr>
          <w:p>
            <w:pPr>
              <w:spacing w:before="40" w:after="40"/>
            </w:pPr>
            <w:r/>
            <w:r>
              <w:rPr>
                <w:b w:val="0"/>
                <w:i w:val="0"/>
                <w:sz w:val="18"/>
              </w:rPr>
              <w:t>A simplified issuing desk screen for quick counter service.</w:t>
            </w:r>
          </w:p>
        </w:tc>
      </w:tr>
      <w:tr>
        <w:tc>
          <w:tcPr>
            <w:tcW w:type="dxa" w:w="4901"/>
          </w:tcPr>
          <w:p>
            <w:pPr>
              <w:spacing w:before="40" w:after="40"/>
            </w:pPr>
            <w:r/>
            <w:r>
              <w:rPr>
                <w:b/>
                <w:i w:val="0"/>
                <w:sz w:val="18"/>
              </w:rPr>
              <w:t>Knowledge hub</w:t>
            </w:r>
          </w:p>
        </w:tc>
        <w:tc>
          <w:tcPr>
            <w:tcW w:type="dxa" w:w="4901"/>
          </w:tcPr>
          <w:p>
            <w:pPr>
              <w:spacing w:before="40" w:after="40"/>
            </w:pPr>
            <w:r/>
            <w:r>
              <w:rPr>
                <w:b w:val="0"/>
                <w:i w:val="0"/>
                <w:sz w:val="18"/>
              </w:rPr>
              <w:t>Upload documents and media, organise them into galleries, and control access.</w:t>
            </w:r>
          </w:p>
        </w:tc>
      </w:tr>
      <w:tr>
        <w:tc>
          <w:tcPr>
            <w:tcW w:type="dxa" w:w="4901"/>
            <w:shd w:val="clear" w:color="auto" w:fill="F6F8FA"/>
          </w:tcPr>
          <w:p>
            <w:pPr>
              <w:spacing w:before="40" w:after="40"/>
            </w:pPr>
            <w:r/>
            <w:r>
              <w:rPr>
                <w:b/>
                <w:i w:val="0"/>
                <w:sz w:val="18"/>
              </w:rPr>
              <w:t>Versioning</w:t>
            </w:r>
          </w:p>
        </w:tc>
        <w:tc>
          <w:tcPr>
            <w:tcW w:type="dxa" w:w="4901"/>
            <w:shd w:val="clear" w:color="auto" w:fill="F6F8FA"/>
          </w:tcPr>
          <w:p>
            <w:pPr>
              <w:spacing w:before="40" w:after="40"/>
            </w:pPr>
            <w:r/>
            <w:r>
              <w:rPr>
                <w:b w:val="0"/>
                <w:i w:val="0"/>
                <w:sz w:val="18"/>
              </w:rPr>
              <w:t>Knowledge assets keep a version history.</w:t>
            </w:r>
          </w:p>
        </w:tc>
      </w:tr>
    </w:tbl>
    <w:p>
      <w:pPr>
        <w:spacing w:after="80"/>
      </w:pPr>
    </w:p>
    <w:p>
      <w:pPr>
        <w:pStyle w:val="Heading3"/>
        <w:spacing w:before="240" w:after="120"/>
        <w:keepNext/>
      </w:pPr>
      <w:r>
        <w:rPr>
          <w:b w:val="0"/>
          <w:i w:val="0"/>
        </w:rPr>
        <w:t>Boarding and welfare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Hostel structure</w:t>
            </w:r>
          </w:p>
        </w:tc>
        <w:tc>
          <w:tcPr>
            <w:tcW w:type="dxa" w:w="4901"/>
          </w:tcPr>
          <w:p>
            <w:pPr>
              <w:spacing w:before="40" w:after="40"/>
            </w:pPr>
            <w:r/>
            <w:r>
              <w:rPr>
                <w:b w:val="0"/>
                <w:i w:val="0"/>
                <w:sz w:val="18"/>
              </w:rPr>
              <w:t>Hostels → floors → wings → rooms → beds, each fully named and capacity-tracked.</w:t>
            </w:r>
          </w:p>
        </w:tc>
      </w:tr>
      <w:tr>
        <w:tc>
          <w:tcPr>
            <w:tcW w:type="dxa" w:w="4901"/>
            <w:shd w:val="clear" w:color="auto" w:fill="F6F8FA"/>
          </w:tcPr>
          <w:p>
            <w:pPr>
              <w:spacing w:before="40" w:after="40"/>
            </w:pPr>
            <w:r/>
            <w:r>
              <w:rPr>
                <w:b/>
                <w:i w:val="0"/>
                <w:sz w:val="18"/>
              </w:rPr>
              <w:t>Room and bed allocation</w:t>
            </w:r>
          </w:p>
        </w:tc>
        <w:tc>
          <w:tcPr>
            <w:tcW w:type="dxa" w:w="4901"/>
            <w:shd w:val="clear" w:color="auto" w:fill="F6F8FA"/>
          </w:tcPr>
          <w:p>
            <w:pPr>
              <w:spacing w:before="40" w:after="40"/>
            </w:pPr>
            <w:r/>
            <w:r>
              <w:rPr>
                <w:b w:val="0"/>
                <w:i w:val="0"/>
                <w:sz w:val="18"/>
              </w:rPr>
              <w:t>Allocate a student to a bed, with occupancy reporting and waiting lists.</w:t>
            </w:r>
          </w:p>
        </w:tc>
      </w:tr>
      <w:tr>
        <w:tc>
          <w:tcPr>
            <w:tcW w:type="dxa" w:w="4901"/>
          </w:tcPr>
          <w:p>
            <w:pPr>
              <w:spacing w:before="40" w:after="40"/>
            </w:pPr>
            <w:r/>
            <w:r>
              <w:rPr>
                <w:b/>
                <w:i w:val="0"/>
                <w:sz w:val="18"/>
              </w:rPr>
              <w:t>Hostel attendance</w:t>
            </w:r>
          </w:p>
        </w:tc>
        <w:tc>
          <w:tcPr>
            <w:tcW w:type="dxa" w:w="4901"/>
          </w:tcPr>
          <w:p>
            <w:pPr>
              <w:spacing w:before="40" w:after="40"/>
            </w:pPr>
            <w:r/>
            <w:r>
              <w:rPr>
                <w:b w:val="0"/>
                <w:i w:val="0"/>
                <w:sz w:val="18"/>
              </w:rPr>
              <w:t>Take hostel attendance separately from classroom attendance.</w:t>
            </w:r>
          </w:p>
        </w:tc>
      </w:tr>
      <w:tr>
        <w:tc>
          <w:tcPr>
            <w:tcW w:type="dxa" w:w="4901"/>
            <w:shd w:val="clear" w:color="auto" w:fill="F6F8FA"/>
          </w:tcPr>
          <w:p>
            <w:pPr>
              <w:spacing w:before="40" w:after="40"/>
            </w:pPr>
            <w:r/>
            <w:r>
              <w:rPr>
                <w:b/>
                <w:i w:val="0"/>
                <w:sz w:val="18"/>
              </w:rPr>
              <w:t>Inspections</w:t>
            </w:r>
          </w:p>
        </w:tc>
        <w:tc>
          <w:tcPr>
            <w:tcW w:type="dxa" w:w="4901"/>
            <w:shd w:val="clear" w:color="auto" w:fill="F6F8FA"/>
          </w:tcPr>
          <w:p>
            <w:pPr>
              <w:spacing w:before="40" w:after="40"/>
            </w:pPr>
            <w:r/>
            <w:r>
              <w:rPr>
                <w:b w:val="0"/>
                <w:i w:val="0"/>
                <w:sz w:val="18"/>
              </w:rPr>
              <w:t>Record room inspections with findings and follow-up.</w:t>
            </w:r>
          </w:p>
        </w:tc>
      </w:tr>
      <w:tr>
        <w:tc>
          <w:tcPr>
            <w:tcW w:type="dxa" w:w="4901"/>
          </w:tcPr>
          <w:p>
            <w:pPr>
              <w:spacing w:before="40" w:after="40"/>
            </w:pPr>
            <w:r/>
            <w:r>
              <w:rPr>
                <w:b/>
                <w:i w:val="0"/>
                <w:sz w:val="18"/>
              </w:rPr>
              <w:t>Out-passes</w:t>
            </w:r>
          </w:p>
        </w:tc>
        <w:tc>
          <w:tcPr>
            <w:tcW w:type="dxa" w:w="4901"/>
          </w:tcPr>
          <w:p>
            <w:pPr>
              <w:spacing w:before="40" w:after="40"/>
            </w:pPr>
            <w:r/>
            <w:r>
              <w:rPr>
                <w:b w:val="0"/>
                <w:i w:val="0"/>
                <w:sz w:val="18"/>
              </w:rPr>
              <w:t xml:space="preserve">A student requests permission to leave; a </w:t>
            </w:r>
            <w:r>
              <w:rPr>
                <w:b/>
                <w:i w:val="0"/>
                <w:sz w:val="18"/>
              </w:rPr>
              <w:t>one-time passcode is emailed to the parent</w:t>
            </w:r>
            <w:r>
              <w:rPr>
                <w:b w:val="0"/>
                <w:i w:val="0"/>
                <w:sz w:val="18"/>
              </w:rPr>
              <w:t xml:space="preserve"> for verification. Staff approve or reject.</w:t>
            </w:r>
          </w:p>
        </w:tc>
      </w:tr>
      <w:tr>
        <w:tc>
          <w:tcPr>
            <w:tcW w:type="dxa" w:w="4901"/>
            <w:shd w:val="clear" w:color="auto" w:fill="F6F8FA"/>
          </w:tcPr>
          <w:p>
            <w:pPr>
              <w:spacing w:before="40" w:after="40"/>
            </w:pPr>
            <w:r/>
            <w:r>
              <w:rPr>
                <w:b/>
                <w:i w:val="0"/>
                <w:sz w:val="18"/>
              </w:rPr>
              <w:t>Visitors and hostel staff</w:t>
            </w:r>
          </w:p>
        </w:tc>
        <w:tc>
          <w:tcPr>
            <w:tcW w:type="dxa" w:w="4901"/>
            <w:shd w:val="clear" w:color="auto" w:fill="F6F8FA"/>
          </w:tcPr>
          <w:p>
            <w:pPr>
              <w:spacing w:before="40" w:after="40"/>
            </w:pPr>
            <w:r/>
            <w:r>
              <w:rPr>
                <w:b w:val="0"/>
                <w:i w:val="0"/>
                <w:sz w:val="18"/>
              </w:rPr>
              <w:t>Record visitors to the hostel and the staff assigned to each hostel.</w:t>
            </w:r>
          </w:p>
        </w:tc>
      </w:tr>
      <w:tr>
        <w:tc>
          <w:tcPr>
            <w:tcW w:type="dxa" w:w="4901"/>
          </w:tcPr>
          <w:p>
            <w:pPr>
              <w:spacing w:before="40" w:after="40"/>
            </w:pPr>
            <w:r/>
            <w:r>
              <w:rPr>
                <w:b/>
                <w:i w:val="0"/>
                <w:sz w:val="18"/>
              </w:rPr>
              <w:t>Welfare cases</w:t>
            </w:r>
          </w:p>
        </w:tc>
        <w:tc>
          <w:tcPr>
            <w:tcW w:type="dxa" w:w="4901"/>
          </w:tcPr>
          <w:p>
            <w:pPr>
              <w:spacing w:before="40" w:after="40"/>
            </w:pPr>
            <w:r/>
            <w:r>
              <w:rPr>
                <w:b w:val="0"/>
                <w:i w:val="0"/>
                <w:sz w:val="18"/>
              </w:rPr>
              <w:t>Record and follow up welfare concerns about a student.</w:t>
            </w:r>
          </w:p>
        </w:tc>
      </w:tr>
      <w:tr>
        <w:tc>
          <w:tcPr>
            <w:tcW w:type="dxa" w:w="4901"/>
            <w:shd w:val="clear" w:color="auto" w:fill="F6F8FA"/>
          </w:tcPr>
          <w:p>
            <w:pPr>
              <w:spacing w:before="40" w:after="40"/>
            </w:pPr>
            <w:r/>
            <w:r>
              <w:rPr>
                <w:b/>
                <w:i w:val="0"/>
                <w:sz w:val="18"/>
              </w:rPr>
              <w:t>Boarding profile</w:t>
            </w:r>
          </w:p>
        </w:tc>
        <w:tc>
          <w:tcPr>
            <w:tcW w:type="dxa" w:w="4901"/>
            <w:shd w:val="clear" w:color="auto" w:fill="F6F8FA"/>
          </w:tcPr>
          <w:p>
            <w:pPr>
              <w:spacing w:before="40" w:after="40"/>
            </w:pPr>
            <w:r/>
            <w:r>
              <w:rPr>
                <w:b w:val="0"/>
                <w:i w:val="0"/>
                <w:sz w:val="18"/>
              </w:rPr>
              <w:t>Each boarder has a profile with contact and care details.</w:t>
            </w:r>
          </w:p>
        </w:tc>
      </w:tr>
    </w:tbl>
    <w:p>
      <w:pPr>
        <w:spacing w:after="80"/>
      </w:pPr>
    </w:p>
    <w:p>
      <w:pPr>
        <w:pStyle w:val="Heading3"/>
        <w:spacing w:before="240" w:after="120"/>
        <w:keepNext/>
      </w:pPr>
      <w:r>
        <w:rPr>
          <w:b w:val="0"/>
          <w:i w:val="0"/>
        </w:rPr>
        <w:t>Health and safety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Clinic visits</w:t>
            </w:r>
          </w:p>
        </w:tc>
        <w:tc>
          <w:tcPr>
            <w:tcW w:type="dxa" w:w="4901"/>
          </w:tcPr>
          <w:p>
            <w:pPr>
              <w:spacing w:before="40" w:after="40"/>
            </w:pPr>
            <w:r/>
            <w:r>
              <w:rPr>
                <w:b w:val="0"/>
                <w:i w:val="0"/>
                <w:sz w:val="18"/>
              </w:rPr>
              <w:t>Record every visit with symptoms, diagnosis, treatment and discharge status. Parents are emailed automatically.</w:t>
            </w:r>
          </w:p>
        </w:tc>
      </w:tr>
      <w:tr>
        <w:tc>
          <w:tcPr>
            <w:tcW w:type="dxa" w:w="4901"/>
            <w:shd w:val="clear" w:color="auto" w:fill="F6F8FA"/>
          </w:tcPr>
          <w:p>
            <w:pPr>
              <w:spacing w:before="40" w:after="40"/>
            </w:pPr>
            <w:r/>
            <w:r>
              <w:rPr>
                <w:b/>
                <w:i w:val="0"/>
                <w:sz w:val="18"/>
              </w:rPr>
              <w:t>Prescriptions</w:t>
            </w:r>
          </w:p>
        </w:tc>
        <w:tc>
          <w:tcPr>
            <w:tcW w:type="dxa" w:w="4901"/>
            <w:shd w:val="clear" w:color="auto" w:fill="F6F8FA"/>
          </w:tcPr>
          <w:p>
            <w:pPr>
              <w:spacing w:before="40" w:after="40"/>
            </w:pPr>
            <w:r/>
            <w:r>
              <w:rPr>
                <w:b w:val="0"/>
                <w:i w:val="0"/>
                <w:sz w:val="18"/>
              </w:rPr>
              <w:t>Issue prescriptions against a visit.</w:t>
            </w:r>
          </w:p>
        </w:tc>
      </w:tr>
      <w:tr>
        <w:tc>
          <w:tcPr>
            <w:tcW w:type="dxa" w:w="4901"/>
          </w:tcPr>
          <w:p>
            <w:pPr>
              <w:spacing w:before="40" w:after="40"/>
            </w:pPr>
            <w:r/>
            <w:r>
              <w:rPr>
                <w:b/>
                <w:i w:val="0"/>
                <w:sz w:val="18"/>
              </w:rPr>
              <w:t>Medical alerts</w:t>
            </w:r>
          </w:p>
        </w:tc>
        <w:tc>
          <w:tcPr>
            <w:tcW w:type="dxa" w:w="4901"/>
          </w:tcPr>
          <w:p>
            <w:pPr>
              <w:spacing w:before="40" w:after="40"/>
            </w:pPr>
            <w:r/>
            <w:r>
              <w:rPr>
                <w:b w:val="0"/>
                <w:i w:val="0"/>
                <w:sz w:val="18"/>
              </w:rPr>
              <w:t>Flag critical allergies and conditions that staff must be aware of.</w:t>
            </w:r>
          </w:p>
        </w:tc>
      </w:tr>
      <w:tr>
        <w:tc>
          <w:tcPr>
            <w:tcW w:type="dxa" w:w="4901"/>
            <w:shd w:val="clear" w:color="auto" w:fill="F6F8FA"/>
          </w:tcPr>
          <w:p>
            <w:pPr>
              <w:spacing w:before="40" w:after="40"/>
            </w:pPr>
            <w:r/>
            <w:r>
              <w:rPr>
                <w:b/>
                <w:i w:val="0"/>
                <w:sz w:val="18"/>
              </w:rPr>
              <w:t>Student medical record</w:t>
            </w:r>
          </w:p>
        </w:tc>
        <w:tc>
          <w:tcPr>
            <w:tcW w:type="dxa" w:w="4901"/>
            <w:shd w:val="clear" w:color="auto" w:fill="F6F8FA"/>
          </w:tcPr>
          <w:p>
            <w:pPr>
              <w:spacing w:before="40" w:after="40"/>
            </w:pPr>
            <w:r/>
            <w:r>
              <w:rPr>
                <w:b w:val="0"/>
                <w:i w:val="0"/>
                <w:sz w:val="18"/>
              </w:rPr>
              <w:t>A long-term per-student record: blood group, allergies, chronic conditions and an immunisation history.</w:t>
            </w:r>
          </w:p>
        </w:tc>
      </w:tr>
      <w:tr>
        <w:tc>
          <w:tcPr>
            <w:tcW w:type="dxa" w:w="4901"/>
          </w:tcPr>
          <w:p>
            <w:pPr>
              <w:spacing w:before="40" w:after="40"/>
            </w:pPr>
            <w:r/>
            <w:r>
              <w:rPr>
                <w:b/>
                <w:i w:val="0"/>
                <w:sz w:val="18"/>
              </w:rPr>
              <w:t>Medical alerts on the register</w:t>
            </w:r>
          </w:p>
        </w:tc>
        <w:tc>
          <w:tcPr>
            <w:tcW w:type="dxa" w:w="4901"/>
          </w:tcPr>
          <w:p>
            <w:pPr>
              <w:spacing w:before="40" w:after="40"/>
            </w:pPr>
            <w:r/>
            <w:r>
              <w:rPr>
                <w:b w:val="0"/>
                <w:i w:val="0"/>
                <w:sz w:val="18"/>
              </w:rPr>
              <w:t>Alerts surface automatically so a teacher sees them before registering a sick student.</w:t>
            </w:r>
          </w:p>
        </w:tc>
      </w:tr>
    </w:tbl>
    <w:p>
      <w:pPr>
        <w:spacing w:after="80"/>
      </w:pPr>
    </w:p>
    <w:p>
      <w:pPr>
        <w:pStyle w:val="Heading3"/>
        <w:spacing w:before="240" w:after="120"/>
        <w:keepNext/>
      </w:pPr>
      <w:r>
        <w:rPr>
          <w:b w:val="0"/>
          <w:i w:val="0"/>
        </w:rPr>
        <w:t>Communication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Announcements</w:t>
            </w:r>
          </w:p>
        </w:tc>
        <w:tc>
          <w:tcPr>
            <w:tcW w:type="dxa" w:w="4901"/>
          </w:tcPr>
          <w:p>
            <w:pPr>
              <w:spacing w:before="40" w:after="40"/>
            </w:pPr>
            <w:r/>
            <w:r>
              <w:rPr>
                <w:b w:val="0"/>
                <w:i w:val="0"/>
                <w:sz w:val="18"/>
              </w:rPr>
              <w:t>Post news to staff, students, or both.</w:t>
            </w:r>
          </w:p>
        </w:tc>
      </w:tr>
      <w:tr>
        <w:tc>
          <w:tcPr>
            <w:tcW w:type="dxa" w:w="4901"/>
            <w:shd w:val="clear" w:color="auto" w:fill="F6F8FA"/>
          </w:tcPr>
          <w:p>
            <w:pPr>
              <w:spacing w:before="40" w:after="40"/>
            </w:pPr>
            <w:r/>
            <w:r>
              <w:rPr>
                <w:b/>
                <w:i w:val="0"/>
                <w:sz w:val="18"/>
              </w:rPr>
              <w:t>Events calendar</w:t>
            </w:r>
          </w:p>
        </w:tc>
        <w:tc>
          <w:tcPr>
            <w:tcW w:type="dxa" w:w="4901"/>
            <w:shd w:val="clear" w:color="auto" w:fill="F6F8FA"/>
          </w:tcPr>
          <w:p>
            <w:pPr>
              <w:spacing w:before="40" w:after="40"/>
            </w:pPr>
            <w:r/>
            <w:r>
              <w:rPr>
                <w:b w:val="0"/>
                <w:i w:val="0"/>
                <w:sz w:val="18"/>
              </w:rPr>
              <w:t>School events on a month, week, day or agenda view, with conflict warnings.</w:t>
            </w:r>
          </w:p>
        </w:tc>
      </w:tr>
      <w:tr>
        <w:tc>
          <w:tcPr>
            <w:tcW w:type="dxa" w:w="4901"/>
          </w:tcPr>
          <w:p>
            <w:pPr>
              <w:spacing w:before="40" w:after="40"/>
            </w:pPr>
            <w:r/>
            <w:r>
              <w:rPr>
                <w:b/>
                <w:i w:val="0"/>
                <w:sz w:val="18"/>
              </w:rPr>
              <w:t>Chat</w:t>
            </w:r>
          </w:p>
        </w:tc>
        <w:tc>
          <w:tcPr>
            <w:tcW w:type="dxa" w:w="4901"/>
          </w:tcPr>
          <w:p>
            <w:pPr>
              <w:spacing w:before="40" w:after="40"/>
            </w:pPr>
            <w:r/>
            <w:r>
              <w:rPr>
                <w:b w:val="0"/>
                <w:i w:val="0"/>
                <w:sz w:val="18"/>
              </w:rPr>
              <w:t>Threaded conversations between staff, with attachments and a Livewire chat workspace.</w:t>
            </w:r>
          </w:p>
        </w:tc>
      </w:tr>
      <w:tr>
        <w:tc>
          <w:tcPr>
            <w:tcW w:type="dxa" w:w="4901"/>
            <w:shd w:val="clear" w:color="auto" w:fill="F6F8FA"/>
          </w:tcPr>
          <w:p>
            <w:pPr>
              <w:spacing w:before="40" w:after="40"/>
            </w:pPr>
            <w:r/>
            <w:r>
              <w:rPr>
                <w:b/>
                <w:i w:val="0"/>
                <w:sz w:val="18"/>
              </w:rPr>
              <w:t>Polls and surveys</w:t>
            </w:r>
          </w:p>
        </w:tc>
        <w:tc>
          <w:tcPr>
            <w:tcW w:type="dxa" w:w="4901"/>
            <w:shd w:val="clear" w:color="auto" w:fill="F6F8FA"/>
          </w:tcPr>
          <w:p>
            <w:pPr>
              <w:spacing w:before="40" w:after="40"/>
            </w:pPr>
            <w:r/>
            <w:r>
              <w:rPr>
                <w:b w:val="0"/>
                <w:i w:val="0"/>
                <w:sz w:val="18"/>
              </w:rPr>
              <w:t>Single-vote polls with live standings.</w:t>
            </w:r>
          </w:p>
        </w:tc>
      </w:tr>
      <w:tr>
        <w:tc>
          <w:tcPr>
            <w:tcW w:type="dxa" w:w="4901"/>
          </w:tcPr>
          <w:p>
            <w:pPr>
              <w:spacing w:before="40" w:after="40"/>
            </w:pPr>
            <w:r/>
            <w:r>
              <w:rPr>
                <w:b/>
                <w:i w:val="0"/>
                <w:sz w:val="18"/>
              </w:rPr>
              <w:t>Helpdesk tickets</w:t>
            </w:r>
          </w:p>
        </w:tc>
        <w:tc>
          <w:tcPr>
            <w:tcW w:type="dxa" w:w="4901"/>
          </w:tcPr>
          <w:p>
            <w:pPr>
              <w:spacing w:before="40" w:after="40"/>
            </w:pPr>
            <w:r/>
            <w:r>
              <w:rPr>
                <w:b w:val="0"/>
                <w:i w:val="0"/>
                <w:sz w:val="18"/>
              </w:rPr>
              <w:t>A ticketing system with replies, categories, priority and status.</w:t>
            </w:r>
          </w:p>
        </w:tc>
      </w:tr>
      <w:tr>
        <w:tc>
          <w:tcPr>
            <w:tcW w:type="dxa" w:w="4901"/>
            <w:shd w:val="clear" w:color="auto" w:fill="F6F8FA"/>
          </w:tcPr>
          <w:p>
            <w:pPr>
              <w:spacing w:before="40" w:after="40"/>
            </w:pPr>
            <w:r/>
            <w:r>
              <w:rPr>
                <w:b/>
                <w:i w:val="0"/>
                <w:sz w:val="18"/>
              </w:rPr>
              <w:t>Campus resources</w:t>
            </w:r>
          </w:p>
        </w:tc>
        <w:tc>
          <w:tcPr>
            <w:tcW w:type="dxa" w:w="4901"/>
            <w:shd w:val="clear" w:color="auto" w:fill="F6F8FA"/>
          </w:tcPr>
          <w:p>
            <w:pPr>
              <w:spacing w:before="40" w:after="40"/>
            </w:pPr>
            <w:r/>
            <w:r>
              <w:rPr>
                <w:b w:val="0"/>
                <w:i w:val="0"/>
                <w:sz w:val="18"/>
              </w:rPr>
              <w:t>Shareable resources such as forms, calendars and documents.</w:t>
            </w:r>
          </w:p>
        </w:tc>
      </w:tr>
      <w:tr>
        <w:tc>
          <w:tcPr>
            <w:tcW w:type="dxa" w:w="4901"/>
          </w:tcPr>
          <w:p>
            <w:pPr>
              <w:spacing w:before="40" w:after="40"/>
            </w:pPr>
            <w:r/>
            <w:r>
              <w:rPr>
                <w:b/>
                <w:i w:val="0"/>
                <w:sz w:val="18"/>
              </w:rPr>
              <w:t>Tasks</w:t>
            </w:r>
          </w:p>
        </w:tc>
        <w:tc>
          <w:tcPr>
            <w:tcW w:type="dxa" w:w="4901"/>
          </w:tcPr>
          <w:p>
            <w:pPr>
              <w:spacing w:before="40" w:after="40"/>
            </w:pPr>
            <w:r/>
            <w:r>
              <w:rPr>
                <w:b w:val="0"/>
                <w:i w:val="0"/>
                <w:sz w:val="18"/>
              </w:rPr>
              <w:t>Personal and assigned tasks with priority, recurrence and due dates.</w:t>
            </w:r>
          </w:p>
        </w:tc>
      </w:tr>
      <w:tr>
        <w:tc>
          <w:tcPr>
            <w:tcW w:type="dxa" w:w="4901"/>
            <w:shd w:val="clear" w:color="auto" w:fill="F6F8FA"/>
          </w:tcPr>
          <w:p>
            <w:pPr>
              <w:spacing w:before="40" w:after="40"/>
            </w:pPr>
            <w:r/>
            <w:r>
              <w:rPr>
                <w:b/>
                <w:i w:val="0"/>
                <w:sz w:val="18"/>
              </w:rPr>
              <w:t>My Day</w:t>
            </w:r>
          </w:p>
        </w:tc>
        <w:tc>
          <w:tcPr>
            <w:tcW w:type="dxa" w:w="4901"/>
            <w:shd w:val="clear" w:color="auto" w:fill="F6F8FA"/>
          </w:tcPr>
          <w:p>
            <w:pPr>
              <w:spacing w:before="40" w:after="40"/>
            </w:pPr>
            <w:r/>
            <w:r>
              <w:rPr>
                <w:b w:val="0"/>
                <w:i w:val="0"/>
                <w:sz w:val="18"/>
              </w:rPr>
              <w:t>A focused view of today: overdue items, important items, tasks assigned to you.</w:t>
            </w:r>
          </w:p>
        </w:tc>
      </w:tr>
      <w:tr>
        <w:tc>
          <w:tcPr>
            <w:tcW w:type="dxa" w:w="4901"/>
          </w:tcPr>
          <w:p>
            <w:pPr>
              <w:spacing w:before="40" w:after="40"/>
            </w:pPr>
            <w:r/>
            <w:r>
              <w:rPr>
                <w:b/>
                <w:i w:val="0"/>
                <w:sz w:val="18"/>
              </w:rPr>
              <w:t>Automated reminders</w:t>
            </w:r>
          </w:p>
        </w:tc>
        <w:tc>
          <w:tcPr>
            <w:tcW w:type="dxa" w:w="4901"/>
          </w:tcPr>
          <w:p>
            <w:pPr>
              <w:spacing w:before="40" w:after="40"/>
            </w:pPr>
            <w:r/>
            <w:r>
              <w:rPr>
                <w:b w:val="0"/>
                <w:i w:val="0"/>
                <w:sz w:val="18"/>
              </w:rPr>
              <w:t>Background jobs send task reminders, daily overdue notices and event reminders.</w:t>
            </w:r>
          </w:p>
        </w:tc>
      </w:tr>
      <w:tr>
        <w:tc>
          <w:tcPr>
            <w:tcW w:type="dxa" w:w="4901"/>
            <w:shd w:val="clear" w:color="auto" w:fill="F6F8FA"/>
          </w:tcPr>
          <w:p>
            <w:pPr>
              <w:spacing w:before="40" w:after="40"/>
            </w:pPr>
            <w:r/>
            <w:r>
              <w:rPr>
                <w:b/>
                <w:i w:val="0"/>
                <w:sz w:val="18"/>
              </w:rPr>
              <w:t>Email configuration</w:t>
            </w:r>
          </w:p>
        </w:tc>
        <w:tc>
          <w:tcPr>
            <w:tcW w:type="dxa" w:w="4901"/>
            <w:shd w:val="clear" w:color="auto" w:fill="F6F8FA"/>
          </w:tcPr>
          <w:p>
            <w:pPr>
              <w:spacing w:before="40" w:after="40"/>
            </w:pPr>
            <w:r/>
            <w:r>
              <w:rPr>
                <w:b w:val="0"/>
                <w:i w:val="0"/>
                <w:sz w:val="18"/>
              </w:rPr>
              <w:t>Per-school SMTP settings and email branding, with categories so each type of email can be switched on or off.</w:t>
            </w:r>
          </w:p>
        </w:tc>
      </w:tr>
    </w:tbl>
    <w:p>
      <w:pPr>
        <w:spacing w:after="80"/>
      </w:pPr>
    </w:p>
    <w:p>
      <w:pPr>
        <w:pStyle w:val="Heading3"/>
        <w:spacing w:before="240" w:after="120"/>
        <w:keepNext/>
      </w:pPr>
      <w:r>
        <w:rPr>
          <w:b w:val="0"/>
          <w:i w:val="0"/>
        </w:rPr>
        <w:t>Learning management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Homework</w:t>
            </w:r>
          </w:p>
        </w:tc>
        <w:tc>
          <w:tcPr>
            <w:tcW w:type="dxa" w:w="4901"/>
          </w:tcPr>
          <w:p>
            <w:pPr>
              <w:spacing w:before="40" w:after="40"/>
            </w:pPr>
            <w:r/>
            <w:r>
              <w:rPr>
                <w:b w:val="0"/>
                <w:i w:val="0"/>
                <w:sz w:val="18"/>
              </w:rPr>
              <w:t>Set homework for a class and subject with instructions, an attached worksheet and a YouTube link.</w:t>
            </w:r>
          </w:p>
        </w:tc>
      </w:tr>
      <w:tr>
        <w:tc>
          <w:tcPr>
            <w:tcW w:type="dxa" w:w="4901"/>
            <w:shd w:val="clear" w:color="auto" w:fill="F6F8FA"/>
          </w:tcPr>
          <w:p>
            <w:pPr>
              <w:spacing w:before="40" w:after="40"/>
            </w:pPr>
            <w:r/>
            <w:r>
              <w:rPr>
                <w:b/>
                <w:i w:val="0"/>
                <w:sz w:val="18"/>
              </w:rPr>
              <w:t>Share to WhatsApp</w:t>
            </w:r>
          </w:p>
        </w:tc>
        <w:tc>
          <w:tcPr>
            <w:tcW w:type="dxa" w:w="4901"/>
            <w:shd w:val="clear" w:color="auto" w:fill="F6F8FA"/>
          </w:tcPr>
          <w:p>
            <w:pPr>
              <w:spacing w:before="40" w:after="40"/>
            </w:pPr>
            <w:r/>
            <w:r>
              <w:rPr>
                <w:b w:val="0"/>
                <w:i w:val="0"/>
                <w:sz w:val="18"/>
              </w:rPr>
              <w:t>Send a pre-formatted summary of a homework assignment straight to WhatsApp.</w:t>
            </w:r>
          </w:p>
        </w:tc>
      </w:tr>
      <w:tr>
        <w:tc>
          <w:tcPr>
            <w:tcW w:type="dxa" w:w="4901"/>
          </w:tcPr>
          <w:p>
            <w:pPr>
              <w:spacing w:before="40" w:after="40"/>
            </w:pPr>
            <w:r/>
            <w:r>
              <w:rPr>
                <w:b/>
                <w:i w:val="0"/>
                <w:sz w:val="18"/>
              </w:rPr>
              <w:t>Submissions</w:t>
            </w:r>
          </w:p>
        </w:tc>
        <w:tc>
          <w:tcPr>
            <w:tcW w:type="dxa" w:w="4901"/>
          </w:tcPr>
          <w:p>
            <w:pPr>
              <w:spacing w:before="40" w:after="40"/>
            </w:pPr>
            <w:r/>
            <w:r>
              <w:rPr>
                <w:b w:val="0"/>
                <w:i w:val="0"/>
                <w:sz w:val="18"/>
              </w:rPr>
              <w:t>Students upload their work from the portal.</w:t>
            </w:r>
          </w:p>
        </w:tc>
      </w:tr>
      <w:tr>
        <w:tc>
          <w:tcPr>
            <w:tcW w:type="dxa" w:w="4901"/>
            <w:shd w:val="clear" w:color="auto" w:fill="F6F8FA"/>
          </w:tcPr>
          <w:p>
            <w:pPr>
              <w:spacing w:before="40" w:after="40"/>
            </w:pPr>
            <w:r/>
            <w:r>
              <w:rPr>
                <w:b/>
                <w:i w:val="0"/>
                <w:sz w:val="18"/>
              </w:rPr>
              <w:t>Grading</w:t>
            </w:r>
          </w:p>
        </w:tc>
        <w:tc>
          <w:tcPr>
            <w:tcW w:type="dxa" w:w="4901"/>
            <w:shd w:val="clear" w:color="auto" w:fill="F6F8FA"/>
          </w:tcPr>
          <w:p>
            <w:pPr>
              <w:spacing w:before="40" w:after="40"/>
            </w:pPr>
            <w:r/>
            <w:r>
              <w:rPr>
                <w:b w:val="0"/>
                <w:i w:val="0"/>
                <w:sz w:val="18"/>
              </w:rPr>
              <w:t>Grade each submission as a percentage with written teacher feedback; students see the badge and the feedback.</w:t>
            </w:r>
          </w:p>
        </w:tc>
      </w:tr>
      <w:tr>
        <w:tc>
          <w:tcPr>
            <w:tcW w:type="dxa" w:w="4901"/>
          </w:tcPr>
          <w:p>
            <w:pPr>
              <w:spacing w:before="40" w:after="40"/>
            </w:pPr>
            <w:r/>
            <w:r>
              <w:rPr>
                <w:b/>
                <w:i w:val="0"/>
                <w:sz w:val="18"/>
              </w:rPr>
              <w:t>Status tracking</w:t>
            </w:r>
          </w:p>
        </w:tc>
        <w:tc>
          <w:tcPr>
            <w:tcW w:type="dxa" w:w="4901"/>
          </w:tcPr>
          <w:p>
            <w:pPr>
              <w:spacing w:before="40" w:after="40"/>
            </w:pPr>
            <w:r/>
            <w:r>
              <w:rPr>
                <w:b w:val="0"/>
                <w:i w:val="0"/>
                <w:sz w:val="18"/>
              </w:rPr>
              <w:t>Every assignment shows as Pending, Submitted or Overdue.</w:t>
            </w:r>
          </w:p>
        </w:tc>
      </w:tr>
    </w:tbl>
    <w:p>
      <w:pPr>
        <w:spacing w:after="80"/>
      </w:pPr>
    </w:p>
    <w:p>
      <w:pPr>
        <w:pStyle w:val="Heading3"/>
        <w:spacing w:before="240" w:after="120"/>
        <w:keepNext/>
      </w:pPr>
      <w:r>
        <w:rPr>
          <w:b w:val="0"/>
          <w:i w:val="0"/>
        </w:rPr>
        <w:t>Website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10 ready-made site templates</w:t>
            </w:r>
          </w:p>
        </w:tc>
        <w:tc>
          <w:tcPr>
            <w:tcW w:type="dxa" w:w="4901"/>
          </w:tcPr>
          <w:p>
            <w:pPr>
              <w:spacing w:before="40" w:after="40"/>
            </w:pPr>
            <w:r/>
            <w:r>
              <w:rPr>
                <w:b w:val="0"/>
                <w:i w:val="0"/>
                <w:sz w:val="18"/>
              </w:rPr>
              <w:t>Complete six-page website designs: heritage-editorial, cinematic-immersive, modern-vibrant, minimalist-academic, community-warm, coastal-fresh, playful-garden, emerald-heritage, neon-frontier, sunset-international.</w:t>
            </w:r>
          </w:p>
        </w:tc>
      </w:tr>
      <w:tr>
        <w:tc>
          <w:tcPr>
            <w:tcW w:type="dxa" w:w="4901"/>
            <w:shd w:val="clear" w:color="auto" w:fill="F6F8FA"/>
          </w:tcPr>
          <w:p>
            <w:pPr>
              <w:spacing w:before="40" w:after="40"/>
            </w:pPr>
            <w:r/>
            <w:r>
              <w:rPr>
                <w:b/>
                <w:i w:val="0"/>
                <w:sz w:val="18"/>
              </w:rPr>
              <w:t>Visual builder</w:t>
            </w:r>
          </w:p>
        </w:tc>
        <w:tc>
          <w:tcPr>
            <w:tcW w:type="dxa" w:w="4901"/>
            <w:shd w:val="clear" w:color="auto" w:fill="F6F8FA"/>
          </w:tcPr>
          <w:p>
            <w:pPr>
              <w:spacing w:before="40" w:after="40"/>
            </w:pPr>
            <w:r/>
            <w:r>
              <w:rPr>
                <w:b w:val="0"/>
                <w:i w:val="0"/>
                <w:sz w:val="18"/>
              </w:rPr>
              <w:t>A drag-and-drop page builder with more than 25 block types, an inspector panel, undo/redo history, and full/tablet/mobile preview.</w:t>
            </w:r>
          </w:p>
        </w:tc>
      </w:tr>
      <w:tr>
        <w:tc>
          <w:tcPr>
            <w:tcW w:type="dxa" w:w="4901"/>
          </w:tcPr>
          <w:p>
            <w:pPr>
              <w:spacing w:before="40" w:after="40"/>
            </w:pPr>
            <w:r/>
            <w:r>
              <w:rPr>
                <w:b/>
                <w:i w:val="0"/>
                <w:sz w:val="18"/>
              </w:rPr>
              <w:t>Block library</w:t>
            </w:r>
          </w:p>
        </w:tc>
        <w:tc>
          <w:tcPr>
            <w:tcW w:type="dxa" w:w="4901"/>
          </w:tcPr>
          <w:p>
            <w:pPr>
              <w:spacing w:before="40" w:after="40"/>
            </w:pPr>
            <w:r/>
            <w:r>
              <w:rPr>
                <w:b w:val="0"/>
                <w:i w:val="0"/>
                <w:sz w:val="18"/>
              </w:rPr>
              <w:t>Hero, principal welcome, about, academics grid, dynamic news, events calendar, admissions block, features grid, gallery, testimonials, team directory, FAQ accordion, contact map, video embed, CTA banner, logo cloud, stat globe, marquee ticker, and more.</w:t>
            </w:r>
          </w:p>
        </w:tc>
      </w:tr>
      <w:tr>
        <w:tc>
          <w:tcPr>
            <w:tcW w:type="dxa" w:w="4901"/>
            <w:shd w:val="clear" w:color="auto" w:fill="F6F8FA"/>
          </w:tcPr>
          <w:p>
            <w:pPr>
              <w:spacing w:before="40" w:after="40"/>
            </w:pPr>
            <w:r/>
            <w:r>
              <w:rPr>
                <w:b/>
                <w:i w:val="0"/>
                <w:sz w:val="18"/>
              </w:rPr>
              <w:t>Simple and advanced modes</w:t>
            </w:r>
          </w:p>
        </w:tc>
        <w:tc>
          <w:tcPr>
            <w:tcW w:type="dxa" w:w="4901"/>
            <w:shd w:val="clear" w:color="auto" w:fill="F6F8FA"/>
          </w:tcPr>
          <w:p>
            <w:pPr>
              <w:spacing w:before="40" w:after="40"/>
            </w:pPr>
            <w:r/>
            <w:r>
              <w:rPr>
                <w:b w:val="0"/>
                <w:i w:val="0"/>
                <w:sz w:val="18"/>
              </w:rPr>
              <w:t>Simple mode for content editing; advanced mode exposes the raw block structure.</w:t>
            </w:r>
          </w:p>
        </w:tc>
      </w:tr>
      <w:tr>
        <w:tc>
          <w:tcPr>
            <w:tcW w:type="dxa" w:w="4901"/>
          </w:tcPr>
          <w:p>
            <w:pPr>
              <w:spacing w:before="40" w:after="40"/>
            </w:pPr>
            <w:r/>
            <w:r>
              <w:rPr>
                <w:b/>
                <w:i w:val="0"/>
                <w:sz w:val="18"/>
              </w:rPr>
              <w:t>Versioning and publishing</w:t>
            </w:r>
          </w:p>
        </w:tc>
        <w:tc>
          <w:tcPr>
            <w:tcW w:type="dxa" w:w="4901"/>
          </w:tcPr>
          <w:p>
            <w:pPr>
              <w:spacing w:before="40" w:after="40"/>
            </w:pPr>
            <w:r/>
            <w:r>
              <w:rPr>
                <w:b w:val="0"/>
                <w:i w:val="0"/>
                <w:sz w:val="18"/>
              </w:rPr>
              <w:t>Draft, preview, publish. Publishing creates a version and a live-syncs the page.</w:t>
            </w:r>
          </w:p>
        </w:tc>
      </w:tr>
      <w:tr>
        <w:tc>
          <w:tcPr>
            <w:tcW w:type="dxa" w:w="4901"/>
            <w:shd w:val="clear" w:color="auto" w:fill="F6F8FA"/>
          </w:tcPr>
          <w:p>
            <w:pPr>
              <w:spacing w:before="40" w:after="40"/>
            </w:pPr>
            <w:r/>
            <w:r>
              <w:rPr>
                <w:b/>
                <w:i w:val="0"/>
                <w:sz w:val="18"/>
              </w:rPr>
              <w:t>Navigation menus</w:t>
            </w:r>
          </w:p>
        </w:tc>
        <w:tc>
          <w:tcPr>
            <w:tcW w:type="dxa" w:w="4901"/>
            <w:shd w:val="clear" w:color="auto" w:fill="F6F8FA"/>
          </w:tcPr>
          <w:p>
            <w:pPr>
              <w:spacing w:before="40" w:after="40"/>
            </w:pPr>
            <w:r/>
            <w:r>
              <w:rPr>
                <w:b w:val="0"/>
                <w:i w:val="0"/>
                <w:sz w:val="18"/>
              </w:rPr>
              <w:t>Build and order site menus.</w:t>
            </w:r>
          </w:p>
        </w:tc>
      </w:tr>
      <w:tr>
        <w:tc>
          <w:tcPr>
            <w:tcW w:type="dxa" w:w="4901"/>
          </w:tcPr>
          <w:p>
            <w:pPr>
              <w:spacing w:before="40" w:after="40"/>
            </w:pPr>
            <w:r/>
            <w:r>
              <w:rPr>
                <w:b/>
                <w:i w:val="0"/>
                <w:sz w:val="18"/>
              </w:rPr>
              <w:t>Media library</w:t>
            </w:r>
          </w:p>
        </w:tc>
        <w:tc>
          <w:tcPr>
            <w:tcW w:type="dxa" w:w="4901"/>
          </w:tcPr>
          <w:p>
            <w:pPr>
              <w:spacing w:before="40" w:after="40"/>
            </w:pPr>
            <w:r/>
            <w:r>
              <w:rPr>
                <w:b w:val="0"/>
                <w:i w:val="0"/>
                <w:sz w:val="18"/>
              </w:rPr>
              <w:t>Upload and reuse images and files across pages.</w:t>
            </w:r>
          </w:p>
        </w:tc>
      </w:tr>
      <w:tr>
        <w:tc>
          <w:tcPr>
            <w:tcW w:type="dxa" w:w="4901"/>
            <w:shd w:val="clear" w:color="auto" w:fill="F6F8FA"/>
          </w:tcPr>
          <w:p>
            <w:pPr>
              <w:spacing w:before="40" w:after="40"/>
            </w:pPr>
            <w:r/>
            <w:r>
              <w:rPr>
                <w:b/>
                <w:i w:val="0"/>
                <w:sz w:val="18"/>
              </w:rPr>
              <w:t>Reusable blocks and global components</w:t>
            </w:r>
          </w:p>
        </w:tc>
        <w:tc>
          <w:tcPr>
            <w:tcW w:type="dxa" w:w="4901"/>
            <w:shd w:val="clear" w:color="auto" w:fill="F6F8FA"/>
          </w:tcPr>
          <w:p>
            <w:pPr>
              <w:spacing w:before="40" w:after="40"/>
            </w:pPr>
            <w:r/>
            <w:r>
              <w:rPr>
                <w:b w:val="0"/>
                <w:i w:val="0"/>
                <w:sz w:val="18"/>
              </w:rPr>
              <w:t>Define a block once and reuse it everywhere; changing it updates all uses.</w:t>
            </w:r>
          </w:p>
        </w:tc>
      </w:tr>
      <w:tr>
        <w:tc>
          <w:tcPr>
            <w:tcW w:type="dxa" w:w="4901"/>
          </w:tcPr>
          <w:p>
            <w:pPr>
              <w:spacing w:before="40" w:after="40"/>
            </w:pPr>
            <w:r/>
            <w:r>
              <w:rPr>
                <w:b/>
                <w:i w:val="0"/>
                <w:sz w:val="18"/>
              </w:rPr>
              <w:t>SEO</w:t>
            </w:r>
          </w:p>
        </w:tc>
        <w:tc>
          <w:tcPr>
            <w:tcW w:type="dxa" w:w="4901"/>
          </w:tcPr>
          <w:p>
            <w:pPr>
              <w:spacing w:before="40" w:after="40"/>
            </w:pPr>
            <w:r/>
            <w:r>
              <w:rPr>
                <w:b w:val="0"/>
                <w:i w:val="0"/>
                <w:sz w:val="18"/>
              </w:rPr>
              <w:t>Per-page titles, descriptions, keywords, social images, sitemap and robots.txt.</w:t>
            </w:r>
          </w:p>
        </w:tc>
      </w:tr>
      <w:tr>
        <w:tc>
          <w:tcPr>
            <w:tcW w:type="dxa" w:w="4901"/>
            <w:shd w:val="clear" w:color="auto" w:fill="F6F8FA"/>
          </w:tcPr>
          <w:p>
            <w:pPr>
              <w:spacing w:before="40" w:after="40"/>
            </w:pPr>
            <w:r/>
            <w:r>
              <w:rPr>
                <w:b/>
                <w:i w:val="0"/>
                <w:sz w:val="18"/>
              </w:rPr>
              <w:t>Content manager</w:t>
            </w:r>
          </w:p>
        </w:tc>
        <w:tc>
          <w:tcPr>
            <w:tcW w:type="dxa" w:w="4901"/>
            <w:shd w:val="clear" w:color="auto" w:fill="F6F8FA"/>
          </w:tcPr>
          <w:p>
            <w:pPr>
              <w:spacing w:before="40" w:after="40"/>
            </w:pPr>
            <w:r/>
            <w:r>
              <w:rPr>
                <w:b w:val="0"/>
                <w:i w:val="0"/>
                <w:sz w:val="18"/>
              </w:rPr>
              <w:t>Edit page content without touching the design.</w:t>
            </w:r>
          </w:p>
        </w:tc>
      </w:tr>
      <w:tr>
        <w:tc>
          <w:tcPr>
            <w:tcW w:type="dxa" w:w="4901"/>
          </w:tcPr>
          <w:p>
            <w:pPr>
              <w:spacing w:before="40" w:after="40"/>
            </w:pPr>
            <w:r/>
            <w:r>
              <w:rPr>
                <w:b/>
                <w:i w:val="0"/>
                <w:sz w:val="18"/>
              </w:rPr>
              <w:t>Live sync blocks</w:t>
            </w:r>
          </w:p>
        </w:tc>
        <w:tc>
          <w:tcPr>
            <w:tcW w:type="dxa" w:w="4901"/>
          </w:tcPr>
          <w:p>
            <w:pPr>
              <w:spacing w:before="40" w:after="40"/>
            </w:pPr>
            <w:r/>
            <w:r>
              <w:rPr>
                <w:b w:val="0"/>
                <w:i w:val="0"/>
                <w:sz w:val="18"/>
              </w:rPr>
              <w:t>News, events and admissions blocks pull real data from the system, so the website updates itself.</w:t>
            </w:r>
          </w:p>
        </w:tc>
      </w:tr>
    </w:tbl>
    <w:p>
      <w:pPr>
        <w:spacing w:after="80"/>
      </w:pPr>
    </w:p>
    <w:p>
      <w:pPr>
        <w:pStyle w:val="Heading3"/>
        <w:spacing w:before="240" w:after="120"/>
        <w:keepNext/>
      </w:pPr>
      <w:r>
        <w:rPr>
          <w:b w:val="0"/>
          <w:i w:val="0"/>
        </w:rPr>
        <w:t>Reports and intelligence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Report dashboard</w:t>
            </w:r>
          </w:p>
        </w:tc>
        <w:tc>
          <w:tcPr>
            <w:tcW w:type="dxa" w:w="4901"/>
          </w:tcPr>
          <w:p>
            <w:pPr>
              <w:spacing w:before="40" w:after="40"/>
            </w:pPr>
            <w:r/>
            <w:r>
              <w:rPr>
                <w:b w:val="0"/>
                <w:i w:val="0"/>
                <w:sz w:val="18"/>
              </w:rPr>
              <w:t>Headline figures across every module.</w:t>
            </w:r>
          </w:p>
        </w:tc>
      </w:tr>
      <w:tr>
        <w:tc>
          <w:tcPr>
            <w:tcW w:type="dxa" w:w="4901"/>
            <w:shd w:val="clear" w:color="auto" w:fill="F6F8FA"/>
          </w:tcPr>
          <w:p>
            <w:pPr>
              <w:spacing w:before="40" w:after="40"/>
            </w:pPr>
            <w:r/>
            <w:r>
              <w:rPr>
                <w:b/>
                <w:i w:val="0"/>
                <w:sz w:val="18"/>
              </w:rPr>
              <w:t>Analytics explorer</w:t>
            </w:r>
          </w:p>
        </w:tc>
        <w:tc>
          <w:tcPr>
            <w:tcW w:type="dxa" w:w="4901"/>
            <w:shd w:val="clear" w:color="auto" w:fill="F6F8FA"/>
          </w:tcPr>
          <w:p>
            <w:pPr>
              <w:spacing w:before="40" w:after="40"/>
            </w:pPr>
            <w:r/>
            <w:r>
              <w:rPr>
                <w:b w:val="0"/>
                <w:i w:val="0"/>
                <w:sz w:val="18"/>
              </w:rPr>
              <w:t xml:space="preserve">Build a query interactively across </w:t>
            </w:r>
            <w:r>
              <w:rPr>
                <w:b/>
                <w:i w:val="0"/>
                <w:sz w:val="18"/>
              </w:rPr>
              <w:t>49 datasets</w:t>
            </w:r>
            <w:r>
              <w:rPr>
                <w:b w:val="0"/>
                <w:i w:val="0"/>
                <w:sz w:val="18"/>
              </w:rPr>
              <w:t xml:space="preserve"> without writing anything.</w:t>
            </w:r>
          </w:p>
        </w:tc>
      </w:tr>
      <w:tr>
        <w:tc>
          <w:tcPr>
            <w:tcW w:type="dxa" w:w="4901"/>
          </w:tcPr>
          <w:p>
            <w:pPr>
              <w:spacing w:before="40" w:after="40"/>
            </w:pPr>
            <w:r/>
            <w:r>
              <w:rPr>
                <w:b/>
                <w:i w:val="0"/>
                <w:sz w:val="18"/>
              </w:rPr>
              <w:t>Report generator</w:t>
            </w:r>
          </w:p>
        </w:tc>
        <w:tc>
          <w:tcPr>
            <w:tcW w:type="dxa" w:w="4901"/>
          </w:tcPr>
          <w:p>
            <w:pPr>
              <w:spacing w:before="40" w:after="40"/>
            </w:pPr>
            <w:r/>
            <w:r>
              <w:rPr>
                <w:b w:val="0"/>
                <w:i w:val="0"/>
                <w:sz w:val="18"/>
              </w:rPr>
              <w:t>Pick a dataset, filter, choose columns, preview, then save or schedule.</w:t>
            </w:r>
          </w:p>
        </w:tc>
      </w:tr>
      <w:tr>
        <w:tc>
          <w:tcPr>
            <w:tcW w:type="dxa" w:w="4901"/>
            <w:shd w:val="clear" w:color="auto" w:fill="F6F8FA"/>
          </w:tcPr>
          <w:p>
            <w:pPr>
              <w:spacing w:before="40" w:after="40"/>
            </w:pPr>
            <w:r/>
            <w:r>
              <w:rPr>
                <w:b/>
                <w:i w:val="0"/>
                <w:sz w:val="18"/>
              </w:rPr>
              <w:t>9 data providers</w:t>
            </w:r>
          </w:p>
        </w:tc>
        <w:tc>
          <w:tcPr>
            <w:tcW w:type="dxa" w:w="4901"/>
            <w:shd w:val="clear" w:color="auto" w:fill="F6F8FA"/>
          </w:tcPr>
          <w:p>
            <w:pPr>
              <w:spacing w:before="40" w:after="40"/>
            </w:pPr>
            <w:r/>
            <w:r>
              <w:rPr>
                <w:b w:val="0"/>
                <w:i w:val="0"/>
                <w:sz w:val="18"/>
              </w:rPr>
              <w:t>Students, Academics, Attendance, Finance, Admissions, Timetable, Welfare (library/hostel/clinic), Inventory, HR, LMS, System audit — each supplying its own datasets, joins and filters.</w:t>
            </w:r>
          </w:p>
        </w:tc>
      </w:tr>
      <w:tr>
        <w:tc>
          <w:tcPr>
            <w:tcW w:type="dxa" w:w="4901"/>
          </w:tcPr>
          <w:p>
            <w:pPr>
              <w:spacing w:before="40" w:after="40"/>
            </w:pPr>
            <w:r/>
            <w:r>
              <w:rPr>
                <w:b/>
                <w:i w:val="0"/>
                <w:sz w:val="18"/>
              </w:rPr>
              <w:t>28 built-in report presets</w:t>
            </w:r>
          </w:p>
        </w:tc>
        <w:tc>
          <w:tcPr>
            <w:tcW w:type="dxa" w:w="4901"/>
          </w:tcPr>
          <w:p>
            <w:pPr>
              <w:spacing w:before="40" w:after="40"/>
            </w:pPr>
            <w:r/>
            <w:r>
              <w:rPr>
                <w:b w:val="0"/>
                <w:i w:val="0"/>
                <w:sz w:val="18"/>
              </w:rPr>
              <w:t>Ready-made reports including Student Register by Class Stream, Student Headcount by Status, Academic Performance Summary, Student Marks Ledger, Attendance by Class Stream, Attendance Monthly Trend, Fee Defaulters, Overdue Invoices, Monthly Revenue Collections, Payment Receipts Ledger, Admissions Pipeline, Timetable by Teacher, Book Circulation, Overdue Books, Hostel Occupancy, Clinic Visits Monthly, Inventory Stock Status, Low Stock Items, Fixed Assets Register, Asset Maintenance Log, Purchase Orders, HR Leave Requests, Payroll Summary by Department, Employee Register, Staff Disciplinary Cases, Helpdesk Tickets, System Audit Trail.</w:t>
            </w:r>
          </w:p>
        </w:tc>
      </w:tr>
      <w:tr>
        <w:tc>
          <w:tcPr>
            <w:tcW w:type="dxa" w:w="4901"/>
            <w:shd w:val="clear" w:color="auto" w:fill="F6F8FA"/>
          </w:tcPr>
          <w:p>
            <w:pPr>
              <w:spacing w:before="40" w:after="40"/>
            </w:pPr>
            <w:r/>
            <w:r>
              <w:rPr>
                <w:b/>
                <w:i w:val="0"/>
                <w:sz w:val="18"/>
              </w:rPr>
              <w:t>Charts</w:t>
            </w:r>
          </w:p>
        </w:tc>
        <w:tc>
          <w:tcPr>
            <w:tcW w:type="dxa" w:w="4901"/>
            <w:shd w:val="clear" w:color="auto" w:fill="F6F8FA"/>
          </w:tcPr>
          <w:p>
            <w:pPr>
              <w:spacing w:before="40" w:after="40"/>
            </w:pPr>
            <w:r/>
            <w:r>
              <w:rPr>
                <w:b w:val="0"/>
                <w:i w:val="0"/>
                <w:sz w:val="18"/>
              </w:rPr>
              <w:t>Presets can include bar, line, pie, doughnut and area charts.</w:t>
            </w:r>
          </w:p>
        </w:tc>
      </w:tr>
      <w:tr>
        <w:tc>
          <w:tcPr>
            <w:tcW w:type="dxa" w:w="4901"/>
          </w:tcPr>
          <w:p>
            <w:pPr>
              <w:spacing w:before="40" w:after="40"/>
            </w:pPr>
            <w:r/>
            <w:r>
              <w:rPr>
                <w:b/>
                <w:i w:val="0"/>
                <w:sz w:val="18"/>
              </w:rPr>
              <w:t>Export</w:t>
            </w:r>
          </w:p>
        </w:tc>
        <w:tc>
          <w:tcPr>
            <w:tcW w:type="dxa" w:w="4901"/>
          </w:tcPr>
          <w:p>
            <w:pPr>
              <w:spacing w:before="40" w:after="40"/>
            </w:pPr>
            <w:r/>
            <w:r>
              <w:rPr>
                <w:b w:val="0"/>
                <w:i w:val="0"/>
                <w:sz w:val="18"/>
              </w:rPr>
              <w:t>CSV, Excel and PDF.</w:t>
            </w:r>
          </w:p>
        </w:tc>
      </w:tr>
      <w:tr>
        <w:tc>
          <w:tcPr>
            <w:tcW w:type="dxa" w:w="4901"/>
            <w:shd w:val="clear" w:color="auto" w:fill="F6F8FA"/>
          </w:tcPr>
          <w:p>
            <w:pPr>
              <w:spacing w:before="40" w:after="40"/>
            </w:pPr>
            <w:r/>
            <w:r>
              <w:rPr>
                <w:b/>
                <w:i w:val="0"/>
                <w:sz w:val="18"/>
              </w:rPr>
              <w:t>Saved reports</w:t>
            </w:r>
          </w:p>
        </w:tc>
        <w:tc>
          <w:tcPr>
            <w:tcW w:type="dxa" w:w="4901"/>
            <w:shd w:val="clear" w:color="auto" w:fill="F6F8FA"/>
          </w:tcPr>
          <w:p>
            <w:pPr>
              <w:spacing w:before="40" w:after="40"/>
            </w:pPr>
            <w:r/>
            <w:r>
              <w:rPr>
                <w:b w:val="0"/>
                <w:i w:val="0"/>
                <w:sz w:val="18"/>
              </w:rPr>
              <w:t>Store a configured report for reuse.</w:t>
            </w:r>
          </w:p>
        </w:tc>
      </w:tr>
      <w:tr>
        <w:tc>
          <w:tcPr>
            <w:tcW w:type="dxa" w:w="4901"/>
          </w:tcPr>
          <w:p>
            <w:pPr>
              <w:spacing w:before="40" w:after="40"/>
            </w:pPr>
            <w:r/>
            <w:r>
              <w:rPr>
                <w:b/>
                <w:i w:val="0"/>
                <w:sz w:val="18"/>
              </w:rPr>
              <w:t>Report schedules</w:t>
            </w:r>
          </w:p>
        </w:tc>
        <w:tc>
          <w:tcPr>
            <w:tcW w:type="dxa" w:w="4901"/>
          </w:tcPr>
          <w:p>
            <w:pPr>
              <w:spacing w:before="40" w:after="40"/>
            </w:pPr>
            <w:r/>
            <w:r>
              <w:rPr>
                <w:b w:val="0"/>
                <w:i w:val="0"/>
                <w:sz w:val="18"/>
              </w:rPr>
              <w:t>Run a report automatically on a schedule and have it generated in the background.</w:t>
            </w:r>
          </w:p>
        </w:tc>
      </w:tr>
      <w:tr>
        <w:tc>
          <w:tcPr>
            <w:tcW w:type="dxa" w:w="4901"/>
            <w:shd w:val="clear" w:color="auto" w:fill="F6F8FA"/>
          </w:tcPr>
          <w:p>
            <w:pPr>
              <w:spacing w:before="40" w:after="40"/>
            </w:pPr>
            <w:r/>
            <w:r>
              <w:rPr>
                <w:b/>
                <w:i w:val="0"/>
                <w:sz w:val="18"/>
              </w:rPr>
              <w:t>Report audit</w:t>
            </w:r>
          </w:p>
        </w:tc>
        <w:tc>
          <w:tcPr>
            <w:tcW w:type="dxa" w:w="4901"/>
            <w:shd w:val="clear" w:color="auto" w:fill="F6F8FA"/>
          </w:tcPr>
          <w:p>
            <w:pPr>
              <w:spacing w:before="40" w:after="40"/>
            </w:pPr>
            <w:r/>
            <w:r>
              <w:rPr>
                <w:b w:val="0"/>
                <w:i w:val="0"/>
                <w:sz w:val="18"/>
              </w:rPr>
              <w:t>Record who ran which report, when, and with which filters.</w:t>
            </w:r>
          </w:p>
        </w:tc>
      </w:tr>
      <w:tr>
        <w:tc>
          <w:tcPr>
            <w:tcW w:type="dxa" w:w="4901"/>
          </w:tcPr>
          <w:p>
            <w:pPr>
              <w:spacing w:before="40" w:after="40"/>
            </w:pPr>
            <w:r/>
            <w:r>
              <w:rPr>
                <w:b/>
                <w:i w:val="0"/>
                <w:sz w:val="18"/>
              </w:rPr>
              <w:t>Enterprise report templates</w:t>
            </w:r>
          </w:p>
        </w:tc>
        <w:tc>
          <w:tcPr>
            <w:tcW w:type="dxa" w:w="4901"/>
          </w:tcPr>
          <w:p>
            <w:pPr>
              <w:spacing w:before="40" w:after="40"/>
            </w:pPr>
            <w:r/>
            <w:r>
              <w:rPr>
                <w:b w:val="0"/>
                <w:i w:val="0"/>
                <w:sz w:val="18"/>
              </w:rPr>
              <w:t>Reusable branded report layouts.</w:t>
            </w:r>
          </w:p>
        </w:tc>
      </w:tr>
    </w:tbl>
    <w:p>
      <w:pPr>
        <w:spacing w:after="80"/>
      </w:pPr>
    </w:p>
    <w:p>
      <w:pPr>
        <w:pStyle w:val="Heading3"/>
        <w:spacing w:before="240" w:after="120"/>
        <w:keepNext/>
      </w:pPr>
      <w:r>
        <w:rPr>
          <w:b w:val="0"/>
          <w:i w:val="0"/>
        </w:rPr>
        <w:t>Administration and billing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System settings</w:t>
            </w:r>
          </w:p>
        </w:tc>
        <w:tc>
          <w:tcPr>
            <w:tcW w:type="dxa" w:w="4901"/>
          </w:tcPr>
          <w:p>
            <w:pPr>
              <w:spacing w:before="40" w:after="40"/>
            </w:pPr>
            <w:r/>
            <w:r>
              <w:rPr>
                <w:b w:val="0"/>
                <w:i w:val="0"/>
                <w:sz w:val="18"/>
              </w:rPr>
              <w:t>19 settings categories including school profile, branding, modules, banking, invoicing, security, preferences, email, notifications, feature flags and terms.</w:t>
            </w:r>
          </w:p>
        </w:tc>
      </w:tr>
      <w:tr>
        <w:tc>
          <w:tcPr>
            <w:tcW w:type="dxa" w:w="4901"/>
            <w:shd w:val="clear" w:color="auto" w:fill="F6F8FA"/>
          </w:tcPr>
          <w:p>
            <w:pPr>
              <w:spacing w:before="40" w:after="40"/>
            </w:pPr>
            <w:r/>
            <w:r>
              <w:rPr>
                <w:b/>
                <w:i w:val="0"/>
                <w:sz w:val="18"/>
              </w:rPr>
              <w:t>Manage Modules</w:t>
            </w:r>
          </w:p>
        </w:tc>
        <w:tc>
          <w:tcPr>
            <w:tcW w:type="dxa" w:w="4901"/>
            <w:shd w:val="clear" w:color="auto" w:fill="F6F8FA"/>
          </w:tcPr>
          <w:p>
            <w:pPr>
              <w:spacing w:before="40" w:after="40"/>
            </w:pPr>
            <w:r/>
            <w:r>
              <w:rPr>
                <w:b w:val="0"/>
                <w:i w:val="0"/>
                <w:sz w:val="18"/>
              </w:rPr>
              <w:t>Switch any module or individual page on or off without editing code.</w:t>
            </w:r>
          </w:p>
        </w:tc>
      </w:tr>
      <w:tr>
        <w:tc>
          <w:tcPr>
            <w:tcW w:type="dxa" w:w="4901"/>
          </w:tcPr>
          <w:p>
            <w:pPr>
              <w:spacing w:before="40" w:after="40"/>
            </w:pPr>
            <w:r/>
            <w:r>
              <w:rPr>
                <w:b/>
                <w:i w:val="0"/>
                <w:sz w:val="18"/>
              </w:rPr>
              <w:t>User management</w:t>
            </w:r>
          </w:p>
        </w:tc>
        <w:tc>
          <w:tcPr>
            <w:tcW w:type="dxa" w:w="4901"/>
          </w:tcPr>
          <w:p>
            <w:pPr>
              <w:spacing w:before="40" w:after="40"/>
            </w:pPr>
            <w:r/>
            <w:r>
              <w:rPr>
                <w:b w:val="0"/>
                <w:i w:val="0"/>
                <w:sz w:val="18"/>
              </w:rPr>
              <w:t>The account directory: create, approve, reject, resend activation, assign role, departments and extra permissions.</w:t>
            </w:r>
          </w:p>
        </w:tc>
      </w:tr>
      <w:tr>
        <w:tc>
          <w:tcPr>
            <w:tcW w:type="dxa" w:w="4901"/>
            <w:shd w:val="clear" w:color="auto" w:fill="F6F8FA"/>
          </w:tcPr>
          <w:p>
            <w:pPr>
              <w:spacing w:before="40" w:after="40"/>
            </w:pPr>
            <w:r/>
            <w:r>
              <w:rPr>
                <w:b/>
                <w:i w:val="0"/>
                <w:sz w:val="18"/>
              </w:rPr>
              <w:t>Custom roles</w:t>
            </w:r>
          </w:p>
        </w:tc>
        <w:tc>
          <w:tcPr>
            <w:tcW w:type="dxa" w:w="4901"/>
            <w:shd w:val="clear" w:color="auto" w:fill="F6F8FA"/>
          </w:tcPr>
          <w:p>
            <w:pPr>
              <w:spacing w:before="40" w:after="40"/>
            </w:pPr>
            <w:r/>
            <w:r>
              <w:rPr>
                <w:b w:val="0"/>
                <w:i w:val="0"/>
                <w:sz w:val="18"/>
              </w:rPr>
              <w:t>Create unlimited roles with any combination of the granular permission set.</w:t>
            </w:r>
          </w:p>
        </w:tc>
      </w:tr>
      <w:tr>
        <w:tc>
          <w:tcPr>
            <w:tcW w:type="dxa" w:w="4901"/>
          </w:tcPr>
          <w:p>
            <w:pPr>
              <w:spacing w:before="40" w:after="40"/>
            </w:pPr>
            <w:r/>
            <w:r>
              <w:rPr>
                <w:b/>
                <w:i w:val="0"/>
                <w:sz w:val="18"/>
              </w:rPr>
              <w:t>Departments</w:t>
            </w:r>
          </w:p>
        </w:tc>
        <w:tc>
          <w:tcPr>
            <w:tcW w:type="dxa" w:w="4901"/>
          </w:tcPr>
          <w:p>
            <w:pPr>
              <w:spacing w:before="40" w:after="40"/>
            </w:pPr>
            <w:r/>
            <w:r>
              <w:rPr>
                <w:b w:val="0"/>
                <w:i w:val="0"/>
                <w:sz w:val="18"/>
              </w:rPr>
              <w:t>Create departments, name a head, add members, and give the department its own permissions.</w:t>
            </w:r>
          </w:p>
        </w:tc>
      </w:tr>
      <w:tr>
        <w:tc>
          <w:tcPr>
            <w:tcW w:type="dxa" w:w="4901"/>
            <w:shd w:val="clear" w:color="auto" w:fill="F6F8FA"/>
          </w:tcPr>
          <w:p>
            <w:pPr>
              <w:spacing w:before="40" w:after="40"/>
            </w:pPr>
            <w:r/>
            <w:r>
              <w:rPr>
                <w:b/>
                <w:i w:val="0"/>
                <w:sz w:val="18"/>
              </w:rPr>
              <w:t>Audit and compliance</w:t>
            </w:r>
          </w:p>
        </w:tc>
        <w:tc>
          <w:tcPr>
            <w:tcW w:type="dxa" w:w="4901"/>
            <w:shd w:val="clear" w:color="auto" w:fill="F6F8FA"/>
          </w:tcPr>
          <w:p>
            <w:pPr>
              <w:spacing w:before="40" w:after="40"/>
            </w:pPr>
            <w:r/>
            <w:r>
              <w:rPr>
                <w:b w:val="0"/>
                <w:i w:val="0"/>
                <w:sz w:val="18"/>
              </w:rPr>
              <w:t>Every create, update and delete is logged with the user, the change, the IP address, the browser and the outcome.</w:t>
            </w:r>
          </w:p>
        </w:tc>
      </w:tr>
      <w:tr>
        <w:tc>
          <w:tcPr>
            <w:tcW w:type="dxa" w:w="4901"/>
          </w:tcPr>
          <w:p>
            <w:pPr>
              <w:spacing w:before="40" w:after="40"/>
            </w:pPr>
            <w:r/>
            <w:r>
              <w:rPr>
                <w:b/>
                <w:i w:val="0"/>
                <w:sz w:val="18"/>
              </w:rPr>
              <w:t>Data export</w:t>
            </w:r>
          </w:p>
        </w:tc>
        <w:tc>
          <w:tcPr>
            <w:tcW w:type="dxa" w:w="4901"/>
          </w:tcPr>
          <w:p>
            <w:pPr>
              <w:spacing w:before="40" w:after="40"/>
            </w:pPr>
            <w:r/>
            <w:r>
              <w:rPr>
                <w:b w:val="0"/>
                <w:i w:val="0"/>
                <w:sz w:val="18"/>
              </w:rPr>
              <w:t>Export the school's data.</w:t>
            </w:r>
          </w:p>
        </w:tc>
      </w:tr>
      <w:tr>
        <w:tc>
          <w:tcPr>
            <w:tcW w:type="dxa" w:w="4901"/>
            <w:shd w:val="clear" w:color="auto" w:fill="F6F8FA"/>
          </w:tcPr>
          <w:p>
            <w:pPr>
              <w:spacing w:before="40" w:after="40"/>
            </w:pPr>
            <w:r/>
            <w:r>
              <w:rPr>
                <w:b/>
                <w:i w:val="0"/>
                <w:sz w:val="18"/>
              </w:rPr>
              <w:t>Email configuration</w:t>
            </w:r>
          </w:p>
        </w:tc>
        <w:tc>
          <w:tcPr>
            <w:tcW w:type="dxa" w:w="4901"/>
            <w:shd w:val="clear" w:color="auto" w:fill="F6F8FA"/>
          </w:tcPr>
          <w:p>
            <w:pPr>
              <w:spacing w:before="40" w:after="40"/>
            </w:pPr>
            <w:r/>
            <w:r>
              <w:rPr>
                <w:b w:val="0"/>
                <w:i w:val="0"/>
                <w:sz w:val="18"/>
              </w:rPr>
              <w:t>Per-school outgoing mail server and from-address, with per-category switches.</w:t>
            </w:r>
          </w:p>
        </w:tc>
      </w:tr>
      <w:tr>
        <w:tc>
          <w:tcPr>
            <w:tcW w:type="dxa" w:w="4901"/>
          </w:tcPr>
          <w:p>
            <w:pPr>
              <w:spacing w:before="40" w:after="40"/>
            </w:pPr>
            <w:r/>
            <w:r>
              <w:rPr>
                <w:b/>
                <w:i w:val="0"/>
                <w:sz w:val="18"/>
              </w:rPr>
              <w:t>Tenant subscription</w:t>
            </w:r>
          </w:p>
        </w:tc>
        <w:tc>
          <w:tcPr>
            <w:tcW w:type="dxa" w:w="4901"/>
          </w:tcPr>
          <w:p>
            <w:pPr>
              <w:spacing w:before="40" w:after="40"/>
            </w:pPr>
            <w:r/>
            <w:r>
              <w:rPr>
                <w:b w:val="0"/>
                <w:i w:val="0"/>
                <w:sz w:val="18"/>
              </w:rPr>
              <w:t>The school sees its own plan, price, period, renewal date and status.</w:t>
            </w:r>
          </w:p>
        </w:tc>
      </w:tr>
      <w:tr>
        <w:tc>
          <w:tcPr>
            <w:tcW w:type="dxa" w:w="4901"/>
            <w:shd w:val="clear" w:color="auto" w:fill="F6F8FA"/>
          </w:tcPr>
          <w:p>
            <w:pPr>
              <w:spacing w:before="40" w:after="40"/>
            </w:pPr>
            <w:r/>
            <w:r>
              <w:rPr>
                <w:b/>
                <w:i w:val="0"/>
                <w:sz w:val="18"/>
              </w:rPr>
              <w:t>Tenant billing page</w:t>
            </w:r>
          </w:p>
        </w:tc>
        <w:tc>
          <w:tcPr>
            <w:tcW w:type="dxa" w:w="4901"/>
            <w:shd w:val="clear" w:color="auto" w:fill="F6F8FA"/>
          </w:tcPr>
          <w:p>
            <w:pPr>
              <w:spacing w:before="40" w:after="40"/>
            </w:pPr>
            <w:r/>
            <w:r>
              <w:rPr>
                <w:b w:val="0"/>
                <w:i w:val="0"/>
                <w:sz w:val="18"/>
              </w:rPr>
              <w:t>Invoices, receipts, manual payment submission and bank details.</w:t>
            </w:r>
          </w:p>
        </w:tc>
      </w:tr>
      <w:tr>
        <w:tc>
          <w:tcPr>
            <w:tcW w:type="dxa" w:w="4901"/>
          </w:tcPr>
          <w:p>
            <w:pPr>
              <w:spacing w:before="40" w:after="40"/>
            </w:pPr>
            <w:r/>
            <w:r>
              <w:rPr>
                <w:b/>
                <w:i w:val="0"/>
                <w:sz w:val="18"/>
              </w:rPr>
              <w:t>Grace period and suspension</w:t>
            </w:r>
          </w:p>
        </w:tc>
        <w:tc>
          <w:tcPr>
            <w:tcW w:type="dxa" w:w="4901"/>
          </w:tcPr>
          <w:p>
            <w:pPr>
              <w:spacing w:before="40" w:after="40"/>
            </w:pPr>
            <w:r/>
            <w:r>
              <w:rPr>
                <w:b w:val="0"/>
                <w:i w:val="0"/>
                <w:sz w:val="18"/>
              </w:rPr>
              <w:t>Non-payment moves a subscription through grace period to suspension, with automatic dunning notices.</w:t>
            </w:r>
          </w:p>
        </w:tc>
      </w:tr>
    </w:tbl>
    <w:p>
      <w:pPr>
        <w:spacing w:after="80"/>
      </w:pPr>
    </w:p>
    <w:p>
      <w:pPr>
        <w:pStyle w:val="Heading3"/>
        <w:spacing w:before="240" w:after="120"/>
        <w:keepNext/>
      </w:pPr>
      <w:r>
        <w:rPr>
          <w:b w:val="0"/>
          <w:i w:val="0"/>
        </w:rPr>
        <w:t>Platform back office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Feature</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Schools</w:t>
            </w:r>
          </w:p>
        </w:tc>
        <w:tc>
          <w:tcPr>
            <w:tcW w:type="dxa" w:w="4901"/>
          </w:tcPr>
          <w:p>
            <w:pPr>
              <w:spacing w:before="40" w:after="40"/>
            </w:pPr>
            <w:r/>
            <w:r>
              <w:rPr>
                <w:b w:val="0"/>
                <w:i w:val="0"/>
                <w:sz w:val="18"/>
              </w:rPr>
              <w:t>Every registered school, with approve, resend activation, suspend, restore, impersonate and force-delete actions.</w:t>
            </w:r>
          </w:p>
        </w:tc>
      </w:tr>
      <w:tr>
        <w:tc>
          <w:tcPr>
            <w:tcW w:type="dxa" w:w="4901"/>
            <w:shd w:val="clear" w:color="auto" w:fill="F6F8FA"/>
          </w:tcPr>
          <w:p>
            <w:pPr>
              <w:spacing w:before="40" w:after="40"/>
            </w:pPr>
            <w:r/>
            <w:r>
              <w:rPr>
                <w:b/>
                <w:i w:val="0"/>
                <w:sz w:val="18"/>
              </w:rPr>
              <w:t>Tenant health</w:t>
            </w:r>
          </w:p>
        </w:tc>
        <w:tc>
          <w:tcPr>
            <w:tcW w:type="dxa" w:w="4901"/>
            <w:shd w:val="clear" w:color="auto" w:fill="F6F8FA"/>
          </w:tcPr>
          <w:p>
            <w:pPr>
              <w:spacing w:before="40" w:after="40"/>
            </w:pPr>
            <w:r/>
            <w:r>
              <w:rPr>
                <w:b w:val="0"/>
                <w:i w:val="0"/>
                <w:sz w:val="18"/>
              </w:rPr>
              <w:t>Automated health signals per school.</w:t>
            </w:r>
          </w:p>
        </w:tc>
      </w:tr>
      <w:tr>
        <w:tc>
          <w:tcPr>
            <w:tcW w:type="dxa" w:w="4901"/>
          </w:tcPr>
          <w:p>
            <w:pPr>
              <w:spacing w:before="40" w:after="40"/>
            </w:pPr>
            <w:r/>
            <w:r>
              <w:rPr>
                <w:b/>
                <w:i w:val="0"/>
                <w:sz w:val="18"/>
              </w:rPr>
              <w:t>Plans</w:t>
            </w:r>
          </w:p>
        </w:tc>
        <w:tc>
          <w:tcPr>
            <w:tcW w:type="dxa" w:w="4901"/>
          </w:tcPr>
          <w:p>
            <w:pPr>
              <w:spacing w:before="40" w:after="40"/>
            </w:pPr>
            <w:r/>
            <w:r>
              <w:rPr>
                <w:b w:val="0"/>
                <w:i w:val="0"/>
                <w:sz w:val="18"/>
              </w:rPr>
              <w:t>Define subscription plans with monthly, quarterly and yearly pricing, trial days and grace days, and a feature list.</w:t>
            </w:r>
          </w:p>
        </w:tc>
      </w:tr>
      <w:tr>
        <w:tc>
          <w:tcPr>
            <w:tcW w:type="dxa" w:w="4901"/>
            <w:shd w:val="clear" w:color="auto" w:fill="F6F8FA"/>
          </w:tcPr>
          <w:p>
            <w:pPr>
              <w:spacing w:before="40" w:after="40"/>
            </w:pPr>
            <w:r/>
            <w:r>
              <w:rPr>
                <w:b/>
                <w:i w:val="0"/>
                <w:sz w:val="18"/>
              </w:rPr>
              <w:t>Subscriptions</w:t>
            </w:r>
          </w:p>
        </w:tc>
        <w:tc>
          <w:tcPr>
            <w:tcW w:type="dxa" w:w="4901"/>
            <w:shd w:val="clear" w:color="auto" w:fill="F6F8FA"/>
          </w:tcPr>
          <w:p>
            <w:pPr>
              <w:spacing w:before="40" w:after="40"/>
            </w:pPr>
            <w:r/>
            <w:r>
              <w:rPr>
                <w:b w:val="0"/>
                <w:i w:val="0"/>
                <w:sz w:val="18"/>
              </w:rPr>
              <w:t>Create a subscription for any school: plan, billing period and status.</w:t>
            </w:r>
          </w:p>
        </w:tc>
      </w:tr>
      <w:tr>
        <w:tc>
          <w:tcPr>
            <w:tcW w:type="dxa" w:w="4901"/>
          </w:tcPr>
          <w:p>
            <w:pPr>
              <w:spacing w:before="40" w:after="40"/>
            </w:pPr>
            <w:r/>
            <w:r>
              <w:rPr>
                <w:b/>
                <w:i w:val="0"/>
                <w:sz w:val="18"/>
              </w:rPr>
              <w:t>Invoices and transactions</w:t>
            </w:r>
          </w:p>
        </w:tc>
        <w:tc>
          <w:tcPr>
            <w:tcW w:type="dxa" w:w="4901"/>
          </w:tcPr>
          <w:p>
            <w:pPr>
              <w:spacing w:before="40" w:after="40"/>
            </w:pPr>
            <w:r/>
            <w:r>
              <w:rPr>
                <w:b w:val="0"/>
                <w:i w:val="0"/>
                <w:sz w:val="18"/>
              </w:rPr>
              <w:t>Platform-side billing ledger, receipts and manual payment submissions.</w:t>
            </w:r>
          </w:p>
        </w:tc>
      </w:tr>
      <w:tr>
        <w:tc>
          <w:tcPr>
            <w:tcW w:type="dxa" w:w="4901"/>
            <w:shd w:val="clear" w:color="auto" w:fill="F6F8FA"/>
          </w:tcPr>
          <w:p>
            <w:pPr>
              <w:spacing w:before="40" w:after="40"/>
            </w:pPr>
            <w:r/>
            <w:r>
              <w:rPr>
                <w:b/>
                <w:i w:val="0"/>
                <w:sz w:val="18"/>
              </w:rPr>
              <w:t>Pending payments</w:t>
            </w:r>
          </w:p>
        </w:tc>
        <w:tc>
          <w:tcPr>
            <w:tcW w:type="dxa" w:w="4901"/>
            <w:shd w:val="clear" w:color="auto" w:fill="F6F8FA"/>
          </w:tcPr>
          <w:p>
            <w:pPr>
              <w:spacing w:before="40" w:after="40"/>
            </w:pPr>
            <w:r/>
            <w:r>
              <w:rPr>
                <w:b w:val="0"/>
                <w:i w:val="0"/>
                <w:sz w:val="18"/>
              </w:rPr>
              <w:t>Manual submissions awaiting verification.</w:t>
            </w:r>
          </w:p>
        </w:tc>
      </w:tr>
      <w:tr>
        <w:tc>
          <w:tcPr>
            <w:tcW w:type="dxa" w:w="4901"/>
          </w:tcPr>
          <w:p>
            <w:pPr>
              <w:spacing w:before="40" w:after="40"/>
            </w:pPr>
            <w:r/>
            <w:r>
              <w:rPr>
                <w:b/>
                <w:i w:val="0"/>
                <w:sz w:val="18"/>
              </w:rPr>
              <w:t>Announcements</w:t>
            </w:r>
          </w:p>
        </w:tc>
        <w:tc>
          <w:tcPr>
            <w:tcW w:type="dxa" w:w="4901"/>
          </w:tcPr>
          <w:p>
            <w:pPr>
              <w:spacing w:before="40" w:after="40"/>
            </w:pPr>
            <w:r/>
            <w:r>
              <w:rPr>
                <w:b w:val="0"/>
                <w:i w:val="0"/>
                <w:sz w:val="18"/>
              </w:rPr>
              <w:t>Platform-wide notices shown to every tenant.</w:t>
            </w:r>
          </w:p>
        </w:tc>
      </w:tr>
      <w:tr>
        <w:tc>
          <w:tcPr>
            <w:tcW w:type="dxa" w:w="4901"/>
            <w:shd w:val="clear" w:color="auto" w:fill="F6F8FA"/>
          </w:tcPr>
          <w:p>
            <w:pPr>
              <w:spacing w:before="40" w:after="40"/>
            </w:pPr>
            <w:r/>
            <w:r>
              <w:rPr>
                <w:b/>
                <w:i w:val="0"/>
                <w:sz w:val="18"/>
              </w:rPr>
              <w:t>Templates</w:t>
            </w:r>
          </w:p>
        </w:tc>
        <w:tc>
          <w:tcPr>
            <w:tcW w:type="dxa" w:w="4901"/>
            <w:shd w:val="clear" w:color="auto" w:fill="F6F8FA"/>
          </w:tcPr>
          <w:p>
            <w:pPr>
              <w:spacing w:before="40" w:after="40"/>
            </w:pPr>
            <w:r/>
            <w:r>
              <w:rPr>
                <w:b w:val="0"/>
                <w:i w:val="0"/>
                <w:sz w:val="18"/>
              </w:rPr>
              <w:t>Reusable platform content templates.</w:t>
            </w:r>
          </w:p>
        </w:tc>
      </w:tr>
      <w:tr>
        <w:tc>
          <w:tcPr>
            <w:tcW w:type="dxa" w:w="4901"/>
          </w:tcPr>
          <w:p>
            <w:pPr>
              <w:spacing w:before="40" w:after="40"/>
            </w:pPr>
            <w:r/>
            <w:r>
              <w:rPr>
                <w:b/>
                <w:i w:val="0"/>
                <w:sz w:val="18"/>
              </w:rPr>
              <w:t>Platform messages</w:t>
            </w:r>
          </w:p>
        </w:tc>
        <w:tc>
          <w:tcPr>
            <w:tcW w:type="dxa" w:w="4901"/>
          </w:tcPr>
          <w:p>
            <w:pPr>
              <w:spacing w:before="40" w:after="40"/>
            </w:pPr>
            <w:r/>
            <w:r>
              <w:rPr>
                <w:b w:val="0"/>
                <w:i w:val="0"/>
                <w:sz w:val="18"/>
              </w:rPr>
              <w:t>Support conversations between the operator and a school.</w:t>
            </w:r>
          </w:p>
        </w:tc>
      </w:tr>
      <w:tr>
        <w:tc>
          <w:tcPr>
            <w:tcW w:type="dxa" w:w="4901"/>
            <w:shd w:val="clear" w:color="auto" w:fill="F6F8FA"/>
          </w:tcPr>
          <w:p>
            <w:pPr>
              <w:spacing w:before="40" w:after="40"/>
            </w:pPr>
            <w:r/>
            <w:r>
              <w:rPr>
                <w:b/>
                <w:i w:val="0"/>
                <w:sz w:val="18"/>
              </w:rPr>
              <w:t>Platform audit log</w:t>
            </w:r>
          </w:p>
        </w:tc>
        <w:tc>
          <w:tcPr>
            <w:tcW w:type="dxa" w:w="4901"/>
            <w:shd w:val="clear" w:color="auto" w:fill="F6F8FA"/>
          </w:tcPr>
          <w:p>
            <w:pPr>
              <w:spacing w:before="40" w:after="40"/>
            </w:pPr>
            <w:r/>
            <w:r>
              <w:rPr>
                <w:b w:val="0"/>
                <w:i w:val="0"/>
                <w:sz w:val="18"/>
              </w:rPr>
              <w:t>Everything operators did.</w:t>
            </w:r>
          </w:p>
        </w:tc>
      </w:tr>
      <w:tr>
        <w:tc>
          <w:tcPr>
            <w:tcW w:type="dxa" w:w="4901"/>
          </w:tcPr>
          <w:p>
            <w:pPr>
              <w:spacing w:before="40" w:after="40"/>
            </w:pPr>
            <w:r/>
            <w:r>
              <w:rPr>
                <w:b/>
                <w:i w:val="0"/>
                <w:sz w:val="18"/>
              </w:rPr>
              <w:t>Intelligence dashboard</w:t>
            </w:r>
          </w:p>
        </w:tc>
        <w:tc>
          <w:tcPr>
            <w:tcW w:type="dxa" w:w="4901"/>
          </w:tcPr>
          <w:p>
            <w:pPr>
              <w:spacing w:before="40" w:after="40"/>
            </w:pPr>
            <w:r/>
            <w:r>
              <w:rPr>
                <w:b w:val="0"/>
                <w:i w:val="0"/>
                <w:sz w:val="18"/>
              </w:rPr>
              <w:t>Cross-school metrics.</w:t>
            </w:r>
          </w:p>
        </w:tc>
      </w:tr>
      <w:tr>
        <w:tc>
          <w:tcPr>
            <w:tcW w:type="dxa" w:w="4901"/>
            <w:shd w:val="clear" w:color="auto" w:fill="F6F8FA"/>
          </w:tcPr>
          <w:p>
            <w:pPr>
              <w:spacing w:before="40" w:after="40"/>
            </w:pPr>
            <w:r/>
            <w:r>
              <w:rPr>
                <w:b/>
                <w:i w:val="0"/>
                <w:sz w:val="18"/>
              </w:rPr>
              <w:t>Backup manager</w:t>
            </w:r>
          </w:p>
        </w:tc>
        <w:tc>
          <w:tcPr>
            <w:tcW w:type="dxa" w:w="4901"/>
            <w:shd w:val="clear" w:color="auto" w:fill="F6F8FA"/>
          </w:tcPr>
          <w:p>
            <w:pPr>
              <w:spacing w:before="40" w:after="40"/>
            </w:pPr>
            <w:r/>
            <w:r>
              <w:rPr>
                <w:b w:val="0"/>
                <w:i w:val="0"/>
                <w:sz w:val="18"/>
              </w:rPr>
              <w:t>Database backup and restore.</w:t>
            </w:r>
          </w:p>
        </w:tc>
      </w:tr>
      <w:tr>
        <w:tc>
          <w:tcPr>
            <w:tcW w:type="dxa" w:w="4901"/>
          </w:tcPr>
          <w:p>
            <w:pPr>
              <w:spacing w:before="40" w:after="40"/>
            </w:pPr>
            <w:r/>
            <w:r>
              <w:rPr>
                <w:b/>
                <w:i w:val="0"/>
                <w:sz w:val="18"/>
              </w:rPr>
              <w:t>Maintenance mode</w:t>
            </w:r>
          </w:p>
        </w:tc>
        <w:tc>
          <w:tcPr>
            <w:tcW w:type="dxa" w:w="4901"/>
          </w:tcPr>
          <w:p>
            <w:pPr>
              <w:spacing w:before="40" w:after="40"/>
            </w:pPr>
            <w:r/>
            <w:r>
              <w:rPr>
                <w:b w:val="0"/>
                <w:i w:val="0"/>
                <w:sz w:val="18"/>
              </w:rPr>
              <w:t>Take the whole platform offline for maintenance, with a custom message.</w:t>
            </w:r>
          </w:p>
        </w:tc>
      </w:tr>
      <w:tr>
        <w:tc>
          <w:tcPr>
            <w:tcW w:type="dxa" w:w="4901"/>
            <w:shd w:val="clear" w:color="auto" w:fill="F6F8FA"/>
          </w:tcPr>
          <w:p>
            <w:pPr>
              <w:spacing w:before="40" w:after="40"/>
            </w:pPr>
            <w:r/>
            <w:r>
              <w:rPr>
                <w:b/>
                <w:i w:val="0"/>
                <w:sz w:val="18"/>
              </w:rPr>
              <w:t>Platform settings</w:t>
            </w:r>
          </w:p>
        </w:tc>
        <w:tc>
          <w:tcPr>
            <w:tcW w:type="dxa" w:w="4901"/>
            <w:shd w:val="clear" w:color="auto" w:fill="F6F8FA"/>
          </w:tcPr>
          <w:p>
            <w:pPr>
              <w:spacing w:before="40" w:after="40"/>
            </w:pPr>
            <w:r/>
            <w:r>
              <w:rPr>
                <w:b w:val="0"/>
                <w:i w:val="0"/>
                <w:sz w:val="18"/>
              </w:rPr>
              <w:t>Global branding, module release stages, security policy, automation, notifications and email branding.</w:t>
            </w:r>
          </w:p>
        </w:tc>
      </w:tr>
      <w:tr>
        <w:tc>
          <w:tcPr>
            <w:tcW w:type="dxa" w:w="4901"/>
          </w:tcPr>
          <w:p>
            <w:pPr>
              <w:spacing w:before="40" w:after="40"/>
            </w:pPr>
            <w:r/>
            <w:r>
              <w:rPr>
                <w:b/>
                <w:i w:val="0"/>
                <w:sz w:val="18"/>
              </w:rPr>
              <w:t>Tenant impersonation</w:t>
            </w:r>
          </w:p>
        </w:tc>
        <w:tc>
          <w:tcPr>
            <w:tcW w:type="dxa" w:w="4901"/>
          </w:tcPr>
          <w:p>
            <w:pPr>
              <w:spacing w:before="40" w:after="40"/>
            </w:pPr>
            <w:r/>
            <w:r>
              <w:rPr>
                <w:b w:val="0"/>
                <w:i w:val="0"/>
                <w:sz w:val="18"/>
              </w:rPr>
              <w:t>Sign in as any school's administrator to reproduce a problem, using a short-lived signed token. Every impersonation is recorded.</w:t>
            </w:r>
          </w:p>
        </w:tc>
      </w:tr>
    </w:tbl>
    <w:p>
      <w:pPr>
        <w:spacing w:after="80"/>
      </w:pPr>
    </w:p>
    <w:p>
      <w:pPr>
        <w:pStyle w:val="Heading2"/>
        <w:spacing w:before="320" w:after="120"/>
        <w:keepNext/>
      </w:pPr>
      <w:r>
        <w:rPr>
          <w:b w:val="0"/>
          <w:i w:val="0"/>
          <w:color w:val="0F4C81"/>
        </w:rPr>
        <w:t>1.9 Deployment and Operations</w:t>
      </w:r>
    </w:p>
    <w:p>
      <w:pPr>
        <w:spacing w:after="140" w:line="269" w:lineRule="auto"/>
      </w:pPr>
      <w:r>
        <w:rPr>
          <w:b w:val="0"/>
          <w:i w:val="0"/>
          <w:color w:val="1A1A1A"/>
          <w:sz w:val="21"/>
        </w:rPr>
        <w:t xml:space="preserve">For the person hosting the system, the whole application runs as three Docker containers described by one </w:t>
      </w:r>
      <w:r>
        <w:rPr>
          <w:rFonts w:ascii="Consolas" w:hAnsi="Consolas" w:cs="Consolas"/>
          <w:b/>
          <w:i w:val="0"/>
          <w:color w:val="1A1A1A"/>
          <w:sz w:val="21"/>
          <w:shd w:val="clear" w:color="auto" w:fill="F4F5F7"/>
        </w:rPr>
        <w:t>docker-compose.yml</w:t>
      </w:r>
      <w:r>
        <w:rPr>
          <w:b w:val="0"/>
          <w:i w:val="0"/>
          <w:color w:val="1A1A1A"/>
          <w:sz w:val="21"/>
        </w:rPr>
        <w: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Service</w:t>
            </w:r>
          </w:p>
        </w:tc>
        <w:tc>
          <w:tcPr>
            <w:tcW w:type="dxa" w:w="3267"/>
            <w:shd w:val="clear" w:color="auto" w:fill="0F4C81"/>
          </w:tcPr>
          <w:p>
            <w:pPr>
              <w:spacing w:before="60" w:after="60"/>
            </w:pPr>
            <w:r/>
            <w:r>
              <w:rPr>
                <w:b/>
                <w:i w:val="0"/>
                <w:color w:val="FFFFFF"/>
                <w:sz w:val="18"/>
              </w:rPr>
              <w:t>Image</w:t>
            </w:r>
          </w:p>
        </w:tc>
        <w:tc>
          <w:tcPr>
            <w:tcW w:type="dxa" w:w="3267"/>
            <w:shd w:val="clear" w:color="auto" w:fill="0F4C81"/>
          </w:tcPr>
          <w:p>
            <w:pPr>
              <w:spacing w:before="60" w:after="60"/>
            </w:pPr>
            <w:r/>
            <w:r>
              <w:rPr>
                <w:b/>
                <w:i w:val="0"/>
                <w:color w:val="FFFFFF"/>
                <w:sz w:val="18"/>
              </w:rPr>
              <w:t>Role</w:t>
            </w:r>
          </w:p>
        </w:tc>
      </w:tr>
      <w:tr>
        <w:tc>
          <w:tcPr>
            <w:tcW w:type="dxa" w:w="3267"/>
          </w:tcPr>
          <w:p>
            <w:pPr>
              <w:spacing w:before="40" w:after="40"/>
            </w:pPr>
            <w:r/>
            <w:r>
              <w:rPr>
                <w:rFonts w:ascii="Consolas" w:hAnsi="Consolas" w:cs="Consolas"/>
                <w:b/>
                <w:i w:val="0"/>
                <w:sz w:val="18"/>
                <w:shd w:val="clear" w:color="auto" w:fill="F4F5F7"/>
              </w:rPr>
              <w:t>app</w:t>
            </w:r>
          </w:p>
        </w:tc>
        <w:tc>
          <w:tcPr>
            <w:tcW w:type="dxa" w:w="3267"/>
          </w:tcPr>
          <w:p>
            <w:pPr>
              <w:spacing w:before="40" w:after="40"/>
            </w:pPr>
            <w:r/>
            <w:r>
              <w:rPr>
                <w:b w:val="0"/>
                <w:i w:val="0"/>
                <w:sz w:val="18"/>
              </w:rPr>
              <w:t xml:space="preserve">Built from the local </w:t>
            </w:r>
            <w:r>
              <w:rPr>
                <w:rFonts w:ascii="Consolas" w:hAnsi="Consolas" w:cs="Consolas"/>
                <w:b/>
                <w:i w:val="0"/>
                <w:sz w:val="18"/>
                <w:shd w:val="clear" w:color="auto" w:fill="F4F5F7"/>
              </w:rPr>
              <w:t>Dockerfile</w:t>
            </w:r>
            <w:r>
              <w:rPr>
                <w:b w:val="0"/>
                <w:i w:val="0"/>
                <w:sz w:val="18"/>
              </w:rPr>
              <w:t xml:space="preserve"> — </w:t>
            </w:r>
            <w:r>
              <w:rPr>
                <w:rFonts w:ascii="Consolas" w:hAnsi="Consolas" w:cs="Consolas"/>
                <w:b/>
                <w:i w:val="0"/>
                <w:sz w:val="18"/>
                <w:shd w:val="clear" w:color="auto" w:fill="F4F5F7"/>
              </w:rPr>
              <w:t>php:8.3-fpm</w:t>
            </w:r>
          </w:p>
        </w:tc>
        <w:tc>
          <w:tcPr>
            <w:tcW w:type="dxa" w:w="3267"/>
          </w:tcPr>
          <w:p>
            <w:pPr>
              <w:spacing w:before="40" w:after="40"/>
            </w:pPr>
            <w:r/>
            <w:r>
              <w:rPr>
                <w:b w:val="0"/>
                <w:i w:val="0"/>
                <w:sz w:val="18"/>
              </w:rPr>
              <w:t xml:space="preserve">Runs the PHP application. Installs </w:t>
            </w:r>
            <w:r>
              <w:rPr>
                <w:rFonts w:ascii="Consolas" w:hAnsi="Consolas" w:cs="Consolas"/>
                <w:b/>
                <w:i w:val="0"/>
                <w:sz w:val="18"/>
                <w:shd w:val="clear" w:color="auto" w:fill="F4F5F7"/>
              </w:rPr>
              <w:t>pdo_mysql</w:t>
            </w:r>
            <w:r>
              <w:rPr>
                <w:b w:val="0"/>
                <w:i w:val="0"/>
                <w:sz w:val="18"/>
              </w:rPr>
              <w:t xml:space="preserve">, </w:t>
            </w:r>
            <w:r>
              <w:rPr>
                <w:rFonts w:ascii="Consolas" w:hAnsi="Consolas" w:cs="Consolas"/>
                <w:b/>
                <w:i w:val="0"/>
                <w:sz w:val="18"/>
                <w:shd w:val="clear" w:color="auto" w:fill="F4F5F7"/>
              </w:rPr>
              <w:t>mbstring</w:t>
            </w:r>
            <w:r>
              <w:rPr>
                <w:b w:val="0"/>
                <w:i w:val="0"/>
                <w:sz w:val="18"/>
              </w:rPr>
              <w:t xml:space="preserve">, </w:t>
            </w:r>
            <w:r>
              <w:rPr>
                <w:rFonts w:ascii="Consolas" w:hAnsi="Consolas" w:cs="Consolas"/>
                <w:b/>
                <w:i w:val="0"/>
                <w:sz w:val="18"/>
                <w:shd w:val="clear" w:color="auto" w:fill="F4F5F7"/>
              </w:rPr>
              <w:t>exif</w:t>
            </w:r>
            <w:r>
              <w:rPr>
                <w:b w:val="0"/>
                <w:i w:val="0"/>
                <w:sz w:val="18"/>
              </w:rPr>
              <w:t xml:space="preserve">, </w:t>
            </w:r>
            <w:r>
              <w:rPr>
                <w:rFonts w:ascii="Consolas" w:hAnsi="Consolas" w:cs="Consolas"/>
                <w:b/>
                <w:i w:val="0"/>
                <w:sz w:val="18"/>
                <w:shd w:val="clear" w:color="auto" w:fill="F4F5F7"/>
              </w:rPr>
              <w:t>pcntl</w:t>
            </w:r>
            <w:r>
              <w:rPr>
                <w:b w:val="0"/>
                <w:i w:val="0"/>
                <w:sz w:val="18"/>
              </w:rPr>
              <w:t xml:space="preserve">, </w:t>
            </w:r>
            <w:r>
              <w:rPr>
                <w:rFonts w:ascii="Consolas" w:hAnsi="Consolas" w:cs="Consolas"/>
                <w:b/>
                <w:i w:val="0"/>
                <w:sz w:val="18"/>
                <w:shd w:val="clear" w:color="auto" w:fill="F4F5F7"/>
              </w:rPr>
              <w:t>bcmath</w:t>
            </w:r>
            <w:r>
              <w:rPr>
                <w:b w:val="0"/>
                <w:i w:val="0"/>
                <w:sz w:val="18"/>
              </w:rPr>
              <w:t xml:space="preserve">, </w:t>
            </w:r>
            <w:r>
              <w:rPr>
                <w:rFonts w:ascii="Consolas" w:hAnsi="Consolas" w:cs="Consolas"/>
                <w:b/>
                <w:i w:val="0"/>
                <w:sz w:val="18"/>
                <w:shd w:val="clear" w:color="auto" w:fill="F4F5F7"/>
              </w:rPr>
              <w:t>gd</w:t>
            </w:r>
            <w:r>
              <w:rPr>
                <w:b w:val="0"/>
                <w:i w:val="0"/>
                <w:sz w:val="18"/>
              </w:rPr>
              <w:t xml:space="preserve">, </w:t>
            </w:r>
            <w:r>
              <w:rPr>
                <w:rFonts w:ascii="Consolas" w:hAnsi="Consolas" w:cs="Consolas"/>
                <w:b/>
                <w:i w:val="0"/>
                <w:sz w:val="18"/>
                <w:shd w:val="clear" w:color="auto" w:fill="F4F5F7"/>
              </w:rPr>
              <w:t>zip</w:t>
            </w:r>
            <w:r>
              <w:rPr>
                <w:b w:val="0"/>
                <w:i w:val="0"/>
                <w:sz w:val="18"/>
              </w:rPr>
              <w:t xml:space="preserve"> and </w:t>
            </w:r>
            <w:r>
              <w:rPr>
                <w:rFonts w:ascii="Consolas" w:hAnsi="Consolas" w:cs="Consolas"/>
                <w:b/>
                <w:i w:val="0"/>
                <w:sz w:val="18"/>
                <w:shd w:val="clear" w:color="auto" w:fill="F4F5F7"/>
              </w:rPr>
              <w:t>intl</w:t>
            </w:r>
            <w:r>
              <w:rPr>
                <w:b w:val="0"/>
                <w:i w:val="0"/>
                <w:sz w:val="18"/>
              </w:rPr>
              <w:t>, plus Composer. Exposes port 9000.</w:t>
            </w:r>
          </w:p>
        </w:tc>
      </w:tr>
      <w:tr>
        <w:tc>
          <w:tcPr>
            <w:tcW w:type="dxa" w:w="3267"/>
            <w:shd w:val="clear" w:color="auto" w:fill="F6F8FA"/>
          </w:tcPr>
          <w:p>
            <w:pPr>
              <w:spacing w:before="40" w:after="40"/>
            </w:pPr>
            <w:r/>
            <w:r>
              <w:rPr>
                <w:rFonts w:ascii="Consolas" w:hAnsi="Consolas" w:cs="Consolas"/>
                <w:b/>
                <w:i w:val="0"/>
                <w:sz w:val="18"/>
                <w:shd w:val="clear" w:color="auto" w:fill="F4F5F7"/>
              </w:rPr>
              <w:t>webserver</w:t>
            </w:r>
          </w:p>
        </w:tc>
        <w:tc>
          <w:tcPr>
            <w:tcW w:type="dxa" w:w="3267"/>
            <w:shd w:val="clear" w:color="auto" w:fill="F6F8FA"/>
          </w:tcPr>
          <w:p>
            <w:pPr>
              <w:spacing w:before="40" w:after="40"/>
            </w:pPr>
            <w:r/>
            <w:r>
              <w:rPr>
                <w:rFonts w:ascii="Consolas" w:hAnsi="Consolas" w:cs="Consolas"/>
                <w:b/>
                <w:i w:val="0"/>
                <w:sz w:val="18"/>
                <w:shd w:val="clear" w:color="auto" w:fill="F4F5F7"/>
              </w:rPr>
              <w:t>nginx:alpine</w:t>
            </w:r>
          </w:p>
        </w:tc>
        <w:tc>
          <w:tcPr>
            <w:tcW w:type="dxa" w:w="3267"/>
            <w:shd w:val="clear" w:color="auto" w:fill="F6F8FA"/>
          </w:tcPr>
          <w:p>
            <w:pPr>
              <w:spacing w:before="40" w:after="40"/>
            </w:pPr>
            <w:r/>
            <w:r>
              <w:rPr>
                <w:b w:val="0"/>
                <w:i w:val="0"/>
                <w:sz w:val="18"/>
              </w:rPr>
              <w:t xml:space="preserve">Serves public requests on port 8080 and forwards PHP to </w:t>
            </w:r>
            <w:r>
              <w:rPr>
                <w:rFonts w:ascii="Consolas" w:hAnsi="Consolas" w:cs="Consolas"/>
                <w:b/>
                <w:i w:val="0"/>
                <w:sz w:val="18"/>
                <w:shd w:val="clear" w:color="auto" w:fill="F4F5F7"/>
              </w:rPr>
              <w:t>app</w:t>
            </w:r>
            <w:r>
              <w:rPr>
                <w:b w:val="0"/>
                <w:i w:val="0"/>
                <w:sz w:val="18"/>
              </w:rPr>
              <w:t xml:space="preserve"> using </w:t>
            </w:r>
            <w:r>
              <w:rPr>
                <w:rFonts w:ascii="Consolas" w:hAnsi="Consolas" w:cs="Consolas"/>
                <w:b/>
                <w:i w:val="0"/>
                <w:sz w:val="18"/>
                <w:shd w:val="clear" w:color="auto" w:fill="F4F5F7"/>
              </w:rPr>
              <w:t>docker/nginx/conf.d/app.conf</w:t>
            </w:r>
            <w:r>
              <w:rPr>
                <w:b w:val="0"/>
                <w:i w:val="0"/>
                <w:sz w:val="18"/>
              </w:rPr>
              <w:t>.</w:t>
            </w:r>
          </w:p>
        </w:tc>
      </w:tr>
      <w:tr>
        <w:tc>
          <w:tcPr>
            <w:tcW w:type="dxa" w:w="3267"/>
          </w:tcPr>
          <w:p>
            <w:pPr>
              <w:spacing w:before="40" w:after="40"/>
            </w:pPr>
            <w:r/>
            <w:r>
              <w:rPr>
                <w:rFonts w:ascii="Consolas" w:hAnsi="Consolas" w:cs="Consolas"/>
                <w:b/>
                <w:i w:val="0"/>
                <w:sz w:val="18"/>
                <w:shd w:val="clear" w:color="auto" w:fill="F4F5F7"/>
              </w:rPr>
              <w:t>db</w:t>
            </w:r>
          </w:p>
        </w:tc>
        <w:tc>
          <w:tcPr>
            <w:tcW w:type="dxa" w:w="3267"/>
          </w:tcPr>
          <w:p>
            <w:pPr>
              <w:spacing w:before="40" w:after="40"/>
            </w:pPr>
            <w:r/>
            <w:r>
              <w:rPr>
                <w:rFonts w:ascii="Consolas" w:hAnsi="Consolas" w:cs="Consolas"/>
                <w:b/>
                <w:i w:val="0"/>
                <w:sz w:val="18"/>
                <w:shd w:val="clear" w:color="auto" w:fill="F4F5F7"/>
              </w:rPr>
              <w:t>mysql:8.0</w:t>
            </w:r>
          </w:p>
        </w:tc>
        <w:tc>
          <w:tcPr>
            <w:tcW w:type="dxa" w:w="3267"/>
          </w:tcPr>
          <w:p>
            <w:pPr>
              <w:spacing w:before="40" w:after="40"/>
            </w:pPr>
            <w:r/>
            <w:r>
              <w:rPr>
                <w:b w:val="0"/>
                <w:i w:val="0"/>
                <w:sz w:val="18"/>
              </w:rPr>
              <w:t xml:space="preserve">The database, persisted in the named volume </w:t>
            </w:r>
            <w:r>
              <w:rPr>
                <w:rFonts w:ascii="Consolas" w:hAnsi="Consolas" w:cs="Consolas"/>
                <w:b/>
                <w:i w:val="0"/>
                <w:sz w:val="18"/>
                <w:shd w:val="clear" w:color="auto" w:fill="F4F5F7"/>
              </w:rPr>
              <w:t>dbdata</w:t>
            </w:r>
            <w:r>
              <w:rPr>
                <w:b w:val="0"/>
                <w:i w:val="0"/>
                <w:sz w:val="18"/>
              </w:rPr>
              <w:t>.</w:t>
            </w:r>
          </w:p>
        </w:tc>
      </w:tr>
    </w:tbl>
    <w:p>
      <w:pPr>
        <w:spacing w:after="80"/>
      </w:pPr>
    </w:p>
    <w:p>
      <w:pPr>
        <w:spacing w:after="140" w:line="269" w:lineRule="auto"/>
      </w:pPr>
      <w:r>
        <w:rPr>
          <w:b w:val="0"/>
          <w:i w:val="0"/>
          <w:color w:val="1A1A1A"/>
          <w:sz w:val="21"/>
        </w:rPr>
        <w:t xml:space="preserve">All three join a bridge network called </w:t>
      </w:r>
      <w:r>
        <w:rPr>
          <w:rFonts w:ascii="Consolas" w:hAnsi="Consolas" w:cs="Consolas"/>
          <w:b/>
          <w:i w:val="0"/>
          <w:color w:val="1A1A1A"/>
          <w:sz w:val="21"/>
          <w:shd w:val="clear" w:color="auto" w:fill="F4F5F7"/>
        </w:rPr>
        <w:t>laravel_network</w:t>
      </w:r>
      <w:r>
        <w:rPr>
          <w:b w:val="0"/>
          <w:i w:val="0"/>
          <w:color w:val="1A1A1A"/>
          <w:sz w:val="21"/>
        </w:rPr>
        <w:t xml:space="preserve">. The </w:t>
      </w:r>
      <w:r>
        <w:rPr>
          <w:rFonts w:ascii="Consolas" w:hAnsi="Consolas" w:cs="Consolas"/>
          <w:b/>
          <w:i w:val="0"/>
          <w:color w:val="1A1A1A"/>
          <w:sz w:val="21"/>
          <w:shd w:val="clear" w:color="auto" w:fill="F4F5F7"/>
        </w:rPr>
        <w:t>app</w:t>
      </w:r>
      <w:r>
        <w:rPr>
          <w:b w:val="0"/>
          <w:i w:val="0"/>
          <w:color w:val="1A1A1A"/>
          <w:sz w:val="21"/>
        </w:rPr>
        <w:t xml:space="preserve"> container runs as the host user so bind-mounted </w:t>
      </w:r>
      <w:r>
        <w:rPr>
          <w:rFonts w:ascii="Consolas" w:hAnsi="Consolas" w:cs="Consolas"/>
          <w:b/>
          <w:i w:val="0"/>
          <w:color w:val="1A1A1A"/>
          <w:sz w:val="21"/>
          <w:shd w:val="clear" w:color="auto" w:fill="F4F5F7"/>
        </w:rPr>
        <w:t>storage/</w:t>
      </w:r>
      <w:r>
        <w:rPr>
          <w:b w:val="0"/>
          <w:i w:val="0"/>
          <w:color w:val="1A1A1A"/>
          <w:sz w:val="21"/>
        </w:rPr>
        <w:t xml:space="preserve"> and </w:t>
      </w:r>
      <w:r>
        <w:rPr>
          <w:rFonts w:ascii="Consolas" w:hAnsi="Consolas" w:cs="Consolas"/>
          <w:b/>
          <w:i w:val="0"/>
          <w:color w:val="1A1A1A"/>
          <w:sz w:val="21"/>
          <w:shd w:val="clear" w:color="auto" w:fill="F4F5F7"/>
        </w:rPr>
        <w:t>bootstrap/cache/</w:t>
      </w:r>
      <w:r>
        <w:rPr>
          <w:b w:val="0"/>
          <w:i w:val="0"/>
          <w:color w:val="1A1A1A"/>
          <w:sz w:val="21"/>
        </w:rPr>
        <w:t xml:space="preserve"> stay writable.</w:t>
      </w:r>
    </w:p>
    <w:p>
      <w:pPr>
        <w:spacing w:after="140" w:line="269" w:lineRule="auto"/>
      </w:pPr>
      <w:r>
        <w:rPr>
          <w:b w:val="0"/>
          <w:i w:val="0"/>
          <w:color w:val="1A1A1A"/>
          <w:sz w:val="21"/>
        </w:rPr>
        <w:t xml:space="preserve">A second file, </w:t>
      </w:r>
      <w:r>
        <w:rPr>
          <w:rFonts w:ascii="Consolas" w:hAnsi="Consolas" w:cs="Consolas"/>
          <w:b/>
          <w:i w:val="0"/>
          <w:color w:val="1A1A1A"/>
          <w:sz w:val="21"/>
          <w:shd w:val="clear" w:color="auto" w:fill="F4F5F7"/>
        </w:rPr>
        <w:t>Dockerfile.railway</w:t>
      </w:r>
      <w:r>
        <w:rPr>
          <w:b w:val="0"/>
          <w:i w:val="0"/>
          <w:color w:val="1A1A1A"/>
          <w:sz w:val="21"/>
        </w:rPr>
        <w:t xml:space="preserve">, plus </w:t>
      </w:r>
      <w:r>
        <w:rPr>
          <w:rFonts w:ascii="Consolas" w:hAnsi="Consolas" w:cs="Consolas"/>
          <w:b/>
          <w:i w:val="0"/>
          <w:color w:val="1A1A1A"/>
          <w:sz w:val="21"/>
          <w:shd w:val="clear" w:color="auto" w:fill="F4F5F7"/>
        </w:rPr>
        <w:t>docker/railway/</w:t>
      </w:r>
      <w:r>
        <w:rPr>
          <w:b w:val="0"/>
          <w:i w:val="0"/>
          <w:color w:val="1A1A1A"/>
          <w:sz w:val="21"/>
        </w:rPr>
        <w:t xml:space="preserve"> (nginx, opcache and supervisord configuration), supports deployment to the Railway platform.</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A minimal production </w:t>
      </w:r>
      <w:r>
        <w:rPr>
          <w:rFonts w:ascii="Consolas" w:hAnsi="Consolas" w:cs="Consolas"/>
          <w:b/>
          <w:i w:val="0"/>
          <w:sz w:val="19"/>
          <w:shd w:val="clear" w:color="auto" w:fill="F4F5F7"/>
        </w:rPr>
        <w:t>.env</w:t>
      </w:r>
      <w:r>
        <w:rPr>
          <w:b w:val="0"/>
          <w:i w:val="0"/>
          <w:sz w:val="19"/>
        </w:rPr>
        <w:t xml:space="preserve"> needs at least </w:t>
      </w:r>
      <w:r>
        <w:rPr>
          <w:rFonts w:ascii="Consolas" w:hAnsi="Consolas" w:cs="Consolas"/>
          <w:b/>
          <w:i w:val="0"/>
          <w:sz w:val="19"/>
          <w:shd w:val="clear" w:color="auto" w:fill="F4F5F7"/>
        </w:rPr>
        <w:t>APP_KEY</w:t>
      </w:r>
      <w:r>
        <w:rPr>
          <w:b w:val="0"/>
          <w:i w:val="0"/>
          <w:sz w:val="19"/>
        </w:rPr>
        <w:t xml:space="preserve">, </w:t>
      </w:r>
      <w:r>
        <w:rPr>
          <w:rFonts w:ascii="Consolas" w:hAnsi="Consolas" w:cs="Consolas"/>
          <w:b/>
          <w:i w:val="0"/>
          <w:sz w:val="19"/>
          <w:shd w:val="clear" w:color="auto" w:fill="F4F5F7"/>
        </w:rPr>
        <w:t>APP_URL</w:t>
      </w:r>
      <w:r>
        <w:rPr>
          <w:b w:val="0"/>
          <w:i w:val="0"/>
          <w:sz w:val="19"/>
        </w:rPr>
        <w:t xml:space="preserve">, </w:t>
      </w:r>
      <w:r>
        <w:rPr>
          <w:rFonts w:ascii="Consolas" w:hAnsi="Consolas" w:cs="Consolas"/>
          <w:b/>
          <w:i w:val="0"/>
          <w:sz w:val="19"/>
          <w:shd w:val="clear" w:color="auto" w:fill="F4F5F7"/>
        </w:rPr>
        <w:t>DB_DATABASE</w:t>
      </w:r>
      <w:r>
        <w:rPr>
          <w:b w:val="0"/>
          <w:i w:val="0"/>
          <w:sz w:val="19"/>
        </w:rPr>
        <w:t xml:space="preserve">, </w:t>
      </w:r>
      <w:r>
        <w:rPr>
          <w:rFonts w:ascii="Consolas" w:hAnsi="Consolas" w:cs="Consolas"/>
          <w:b/>
          <w:i w:val="0"/>
          <w:sz w:val="19"/>
          <w:shd w:val="clear" w:color="auto" w:fill="F4F5F7"/>
        </w:rPr>
        <w:t>DB_USERNAME</w:t>
      </w:r>
      <w:r>
        <w:rPr>
          <w:b w:val="0"/>
          <w:i w:val="0"/>
          <w:sz w:val="19"/>
        </w:rPr>
        <w:t xml:space="preserve">, </w:t>
      </w:r>
      <w:r>
        <w:rPr>
          <w:rFonts w:ascii="Consolas" w:hAnsi="Consolas" w:cs="Consolas"/>
          <w:b/>
          <w:i w:val="0"/>
          <w:sz w:val="19"/>
          <w:shd w:val="clear" w:color="auto" w:fill="F4F5F7"/>
        </w:rPr>
        <w:t>DB_PASSWORD</w:t>
      </w:r>
      <w:r>
        <w:rPr>
          <w:b w:val="0"/>
          <w:i w:val="0"/>
          <w:sz w:val="19"/>
        </w:rPr>
        <w:t xml:space="preserve"> and </w:t>
      </w:r>
      <w:r>
        <w:rPr>
          <w:rFonts w:ascii="Consolas" w:hAnsi="Consolas" w:cs="Consolas"/>
          <w:b/>
          <w:i w:val="0"/>
          <w:sz w:val="19"/>
          <w:shd w:val="clear" w:color="auto" w:fill="F4F5F7"/>
        </w:rPr>
        <w:t>MAIL_*</w:t>
      </w:r>
      <w:r>
        <w:rPr>
          <w:b w:val="0"/>
          <w:i w:val="0"/>
          <w:sz w:val="19"/>
        </w:rPr>
        <w:t xml:space="preserve">. Because the compose file overrides </w:t>
      </w:r>
      <w:r>
        <w:rPr>
          <w:rFonts w:ascii="Consolas" w:hAnsi="Consolas" w:cs="Consolas"/>
          <w:b/>
          <w:i w:val="0"/>
          <w:sz w:val="19"/>
          <w:shd w:val="clear" w:color="auto" w:fill="F4F5F7"/>
        </w:rPr>
        <w:t>DB_HOST</w:t>
      </w:r>
      <w:r>
        <w:rPr>
          <w:b w:val="0"/>
          <w:i w:val="0"/>
          <w:sz w:val="19"/>
        </w:rPr>
        <w:t xml:space="preserve"> to </w:t>
      </w:r>
      <w:r>
        <w:rPr>
          <w:rFonts w:ascii="Consolas" w:hAnsi="Consolas" w:cs="Consolas"/>
          <w:b/>
          <w:i w:val="0"/>
          <w:sz w:val="19"/>
          <w:shd w:val="clear" w:color="auto" w:fill="F4F5F7"/>
        </w:rPr>
        <w:t>db</w:t>
      </w:r>
      <w:r>
        <w:rPr>
          <w:b w:val="0"/>
          <w:i w:val="0"/>
          <w:sz w:val="19"/>
        </w:rPr>
        <w:t xml:space="preserve">, you do not need to set a database host in </w:t>
      </w:r>
      <w:r>
        <w:rPr>
          <w:rFonts w:ascii="Consolas" w:hAnsi="Consolas" w:cs="Consolas"/>
          <w:b/>
          <w:i w:val="0"/>
          <w:sz w:val="19"/>
          <w:shd w:val="clear" w:color="auto" w:fill="F4F5F7"/>
        </w:rPr>
        <w:t>.env</w:t>
      </w:r>
      <w:r>
        <w:rPr>
          <w:b w:val="0"/>
          <w:i w:val="0"/>
          <w:sz w:val="19"/>
        </w:rPr>
        <w:t xml:space="preserve"> for Docker deployments.</w:t>
      </w:r>
    </w:p>
    <w:p>
      <w:pPr>
        <w:pStyle w:val="Heading2"/>
        <w:spacing w:before="320" w:after="120"/>
        <w:keepNext/>
      </w:pPr>
      <w:r>
        <w:rPr>
          <w:b w:val="0"/>
          <w:i w:val="0"/>
          <w:color w:val="0F4C81"/>
        </w:rPr>
        <w:t>1.10 The Fifteen-Step Academic Setup Checklist</w:t>
      </w:r>
    </w:p>
    <w:p>
      <w:pPr>
        <w:spacing w:after="140" w:line="269" w:lineRule="auto"/>
      </w:pPr>
      <w:r>
        <w:rPr>
          <w:b w:val="0"/>
          <w:i w:val="0"/>
          <w:color w:val="1A1A1A"/>
          <w:sz w:val="21"/>
        </w:rPr>
        <w:t xml:space="preserve">Almost everything in this system depends on the academic structure being configured first. The </w:t>
      </w:r>
      <w:r>
        <w:rPr>
          <w:b/>
          <w:i w:val="0"/>
          <w:color w:val="1A1A1A"/>
          <w:sz w:val="21"/>
        </w:rPr>
        <w:t>Academic Operations Center</w:t>
      </w:r>
      <w:r>
        <w:rPr>
          <w:b w:val="0"/>
          <w:i w:val="0"/>
          <w:color w:val="1A1A1A"/>
          <w:sz w:val="21"/>
        </w:rPr>
        <w:t xml:space="preserve"> (</w:t>
      </w:r>
      <w:r>
        <w:rPr>
          <w:rFonts w:ascii="Consolas" w:hAnsi="Consolas" w:cs="Consolas"/>
          <w:b/>
          <w:i w:val="0"/>
          <w:color w:val="1A1A1A"/>
          <w:sz w:val="21"/>
          <w:shd w:val="clear" w:color="auto" w:fill="F4F5F7"/>
        </w:rPr>
        <w:t>/workspace/academic-operations-center</w:t>
      </w:r>
      <w:r>
        <w:rPr>
          <w:b w:val="0"/>
          <w:i w:val="0"/>
          <w:color w:val="1A1A1A"/>
          <w:sz w:val="21"/>
        </w:rPr>
        <w:t>) shows a live checklist of the 15 steps below and turns each one green as it becomes satisfied. This is the single most useful page for a new school.</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w:t>
            </w:r>
          </w:p>
        </w:tc>
        <w:tc>
          <w:tcPr>
            <w:tcW w:type="dxa" w:w="3267"/>
            <w:shd w:val="clear" w:color="auto" w:fill="0F4C81"/>
          </w:tcPr>
          <w:p>
            <w:pPr>
              <w:spacing w:before="60" w:after="60"/>
            </w:pPr>
            <w:r/>
            <w:r>
              <w:rPr>
                <w:b/>
                <w:i w:val="0"/>
                <w:color w:val="FFFFFF"/>
                <w:sz w:val="18"/>
              </w:rPr>
              <w:t>Step</w:t>
            </w:r>
          </w:p>
        </w:tc>
        <w:tc>
          <w:tcPr>
            <w:tcW w:type="dxa" w:w="3267"/>
            <w:shd w:val="clear" w:color="auto" w:fill="0F4C81"/>
          </w:tcPr>
          <w:p>
            <w:pPr>
              <w:spacing w:before="60" w:after="60"/>
            </w:pPr>
            <w:r/>
            <w:r>
              <w:rPr>
                <w:b/>
                <w:i w:val="0"/>
                <w:color w:val="FFFFFF"/>
                <w:sz w:val="18"/>
              </w:rPr>
              <w:t>Satisfied when</w:t>
            </w:r>
          </w:p>
        </w:tc>
      </w:tr>
      <w:tr>
        <w:tc>
          <w:tcPr>
            <w:tcW w:type="dxa" w:w="3267"/>
          </w:tcPr>
          <w:p>
            <w:pPr>
              <w:spacing w:before="40" w:after="40"/>
            </w:pPr>
            <w:r/>
            <w:r>
              <w:rPr>
                <w:b w:val="0"/>
                <w:i w:val="0"/>
                <w:sz w:val="18"/>
              </w:rPr>
              <w:t>1</w:t>
            </w:r>
          </w:p>
        </w:tc>
        <w:tc>
          <w:tcPr>
            <w:tcW w:type="dxa" w:w="3267"/>
          </w:tcPr>
          <w:p>
            <w:pPr>
              <w:spacing w:before="40" w:after="40"/>
            </w:pPr>
            <w:r/>
            <w:r>
              <w:rPr>
                <w:b w:val="0"/>
                <w:i w:val="0"/>
                <w:sz w:val="18"/>
              </w:rPr>
              <w:t>Academic Year</w:t>
            </w:r>
          </w:p>
        </w:tc>
        <w:tc>
          <w:tcPr>
            <w:tcW w:type="dxa" w:w="3267"/>
          </w:tcPr>
          <w:p>
            <w:pPr>
              <w:spacing w:before="40" w:after="40"/>
            </w:pPr>
            <w:r/>
            <w:r>
              <w:rPr>
                <w:b w:val="0"/>
                <w:i w:val="0"/>
                <w:sz w:val="18"/>
              </w:rPr>
              <w:t>An academic year exists and is marked current active.</w:t>
            </w:r>
          </w:p>
        </w:tc>
      </w:tr>
      <w:tr>
        <w:tc>
          <w:tcPr>
            <w:tcW w:type="dxa" w:w="3267"/>
            <w:shd w:val="clear" w:color="auto" w:fill="F6F8FA"/>
          </w:tcPr>
          <w:p>
            <w:pPr>
              <w:spacing w:before="40" w:after="40"/>
            </w:pPr>
            <w:r/>
            <w:r>
              <w:rPr>
                <w:b w:val="0"/>
                <w:i w:val="0"/>
                <w:sz w:val="18"/>
              </w:rPr>
              <w:t>2</w:t>
            </w:r>
          </w:p>
        </w:tc>
        <w:tc>
          <w:tcPr>
            <w:tcW w:type="dxa" w:w="3267"/>
            <w:shd w:val="clear" w:color="auto" w:fill="F6F8FA"/>
          </w:tcPr>
          <w:p>
            <w:pPr>
              <w:spacing w:before="40" w:after="40"/>
            </w:pPr>
            <w:r/>
            <w:r>
              <w:rPr>
                <w:b w:val="0"/>
                <w:i w:val="0"/>
                <w:sz w:val="18"/>
              </w:rPr>
              <w:t>Terms</w:t>
            </w:r>
          </w:p>
        </w:tc>
        <w:tc>
          <w:tcPr>
            <w:tcW w:type="dxa" w:w="3267"/>
            <w:shd w:val="clear" w:color="auto" w:fill="F6F8FA"/>
          </w:tcPr>
          <w:p>
            <w:pPr>
              <w:spacing w:before="40" w:after="40"/>
            </w:pPr>
            <w:r/>
            <w:r>
              <w:rPr>
                <w:b w:val="0"/>
                <w:i w:val="0"/>
                <w:sz w:val="18"/>
              </w:rPr>
              <w:t>The active year has at least one term.</w:t>
            </w:r>
          </w:p>
        </w:tc>
      </w:tr>
      <w:tr>
        <w:tc>
          <w:tcPr>
            <w:tcW w:type="dxa" w:w="3267"/>
          </w:tcPr>
          <w:p>
            <w:pPr>
              <w:spacing w:before="40" w:after="40"/>
            </w:pPr>
            <w:r/>
            <w:r>
              <w:rPr>
                <w:b w:val="0"/>
                <w:i w:val="0"/>
                <w:sz w:val="18"/>
              </w:rPr>
              <w:t>3</w:t>
            </w:r>
          </w:p>
        </w:tc>
        <w:tc>
          <w:tcPr>
            <w:tcW w:type="dxa" w:w="3267"/>
          </w:tcPr>
          <w:p>
            <w:pPr>
              <w:spacing w:before="40" w:after="40"/>
            </w:pPr>
            <w:r/>
            <w:r>
              <w:rPr>
                <w:b w:val="0"/>
                <w:i w:val="0"/>
                <w:sz w:val="18"/>
              </w:rPr>
              <w:t>Levels</w:t>
            </w:r>
          </w:p>
        </w:tc>
        <w:tc>
          <w:tcPr>
            <w:tcW w:type="dxa" w:w="3267"/>
          </w:tcPr>
          <w:p>
            <w:pPr>
              <w:spacing w:before="40" w:after="40"/>
            </w:pPr>
            <w:r/>
            <w:r>
              <w:rPr>
                <w:b w:val="0"/>
                <w:i w:val="0"/>
                <w:sz w:val="18"/>
              </w:rPr>
              <w:t>At least one level exists.</w:t>
            </w:r>
          </w:p>
        </w:tc>
      </w:tr>
      <w:tr>
        <w:tc>
          <w:tcPr>
            <w:tcW w:type="dxa" w:w="3267"/>
            <w:shd w:val="clear" w:color="auto" w:fill="F6F8FA"/>
          </w:tcPr>
          <w:p>
            <w:pPr>
              <w:spacing w:before="40" w:after="40"/>
            </w:pPr>
            <w:r/>
            <w:r>
              <w:rPr>
                <w:b w:val="0"/>
                <w:i w:val="0"/>
                <w:sz w:val="18"/>
              </w:rPr>
              <w:t>4</w:t>
            </w:r>
          </w:p>
        </w:tc>
        <w:tc>
          <w:tcPr>
            <w:tcW w:type="dxa" w:w="3267"/>
            <w:shd w:val="clear" w:color="auto" w:fill="F6F8FA"/>
          </w:tcPr>
          <w:p>
            <w:pPr>
              <w:spacing w:before="40" w:after="40"/>
            </w:pPr>
            <w:r/>
            <w:r>
              <w:rPr>
                <w:b w:val="0"/>
                <w:i w:val="0"/>
                <w:sz w:val="18"/>
              </w:rPr>
              <w:t>Forms</w:t>
            </w:r>
          </w:p>
        </w:tc>
        <w:tc>
          <w:tcPr>
            <w:tcW w:type="dxa" w:w="3267"/>
            <w:shd w:val="clear" w:color="auto" w:fill="F6F8FA"/>
          </w:tcPr>
          <w:p>
            <w:pPr>
              <w:spacing w:before="40" w:after="40"/>
            </w:pPr>
            <w:r/>
            <w:r>
              <w:rPr>
                <w:b w:val="0"/>
                <w:i w:val="0"/>
                <w:sz w:val="18"/>
              </w:rPr>
              <w:t>At least one level exists.</w:t>
            </w:r>
          </w:p>
        </w:tc>
      </w:tr>
      <w:tr>
        <w:tc>
          <w:tcPr>
            <w:tcW w:type="dxa" w:w="3267"/>
          </w:tcPr>
          <w:p>
            <w:pPr>
              <w:spacing w:before="40" w:after="40"/>
            </w:pPr>
            <w:r/>
            <w:r>
              <w:rPr>
                <w:b w:val="0"/>
                <w:i w:val="0"/>
                <w:sz w:val="18"/>
              </w:rPr>
              <w:t>5</w:t>
            </w:r>
          </w:p>
        </w:tc>
        <w:tc>
          <w:tcPr>
            <w:tcW w:type="dxa" w:w="3267"/>
          </w:tcPr>
          <w:p>
            <w:pPr>
              <w:spacing w:before="40" w:after="40"/>
            </w:pPr>
            <w:r/>
            <w:r>
              <w:rPr>
                <w:b w:val="0"/>
                <w:i w:val="0"/>
                <w:sz w:val="18"/>
              </w:rPr>
              <w:t>Classes / Streams</w:t>
            </w:r>
          </w:p>
        </w:tc>
        <w:tc>
          <w:tcPr>
            <w:tcW w:type="dxa" w:w="3267"/>
          </w:tcPr>
          <w:p>
            <w:pPr>
              <w:spacing w:before="40" w:after="40"/>
            </w:pPr>
            <w:r/>
            <w:r>
              <w:rPr>
                <w:b w:val="0"/>
                <w:i w:val="0"/>
                <w:sz w:val="18"/>
              </w:rPr>
              <w:t>At least one class exists.</w:t>
            </w:r>
          </w:p>
        </w:tc>
      </w:tr>
      <w:tr>
        <w:tc>
          <w:tcPr>
            <w:tcW w:type="dxa" w:w="3267"/>
            <w:shd w:val="clear" w:color="auto" w:fill="F6F8FA"/>
          </w:tcPr>
          <w:p>
            <w:pPr>
              <w:spacing w:before="40" w:after="40"/>
            </w:pPr>
            <w:r/>
            <w:r>
              <w:rPr>
                <w:b w:val="0"/>
                <w:i w:val="0"/>
                <w:sz w:val="18"/>
              </w:rPr>
              <w:t>6</w:t>
            </w:r>
          </w:p>
        </w:tc>
        <w:tc>
          <w:tcPr>
            <w:tcW w:type="dxa" w:w="3267"/>
            <w:shd w:val="clear" w:color="auto" w:fill="F6F8FA"/>
          </w:tcPr>
          <w:p>
            <w:pPr>
              <w:spacing w:before="40" w:after="40"/>
            </w:pPr>
            <w:r/>
            <w:r>
              <w:rPr>
                <w:b w:val="0"/>
                <w:i w:val="0"/>
                <w:sz w:val="18"/>
              </w:rPr>
              <w:t>Subjects</w:t>
            </w:r>
          </w:p>
        </w:tc>
        <w:tc>
          <w:tcPr>
            <w:tcW w:type="dxa" w:w="3267"/>
            <w:shd w:val="clear" w:color="auto" w:fill="F6F8FA"/>
          </w:tcPr>
          <w:p>
            <w:pPr>
              <w:spacing w:before="40" w:after="40"/>
            </w:pPr>
            <w:r/>
            <w:r>
              <w:rPr>
                <w:b w:val="0"/>
                <w:i w:val="0"/>
                <w:sz w:val="18"/>
              </w:rPr>
              <w:t>At least one subject exists.</w:t>
            </w:r>
          </w:p>
        </w:tc>
      </w:tr>
      <w:tr>
        <w:tc>
          <w:tcPr>
            <w:tcW w:type="dxa" w:w="3267"/>
          </w:tcPr>
          <w:p>
            <w:pPr>
              <w:spacing w:before="40" w:after="40"/>
            </w:pPr>
            <w:r/>
            <w:r>
              <w:rPr>
                <w:b w:val="0"/>
                <w:i w:val="0"/>
                <w:sz w:val="18"/>
              </w:rPr>
              <w:t>7</w:t>
            </w:r>
          </w:p>
        </w:tc>
        <w:tc>
          <w:tcPr>
            <w:tcW w:type="dxa" w:w="3267"/>
          </w:tcPr>
          <w:p>
            <w:pPr>
              <w:spacing w:before="40" w:after="40"/>
            </w:pPr>
            <w:r/>
            <w:r>
              <w:rPr>
                <w:b w:val="0"/>
                <w:i w:val="0"/>
                <w:sz w:val="18"/>
              </w:rPr>
              <w:t>Classrooms</w:t>
            </w:r>
          </w:p>
        </w:tc>
        <w:tc>
          <w:tcPr>
            <w:tcW w:type="dxa" w:w="3267"/>
          </w:tcPr>
          <w:p>
            <w:pPr>
              <w:spacing w:before="40" w:after="40"/>
            </w:pPr>
            <w:r/>
            <w:r>
              <w:rPr>
                <w:b w:val="0"/>
                <w:i w:val="0"/>
                <w:sz w:val="18"/>
              </w:rPr>
              <w:t>At least one classroom exists.</w:t>
            </w:r>
          </w:p>
        </w:tc>
      </w:tr>
      <w:tr>
        <w:tc>
          <w:tcPr>
            <w:tcW w:type="dxa" w:w="3267"/>
            <w:shd w:val="clear" w:color="auto" w:fill="F6F8FA"/>
          </w:tcPr>
          <w:p>
            <w:pPr>
              <w:spacing w:before="40" w:after="40"/>
            </w:pPr>
            <w:r/>
            <w:r>
              <w:rPr>
                <w:b w:val="0"/>
                <w:i w:val="0"/>
                <w:sz w:val="18"/>
              </w:rPr>
              <w:t>8</w:t>
            </w:r>
          </w:p>
        </w:tc>
        <w:tc>
          <w:tcPr>
            <w:tcW w:type="dxa" w:w="3267"/>
            <w:shd w:val="clear" w:color="auto" w:fill="F6F8FA"/>
          </w:tcPr>
          <w:p>
            <w:pPr>
              <w:spacing w:before="40" w:after="40"/>
            </w:pPr>
            <w:r/>
            <w:r>
              <w:rPr>
                <w:b w:val="0"/>
                <w:i w:val="0"/>
                <w:sz w:val="18"/>
              </w:rPr>
              <w:t>Teachers</w:t>
            </w:r>
          </w:p>
        </w:tc>
        <w:tc>
          <w:tcPr>
            <w:tcW w:type="dxa" w:w="3267"/>
            <w:shd w:val="clear" w:color="auto" w:fill="F6F8FA"/>
          </w:tcPr>
          <w:p>
            <w:pPr>
              <w:spacing w:before="40" w:after="40"/>
            </w:pPr>
            <w:r/>
            <w:r>
              <w:rPr>
                <w:b w:val="0"/>
                <w:i w:val="0"/>
                <w:sz w:val="18"/>
              </w:rPr>
              <w:t>A user with a teacher role exists, or a level/class/subject has a teacher assigned.</w:t>
            </w:r>
          </w:p>
        </w:tc>
      </w:tr>
      <w:tr>
        <w:tc>
          <w:tcPr>
            <w:tcW w:type="dxa" w:w="3267"/>
          </w:tcPr>
          <w:p>
            <w:pPr>
              <w:spacing w:before="40" w:after="40"/>
            </w:pPr>
            <w:r/>
            <w:r>
              <w:rPr>
                <w:b w:val="0"/>
                <w:i w:val="0"/>
                <w:sz w:val="18"/>
              </w:rPr>
              <w:t>9</w:t>
            </w:r>
          </w:p>
        </w:tc>
        <w:tc>
          <w:tcPr>
            <w:tcW w:type="dxa" w:w="3267"/>
          </w:tcPr>
          <w:p>
            <w:pPr>
              <w:spacing w:before="40" w:after="40"/>
            </w:pPr>
            <w:r/>
            <w:r>
              <w:rPr>
                <w:b w:val="0"/>
                <w:i w:val="0"/>
                <w:sz w:val="18"/>
              </w:rPr>
              <w:t>Time Slots</w:t>
            </w:r>
          </w:p>
        </w:tc>
        <w:tc>
          <w:tcPr>
            <w:tcW w:type="dxa" w:w="3267"/>
          </w:tcPr>
          <w:p>
            <w:pPr>
              <w:spacing w:before="40" w:after="40"/>
            </w:pPr>
            <w:r/>
            <w:r>
              <w:rPr>
                <w:b w:val="0"/>
                <w:i w:val="0"/>
                <w:sz w:val="18"/>
              </w:rPr>
              <w:t>At least one non-break time slot exists.</w:t>
            </w:r>
          </w:p>
        </w:tc>
      </w:tr>
      <w:tr>
        <w:tc>
          <w:tcPr>
            <w:tcW w:type="dxa" w:w="3267"/>
            <w:shd w:val="clear" w:color="auto" w:fill="F6F8FA"/>
          </w:tcPr>
          <w:p>
            <w:pPr>
              <w:spacing w:before="40" w:after="40"/>
            </w:pPr>
            <w:r/>
            <w:r>
              <w:rPr>
                <w:b w:val="0"/>
                <w:i w:val="0"/>
                <w:sz w:val="18"/>
              </w:rPr>
              <w:t>10</w:t>
            </w:r>
          </w:p>
        </w:tc>
        <w:tc>
          <w:tcPr>
            <w:tcW w:type="dxa" w:w="3267"/>
            <w:shd w:val="clear" w:color="auto" w:fill="F6F8FA"/>
          </w:tcPr>
          <w:p>
            <w:pPr>
              <w:spacing w:before="40" w:after="40"/>
            </w:pPr>
            <w:r/>
            <w:r>
              <w:rPr>
                <w:b w:val="0"/>
                <w:i w:val="0"/>
                <w:sz w:val="18"/>
              </w:rPr>
              <w:t>Timetable</w:t>
            </w:r>
          </w:p>
        </w:tc>
        <w:tc>
          <w:tcPr>
            <w:tcW w:type="dxa" w:w="3267"/>
            <w:shd w:val="clear" w:color="auto" w:fill="F6F8FA"/>
          </w:tcPr>
          <w:p>
            <w:pPr>
              <w:spacing w:before="40" w:after="40"/>
            </w:pPr>
            <w:r/>
            <w:r>
              <w:rPr>
                <w:b w:val="0"/>
                <w:i w:val="0"/>
                <w:sz w:val="18"/>
              </w:rPr>
              <w:t>At least one timetable lesson exists.</w:t>
            </w:r>
          </w:p>
        </w:tc>
      </w:tr>
      <w:tr>
        <w:tc>
          <w:tcPr>
            <w:tcW w:type="dxa" w:w="3267"/>
          </w:tcPr>
          <w:p>
            <w:pPr>
              <w:spacing w:before="40" w:after="40"/>
            </w:pPr>
            <w:r/>
            <w:r>
              <w:rPr>
                <w:b w:val="0"/>
                <w:i w:val="0"/>
                <w:sz w:val="18"/>
              </w:rPr>
              <w:t>11</w:t>
            </w:r>
          </w:p>
        </w:tc>
        <w:tc>
          <w:tcPr>
            <w:tcW w:type="dxa" w:w="3267"/>
          </w:tcPr>
          <w:p>
            <w:pPr>
              <w:spacing w:before="40" w:after="40"/>
            </w:pPr>
            <w:r/>
            <w:r>
              <w:rPr>
                <w:b w:val="0"/>
                <w:i w:val="0"/>
                <w:sz w:val="18"/>
              </w:rPr>
              <w:t>Assessment Setup</w:t>
            </w:r>
          </w:p>
        </w:tc>
        <w:tc>
          <w:tcPr>
            <w:tcW w:type="dxa" w:w="3267"/>
          </w:tcPr>
          <w:p>
            <w:pPr>
              <w:spacing w:before="40" w:after="40"/>
            </w:pPr>
            <w:r/>
            <w:r>
              <w:rPr>
                <w:b w:val="0"/>
                <w:i w:val="0"/>
                <w:sz w:val="18"/>
              </w:rPr>
              <w:t>Assessment types are configured.</w:t>
            </w:r>
          </w:p>
        </w:tc>
      </w:tr>
      <w:tr>
        <w:tc>
          <w:tcPr>
            <w:tcW w:type="dxa" w:w="3267"/>
            <w:shd w:val="clear" w:color="auto" w:fill="F6F8FA"/>
          </w:tcPr>
          <w:p>
            <w:pPr>
              <w:spacing w:before="40" w:after="40"/>
            </w:pPr>
            <w:r/>
            <w:r>
              <w:rPr>
                <w:b w:val="0"/>
                <w:i w:val="0"/>
                <w:sz w:val="18"/>
              </w:rPr>
              <w:t>12</w:t>
            </w:r>
          </w:p>
        </w:tc>
        <w:tc>
          <w:tcPr>
            <w:tcW w:type="dxa" w:w="3267"/>
            <w:shd w:val="clear" w:color="auto" w:fill="F6F8FA"/>
          </w:tcPr>
          <w:p>
            <w:pPr>
              <w:spacing w:before="40" w:after="40"/>
            </w:pPr>
            <w:r/>
            <w:r>
              <w:rPr>
                <w:b w:val="0"/>
                <w:i w:val="0"/>
                <w:sz w:val="18"/>
              </w:rPr>
              <w:t>Admissions Open</w:t>
            </w:r>
          </w:p>
        </w:tc>
        <w:tc>
          <w:tcPr>
            <w:tcW w:type="dxa" w:w="3267"/>
            <w:shd w:val="clear" w:color="auto" w:fill="F6F8FA"/>
          </w:tcPr>
          <w:p>
            <w:pPr>
              <w:spacing w:before="40" w:after="40"/>
            </w:pPr>
            <w:r/>
            <w:r>
              <w:rPr>
                <w:b w:val="0"/>
                <w:i w:val="0"/>
                <w:sz w:val="18"/>
              </w:rPr>
              <w:t>At least one application exists.</w:t>
            </w:r>
          </w:p>
        </w:tc>
      </w:tr>
      <w:tr>
        <w:tc>
          <w:tcPr>
            <w:tcW w:type="dxa" w:w="3267"/>
          </w:tcPr>
          <w:p>
            <w:pPr>
              <w:spacing w:before="40" w:after="40"/>
            </w:pPr>
            <w:r/>
            <w:r>
              <w:rPr>
                <w:b w:val="0"/>
                <w:i w:val="0"/>
                <w:sz w:val="18"/>
              </w:rPr>
              <w:t>13</w:t>
            </w:r>
          </w:p>
        </w:tc>
        <w:tc>
          <w:tcPr>
            <w:tcW w:type="dxa" w:w="3267"/>
          </w:tcPr>
          <w:p>
            <w:pPr>
              <w:spacing w:before="40" w:after="40"/>
            </w:pPr>
            <w:r/>
            <w:r>
              <w:rPr>
                <w:b w:val="0"/>
                <w:i w:val="0"/>
                <w:sz w:val="18"/>
              </w:rPr>
              <w:t>Student Enrolment</w:t>
            </w:r>
          </w:p>
        </w:tc>
        <w:tc>
          <w:tcPr>
            <w:tcW w:type="dxa" w:w="3267"/>
          </w:tcPr>
          <w:p>
            <w:pPr>
              <w:spacing w:before="40" w:after="40"/>
            </w:pPr>
            <w:r/>
            <w:r>
              <w:rPr>
                <w:b w:val="0"/>
                <w:i w:val="0"/>
                <w:sz w:val="18"/>
              </w:rPr>
              <w:t>At least one enrollment exists.</w:t>
            </w:r>
          </w:p>
        </w:tc>
      </w:tr>
      <w:tr>
        <w:tc>
          <w:tcPr>
            <w:tcW w:type="dxa" w:w="3267"/>
            <w:shd w:val="clear" w:color="auto" w:fill="F6F8FA"/>
          </w:tcPr>
          <w:p>
            <w:pPr>
              <w:spacing w:before="40" w:after="40"/>
            </w:pPr>
            <w:r/>
            <w:r>
              <w:rPr>
                <w:b w:val="0"/>
                <w:i w:val="0"/>
                <w:sz w:val="18"/>
              </w:rPr>
              <w:t>14</w:t>
            </w:r>
          </w:p>
        </w:tc>
        <w:tc>
          <w:tcPr>
            <w:tcW w:type="dxa" w:w="3267"/>
            <w:shd w:val="clear" w:color="auto" w:fill="F6F8FA"/>
          </w:tcPr>
          <w:p>
            <w:pPr>
              <w:spacing w:before="40" w:after="40"/>
            </w:pPr>
            <w:r/>
            <w:r>
              <w:rPr>
                <w:b w:val="0"/>
                <w:i w:val="0"/>
                <w:sz w:val="18"/>
              </w:rPr>
              <w:t>Attendance Ready</w:t>
            </w:r>
          </w:p>
        </w:tc>
        <w:tc>
          <w:tcPr>
            <w:tcW w:type="dxa" w:w="3267"/>
            <w:shd w:val="clear" w:color="auto" w:fill="F6F8FA"/>
          </w:tcPr>
          <w:p>
            <w:pPr>
              <w:spacing w:before="40" w:after="40"/>
            </w:pPr>
            <w:r/>
            <w:r>
              <w:rPr>
                <w:b w:val="0"/>
                <w:i w:val="0"/>
                <w:sz w:val="18"/>
              </w:rPr>
              <w:t>Attendance is configured.</w:t>
            </w:r>
          </w:p>
        </w:tc>
      </w:tr>
      <w:tr>
        <w:tc>
          <w:tcPr>
            <w:tcW w:type="dxa" w:w="3267"/>
          </w:tcPr>
          <w:p>
            <w:pPr>
              <w:spacing w:before="40" w:after="40"/>
            </w:pPr>
            <w:r/>
            <w:r>
              <w:rPr>
                <w:b w:val="0"/>
                <w:i w:val="0"/>
                <w:sz w:val="18"/>
              </w:rPr>
              <w:t>15</w:t>
            </w:r>
          </w:p>
        </w:tc>
        <w:tc>
          <w:tcPr>
            <w:tcW w:type="dxa" w:w="3267"/>
          </w:tcPr>
          <w:p>
            <w:pPr>
              <w:spacing w:before="40" w:after="40"/>
            </w:pPr>
            <w:r/>
            <w:r>
              <w:rPr>
                <w:b w:val="0"/>
                <w:i w:val="0"/>
                <w:sz w:val="18"/>
              </w:rPr>
              <w:t>Report Cards Ready</w:t>
            </w:r>
          </w:p>
        </w:tc>
        <w:tc>
          <w:tcPr>
            <w:tcW w:type="dxa" w:w="3267"/>
          </w:tcPr>
          <w:p>
            <w:pPr>
              <w:spacing w:before="40" w:after="40"/>
            </w:pPr>
            <w:r/>
            <w:r>
              <w:rPr>
                <w:b w:val="0"/>
                <w:i w:val="0"/>
                <w:sz w:val="18"/>
              </w:rPr>
              <w:t>An active report template exists.</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Steps 3 and 4 are tested identically, so they always light up together. This is a harmless duplication in the current release.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The ordered first-time setup sequence — the exact order to click through — is in </w:t>
      </w:r>
      <w:r>
        <w:rPr>
          <w:b/>
          <w:i w:val="0"/>
          <w:sz w:val="19"/>
        </w:rPr>
        <w:t>Section 4.12</w:t>
      </w:r>
      <w:r>
        <w:rPr>
          <w:b w:val="0"/>
          <w:i w:val="0"/>
          <w:sz w:val="19"/>
        </w:rPr>
        <w:t xml:space="preserve"> of this manual. Bookmark that page; almost every new school needs it.</w:t>
      </w:r>
    </w:p>
    <w:p>
      <w:pPr>
        <w:pStyle w:val="Heading2"/>
        <w:spacing w:before="320" w:after="120"/>
        <w:keepNext/>
      </w:pPr>
      <w:r>
        <w:rPr>
          <w:b w:val="0"/>
          <w:i w:val="0"/>
          <w:color w:val="0F4C81"/>
        </w:rPr>
        <w:t>1.11 What To Do First — The Short Version</w:t>
      </w:r>
    </w:p>
    <w:p>
      <w:pPr>
        <w:spacing w:after="140" w:line="269" w:lineRule="auto"/>
      </w:pPr>
      <w:r>
        <w:rPr>
          <w:b w:val="0"/>
          <w:i w:val="0"/>
          <w:color w:val="1A1A1A"/>
          <w:sz w:val="21"/>
        </w:rPr>
        <w:t>If you have just been given the system and want to be productive this week:</w:t>
      </w:r>
    </w:p>
    <w:p>
      <w:pPr>
        <w:spacing w:after="40"/>
        <w:ind w:left="624" w:hanging="425"/>
      </w:pPr>
      <w:r>
        <w:rPr>
          <w:b w:val="0"/>
          <w:i w:val="0"/>
          <w:sz w:val="21"/>
        </w:rPr>
        <w:t>1.</w:t>
        <w:tab/>
      </w:r>
      <w:r>
        <w:rPr>
          <w:b/>
          <w:i w:val="0"/>
          <w:sz w:val="21"/>
        </w:rPr>
        <w:t>Read Chapter 2</w:t>
      </w:r>
      <w:r>
        <w:rPr>
          <w:b w:val="0"/>
          <w:i w:val="0"/>
          <w:sz w:val="21"/>
        </w:rPr>
        <w:t xml:space="preserve"> if you are the person who registered the school.</w:t>
      </w:r>
    </w:p>
    <w:p>
      <w:pPr>
        <w:spacing w:after="40"/>
        <w:ind w:left="624" w:hanging="425"/>
      </w:pPr>
      <w:r>
        <w:rPr>
          <w:b w:val="0"/>
          <w:i w:val="0"/>
          <w:sz w:val="21"/>
        </w:rPr>
        <w:t>2.</w:t>
        <w:tab/>
        <w:t xml:space="preserve">Open </w:t>
      </w:r>
      <w:r>
        <w:rPr>
          <w:b/>
          <w:i w:val="0"/>
          <w:sz w:val="21"/>
        </w:rPr>
        <w:t>Academics → Overview</w:t>
      </w:r>
      <w:r>
        <w:rPr>
          <w:b w:val="0"/>
          <w:i w:val="0"/>
          <w:sz w:val="21"/>
        </w:rPr>
        <w:t xml:space="preserve"> and work down the 15-step checklist. The exact click-path is in Section 4.12. Budget half a day for Levels, Subjects, Classrooms and the Timetable.</w:t>
      </w:r>
    </w:p>
    <w:p>
      <w:pPr>
        <w:spacing w:after="40"/>
        <w:ind w:left="624" w:hanging="425"/>
      </w:pPr>
      <w:r>
        <w:rPr>
          <w:b w:val="0"/>
          <w:i w:val="0"/>
          <w:sz w:val="21"/>
        </w:rPr>
        <w:t>3.</w:t>
        <w:tab/>
        <w:t>Create your staff accounts — Chapter 3. Give each person the narrowest role that lets them do their job.</w:t>
      </w:r>
    </w:p>
    <w:p>
      <w:pPr>
        <w:spacing w:after="40"/>
        <w:ind w:left="624" w:hanging="425"/>
      </w:pPr>
      <w:r>
        <w:rPr>
          <w:b w:val="0"/>
          <w:i w:val="0"/>
          <w:sz w:val="21"/>
        </w:rPr>
        <w:t>4.</w:t>
        <w:tab/>
        <w:t>Set your fee structure and issue invoices — Chapter 7.</w:t>
      </w:r>
    </w:p>
    <w:p>
      <w:pPr>
        <w:spacing w:after="40"/>
        <w:ind w:left="624" w:hanging="425"/>
      </w:pPr>
      <w:r>
        <w:rPr>
          <w:b w:val="0"/>
          <w:i w:val="0"/>
          <w:sz w:val="21"/>
        </w:rPr>
        <w:t>5.</w:t>
        <w:tab/>
        <w:t>Publish your website — Chapter 9.</w:t>
      </w:r>
    </w:p>
    <w:p>
      <w:pPr>
        <w:spacing w:after="40"/>
        <w:ind w:left="624" w:hanging="425"/>
      </w:pPr>
      <w:r>
        <w:rPr>
          <w:b w:val="0"/>
          <w:i w:val="0"/>
          <w:sz w:val="21"/>
        </w:rPr>
        <w:t>6.</w:t>
        <w:tab/>
        <w:t>Issue report cards — Chapter 6.</w:t>
      </w:r>
    </w:p>
    <w:p>
      <w:pPr>
        <w:spacing w:after="140" w:line="269" w:lineRule="auto"/>
      </w:pPr>
      <w:r>
        <w:rPr>
          <w:b/>
          <w:i w:val="0"/>
          <w:color w:val="1A1A1A"/>
          <w:sz w:val="21"/>
        </w:rPr>
        <w:t>In this phase you learned:</w:t>
      </w:r>
      <w:r>
        <w:rPr>
          <w:b w:val="0"/>
          <w:i w:val="0"/>
          <w:color w:val="1A1A1A"/>
          <w:sz w:val="21"/>
        </w:rPr>
        <w:t xml:space="preserve"> what SchoolCore is, that it serves many isolated schools from one installation, the three separate interfaces, how the school is determined from the subdomain, the four school statuses and how a school becomes active, the technology underneath, the regional terminology, all 23 modules, the complete feature inventory, the Docker deployment, and the 15-step setup checklist that everything else depends on.</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2 — Registering a School and Going Live</w:t>
      </w:r>
    </w:p>
    <w:p>
      <w:pPr>
        <w:spacing w:after="140" w:line="269" w:lineRule="auto"/>
      </w:pPr>
      <w:r>
        <w:rPr>
          <w:b w:val="0"/>
          <w:i w:val="0"/>
          <w:color w:val="1A1A1A"/>
          <w:sz w:val="21"/>
        </w:rPr>
        <w:t>This chapter is the complete story of a new school, from the moment somebody finds your website to the moment the school is running with students in it. If you are the person responsible for registering a school, this is your chapter.</w:t>
      </w:r>
    </w:p>
    <w:p>
      <w:pPr>
        <w:pStyle w:val="Heading2"/>
        <w:spacing w:before="320" w:after="120"/>
        <w:keepNext/>
      </w:pPr>
      <w:r>
        <w:rPr>
          <w:b w:val="0"/>
          <w:i w:val="0"/>
          <w:color w:val="0F4C81"/>
        </w:rPr>
        <w:t>2.1 The Full Picture</w:t>
      </w:r>
    </w:p>
    <w:p>
      <w:pPr>
        <w:spacing w:before="20" w:after="20" w:line="240" w:lineRule="auto"/>
        <w:ind w:left="283"/>
        <w:shd w:val="clear" w:color="auto" w:fill="F4F5F7"/>
      </w:pPr>
      <w:r>
        <w:rPr>
          <w:rFonts w:ascii="Consolas" w:hAnsi="Consolas"/>
          <w:sz w:val="17"/>
        </w:rPr>
        <w:t xml:space="preserve">  A. THE PUBLIC PART                        B. THE PLATFORM SIDE</w:t>
      </w:r>
    </w:p>
    <w:p>
      <w:pPr>
        <w:spacing w:before="20" w:after="20" w:line="240" w:lineRule="auto"/>
        <w:ind w:left="283"/>
        <w:shd w:val="clear" w:color="auto" w:fill="F4F5F7"/>
      </w:pPr>
      <w:r>
        <w:rPr>
          <w:rFonts w:ascii="Consolas" w:hAnsi="Consolas"/>
          <w:sz w:val="17"/>
        </w:rPr>
        <w:t xml:space="preserve">  ────────────────────                      ────────────────────</w:t>
      </w:r>
    </w:p>
    <w:p>
      <w:pPr>
        <w:spacing w:before="20" w:after="20" w:line="240" w:lineRule="auto"/>
        <w:ind w:left="283"/>
        <w:shd w:val="clear" w:color="auto" w:fill="F4F5F7"/>
      </w:pPr>
      <w:r>
        <w:rPr>
          <w:rFonts w:ascii="Consolas" w:hAnsi="Consolas"/>
          <w:sz w:val="17"/>
        </w:rPr>
        <w:t xml:space="preserve">  1. Open /register                         5. Operator is notified</w:t>
      </w:r>
    </w:p>
    <w:p>
      <w:pPr>
        <w:spacing w:before="20" w:after="20" w:line="240" w:lineRule="auto"/>
        <w:ind w:left="283"/>
        <w:shd w:val="clear" w:color="auto" w:fill="F4F5F7"/>
      </w:pPr>
      <w:r>
        <w:rPr>
          <w:rFonts w:ascii="Consolas" w:hAnsi="Consolas"/>
          <w:sz w:val="17"/>
        </w:rPr>
        <w:t xml:space="preserve">  2. Step 1 — Institution &amp; Admin                 (in-app + email)</w:t>
      </w:r>
    </w:p>
    <w:p>
      <w:pPr>
        <w:spacing w:before="20" w:after="20" w:line="240" w:lineRule="auto"/>
        <w:ind w:left="283"/>
        <w:shd w:val="clear" w:color="auto" w:fill="F4F5F7"/>
      </w:pPr>
      <w:r>
        <w:rPr>
          <w:rFonts w:ascii="Consolas" w:hAnsi="Consolas"/>
          <w:sz w:val="17"/>
        </w:rPr>
        <w:t xml:space="preserve">  3. Step 2 — Web address                     6. Operator opens /platform → Schools</w:t>
      </w:r>
    </w:p>
    <w:p>
      <w:pPr>
        <w:spacing w:before="20" w:after="20" w:line="240" w:lineRule="auto"/>
        <w:ind w:left="283"/>
        <w:shd w:val="clear" w:color="auto" w:fill="F4F5F7"/>
      </w:pPr>
      <w:r>
        <w:rPr>
          <w:rFonts w:ascii="Consolas" w:hAnsi="Consolas"/>
          <w:sz w:val="17"/>
        </w:rPr>
        <w:t xml:space="preserve">  4. Step 3 — Choose modules                  7. "Approve &amp; Send Activation"</w:t>
      </w:r>
    </w:p>
    <w:p>
      <w:pPr>
        <w:spacing w:before="20" w:after="20" w:line="240" w:lineRule="auto"/>
        <w:ind w:left="283"/>
        <w:shd w:val="clear" w:color="auto" w:fill="F4F5F7"/>
      </w:pPr>
      <w:r>
        <w:rPr>
          <w:rFonts w:ascii="Consolas" w:hAnsi="Consolas"/>
          <w:sz w:val="17"/>
        </w:rPr>
        <w:t xml:space="preserve">  5. Accept terms, Submit                    8. Activation email sent</w:t>
      </w:r>
    </w:p>
    <w:p>
      <w:pPr>
        <w:spacing w:before="20" w:after="20" w:line="240" w:lineRule="auto"/>
        <w:ind w:left="283"/>
        <w:shd w:val="clear" w:color="auto" w:fill="F4F5F7"/>
      </w:pPr>
      <w:r>
        <w:rPr>
          <w:rFonts w:ascii="Consolas" w:hAnsi="Consolas"/>
          <w:sz w:val="17"/>
        </w:rPr>
        <w:t xml:space="preserve">     ↓                                      9. (Optional) Demo data loading</w:t>
      </w:r>
    </w:p>
    <w:p>
      <w:pPr>
        <w:spacing w:before="20" w:after="20" w:line="240" w:lineRule="auto"/>
        <w:ind w:left="283"/>
        <w:shd w:val="clear" w:color="auto" w:fill="F4F5F7"/>
      </w:pPr>
      <w:r>
        <w:rPr>
          <w:rFonts w:ascii="Consolas" w:hAnsi="Consolas"/>
          <w:sz w:val="17"/>
        </w:rPr>
        <w:t xml:space="preserve">  School created: status = pending                ↓</w:t>
      </w:r>
    </w:p>
    <w:p>
      <w:pPr>
        <w:spacing w:before="20" w:after="20" w:line="240" w:lineRule="auto"/>
        <w:ind w:left="283"/>
        <w:shd w:val="clear" w:color="auto" w:fill="F4F5F7"/>
      </w:pPr>
      <w:r>
        <w:rPr>
          <w:rFonts w:ascii="Consolas" w:hAnsi="Consolas"/>
          <w:sz w:val="17"/>
        </w:rPr>
        <w:t xml:space="preserve">  Admin user created: status = pending     C. THE ADMINISTRATOR</w:t>
      </w:r>
    </w:p>
    <w:p>
      <w:pPr>
        <w:spacing w:before="20" w:after="20" w:line="240" w:lineRule="auto"/>
        <w:ind w:left="283"/>
        <w:shd w:val="clear" w:color="auto" w:fill="F4F5F7"/>
      </w:pPr>
      <w:r>
        <w:rPr>
          <w:rFonts w:ascii="Consolas" w:hAnsi="Consolas"/>
          <w:sz w:val="17"/>
        </w:rPr>
        <w:t xml:space="preserve">  All system roles created                 10. Clicks the activation link</w:t>
      </w:r>
    </w:p>
    <w:p>
      <w:pPr>
        <w:spacing w:before="20" w:after="20" w:line="240" w:lineRule="auto"/>
        <w:ind w:left="283"/>
        <w:shd w:val="clear" w:color="auto" w:fill="F4F5F7"/>
      </w:pPr>
      <w:r>
        <w:rPr>
          <w:rFonts w:ascii="Consolas" w:hAnsi="Consolas"/>
          <w:sz w:val="17"/>
        </w:rPr>
        <w:t xml:space="preserve">  Redirect to success page                 11. Sets username + password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User status = active</w:t>
      </w:r>
    </w:p>
    <w:p>
      <w:pPr>
        <w:spacing w:before="20" w:after="20" w:line="240" w:lineRule="auto"/>
        <w:ind w:left="283"/>
        <w:shd w:val="clear" w:color="auto" w:fill="F4F5F7"/>
      </w:pPr>
      <w:r>
        <w:rPr>
          <w:rFonts w:ascii="Consolas" w:hAnsi="Consolas"/>
          <w:sz w:val="17"/>
        </w:rPr>
        <w:t xml:space="preserve">                                           School status = ACTIVE</w:t>
      </w:r>
    </w:p>
    <w:p>
      <w:pPr>
        <w:spacing w:before="20" w:after="20" w:line="240" w:lineRule="auto"/>
        <w:ind w:left="283"/>
        <w:shd w:val="clear" w:color="auto" w:fill="F4F5F7"/>
      </w:pPr>
      <w:r>
        <w:rPr>
          <w:rFonts w:ascii="Consolas" w:hAnsi="Consolas"/>
          <w:sz w:val="17"/>
        </w:rPr>
        <w:t xml:space="preserve">                                           Region preset applied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D. COMMERCIAL</w:t>
      </w:r>
    </w:p>
    <w:p>
      <w:pPr>
        <w:spacing w:before="20" w:after="20" w:line="240" w:lineRule="auto"/>
        <w:ind w:left="283"/>
        <w:shd w:val="clear" w:color="auto" w:fill="F4F5F7"/>
      </w:pPr>
      <w:r>
        <w:rPr>
          <w:rFonts w:ascii="Consolas" w:hAnsi="Consolas"/>
          <w:sz w:val="17"/>
        </w:rPr>
        <w:t xml:space="preserve">                                           12. Operator creates the subscription</w:t>
      </w:r>
    </w:p>
    <w:p>
      <w:pPr>
        <w:spacing w:before="20" w:after="20" w:line="240" w:lineRule="auto"/>
        <w:ind w:left="283"/>
        <w:shd w:val="clear" w:color="auto" w:fill="F4F5F7"/>
      </w:pPr>
      <w:r>
        <w:rPr>
          <w:rFonts w:ascii="Consolas" w:hAnsi="Consolas"/>
          <w:sz w:val="17"/>
        </w:rPr>
        <w:t xml:space="preserve">                                           13. First invoice issued</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Steps A and C are separated by a human gate. The school cannot do anything at all — not even load its own home page — until the operator approves it </w:t>
      </w:r>
      <w:r>
        <w:rPr>
          <w:b/>
          <w:i w:val="0"/>
          <w:sz w:val="19"/>
        </w:rPr>
        <w:t>and</w:t>
      </w:r>
      <w:r>
        <w:rPr>
          <w:b w:val="0"/>
          <w:i w:val="0"/>
          <w:sz w:val="19"/>
        </w:rPr>
        <w:t xml:space="preserve"> the administrator activates the account.</w:t>
      </w:r>
    </w:p>
    <w:p>
      <w:pPr>
        <w:pStyle w:val="Heading2"/>
        <w:spacing w:before="320" w:after="120"/>
        <w:keepNext/>
      </w:pPr>
      <w:r>
        <w:rPr>
          <w:b w:val="0"/>
          <w:i w:val="0"/>
          <w:color w:val="0F4C81"/>
        </w:rPr>
        <w:t>2.2 Step 1 — Institution and Administrator</w:t>
      </w:r>
    </w:p>
    <w:p>
      <w:pPr>
        <w:spacing w:after="140" w:line="269" w:lineRule="auto"/>
      </w:pPr>
      <w:r>
        <w:rPr>
          <w:b w:val="0"/>
          <w:i w:val="0"/>
          <w:color w:val="1A1A1A"/>
          <w:sz w:val="21"/>
        </w:rPr>
        <w:t xml:space="preserve">Open </w:t>
      </w:r>
      <w:r>
        <w:rPr>
          <w:rFonts w:ascii="Consolas" w:hAnsi="Consolas" w:cs="Consolas"/>
          <w:b/>
          <w:i w:val="0"/>
          <w:color w:val="1A1A1A"/>
          <w:sz w:val="21"/>
          <w:shd w:val="clear" w:color="auto" w:fill="F4F5F7"/>
        </w:rPr>
        <w:t>https://yourdomain.com/register</w:t>
      </w:r>
      <w:r>
        <w:rPr>
          <w:b w:val="0"/>
          <w:i w:val="0"/>
          <w:color w:val="1A1A1A"/>
          <w:sz w:val="21"/>
        </w:rPr>
        <w:t>. The form is rate-limited to a sensible number of attempts per person per minute, so a scripted attack cannot flood it.</w:t>
      </w:r>
    </w:p>
    <w:p>
      <w:pPr>
        <w:spacing w:after="140" w:line="269" w:lineRule="auto"/>
      </w:pPr>
      <w:r>
        <w:rPr>
          <w:b w:val="0"/>
          <w:i w:val="0"/>
          <w:color w:val="1A1A1A"/>
          <w:sz w:val="21"/>
        </w:rPr>
        <w:t>The first of three steps asks who you are and who will run the system.</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Field</w:t>
            </w:r>
          </w:p>
        </w:tc>
        <w:tc>
          <w:tcPr>
            <w:tcW w:type="dxa" w:w="2450"/>
            <w:shd w:val="clear" w:color="auto" w:fill="0F4C81"/>
          </w:tcPr>
          <w:p>
            <w:pPr>
              <w:spacing w:before="60" w:after="60"/>
            </w:pPr>
            <w:r/>
            <w:r>
              <w:rPr>
                <w:b/>
                <w:i w:val="0"/>
                <w:color w:val="FFFFFF"/>
                <w:sz w:val="18"/>
              </w:rPr>
              <w:t>Label on screen</w:t>
            </w:r>
          </w:p>
        </w:tc>
        <w:tc>
          <w:tcPr>
            <w:tcW w:type="dxa" w:w="2450"/>
            <w:shd w:val="clear" w:color="auto" w:fill="0F4C81"/>
          </w:tcPr>
          <w:p>
            <w:pPr>
              <w:spacing w:before="60" w:after="60"/>
            </w:pPr>
            <w:r/>
            <w:r>
              <w:rPr>
                <w:b/>
                <w:i w:val="0"/>
                <w:color w:val="FFFFFF"/>
                <w:sz w:val="18"/>
              </w:rPr>
              <w:t>Required</w:t>
            </w:r>
          </w:p>
        </w:tc>
        <w:tc>
          <w:tcPr>
            <w:tcW w:type="dxa" w:w="2450"/>
            <w:shd w:val="clear" w:color="auto" w:fill="0F4C81"/>
          </w:tcPr>
          <w:p>
            <w:pPr>
              <w:spacing w:before="60" w:after="60"/>
            </w:pPr>
            <w:r/>
            <w:r>
              <w:rPr>
                <w:b/>
                <w:i w:val="0"/>
                <w:color w:val="FFFFFF"/>
                <w:sz w:val="18"/>
              </w:rPr>
              <w:t>Rules and notes</w:t>
            </w:r>
          </w:p>
        </w:tc>
      </w:tr>
      <w:tr>
        <w:tc>
          <w:tcPr>
            <w:tcW w:type="dxa" w:w="2450"/>
          </w:tcPr>
          <w:p>
            <w:pPr>
              <w:spacing w:before="40" w:after="40"/>
            </w:pPr>
            <w:r/>
            <w:r>
              <w:rPr>
                <w:rFonts w:ascii="Consolas" w:hAnsi="Consolas" w:cs="Consolas"/>
                <w:b/>
                <w:i w:val="0"/>
                <w:sz w:val="18"/>
                <w:shd w:val="clear" w:color="auto" w:fill="F4F5F7"/>
              </w:rPr>
              <w:t>schoolName</w:t>
            </w:r>
          </w:p>
        </w:tc>
        <w:tc>
          <w:tcPr>
            <w:tcW w:type="dxa" w:w="2450"/>
          </w:tcPr>
          <w:p>
            <w:pPr>
              <w:spacing w:before="40" w:after="40"/>
            </w:pPr>
            <w:r/>
            <w:r>
              <w:rPr>
                <w:b w:val="0"/>
                <w:i w:val="0"/>
                <w:sz w:val="18"/>
              </w:rPr>
              <w:t>Registered Institution Name</w:t>
            </w:r>
          </w:p>
        </w:tc>
        <w:tc>
          <w:tcPr>
            <w:tcW w:type="dxa" w:w="2450"/>
          </w:tcPr>
          <w:p>
            <w:pPr>
              <w:spacing w:before="40" w:after="40"/>
            </w:pPr>
            <w:r/>
            <w:r>
              <w:rPr>
                <w:b/>
                <w:i w:val="0"/>
                <w:sz w:val="18"/>
              </w:rPr>
              <w:t>yes</w:t>
            </w:r>
          </w:p>
        </w:tc>
        <w:tc>
          <w:tcPr>
            <w:tcW w:type="dxa" w:w="2450"/>
          </w:tcPr>
          <w:p>
            <w:pPr>
              <w:spacing w:before="40" w:after="40"/>
            </w:pPr>
            <w:r/>
            <w:r>
              <w:rPr>
                <w:b w:val="0"/>
                <w:i w:val="0"/>
                <w:sz w:val="18"/>
              </w:rPr>
              <w:t xml:space="preserve">3 to 150 characters. Letters, numbers, spaces and </w:t>
            </w:r>
            <w:r>
              <w:rPr>
                <w:rFonts w:ascii="Consolas" w:hAnsi="Consolas" w:cs="Consolas"/>
                <w:b/>
                <w:i w:val="0"/>
                <w:sz w:val="18"/>
                <w:shd w:val="clear" w:color="auto" w:fill="F4F5F7"/>
              </w:rPr>
              <w:t>. , - ' "</w:t>
            </w:r>
            <w:r>
              <w:rPr>
                <w:b w:val="0"/>
                <w:i w:val="0"/>
                <w:sz w:val="18"/>
              </w:rPr>
              <w:t xml:space="preserve"> only. Angle brackets and braces are rejected — this prevents someone injecting code through the school name.</w:t>
            </w:r>
          </w:p>
        </w:tc>
      </w:tr>
      <w:tr>
        <w:tc>
          <w:tcPr>
            <w:tcW w:type="dxa" w:w="2450"/>
            <w:shd w:val="clear" w:color="auto" w:fill="F6F8FA"/>
          </w:tcPr>
          <w:p>
            <w:pPr>
              <w:spacing w:before="40" w:after="40"/>
            </w:pPr>
            <w:r/>
            <w:r>
              <w:rPr>
                <w:rFonts w:ascii="Consolas" w:hAnsi="Consolas" w:cs="Consolas"/>
                <w:b/>
                <w:i w:val="0"/>
                <w:sz w:val="18"/>
                <w:shd w:val="clear" w:color="auto" w:fill="F4F5F7"/>
              </w:rPr>
              <w:t>country</w:t>
            </w:r>
          </w:p>
        </w:tc>
        <w:tc>
          <w:tcPr>
            <w:tcW w:type="dxa" w:w="2450"/>
            <w:shd w:val="clear" w:color="auto" w:fill="F6F8FA"/>
          </w:tcPr>
          <w:p>
            <w:pPr>
              <w:spacing w:before="40" w:after="40"/>
            </w:pPr>
            <w:r/>
            <w:r>
              <w:rPr>
                <w:b w:val="0"/>
                <w:i w:val="0"/>
                <w:sz w:val="18"/>
              </w:rPr>
              <w:t>Country</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Chosen from a searchable drop-down list. Validated against the configured country list.</w:t>
            </w:r>
          </w:p>
        </w:tc>
      </w:tr>
      <w:tr>
        <w:tc>
          <w:tcPr>
            <w:tcW w:type="dxa" w:w="2450"/>
          </w:tcPr>
          <w:p>
            <w:pPr>
              <w:spacing w:before="40" w:after="40"/>
            </w:pPr>
            <w:r/>
            <w:r>
              <w:rPr>
                <w:rFonts w:ascii="Consolas" w:hAnsi="Consolas" w:cs="Consolas"/>
                <w:b/>
                <w:i w:val="0"/>
                <w:sz w:val="18"/>
                <w:shd w:val="clear" w:color="auto" w:fill="F4F5F7"/>
              </w:rPr>
              <w:t>physicalAddress</w:t>
            </w:r>
          </w:p>
        </w:tc>
        <w:tc>
          <w:tcPr>
            <w:tcW w:type="dxa" w:w="2450"/>
          </w:tcPr>
          <w:p>
            <w:pPr>
              <w:spacing w:before="40" w:after="40"/>
            </w:pPr>
            <w:r/>
            <w:r>
              <w:rPr>
                <w:b w:val="0"/>
                <w:i w:val="0"/>
                <w:sz w:val="18"/>
              </w:rPr>
              <w:t>Physical Address</w:t>
            </w:r>
          </w:p>
        </w:tc>
        <w:tc>
          <w:tcPr>
            <w:tcW w:type="dxa" w:w="2450"/>
          </w:tcPr>
          <w:p>
            <w:pPr>
              <w:spacing w:before="40" w:after="40"/>
            </w:pPr>
            <w:r/>
            <w:r>
              <w:rPr>
                <w:b/>
                <w:i w:val="0"/>
                <w:sz w:val="18"/>
              </w:rPr>
              <w:t>yes</w:t>
            </w:r>
          </w:p>
        </w:tc>
        <w:tc>
          <w:tcPr>
            <w:tcW w:type="dxa" w:w="2450"/>
          </w:tcPr>
          <w:p>
            <w:pPr>
              <w:spacing w:before="40" w:after="40"/>
            </w:pPr>
            <w:r/>
            <w:r>
              <w:rPr>
                <w:b w:val="0"/>
                <w:i w:val="0"/>
                <w:sz w:val="18"/>
              </w:rPr>
              <w:t>5 to 500 characters.</w:t>
            </w:r>
          </w:p>
        </w:tc>
      </w:tr>
      <w:tr>
        <w:tc>
          <w:tcPr>
            <w:tcW w:type="dxa" w:w="2450"/>
            <w:shd w:val="clear" w:color="auto" w:fill="F6F8FA"/>
          </w:tcPr>
          <w:p>
            <w:pPr>
              <w:spacing w:before="40" w:after="40"/>
            </w:pPr>
            <w:r/>
            <w:r>
              <w:rPr>
                <w:rFonts w:ascii="Consolas" w:hAnsi="Consolas" w:cs="Consolas"/>
                <w:b/>
                <w:i w:val="0"/>
                <w:sz w:val="18"/>
                <w:shd w:val="clear" w:color="auto" w:fill="F4F5F7"/>
              </w:rPr>
              <w:t>language</w:t>
            </w:r>
          </w:p>
        </w:tc>
        <w:tc>
          <w:tcPr>
            <w:tcW w:type="dxa" w:w="2450"/>
            <w:shd w:val="clear" w:color="auto" w:fill="F6F8FA"/>
          </w:tcPr>
          <w:p>
            <w:pPr>
              <w:spacing w:before="40" w:after="40"/>
            </w:pPr>
            <w:r/>
            <w:r>
              <w:rPr>
                <w:b w:val="0"/>
                <w:i w:val="0"/>
                <w:sz w:val="18"/>
              </w:rPr>
              <w:t>System Language</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 xml:space="preserve">One of </w:t>
            </w:r>
            <w:r>
              <w:rPr>
                <w:rFonts w:ascii="Consolas" w:hAnsi="Consolas" w:cs="Consolas"/>
                <w:b/>
                <w:i w:val="0"/>
                <w:sz w:val="18"/>
                <w:shd w:val="clear" w:color="auto" w:fill="F4F5F7"/>
              </w:rPr>
              <w:t>english</w:t>
            </w:r>
            <w:r>
              <w:rPr>
                <w:b w:val="0"/>
                <w:i w:val="0"/>
                <w:sz w:val="18"/>
              </w:rPr>
              <w:t xml:space="preserve">, </w:t>
            </w:r>
            <w:r>
              <w:rPr>
                <w:rFonts w:ascii="Consolas" w:hAnsi="Consolas" w:cs="Consolas"/>
                <w:b/>
                <w:i w:val="0"/>
                <w:sz w:val="18"/>
                <w:shd w:val="clear" w:color="auto" w:fill="F4F5F7"/>
              </w:rPr>
              <w:t>spanish</w:t>
            </w:r>
            <w:r>
              <w:rPr>
                <w:b w:val="0"/>
                <w:i w:val="0"/>
                <w:sz w:val="18"/>
              </w:rPr>
              <w:t xml:space="preserve">, </w:t>
            </w:r>
            <w:r>
              <w:rPr>
                <w:rFonts w:ascii="Consolas" w:hAnsi="Consolas" w:cs="Consolas"/>
                <w:b/>
                <w:i w:val="0"/>
                <w:sz w:val="18"/>
                <w:shd w:val="clear" w:color="auto" w:fill="F4F5F7"/>
              </w:rPr>
              <w:t>french</w:t>
            </w:r>
            <w:r>
              <w:rPr>
                <w:b w:val="0"/>
                <w:i w:val="0"/>
                <w:sz w:val="18"/>
              </w:rPr>
              <w:t xml:space="preserve">, </w:t>
            </w:r>
            <w:r>
              <w:rPr>
                <w:rFonts w:ascii="Consolas" w:hAnsi="Consolas" w:cs="Consolas"/>
                <w:b/>
                <w:i w:val="0"/>
                <w:sz w:val="18"/>
                <w:shd w:val="clear" w:color="auto" w:fill="F4F5F7"/>
              </w:rPr>
              <w:t>portuguese</w:t>
            </w:r>
            <w:r>
              <w:rPr>
                <w:b w:val="0"/>
                <w:i w:val="0"/>
                <w:sz w:val="18"/>
              </w:rPr>
              <w:t xml:space="preserve">, </w:t>
            </w:r>
            <w:r>
              <w:rPr>
                <w:rFonts w:ascii="Consolas" w:hAnsi="Consolas" w:cs="Consolas"/>
                <w:b/>
                <w:i w:val="0"/>
                <w:sz w:val="18"/>
                <w:shd w:val="clear" w:color="auto" w:fill="F4F5F7"/>
              </w:rPr>
              <w:t>shona</w:t>
            </w:r>
            <w:r>
              <w:rPr>
                <w:b w:val="0"/>
                <w:i w:val="0"/>
                <w:sz w:val="18"/>
              </w:rPr>
              <w:t xml:space="preserve">, </w:t>
            </w:r>
            <w:r>
              <w:rPr>
                <w:rFonts w:ascii="Consolas" w:hAnsi="Consolas" w:cs="Consolas"/>
                <w:b/>
                <w:i w:val="0"/>
                <w:sz w:val="18"/>
                <w:shd w:val="clear" w:color="auto" w:fill="F4F5F7"/>
              </w:rPr>
              <w:t>swahili</w:t>
            </w:r>
            <w:r>
              <w:rPr>
                <w:b w:val="0"/>
                <w:i w:val="0"/>
                <w:sz w:val="18"/>
              </w:rPr>
              <w:t>. Defaults to English.</w:t>
            </w:r>
          </w:p>
        </w:tc>
      </w:tr>
      <w:tr>
        <w:tc>
          <w:tcPr>
            <w:tcW w:type="dxa" w:w="2450"/>
          </w:tcPr>
          <w:p>
            <w:pPr>
              <w:spacing w:before="40" w:after="40"/>
            </w:pPr>
            <w:r/>
            <w:r>
              <w:rPr>
                <w:rFonts w:ascii="Consolas" w:hAnsi="Consolas" w:cs="Consolas"/>
                <w:b/>
                <w:i w:val="0"/>
                <w:sz w:val="18"/>
                <w:shd w:val="clear" w:color="auto" w:fill="F4F5F7"/>
              </w:rPr>
              <w:t>institutionType</w:t>
            </w:r>
          </w:p>
        </w:tc>
        <w:tc>
          <w:tcPr>
            <w:tcW w:type="dxa" w:w="2450"/>
          </w:tcPr>
          <w:p>
            <w:pPr>
              <w:spacing w:before="40" w:after="40"/>
            </w:pPr>
            <w:r/>
            <w:r>
              <w:rPr>
                <w:b w:val="0"/>
                <w:i w:val="0"/>
                <w:sz w:val="18"/>
              </w:rPr>
              <w:t>Type of Institution</w:t>
            </w:r>
          </w:p>
        </w:tc>
        <w:tc>
          <w:tcPr>
            <w:tcW w:type="dxa" w:w="2450"/>
          </w:tcPr>
          <w:p>
            <w:pPr>
              <w:spacing w:before="40" w:after="40"/>
            </w:pPr>
            <w:r/>
            <w:r>
              <w:rPr>
                <w:b/>
                <w:i w:val="0"/>
                <w:sz w:val="18"/>
              </w:rPr>
              <w:t>yes</w:t>
            </w:r>
          </w:p>
        </w:tc>
        <w:tc>
          <w:tcPr>
            <w:tcW w:type="dxa" w:w="2450"/>
          </w:tcPr>
          <w:p>
            <w:pPr>
              <w:spacing w:before="40" w:after="40"/>
            </w:pPr>
            <w:r/>
            <w:r>
              <w:rPr>
                <w:b w:val="0"/>
                <w:i w:val="0"/>
                <w:sz w:val="18"/>
              </w:rPr>
              <w:t xml:space="preserve">One of </w:t>
            </w:r>
            <w:r>
              <w:rPr>
                <w:rFonts w:ascii="Consolas" w:hAnsi="Consolas" w:cs="Consolas"/>
                <w:b/>
                <w:i w:val="0"/>
                <w:sz w:val="18"/>
                <w:shd w:val="clear" w:color="auto" w:fill="F4F5F7"/>
              </w:rPr>
              <w:t>primary</w:t>
            </w:r>
            <w:r>
              <w:rPr>
                <w:b w:val="0"/>
                <w:i w:val="0"/>
                <w:sz w:val="18"/>
              </w:rPr>
              <w:t xml:space="preserve">, </w:t>
            </w:r>
            <w:r>
              <w:rPr>
                <w:rFonts w:ascii="Consolas" w:hAnsi="Consolas" w:cs="Consolas"/>
                <w:b/>
                <w:i w:val="0"/>
                <w:sz w:val="18"/>
                <w:shd w:val="clear" w:color="auto" w:fill="F4F5F7"/>
              </w:rPr>
              <w:t>secondary</w:t>
            </w:r>
            <w:r>
              <w:rPr>
                <w:b w:val="0"/>
                <w:i w:val="0"/>
                <w:sz w:val="18"/>
              </w:rPr>
              <w:t xml:space="preserve">, </w:t>
            </w:r>
            <w:r>
              <w:rPr>
                <w:rFonts w:ascii="Consolas" w:hAnsi="Consolas" w:cs="Consolas"/>
                <w:b/>
                <w:i w:val="0"/>
                <w:sz w:val="18"/>
                <w:shd w:val="clear" w:color="auto" w:fill="F4F5F7"/>
              </w:rPr>
              <w:t>tertiary</w:t>
            </w:r>
            <w:r>
              <w:rPr>
                <w:b w:val="0"/>
                <w:i w:val="0"/>
                <w:sz w:val="18"/>
              </w:rPr>
              <w:t xml:space="preserve">, </w:t>
            </w:r>
            <w:r>
              <w:rPr>
                <w:rFonts w:ascii="Consolas" w:hAnsi="Consolas" w:cs="Consolas"/>
                <w:b/>
                <w:i w:val="0"/>
                <w:sz w:val="18"/>
                <w:shd w:val="clear" w:color="auto" w:fill="F4F5F7"/>
              </w:rPr>
              <w:t>both</w:t>
            </w:r>
            <w:r>
              <w:rPr>
                <w:b w:val="0"/>
                <w:i w:val="0"/>
                <w:sz w:val="18"/>
              </w:rPr>
              <w:t xml:space="preserve">, </w:t>
            </w:r>
            <w:r>
              <w:rPr>
                <w:rFonts w:ascii="Consolas" w:hAnsi="Consolas" w:cs="Consolas"/>
                <w:b/>
                <w:i w:val="0"/>
                <w:sz w:val="18"/>
                <w:shd w:val="clear" w:color="auto" w:fill="F4F5F7"/>
              </w:rPr>
              <w:t>other</w:t>
            </w:r>
            <w:r>
              <w:rPr>
                <w:b w:val="0"/>
                <w:i w:val="0"/>
                <w:sz w:val="18"/>
              </w:rPr>
              <w:t>.</w:t>
            </w:r>
          </w:p>
        </w:tc>
      </w:tr>
      <w:tr>
        <w:tc>
          <w:tcPr>
            <w:tcW w:type="dxa" w:w="2450"/>
            <w:shd w:val="clear" w:color="auto" w:fill="F6F8FA"/>
          </w:tcPr>
          <w:p>
            <w:pPr>
              <w:spacing w:before="40" w:after="40"/>
            </w:pPr>
            <w:r/>
            <w:r>
              <w:rPr>
                <w:rFonts w:ascii="Consolas" w:hAnsi="Consolas" w:cs="Consolas"/>
                <w:b/>
                <w:i w:val="0"/>
                <w:sz w:val="18"/>
                <w:shd w:val="clear" w:color="auto" w:fill="F4F5F7"/>
              </w:rPr>
              <w:t>otherInstitutionType</w:t>
            </w:r>
          </w:p>
        </w:tc>
        <w:tc>
          <w:tcPr>
            <w:tcW w:type="dxa" w:w="2450"/>
            <w:shd w:val="clear" w:color="auto" w:fill="F6F8FA"/>
          </w:tcPr>
          <w:p>
            <w:pPr>
              <w:spacing w:before="40" w:after="40"/>
            </w:pPr>
            <w:r/>
            <w:r>
              <w:rPr>
                <w:b w:val="0"/>
                <w:i w:val="0"/>
                <w:sz w:val="18"/>
              </w:rPr>
              <w:t>Specify Other Institution Type</w:t>
            </w:r>
          </w:p>
        </w:tc>
        <w:tc>
          <w:tcPr>
            <w:tcW w:type="dxa" w:w="2450"/>
            <w:shd w:val="clear" w:color="auto" w:fill="F6F8FA"/>
          </w:tcPr>
          <w:p>
            <w:pPr>
              <w:spacing w:before="40" w:after="40"/>
            </w:pPr>
            <w:r/>
            <w:r>
              <w:rPr>
                <w:b w:val="0"/>
                <w:i w:val="0"/>
                <w:sz w:val="18"/>
              </w:rPr>
              <w:t xml:space="preserve">only if type is </w:t>
            </w:r>
            <w:r>
              <w:rPr>
                <w:rFonts w:ascii="Consolas" w:hAnsi="Consolas" w:cs="Consolas"/>
                <w:b/>
                <w:i w:val="0"/>
                <w:sz w:val="18"/>
                <w:shd w:val="clear" w:color="auto" w:fill="F4F5F7"/>
              </w:rPr>
              <w:t>other</w:t>
            </w:r>
          </w:p>
        </w:tc>
        <w:tc>
          <w:tcPr>
            <w:tcW w:type="dxa" w:w="2450"/>
            <w:shd w:val="clear" w:color="auto" w:fill="F6F8FA"/>
          </w:tcPr>
          <w:p>
            <w:pPr>
              <w:spacing w:before="40" w:after="40"/>
            </w:pPr>
            <w:r/>
            <w:r>
              <w:rPr>
                <w:b w:val="0"/>
                <w:i w:val="0"/>
                <w:sz w:val="18"/>
              </w:rPr>
              <w:t>Up to 255 characters.</w:t>
            </w:r>
          </w:p>
        </w:tc>
      </w:tr>
      <w:tr>
        <w:tc>
          <w:tcPr>
            <w:tcW w:type="dxa" w:w="2450"/>
          </w:tcPr>
          <w:p>
            <w:pPr>
              <w:spacing w:before="40" w:after="40"/>
            </w:pPr>
            <w:r/>
            <w:r>
              <w:rPr>
                <w:rFonts w:ascii="Consolas" w:hAnsi="Consolas" w:cs="Consolas"/>
                <w:b/>
                <w:i w:val="0"/>
                <w:sz w:val="18"/>
                <w:shd w:val="clear" w:color="auto" w:fill="F4F5F7"/>
              </w:rPr>
              <w:t>phone</w:t>
            </w:r>
          </w:p>
        </w:tc>
        <w:tc>
          <w:tcPr>
            <w:tcW w:type="dxa" w:w="2450"/>
          </w:tcPr>
          <w:p>
            <w:pPr>
              <w:spacing w:before="40" w:after="40"/>
            </w:pPr>
            <w:r/>
            <w:r>
              <w:rPr>
                <w:b w:val="0"/>
                <w:i w:val="0"/>
                <w:sz w:val="18"/>
              </w:rPr>
              <w:t>Primary Phone</w:t>
            </w:r>
          </w:p>
        </w:tc>
        <w:tc>
          <w:tcPr>
            <w:tcW w:type="dxa" w:w="2450"/>
          </w:tcPr>
          <w:p>
            <w:pPr>
              <w:spacing w:before="40" w:after="40"/>
            </w:pPr>
            <w:r/>
            <w:r>
              <w:rPr>
                <w:b/>
                <w:i w:val="0"/>
                <w:sz w:val="18"/>
              </w:rPr>
              <w:t>yes</w:t>
            </w:r>
          </w:p>
        </w:tc>
        <w:tc>
          <w:tcPr>
            <w:tcW w:type="dxa" w:w="2450"/>
          </w:tcPr>
          <w:p>
            <w:pPr>
              <w:spacing w:before="40" w:after="40"/>
            </w:pPr>
            <w:r/>
            <w:r>
              <w:rPr>
                <w:b w:val="0"/>
                <w:i w:val="0"/>
                <w:sz w:val="18"/>
              </w:rPr>
              <w:t xml:space="preserve">7 to 20 characters. Must start with an optional </w:t>
            </w:r>
            <w:r>
              <w:rPr>
                <w:rFonts w:ascii="Consolas" w:hAnsi="Consolas" w:cs="Consolas"/>
                <w:b/>
                <w:i w:val="0"/>
                <w:sz w:val="18"/>
                <w:shd w:val="clear" w:color="auto" w:fill="F4F5F7"/>
              </w:rPr>
              <w:t>+</w:t>
            </w:r>
            <w:r>
              <w:rPr>
                <w:b w:val="0"/>
                <w:i w:val="0"/>
                <w:sz w:val="18"/>
              </w:rPr>
              <w:t xml:space="preserve"> and may contain digits, spaces, brackets and hyphens.</w:t>
            </w:r>
          </w:p>
        </w:tc>
      </w:tr>
      <w:tr>
        <w:tc>
          <w:tcPr>
            <w:tcW w:type="dxa" w:w="2450"/>
            <w:shd w:val="clear" w:color="auto" w:fill="F6F8FA"/>
          </w:tcPr>
          <w:p>
            <w:pPr>
              <w:spacing w:before="40" w:after="40"/>
            </w:pPr>
            <w:r/>
            <w:r>
              <w:rPr>
                <w:rFonts w:ascii="Consolas" w:hAnsi="Consolas" w:cs="Consolas"/>
                <w:b/>
                <w:i w:val="0"/>
                <w:sz w:val="18"/>
                <w:shd w:val="clear" w:color="auto" w:fill="F4F5F7"/>
              </w:rPr>
              <w:t>adminName</w:t>
            </w:r>
          </w:p>
        </w:tc>
        <w:tc>
          <w:tcPr>
            <w:tcW w:type="dxa" w:w="2450"/>
            <w:shd w:val="clear" w:color="auto" w:fill="F6F8FA"/>
          </w:tcPr>
          <w:p>
            <w:pPr>
              <w:spacing w:before="40" w:after="40"/>
            </w:pPr>
            <w:r/>
            <w:r>
              <w:rPr>
                <w:b w:val="0"/>
                <w:i w:val="0"/>
                <w:sz w:val="18"/>
              </w:rPr>
              <w:t>Administrator Full Name</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 xml:space="preserve">3 to 100 characters. Letters, spaces and </w:t>
            </w:r>
            <w:r>
              <w:rPr>
                <w:rFonts w:ascii="Consolas" w:hAnsi="Consolas" w:cs="Consolas"/>
                <w:b/>
                <w:i w:val="0"/>
                <w:sz w:val="18"/>
                <w:shd w:val="clear" w:color="auto" w:fill="F4F5F7"/>
              </w:rPr>
              <w:t>. - '</w:t>
            </w:r>
            <w:r>
              <w:rPr>
                <w:b w:val="0"/>
                <w:i w:val="0"/>
                <w:sz w:val="18"/>
              </w:rPr>
              <w:t xml:space="preserve"> only.</w:t>
            </w:r>
          </w:p>
        </w:tc>
      </w:tr>
      <w:tr>
        <w:tc>
          <w:tcPr>
            <w:tcW w:type="dxa" w:w="2450"/>
          </w:tcPr>
          <w:p>
            <w:pPr>
              <w:spacing w:before="40" w:after="40"/>
            </w:pPr>
            <w:r/>
            <w:r>
              <w:rPr>
                <w:rFonts w:ascii="Consolas" w:hAnsi="Consolas" w:cs="Consolas"/>
                <w:b/>
                <w:i w:val="0"/>
                <w:sz w:val="18"/>
                <w:shd w:val="clear" w:color="auto" w:fill="F4F5F7"/>
              </w:rPr>
              <w:t>adminEmail</w:t>
            </w:r>
          </w:p>
        </w:tc>
        <w:tc>
          <w:tcPr>
            <w:tcW w:type="dxa" w:w="2450"/>
          </w:tcPr>
          <w:p>
            <w:pPr>
              <w:spacing w:before="40" w:after="40"/>
            </w:pPr>
            <w:r/>
            <w:r>
              <w:rPr>
                <w:b w:val="0"/>
                <w:i w:val="0"/>
                <w:sz w:val="18"/>
              </w:rPr>
              <w:t>Administrator Email</w:t>
            </w:r>
          </w:p>
        </w:tc>
        <w:tc>
          <w:tcPr>
            <w:tcW w:type="dxa" w:w="2450"/>
          </w:tcPr>
          <w:p>
            <w:pPr>
              <w:spacing w:before="40" w:after="40"/>
            </w:pPr>
            <w:r/>
            <w:r>
              <w:rPr>
                <w:b/>
                <w:i w:val="0"/>
                <w:sz w:val="18"/>
              </w:rPr>
              <w:t>yes</w:t>
            </w:r>
          </w:p>
        </w:tc>
        <w:tc>
          <w:tcPr>
            <w:tcW w:type="dxa" w:w="2450"/>
          </w:tcPr>
          <w:p>
            <w:pPr>
              <w:spacing w:before="40" w:after="40"/>
            </w:pPr>
            <w:r/>
            <w:r>
              <w:rPr>
                <w:b w:val="0"/>
                <w:i w:val="0"/>
                <w:sz w:val="18"/>
              </w:rPr>
              <w:t xml:space="preserve">A real, resolvable email address. </w:t>
            </w:r>
            <w:r>
              <w:rPr>
                <w:b/>
                <w:i w:val="0"/>
                <w:sz w:val="18"/>
              </w:rPr>
              <w:t>Must be unique across the entire installation</w:t>
            </w:r>
            <w:r>
              <w:rPr>
                <w:b w:val="0"/>
                <w:i w:val="0"/>
                <w:sz w:val="18"/>
              </w:rPr>
              <w:t xml:space="preserve"> — not just within your school.</w:t>
            </w:r>
          </w:p>
        </w:tc>
      </w:tr>
      <w:tr>
        <w:tc>
          <w:tcPr>
            <w:tcW w:type="dxa" w:w="2450"/>
            <w:shd w:val="clear" w:color="auto" w:fill="F6F8FA"/>
          </w:tcPr>
          <w:p>
            <w:pPr>
              <w:spacing w:before="40" w:after="40"/>
            </w:pPr>
            <w:r/>
            <w:r>
              <w:rPr>
                <w:rFonts w:ascii="Consolas" w:hAnsi="Consolas" w:cs="Consolas"/>
                <w:b/>
                <w:i w:val="0"/>
                <w:sz w:val="18"/>
                <w:shd w:val="clear" w:color="auto" w:fill="F4F5F7"/>
              </w:rPr>
              <w:t>institutionEmail</w:t>
            </w:r>
          </w:p>
        </w:tc>
        <w:tc>
          <w:tcPr>
            <w:tcW w:type="dxa" w:w="2450"/>
            <w:shd w:val="clear" w:color="auto" w:fill="F6F8FA"/>
          </w:tcPr>
          <w:p>
            <w:pPr>
              <w:spacing w:before="40" w:after="40"/>
            </w:pPr>
            <w:r/>
            <w:r>
              <w:rPr>
                <w:b w:val="0"/>
                <w:i w:val="0"/>
                <w:sz w:val="18"/>
              </w:rPr>
              <w:t>Institution Email</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 xml:space="preserve">Must be a valid address and must </w:t>
            </w:r>
            <w:r>
              <w:rPr>
                <w:b/>
                <w:i w:val="0"/>
                <w:sz w:val="18"/>
              </w:rPr>
              <w:t>differ</w:t>
            </w:r>
            <w:r>
              <w:rPr>
                <w:b w:val="0"/>
                <w:i w:val="0"/>
                <w:sz w:val="18"/>
              </w:rPr>
              <w:t xml:space="preserve"> from the administrator email. Used for billing, legal documents and as the public contact address.</w:t>
            </w:r>
          </w:p>
        </w:tc>
      </w:tr>
    </w:tbl>
    <w:p>
      <w:pPr>
        <w:spacing w:after="80"/>
      </w:pPr>
    </w:p>
    <w:p>
      <w:pPr>
        <w:pStyle w:val="Heading3"/>
        <w:spacing w:before="240" w:after="120"/>
        <w:keepNext/>
      </w:pPr>
      <w:r>
        <w:rPr>
          <w:b w:val="0"/>
          <w:i w:val="0"/>
        </w:rPr>
        <w:t>Two things that surprise people</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w:t>
      </w:r>
      <w:r>
        <w:rPr>
          <w:rFonts w:ascii="Consolas" w:hAnsi="Consolas" w:cs="Consolas"/>
          <w:b/>
          <w:i w:val="0"/>
          <w:sz w:val="19"/>
          <w:shd w:val="clear" w:color="auto" w:fill="F4F5F7"/>
        </w:rPr>
        <w:t>adminEmail</w:t>
      </w:r>
      <w:r>
        <w:rPr>
          <w:b w:val="0"/>
          <w:i w:val="0"/>
          <w:sz w:val="19"/>
        </w:rPr>
        <w:t xml:space="preserve"> is </w:t>
      </w:r>
      <w:r>
        <w:rPr>
          <w:b/>
          <w:i w:val="0"/>
          <w:sz w:val="19"/>
        </w:rPr>
        <w:t>globally unique</w:t>
      </w:r>
      <w:r>
        <w:rPr>
          <w:b w:val="0"/>
          <w:i w:val="0"/>
          <w:sz w:val="19"/>
        </w:rPr>
        <w:t xml:space="preserve">. Two different schools cannot register with the same administrator email address, even though they are completely separate organisations. If you are registering a second school, use a different administrator email address — for example </w:t>
      </w:r>
      <w:r>
        <w:rPr>
          <w:rFonts w:ascii="Consolas" w:hAnsi="Consolas" w:cs="Consolas"/>
          <w:b/>
          <w:i w:val="0"/>
          <w:sz w:val="19"/>
          <w:shd w:val="clear" w:color="auto" w:fill="F4F5F7"/>
        </w:rPr>
        <w:t>admin2@greenfield.test</w:t>
      </w:r>
      <w:r>
        <w:rPr>
          <w:b w:val="0"/>
          <w:i w:val="0"/>
          <w:sz w:val="19"/>
        </w:rPr>
        <w:t xml:space="preserve"> rather than </w:t>
      </w:r>
      <w:r>
        <w:rPr>
          <w:rFonts w:ascii="Consolas" w:hAnsi="Consolas" w:cs="Consolas"/>
          <w:b/>
          <w:i w:val="0"/>
          <w:sz w:val="19"/>
          <w:shd w:val="clear" w:color="auto" w:fill="F4F5F7"/>
        </w:rPr>
        <w:t>admin@greenfield.test</w:t>
      </w:r>
      <w:r>
        <w:rPr>
          <w:b w:val="0"/>
          <w:i w:val="0"/>
          <w:sz w:val="19"/>
        </w:rPr>
        <w:t>.</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form tells the administrator that </w:t>
      </w:r>
      <w:r>
        <w:rPr>
          <w:b w:val="0"/>
          <w:i/>
          <w:sz w:val="19"/>
        </w:rPr>
        <w:t>"Username and password are set upon approval."</w:t>
      </w:r>
      <w:r>
        <w:rPr>
          <w:b w:val="0"/>
          <w:i w:val="0"/>
          <w:sz w:val="19"/>
        </w:rPr>
        <w:t xml:space="preserve"> This is accurate — see Section 2.6. You do not choose a password here.</w:t>
      </w:r>
    </w:p>
    <w:p>
      <w:pPr>
        <w:pStyle w:val="Heading3"/>
        <w:spacing w:before="240" w:after="120"/>
        <w:keepNext/>
      </w:pPr>
      <w:r>
        <w:rPr>
          <w:b w:val="0"/>
          <w:i w:val="0"/>
        </w:rPr>
        <w:t>Validation that runs as you type</w:t>
      </w:r>
    </w:p>
    <w:p>
      <w:pPr>
        <w:spacing w:after="140" w:line="269" w:lineRule="auto"/>
      </w:pPr>
      <w:r>
        <w:rPr>
          <w:b w:val="0"/>
          <w:i w:val="0"/>
          <w:color w:val="1A1A1A"/>
          <w:sz w:val="21"/>
        </w:rPr>
        <w:t xml:space="preserve">Every field on step 1 is validated </w:t>
      </w:r>
      <w:r>
        <w:rPr>
          <w:b/>
          <w:i w:val="0"/>
          <w:color w:val="1A1A1A"/>
          <w:sz w:val="21"/>
        </w:rPr>
        <w:t>as you leave it</w:t>
      </w:r>
      <w:r>
        <w:rPr>
          <w:b w:val="0"/>
          <w:i w:val="0"/>
          <w:color w:val="1A1A1A"/>
          <w:sz w:val="21"/>
        </w:rPr>
        <w:t>, not only when you press Next. If something is wrong, a red message appears immediately under the field. This means you will not discover ten problems at once at the end.</w:t>
      </w:r>
    </w:p>
    <w:p>
      <w:pPr>
        <w:pStyle w:val="Heading2"/>
        <w:spacing w:before="320" w:after="120"/>
        <w:keepNext/>
      </w:pPr>
      <w:r>
        <w:rPr>
          <w:b w:val="0"/>
          <w:i w:val="0"/>
          <w:color w:val="0F4C81"/>
        </w:rPr>
        <w:t>2.3 Step 2 — Choosing Your Web Address</w:t>
      </w:r>
    </w:p>
    <w:p>
      <w:pPr>
        <w:spacing w:after="140" w:line="269" w:lineRule="auto"/>
      </w:pPr>
      <w:r>
        <w:rPr>
          <w:b w:val="0"/>
          <w:i w:val="0"/>
          <w:color w:val="1A1A1A"/>
          <w:sz w:val="21"/>
        </w:rPr>
        <w:t>Your web address is the address parents, students and staff will type. It becomes a subdomain of the main domain.</w:t>
      </w:r>
    </w:p>
    <w:p>
      <w:pPr>
        <w:spacing w:before="20" w:after="20" w:line="240" w:lineRule="auto"/>
        <w:ind w:left="283"/>
        <w:shd w:val="clear" w:color="auto" w:fill="F4F5F7"/>
      </w:pPr>
      <w:r>
        <w:rPr>
          <w:rFonts w:ascii="Consolas" w:hAnsi="Consolas"/>
          <w:sz w:val="17"/>
        </w:rPr>
        <w:t xml:space="preserve">  You type:   greenfield</w:t>
      </w:r>
    </w:p>
    <w:p>
      <w:pPr>
        <w:spacing w:before="20" w:after="20" w:line="240" w:lineRule="auto"/>
        <w:ind w:left="283"/>
        <w:shd w:val="clear" w:color="auto" w:fill="F4F5F7"/>
      </w:pPr>
      <w:r>
        <w:rPr>
          <w:rFonts w:ascii="Consolas" w:hAnsi="Consolas"/>
          <w:sz w:val="17"/>
        </w:rPr>
        <w:t xml:space="preserve">  Full address shown:  https://greenfield.yourdomain.com</w:t>
      </w:r>
    </w:p>
    <w:p>
      <w:pPr>
        <w:spacing w:after="80"/>
      </w:pP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Field</w:t>
            </w:r>
          </w:p>
        </w:tc>
        <w:tc>
          <w:tcPr>
            <w:tcW w:type="dxa" w:w="2450"/>
            <w:shd w:val="clear" w:color="auto" w:fill="0F4C81"/>
          </w:tcPr>
          <w:p>
            <w:pPr>
              <w:spacing w:before="60" w:after="60"/>
            </w:pPr>
            <w:r/>
            <w:r>
              <w:rPr>
                <w:b/>
                <w:i w:val="0"/>
                <w:color w:val="FFFFFF"/>
                <w:sz w:val="18"/>
              </w:rPr>
              <w:t>Label on screen</w:t>
            </w:r>
          </w:p>
        </w:tc>
        <w:tc>
          <w:tcPr>
            <w:tcW w:type="dxa" w:w="2450"/>
            <w:shd w:val="clear" w:color="auto" w:fill="0F4C81"/>
          </w:tcPr>
          <w:p>
            <w:pPr>
              <w:spacing w:before="60" w:after="60"/>
            </w:pPr>
            <w:r/>
            <w:r>
              <w:rPr>
                <w:b/>
                <w:i w:val="0"/>
                <w:color w:val="FFFFFF"/>
                <w:sz w:val="18"/>
              </w:rPr>
              <w:t>Required</w:t>
            </w:r>
          </w:p>
        </w:tc>
        <w:tc>
          <w:tcPr>
            <w:tcW w:type="dxa" w:w="2450"/>
            <w:shd w:val="clear" w:color="auto" w:fill="0F4C81"/>
          </w:tcPr>
          <w:p>
            <w:pPr>
              <w:spacing w:before="60" w:after="60"/>
            </w:pPr>
            <w:r/>
            <w:r>
              <w:rPr>
                <w:b/>
                <w:i w:val="0"/>
                <w:color w:val="FFFFFF"/>
                <w:sz w:val="18"/>
              </w:rPr>
              <w:t>Rules and notes</w:t>
            </w:r>
          </w:p>
        </w:tc>
      </w:tr>
      <w:tr>
        <w:tc>
          <w:tcPr>
            <w:tcW w:type="dxa" w:w="2450"/>
          </w:tcPr>
          <w:p>
            <w:pPr>
              <w:spacing w:before="40" w:after="40"/>
            </w:pPr>
            <w:r/>
            <w:r>
              <w:rPr>
                <w:rFonts w:ascii="Consolas" w:hAnsi="Consolas" w:cs="Consolas"/>
                <w:b/>
                <w:i w:val="0"/>
                <w:sz w:val="18"/>
                <w:shd w:val="clear" w:color="auto" w:fill="F4F5F7"/>
              </w:rPr>
              <w:t>subdomain</w:t>
            </w:r>
          </w:p>
        </w:tc>
        <w:tc>
          <w:tcPr>
            <w:tcW w:type="dxa" w:w="2450"/>
          </w:tcPr>
          <w:p>
            <w:pPr>
              <w:spacing w:before="40" w:after="40"/>
            </w:pPr>
            <w:r/>
            <w:r>
              <w:rPr>
                <w:b w:val="0"/>
                <w:i w:val="0"/>
                <w:sz w:val="18"/>
              </w:rPr>
              <w:t>Web Address</w:t>
            </w:r>
          </w:p>
        </w:tc>
        <w:tc>
          <w:tcPr>
            <w:tcW w:type="dxa" w:w="2450"/>
          </w:tcPr>
          <w:p>
            <w:pPr>
              <w:spacing w:before="40" w:after="40"/>
            </w:pPr>
            <w:r/>
            <w:r>
              <w:rPr>
                <w:b/>
                <w:i w:val="0"/>
                <w:sz w:val="18"/>
              </w:rPr>
              <w:t>yes</w:t>
            </w:r>
          </w:p>
        </w:tc>
        <w:tc>
          <w:tcPr>
            <w:tcW w:type="dxa" w:w="2450"/>
          </w:tcPr>
          <w:p>
            <w:pPr>
              <w:spacing w:before="40" w:after="40"/>
            </w:pPr>
            <w:r/>
            <w:r>
              <w:rPr>
                <w:b w:val="0"/>
                <w:i w:val="0"/>
                <w:sz w:val="18"/>
              </w:rPr>
              <w:t>3 to 50 characters. Letters, digits and hyphens only. Must not be one of 54 reserved names.</w:t>
            </w:r>
          </w:p>
        </w:tc>
      </w:tr>
      <w:tr>
        <w:tc>
          <w:tcPr>
            <w:tcW w:type="dxa" w:w="2450"/>
            <w:shd w:val="clear" w:color="auto" w:fill="F6F8FA"/>
          </w:tcPr>
          <w:p>
            <w:pPr>
              <w:spacing w:before="40" w:after="40"/>
            </w:pPr>
            <w:r/>
            <w:r>
              <w:rPr>
                <w:rFonts w:ascii="Consolas" w:hAnsi="Consolas" w:cs="Consolas"/>
                <w:b/>
                <w:i w:val="0"/>
                <w:sz w:val="18"/>
                <w:shd w:val="clear" w:color="auto" w:fill="F4F5F7"/>
              </w:rPr>
              <w:t>hasDummyData</w:t>
            </w:r>
          </w:p>
        </w:tc>
        <w:tc>
          <w:tcPr>
            <w:tcW w:type="dxa" w:w="2450"/>
            <w:shd w:val="clear" w:color="auto" w:fill="F6F8FA"/>
          </w:tcPr>
          <w:p>
            <w:pPr>
              <w:spacing w:before="40" w:after="40"/>
            </w:pPr>
            <w:r/>
            <w:r>
              <w:rPr>
                <w:b w:val="0"/>
                <w:i w:val="0"/>
                <w:sz w:val="18"/>
              </w:rPr>
              <w:t>Pre-load Demonstration Data</w:t>
            </w:r>
          </w:p>
        </w:tc>
        <w:tc>
          <w:tcPr>
            <w:tcW w:type="dxa" w:w="2450"/>
            <w:shd w:val="clear" w:color="auto" w:fill="F6F8FA"/>
          </w:tcPr>
          <w:p>
            <w:pPr>
              <w:spacing w:before="40" w:after="40"/>
            </w:pPr>
            <w:r/>
            <w:r>
              <w:rPr>
                <w:b w:val="0"/>
                <w:i w:val="0"/>
                <w:sz w:val="18"/>
              </w:rPr>
              <w:t>no</w:t>
            </w:r>
          </w:p>
        </w:tc>
        <w:tc>
          <w:tcPr>
            <w:tcW w:type="dxa" w:w="2450"/>
            <w:shd w:val="clear" w:color="auto" w:fill="F6F8FA"/>
          </w:tcPr>
          <w:p>
            <w:pPr>
              <w:spacing w:before="40" w:after="40"/>
            </w:pPr>
            <w:r/>
            <w:r>
              <w:rPr>
                <w:b w:val="0"/>
                <w:i w:val="0"/>
                <w:sz w:val="18"/>
              </w:rPr>
              <w:t>Off by default. See Section 2.8.</w:t>
            </w:r>
          </w:p>
        </w:tc>
      </w:tr>
    </w:tbl>
    <w:p>
      <w:pPr>
        <w:spacing w:after="80"/>
      </w:pPr>
    </w:p>
    <w:p>
      <w:pPr>
        <w:pStyle w:val="Heading3"/>
        <w:spacing w:before="240" w:after="120"/>
        <w:keepNext/>
      </w:pPr>
      <w:r>
        <w:rPr>
          <w:b w:val="0"/>
          <w:i w:val="0"/>
        </w:rPr>
        <w:t>Live availability checking</w:t>
      </w:r>
    </w:p>
    <w:p>
      <w:pPr>
        <w:spacing w:after="140" w:line="269" w:lineRule="auto"/>
      </w:pPr>
      <w:r>
        <w:rPr>
          <w:b w:val="0"/>
          <w:i w:val="0"/>
          <w:color w:val="1A1A1A"/>
          <w:sz w:val="21"/>
        </w:rPr>
        <w:t xml:space="preserve">As you type, the form checks availability </w:t>
      </w:r>
      <w:r>
        <w:rPr>
          <w:b/>
          <w:i w:val="0"/>
          <w:color w:val="1A1A1A"/>
          <w:sz w:val="21"/>
        </w:rPr>
        <w:t>continuously</w:t>
      </w:r>
      <w:r>
        <w:rPr>
          <w:b w:val="0"/>
          <w:i w:val="0"/>
          <w:color w:val="1A1A1A"/>
          <w:sz w:val="21"/>
        </w:rPr>
        <w:t xml:space="preserve"> (300 ms debounce) and shows one of two things:</w:t>
      </w:r>
    </w:p>
    <w:p>
      <w:pPr>
        <w:pStyle w:val="ListBullet"/>
        <w:spacing w:after="40"/>
        <w:ind w:left="425"/>
      </w:pPr>
      <w:r>
        <w:rPr>
          <w:b w:val="0"/>
          <w:i w:val="0"/>
          <w:sz w:val="21"/>
        </w:rPr>
        <w:t xml:space="preserve">a green </w:t>
      </w:r>
      <w:r>
        <w:rPr>
          <w:b/>
          <w:i w:val="0"/>
          <w:sz w:val="21"/>
        </w:rPr>
        <w:t>Available</w:t>
      </w:r>
      <w:r>
        <w:rPr>
          <w:b w:val="0"/>
          <w:i w:val="0"/>
          <w:sz w:val="21"/>
        </w:rPr>
        <w:t xml:space="preserve"> message, or</w:t>
      </w:r>
    </w:p>
    <w:p>
      <w:pPr>
        <w:pStyle w:val="ListBullet"/>
        <w:spacing w:after="40"/>
        <w:ind w:left="425"/>
      </w:pPr>
      <w:r>
        <w:rPr>
          <w:b w:val="0"/>
          <w:i w:val="0"/>
          <w:sz w:val="21"/>
        </w:rPr>
        <w:t xml:space="preserve">an amber </w:t>
      </w:r>
      <w:r>
        <w:rPr>
          <w:b/>
          <w:i w:val="0"/>
          <w:sz w:val="21"/>
        </w:rPr>
        <w:t>already taken</w:t>
      </w:r>
      <w:r>
        <w:rPr>
          <w:b w:val="0"/>
          <w:i w:val="0"/>
          <w:sz w:val="21"/>
        </w:rPr>
        <w:t xml:space="preserve"> message.</w:t>
      </w:r>
    </w:p>
    <w:p>
      <w:pPr>
        <w:spacing w:after="140" w:line="269" w:lineRule="auto"/>
      </w:pPr>
      <w:r>
        <w:rPr>
          <w:b w:val="0"/>
          <w:i w:val="0"/>
          <w:color w:val="1A1A1A"/>
          <w:sz w:val="21"/>
        </w:rPr>
        <w:t>Behind the scenes the form lowercases your input, silently strips anything that is not a letter, digit or hyphen, and tells you what it removed.</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If you type </w:t>
      </w:r>
      <w:r>
        <w:rPr>
          <w:rFonts w:ascii="Consolas" w:hAnsi="Consolas" w:cs="Consolas"/>
          <w:b/>
          <w:i w:val="0"/>
          <w:sz w:val="19"/>
          <w:shd w:val="clear" w:color="auto" w:fill="F4F5F7"/>
        </w:rPr>
        <w:t>Green Field!</w:t>
      </w:r>
      <w:r>
        <w:rPr>
          <w:b w:val="0"/>
          <w:i w:val="0"/>
          <w:sz w:val="19"/>
        </w:rPr>
        <w:t xml:space="preserve">, the form strips the space and the exclamation mark and shows </w:t>
      </w:r>
      <w:r>
        <w:rPr>
          <w:b w:val="0"/>
          <w:i/>
          <w:sz w:val="19"/>
        </w:rPr>
        <w:t>"Removed invalid characters"</w:t>
      </w:r>
      <w:r>
        <w:rPr>
          <w:b w:val="0"/>
          <w:i w:val="0"/>
          <w:sz w:val="19"/>
        </w:rPr>
        <w:t xml:space="preserve">, leaving </w:t>
      </w:r>
      <w:r>
        <w:rPr>
          <w:rFonts w:ascii="Consolas" w:hAnsi="Consolas" w:cs="Consolas"/>
          <w:b/>
          <w:i w:val="0"/>
          <w:sz w:val="19"/>
          <w:shd w:val="clear" w:color="auto" w:fill="F4F5F7"/>
        </w:rPr>
        <w:t>greenfield</w:t>
      </w:r>
      <w:r>
        <w:rPr>
          <w:b w:val="0"/>
          <w:i w:val="0"/>
          <w:sz w:val="19"/>
        </w:rPr>
        <w:t>.</w:t>
      </w:r>
    </w:p>
    <w:p>
      <w:pPr>
        <w:pStyle w:val="Heading3"/>
        <w:spacing w:before="240" w:after="120"/>
        <w:keepNext/>
      </w:pPr>
      <w:r>
        <w:rPr>
          <w:b w:val="0"/>
          <w:i w:val="0"/>
        </w:rPr>
        <w:t>The 54 reserved names</w:t>
      </w:r>
    </w:p>
    <w:p>
      <w:pPr>
        <w:spacing w:after="140" w:line="269" w:lineRule="auto"/>
      </w:pPr>
      <w:r>
        <w:rPr>
          <w:rFonts w:ascii="Consolas" w:hAnsi="Consolas" w:cs="Consolas"/>
          <w:b/>
          <w:i w:val="0"/>
          <w:color w:val="1A1A1A"/>
          <w:sz w:val="21"/>
          <w:shd w:val="clear" w:color="auto" w:fill="F4F5F7"/>
        </w:rPr>
        <w:t>www</w:t>
      </w:r>
      <w:r>
        <w:rPr>
          <w:b w:val="0"/>
          <w:i w:val="0"/>
          <w:color w:val="1A1A1A"/>
          <w:sz w:val="21"/>
        </w:rPr>
        <w:t xml:space="preserve">, </w:t>
      </w:r>
      <w:r>
        <w:rPr>
          <w:rFonts w:ascii="Consolas" w:hAnsi="Consolas" w:cs="Consolas"/>
          <w:b/>
          <w:i w:val="0"/>
          <w:color w:val="1A1A1A"/>
          <w:sz w:val="21"/>
          <w:shd w:val="clear" w:color="auto" w:fill="F4F5F7"/>
        </w:rPr>
        <w:t>mail</w:t>
      </w:r>
      <w:r>
        <w:rPr>
          <w:b w:val="0"/>
          <w:i w:val="0"/>
          <w:color w:val="1A1A1A"/>
          <w:sz w:val="21"/>
        </w:rPr>
        <w:t xml:space="preserve">, </w:t>
      </w:r>
      <w:r>
        <w:rPr>
          <w:rFonts w:ascii="Consolas" w:hAnsi="Consolas" w:cs="Consolas"/>
          <w:b/>
          <w:i w:val="0"/>
          <w:color w:val="1A1A1A"/>
          <w:sz w:val="21"/>
          <w:shd w:val="clear" w:color="auto" w:fill="F4F5F7"/>
        </w:rPr>
        <w:t>admin</w:t>
      </w:r>
      <w:r>
        <w:rPr>
          <w:b w:val="0"/>
          <w:i w:val="0"/>
          <w:color w:val="1A1A1A"/>
          <w:sz w:val="21"/>
        </w:rPr>
        <w:t xml:space="preserve">, </w:t>
      </w:r>
      <w:r>
        <w:rPr>
          <w:rFonts w:ascii="Consolas" w:hAnsi="Consolas" w:cs="Consolas"/>
          <w:b/>
          <w:i w:val="0"/>
          <w:color w:val="1A1A1A"/>
          <w:sz w:val="21"/>
          <w:shd w:val="clear" w:color="auto" w:fill="F4F5F7"/>
        </w:rPr>
        <w:t>administrator</w:t>
      </w:r>
      <w:r>
        <w:rPr>
          <w:b w:val="0"/>
          <w:i w:val="0"/>
          <w:color w:val="1A1A1A"/>
          <w:sz w:val="21"/>
        </w:rPr>
        <w:t xml:space="preserve">, </w:t>
      </w:r>
      <w:r>
        <w:rPr>
          <w:rFonts w:ascii="Consolas" w:hAnsi="Consolas" w:cs="Consolas"/>
          <w:b/>
          <w:i w:val="0"/>
          <w:color w:val="1A1A1A"/>
          <w:sz w:val="21"/>
          <w:shd w:val="clear" w:color="auto" w:fill="F4F5F7"/>
        </w:rPr>
        <w:t>api</w:t>
      </w:r>
      <w:r>
        <w:rPr>
          <w:b w:val="0"/>
          <w:i w:val="0"/>
          <w:color w:val="1A1A1A"/>
          <w:sz w:val="21"/>
        </w:rPr>
        <w:t xml:space="preserve">, </w:t>
      </w:r>
      <w:r>
        <w:rPr>
          <w:rFonts w:ascii="Consolas" w:hAnsi="Consolas" w:cs="Consolas"/>
          <w:b/>
          <w:i w:val="0"/>
          <w:color w:val="1A1A1A"/>
          <w:sz w:val="21"/>
          <w:shd w:val="clear" w:color="auto" w:fill="F4F5F7"/>
        </w:rPr>
        <w:t>app</w:t>
      </w:r>
      <w:r>
        <w:rPr>
          <w:b w:val="0"/>
          <w:i w:val="0"/>
          <w:color w:val="1A1A1A"/>
          <w:sz w:val="21"/>
        </w:rPr>
        <w:t xml:space="preserve">, </w:t>
      </w:r>
      <w:r>
        <w:rPr>
          <w:rFonts w:ascii="Consolas" w:hAnsi="Consolas" w:cs="Consolas"/>
          <w:b/>
          <w:i w:val="0"/>
          <w:color w:val="1A1A1A"/>
          <w:sz w:val="21"/>
          <w:shd w:val="clear" w:color="auto" w:fill="F4F5F7"/>
        </w:rPr>
        <w:t>apps</w:t>
      </w:r>
      <w:r>
        <w:rPr>
          <w:b w:val="0"/>
          <w:i w:val="0"/>
          <w:color w:val="1A1A1A"/>
          <w:sz w:val="21"/>
        </w:rPr>
        <w:t xml:space="preserve">, </w:t>
      </w:r>
      <w:r>
        <w:rPr>
          <w:rFonts w:ascii="Consolas" w:hAnsi="Consolas" w:cs="Consolas"/>
          <w:b/>
          <w:i w:val="0"/>
          <w:color w:val="1A1A1A"/>
          <w:sz w:val="21"/>
          <w:shd w:val="clear" w:color="auto" w:fill="F4F5F7"/>
        </w:rPr>
        <w:t>blog</w:t>
      </w:r>
      <w:r>
        <w:rPr>
          <w:b w:val="0"/>
          <w:i w:val="0"/>
          <w:color w:val="1A1A1A"/>
          <w:sz w:val="21"/>
        </w:rPr>
        <w:t xml:space="preserve">, </w:t>
      </w:r>
      <w:r>
        <w:rPr>
          <w:rFonts w:ascii="Consolas" w:hAnsi="Consolas" w:cs="Consolas"/>
          <w:b/>
          <w:i w:val="0"/>
          <w:color w:val="1A1A1A"/>
          <w:sz w:val="21"/>
          <w:shd w:val="clear" w:color="auto" w:fill="F4F5F7"/>
        </w:rPr>
        <w:t>cdn</w:t>
      </w:r>
      <w:r>
        <w:rPr>
          <w:b w:val="0"/>
          <w:i w:val="0"/>
          <w:color w:val="1A1A1A"/>
          <w:sz w:val="21"/>
        </w:rPr>
        <w:t xml:space="preserve">, </w:t>
      </w:r>
      <w:r>
        <w:rPr>
          <w:rFonts w:ascii="Consolas" w:hAnsi="Consolas" w:cs="Consolas"/>
          <w:b/>
          <w:i w:val="0"/>
          <w:color w:val="1A1A1A"/>
          <w:sz w:val="21"/>
          <w:shd w:val="clear" w:color="auto" w:fill="F4F5F7"/>
        </w:rPr>
        <w:t>cpanel</w:t>
      </w:r>
      <w:r>
        <w:rPr>
          <w:b w:val="0"/>
          <w:i w:val="0"/>
          <w:color w:val="1A1A1A"/>
          <w:sz w:val="21"/>
        </w:rPr>
        <w:t xml:space="preserve">, </w:t>
      </w:r>
      <w:r>
        <w:rPr>
          <w:rFonts w:ascii="Consolas" w:hAnsi="Consolas" w:cs="Consolas"/>
          <w:b/>
          <w:i w:val="0"/>
          <w:color w:val="1A1A1A"/>
          <w:sz w:val="21"/>
          <w:shd w:val="clear" w:color="auto" w:fill="F4F5F7"/>
        </w:rPr>
        <w:t>dashboard</w:t>
      </w:r>
      <w:r>
        <w:rPr>
          <w:b w:val="0"/>
          <w:i w:val="0"/>
          <w:color w:val="1A1A1A"/>
          <w:sz w:val="21"/>
        </w:rPr>
        <w:t xml:space="preserve">, </w:t>
      </w:r>
      <w:r>
        <w:rPr>
          <w:rFonts w:ascii="Consolas" w:hAnsi="Consolas" w:cs="Consolas"/>
          <w:b/>
          <w:i w:val="0"/>
          <w:color w:val="1A1A1A"/>
          <w:sz w:val="21"/>
          <w:shd w:val="clear" w:color="auto" w:fill="F4F5F7"/>
        </w:rPr>
        <w:t>demo</w:t>
      </w:r>
      <w:r>
        <w:rPr>
          <w:b w:val="0"/>
          <w:i w:val="0"/>
          <w:color w:val="1A1A1A"/>
          <w:sz w:val="21"/>
        </w:rPr>
        <w:t xml:space="preserve">, </w:t>
      </w:r>
      <w:r>
        <w:rPr>
          <w:rFonts w:ascii="Consolas" w:hAnsi="Consolas" w:cs="Consolas"/>
          <w:b/>
          <w:i w:val="0"/>
          <w:color w:val="1A1A1A"/>
          <w:sz w:val="21"/>
          <w:shd w:val="clear" w:color="auto" w:fill="F4F5F7"/>
        </w:rPr>
        <w:t>dev</w:t>
      </w:r>
      <w:r>
        <w:rPr>
          <w:b w:val="0"/>
          <w:i w:val="0"/>
          <w:color w:val="1A1A1A"/>
          <w:sz w:val="21"/>
        </w:rPr>
        <w:t xml:space="preserve">, </w:t>
      </w:r>
      <w:r>
        <w:rPr>
          <w:rFonts w:ascii="Consolas" w:hAnsi="Consolas" w:cs="Consolas"/>
          <w:b/>
          <w:i w:val="0"/>
          <w:color w:val="1A1A1A"/>
          <w:sz w:val="21"/>
          <w:shd w:val="clear" w:color="auto" w:fill="F4F5F7"/>
        </w:rPr>
        <w:t>docs</w:t>
      </w:r>
      <w:r>
        <w:rPr>
          <w:b w:val="0"/>
          <w:i w:val="0"/>
          <w:color w:val="1A1A1A"/>
          <w:sz w:val="21"/>
        </w:rPr>
        <w:t xml:space="preserve">, </w:t>
      </w:r>
      <w:r>
        <w:rPr>
          <w:rFonts w:ascii="Consolas" w:hAnsi="Consolas" w:cs="Consolas"/>
          <w:b/>
          <w:i w:val="0"/>
          <w:color w:val="1A1A1A"/>
          <w:sz w:val="21"/>
          <w:shd w:val="clear" w:color="auto" w:fill="F4F5F7"/>
        </w:rPr>
        <w:t>email</w:t>
      </w:r>
      <w:r>
        <w:rPr>
          <w:b w:val="0"/>
          <w:i w:val="0"/>
          <w:color w:val="1A1A1A"/>
          <w:sz w:val="21"/>
        </w:rPr>
        <w:t xml:space="preserve">, </w:t>
      </w:r>
      <w:r>
        <w:rPr>
          <w:rFonts w:ascii="Consolas" w:hAnsi="Consolas" w:cs="Consolas"/>
          <w:b/>
          <w:i w:val="0"/>
          <w:color w:val="1A1A1A"/>
          <w:sz w:val="21"/>
          <w:shd w:val="clear" w:color="auto" w:fill="F4F5F7"/>
        </w:rPr>
        <w:t>ftp</w:t>
      </w:r>
      <w:r>
        <w:rPr>
          <w:b w:val="0"/>
          <w:i w:val="0"/>
          <w:color w:val="1A1A1A"/>
          <w:sz w:val="21"/>
        </w:rPr>
        <w:t xml:space="preserve">, </w:t>
      </w:r>
      <w:r>
        <w:rPr>
          <w:rFonts w:ascii="Consolas" w:hAnsi="Consolas" w:cs="Consolas"/>
          <w:b/>
          <w:i w:val="0"/>
          <w:color w:val="1A1A1A"/>
          <w:sz w:val="21"/>
          <w:shd w:val="clear" w:color="auto" w:fill="F4F5F7"/>
        </w:rPr>
        <w:t>help</w:t>
      </w:r>
      <w:r>
        <w:rPr>
          <w:b w:val="0"/>
          <w:i w:val="0"/>
          <w:color w:val="1A1A1A"/>
          <w:sz w:val="21"/>
        </w:rPr>
        <w:t xml:space="preserve">, </w:t>
      </w:r>
      <w:r>
        <w:rPr>
          <w:rFonts w:ascii="Consolas" w:hAnsi="Consolas" w:cs="Consolas"/>
          <w:b/>
          <w:i w:val="0"/>
          <w:color w:val="1A1A1A"/>
          <w:sz w:val="21"/>
          <w:shd w:val="clear" w:color="auto" w:fill="F4F5F7"/>
        </w:rPr>
        <w:t>host</w:t>
      </w:r>
      <w:r>
        <w:rPr>
          <w:b w:val="0"/>
          <w:i w:val="0"/>
          <w:color w:val="1A1A1A"/>
          <w:sz w:val="21"/>
        </w:rPr>
        <w:t xml:space="preserve">, </w:t>
      </w:r>
      <w:r>
        <w:rPr>
          <w:rFonts w:ascii="Consolas" w:hAnsi="Consolas" w:cs="Consolas"/>
          <w:b/>
          <w:i w:val="0"/>
          <w:color w:val="1A1A1A"/>
          <w:sz w:val="21"/>
          <w:shd w:val="clear" w:color="auto" w:fill="F4F5F7"/>
        </w:rPr>
        <w:t>hosting</w:t>
      </w:r>
      <w:r>
        <w:rPr>
          <w:b w:val="0"/>
          <w:i w:val="0"/>
          <w:color w:val="1A1A1A"/>
          <w:sz w:val="21"/>
        </w:rPr>
        <w:t xml:space="preserve">, </w:t>
      </w:r>
      <w:r>
        <w:rPr>
          <w:rFonts w:ascii="Consolas" w:hAnsi="Consolas" w:cs="Consolas"/>
          <w:b/>
          <w:i w:val="0"/>
          <w:color w:val="1A1A1A"/>
          <w:sz w:val="21"/>
          <w:shd w:val="clear" w:color="auto" w:fill="F4F5F7"/>
        </w:rPr>
        <w:t>imap</w:t>
      </w:r>
      <w:r>
        <w:rPr>
          <w:b w:val="0"/>
          <w:i w:val="0"/>
          <w:color w:val="1A1A1A"/>
          <w:sz w:val="21"/>
        </w:rPr>
        <w:t xml:space="preserve">, </w:t>
      </w:r>
      <w:r>
        <w:rPr>
          <w:rFonts w:ascii="Consolas" w:hAnsi="Consolas" w:cs="Consolas"/>
          <w:b/>
          <w:i w:val="0"/>
          <w:color w:val="1A1A1A"/>
          <w:sz w:val="21"/>
          <w:shd w:val="clear" w:color="auto" w:fill="F4F5F7"/>
        </w:rPr>
        <w:t>info</w:t>
      </w:r>
      <w:r>
        <w:rPr>
          <w:b w:val="0"/>
          <w:i w:val="0"/>
          <w:color w:val="1A1A1A"/>
          <w:sz w:val="21"/>
        </w:rPr>
        <w:t xml:space="preserve">, </w:t>
      </w:r>
      <w:r>
        <w:rPr>
          <w:rFonts w:ascii="Consolas" w:hAnsi="Consolas" w:cs="Consolas"/>
          <w:b/>
          <w:i w:val="0"/>
          <w:color w:val="1A1A1A"/>
          <w:sz w:val="21"/>
          <w:shd w:val="clear" w:color="auto" w:fill="F4F5F7"/>
        </w:rPr>
        <w:t>internal</w:t>
      </w:r>
      <w:r>
        <w:rPr>
          <w:b w:val="0"/>
          <w:i w:val="0"/>
          <w:color w:val="1A1A1A"/>
          <w:sz w:val="21"/>
        </w:rPr>
        <w:t xml:space="preserve">, </w:t>
      </w:r>
      <w:r>
        <w:rPr>
          <w:rFonts w:ascii="Consolas" w:hAnsi="Consolas" w:cs="Consolas"/>
          <w:b/>
          <w:i w:val="0"/>
          <w:color w:val="1A1A1A"/>
          <w:sz w:val="21"/>
          <w:shd w:val="clear" w:color="auto" w:fill="F4F5F7"/>
        </w:rPr>
        <w:t>intranet</w:t>
      </w:r>
      <w:r>
        <w:rPr>
          <w:b w:val="0"/>
          <w:i w:val="0"/>
          <w:color w:val="1A1A1A"/>
          <w:sz w:val="21"/>
        </w:rPr>
        <w:t xml:space="preserve">, </w:t>
      </w:r>
      <w:r>
        <w:rPr>
          <w:rFonts w:ascii="Consolas" w:hAnsi="Consolas" w:cs="Consolas"/>
          <w:b/>
          <w:i w:val="0"/>
          <w:color w:val="1A1A1A"/>
          <w:sz w:val="21"/>
          <w:shd w:val="clear" w:color="auto" w:fill="F4F5F7"/>
        </w:rPr>
        <w:t>login</w:t>
      </w:r>
      <w:r>
        <w:rPr>
          <w:b w:val="0"/>
          <w:i w:val="0"/>
          <w:color w:val="1A1A1A"/>
          <w:sz w:val="21"/>
        </w:rPr>
        <w:t xml:space="preserve">, </w:t>
      </w:r>
      <w:r>
        <w:rPr>
          <w:rFonts w:ascii="Consolas" w:hAnsi="Consolas" w:cs="Consolas"/>
          <w:b/>
          <w:i w:val="0"/>
          <w:color w:val="1A1A1A"/>
          <w:sz w:val="21"/>
          <w:shd w:val="clear" w:color="auto" w:fill="F4F5F7"/>
        </w:rPr>
        <w:t>m</w:t>
      </w:r>
      <w:r>
        <w:rPr>
          <w:b w:val="0"/>
          <w:i w:val="0"/>
          <w:color w:val="1A1A1A"/>
          <w:sz w:val="21"/>
        </w:rPr>
        <w:t xml:space="preserve">, </w:t>
      </w:r>
      <w:r>
        <w:rPr>
          <w:rFonts w:ascii="Consolas" w:hAnsi="Consolas" w:cs="Consolas"/>
          <w:b/>
          <w:i w:val="0"/>
          <w:color w:val="1A1A1A"/>
          <w:sz w:val="21"/>
          <w:shd w:val="clear" w:color="auto" w:fill="F4F5F7"/>
        </w:rPr>
        <w:t>mail</w:t>
      </w:r>
      <w:r>
        <w:rPr>
          <w:b w:val="0"/>
          <w:i w:val="0"/>
          <w:color w:val="1A1A1A"/>
          <w:sz w:val="21"/>
        </w:rPr>
        <w:t xml:space="preserve">, </w:t>
      </w:r>
      <w:r>
        <w:rPr>
          <w:rFonts w:ascii="Consolas" w:hAnsi="Consolas" w:cs="Consolas"/>
          <w:b/>
          <w:i w:val="0"/>
          <w:color w:val="1A1A1A"/>
          <w:sz w:val="21"/>
          <w:shd w:val="clear" w:color="auto" w:fill="F4F5F7"/>
        </w:rPr>
        <w:t>manager</w:t>
      </w:r>
      <w:r>
        <w:rPr>
          <w:b w:val="0"/>
          <w:i w:val="0"/>
          <w:color w:val="1A1A1A"/>
          <w:sz w:val="21"/>
        </w:rPr>
        <w:t xml:space="preserve">, </w:t>
      </w:r>
      <w:r>
        <w:rPr>
          <w:rFonts w:ascii="Consolas" w:hAnsi="Consolas" w:cs="Consolas"/>
          <w:b/>
          <w:i w:val="0"/>
          <w:color w:val="1A1A1A"/>
          <w:sz w:val="21"/>
          <w:shd w:val="clear" w:color="auto" w:fill="F4F5F7"/>
        </w:rPr>
        <w:t>mx</w:t>
      </w:r>
      <w:r>
        <w:rPr>
          <w:b w:val="0"/>
          <w:i w:val="0"/>
          <w:color w:val="1A1A1A"/>
          <w:sz w:val="21"/>
        </w:rPr>
        <w:t xml:space="preserve">, </w:t>
      </w:r>
      <w:r>
        <w:rPr>
          <w:rFonts w:ascii="Consolas" w:hAnsi="Consolas" w:cs="Consolas"/>
          <w:b/>
          <w:i w:val="0"/>
          <w:color w:val="1A1A1A"/>
          <w:sz w:val="21"/>
          <w:shd w:val="clear" w:color="auto" w:fill="F4F5F7"/>
        </w:rPr>
        <w:t>my</w:t>
      </w:r>
      <w:r>
        <w:rPr>
          <w:b w:val="0"/>
          <w:i w:val="0"/>
          <w:color w:val="1A1A1A"/>
          <w:sz w:val="21"/>
        </w:rPr>
        <w:t xml:space="preserve">, </w:t>
      </w:r>
      <w:r>
        <w:rPr>
          <w:rFonts w:ascii="Consolas" w:hAnsi="Consolas" w:cs="Consolas"/>
          <w:b/>
          <w:i w:val="0"/>
          <w:color w:val="1A1A1A"/>
          <w:sz w:val="21"/>
          <w:shd w:val="clear" w:color="auto" w:fill="F4F5F7"/>
        </w:rPr>
        <w:t>new</w:t>
      </w:r>
      <w:r>
        <w:rPr>
          <w:b w:val="0"/>
          <w:i w:val="0"/>
          <w:color w:val="1A1A1A"/>
          <w:sz w:val="21"/>
        </w:rPr>
        <w:t xml:space="preserve">, </w:t>
      </w:r>
      <w:r>
        <w:rPr>
          <w:rFonts w:ascii="Consolas" w:hAnsi="Consolas" w:cs="Consolas"/>
          <w:b/>
          <w:i w:val="0"/>
          <w:color w:val="1A1A1A"/>
          <w:sz w:val="21"/>
          <w:shd w:val="clear" w:color="auto" w:fill="F4F5F7"/>
        </w:rPr>
        <w:t>news</w:t>
      </w:r>
      <w:r>
        <w:rPr>
          <w:b w:val="0"/>
          <w:i w:val="0"/>
          <w:color w:val="1A1A1A"/>
          <w:sz w:val="21"/>
        </w:rPr>
        <w:t xml:space="preserve">, </w:t>
      </w:r>
      <w:r>
        <w:rPr>
          <w:rFonts w:ascii="Consolas" w:hAnsi="Consolas" w:cs="Consolas"/>
          <w:b/>
          <w:i w:val="0"/>
          <w:color w:val="1A1A1A"/>
          <w:sz w:val="21"/>
          <w:shd w:val="clear" w:color="auto" w:fill="F4F5F7"/>
        </w:rPr>
        <w:t>ns</w:t>
      </w:r>
      <w:r>
        <w:rPr>
          <w:b w:val="0"/>
          <w:i w:val="0"/>
          <w:color w:val="1A1A1A"/>
          <w:sz w:val="21"/>
        </w:rPr>
        <w:t xml:space="preserve">, </w:t>
      </w:r>
      <w:r>
        <w:rPr>
          <w:rFonts w:ascii="Consolas" w:hAnsi="Consolas" w:cs="Consolas"/>
          <w:b/>
          <w:i w:val="0"/>
          <w:color w:val="1A1A1A"/>
          <w:sz w:val="21"/>
          <w:shd w:val="clear" w:color="auto" w:fill="F4F5F7"/>
        </w:rPr>
        <w:t>ns1</w:t>
      </w:r>
      <w:r>
        <w:rPr>
          <w:b w:val="0"/>
          <w:i w:val="0"/>
          <w:color w:val="1A1A1A"/>
          <w:sz w:val="21"/>
        </w:rPr>
        <w:t xml:space="preserve">, </w:t>
      </w:r>
      <w:r>
        <w:rPr>
          <w:rFonts w:ascii="Consolas" w:hAnsi="Consolas" w:cs="Consolas"/>
          <w:b/>
          <w:i w:val="0"/>
          <w:color w:val="1A1A1A"/>
          <w:sz w:val="21"/>
          <w:shd w:val="clear" w:color="auto" w:fill="F4F5F7"/>
        </w:rPr>
        <w:t>ns2</w:t>
      </w:r>
      <w:r>
        <w:rPr>
          <w:b w:val="0"/>
          <w:i w:val="0"/>
          <w:color w:val="1A1A1A"/>
          <w:sz w:val="21"/>
        </w:rPr>
        <w:t xml:space="preserve">, </w:t>
      </w:r>
      <w:r>
        <w:rPr>
          <w:rFonts w:ascii="Consolas" w:hAnsi="Consolas" w:cs="Consolas"/>
          <w:b/>
          <w:i w:val="0"/>
          <w:color w:val="1A1A1A"/>
          <w:sz w:val="21"/>
          <w:shd w:val="clear" w:color="auto" w:fill="F4F5F7"/>
        </w:rPr>
        <w:t>office</w:t>
      </w:r>
      <w:r>
        <w:rPr>
          <w:b w:val="0"/>
          <w:i w:val="0"/>
          <w:color w:val="1A1A1A"/>
          <w:sz w:val="21"/>
        </w:rPr>
        <w:t xml:space="preserve">, </w:t>
      </w:r>
      <w:r>
        <w:rPr>
          <w:rFonts w:ascii="Consolas" w:hAnsi="Consolas" w:cs="Consolas"/>
          <w:b/>
          <w:i w:val="0"/>
          <w:color w:val="1A1A1A"/>
          <w:sz w:val="21"/>
          <w:shd w:val="clear" w:color="auto" w:fill="F4F5F7"/>
        </w:rPr>
        <w:t>panel</w:t>
      </w:r>
      <w:r>
        <w:rPr>
          <w:b w:val="0"/>
          <w:i w:val="0"/>
          <w:color w:val="1A1A1A"/>
          <w:sz w:val="21"/>
        </w:rPr>
        <w:t xml:space="preserve">, </w:t>
      </w:r>
      <w:r>
        <w:rPr>
          <w:rFonts w:ascii="Consolas" w:hAnsi="Consolas" w:cs="Consolas"/>
          <w:b/>
          <w:i w:val="0"/>
          <w:color w:val="1A1A1A"/>
          <w:sz w:val="21"/>
          <w:shd w:val="clear" w:color="auto" w:fill="F4F5F7"/>
        </w:rPr>
        <w:t>pop</w:t>
      </w:r>
      <w:r>
        <w:rPr>
          <w:b w:val="0"/>
          <w:i w:val="0"/>
          <w:color w:val="1A1A1A"/>
          <w:sz w:val="21"/>
        </w:rPr>
        <w:t xml:space="preserve">, </w:t>
      </w:r>
      <w:r>
        <w:rPr>
          <w:rFonts w:ascii="Consolas" w:hAnsi="Consolas" w:cs="Consolas"/>
          <w:b/>
          <w:i w:val="0"/>
          <w:color w:val="1A1A1A"/>
          <w:sz w:val="21"/>
          <w:shd w:val="clear" w:color="auto" w:fill="F4F5F7"/>
        </w:rPr>
        <w:t>pop3</w:t>
      </w:r>
      <w:r>
        <w:rPr>
          <w:b w:val="0"/>
          <w:i w:val="0"/>
          <w:color w:val="1A1A1A"/>
          <w:sz w:val="21"/>
        </w:rPr>
        <w:t xml:space="preserve">, </w:t>
      </w:r>
      <w:r>
        <w:rPr>
          <w:rFonts w:ascii="Consolas" w:hAnsi="Consolas" w:cs="Consolas"/>
          <w:b/>
          <w:i w:val="0"/>
          <w:color w:val="1A1A1A"/>
          <w:sz w:val="21"/>
          <w:shd w:val="clear" w:color="auto" w:fill="F4F5F7"/>
        </w:rPr>
        <w:t>portal</w:t>
      </w:r>
      <w:r>
        <w:rPr>
          <w:b w:val="0"/>
          <w:i w:val="0"/>
          <w:color w:val="1A1A1A"/>
          <w:sz w:val="21"/>
        </w:rPr>
        <w:t xml:space="preserve">, </w:t>
      </w:r>
      <w:r>
        <w:rPr>
          <w:rFonts w:ascii="Consolas" w:hAnsi="Consolas" w:cs="Consolas"/>
          <w:b/>
          <w:i w:val="0"/>
          <w:color w:val="1A1A1A"/>
          <w:sz w:val="21"/>
          <w:shd w:val="clear" w:color="auto" w:fill="F4F5F7"/>
        </w:rPr>
        <w:t>postmaster</w:t>
      </w:r>
      <w:r>
        <w:rPr>
          <w:b w:val="0"/>
          <w:i w:val="0"/>
          <w:color w:val="1A1A1A"/>
          <w:sz w:val="21"/>
        </w:rPr>
        <w:t xml:space="preserve">, </w:t>
      </w:r>
      <w:r>
        <w:rPr>
          <w:rFonts w:ascii="Consolas" w:hAnsi="Consolas" w:cs="Consolas"/>
          <w:b/>
          <w:i w:val="0"/>
          <w:color w:val="1A1A1A"/>
          <w:sz w:val="21"/>
          <w:shd w:val="clear" w:color="auto" w:fill="F4F5F7"/>
        </w:rPr>
        <w:t>preview</w:t>
      </w:r>
      <w:r>
        <w:rPr>
          <w:b w:val="0"/>
          <w:i w:val="0"/>
          <w:color w:val="1A1A1A"/>
          <w:sz w:val="21"/>
        </w:rPr>
        <w:t xml:space="preserve">, </w:t>
      </w:r>
      <w:r>
        <w:rPr>
          <w:rFonts w:ascii="Consolas" w:hAnsi="Consolas" w:cs="Consolas"/>
          <w:b/>
          <w:i w:val="0"/>
          <w:color w:val="1A1A1A"/>
          <w:sz w:val="21"/>
          <w:shd w:val="clear" w:color="auto" w:fill="F4F5F7"/>
        </w:rPr>
        <w:t>root</w:t>
      </w:r>
      <w:r>
        <w:rPr>
          <w:b w:val="0"/>
          <w:i w:val="0"/>
          <w:color w:val="1A1A1A"/>
          <w:sz w:val="21"/>
        </w:rPr>
        <w:t xml:space="preserve">, </w:t>
      </w:r>
      <w:r>
        <w:rPr>
          <w:rFonts w:ascii="Consolas" w:hAnsi="Consolas" w:cs="Consolas"/>
          <w:b/>
          <w:i w:val="0"/>
          <w:color w:val="1A1A1A"/>
          <w:sz w:val="21"/>
          <w:shd w:val="clear" w:color="auto" w:fill="F4F5F7"/>
        </w:rPr>
        <w:t>sales</w:t>
      </w:r>
      <w:r>
        <w:rPr>
          <w:b w:val="0"/>
          <w:i w:val="0"/>
          <w:color w:val="1A1A1A"/>
          <w:sz w:val="21"/>
        </w:rPr>
        <w:t xml:space="preserve">, </w:t>
      </w:r>
      <w:r>
        <w:rPr>
          <w:rFonts w:ascii="Consolas" w:hAnsi="Consolas" w:cs="Consolas"/>
          <w:b/>
          <w:i w:val="0"/>
          <w:color w:val="1A1A1A"/>
          <w:sz w:val="21"/>
          <w:shd w:val="clear" w:color="auto" w:fill="F4F5F7"/>
        </w:rPr>
        <w:t>secure</w:t>
      </w:r>
      <w:r>
        <w:rPr>
          <w:b w:val="0"/>
          <w:i w:val="0"/>
          <w:color w:val="1A1A1A"/>
          <w:sz w:val="21"/>
        </w:rPr>
        <w:t xml:space="preserve">, </w:t>
      </w:r>
      <w:r>
        <w:rPr>
          <w:rFonts w:ascii="Consolas" w:hAnsi="Consolas" w:cs="Consolas"/>
          <w:b/>
          <w:i w:val="0"/>
          <w:color w:val="1A1A1A"/>
          <w:sz w:val="21"/>
          <w:shd w:val="clear" w:color="auto" w:fill="F4F5F7"/>
        </w:rPr>
        <w:t>server</w:t>
      </w:r>
      <w:r>
        <w:rPr>
          <w:b w:val="0"/>
          <w:i w:val="0"/>
          <w:color w:val="1A1A1A"/>
          <w:sz w:val="21"/>
        </w:rPr>
        <w:t xml:space="preserve">, </w:t>
      </w:r>
      <w:r>
        <w:rPr>
          <w:rFonts w:ascii="Consolas" w:hAnsi="Consolas" w:cs="Consolas"/>
          <w:b/>
          <w:i w:val="0"/>
          <w:color w:val="1A1A1A"/>
          <w:sz w:val="21"/>
          <w:shd w:val="clear" w:color="auto" w:fill="F4F5F7"/>
        </w:rPr>
        <w:t>service</w:t>
      </w:r>
      <w:r>
        <w:rPr>
          <w:b w:val="0"/>
          <w:i w:val="0"/>
          <w:color w:val="1A1A1A"/>
          <w:sz w:val="21"/>
        </w:rPr>
        <w:t xml:space="preserve">, </w:t>
      </w:r>
      <w:r>
        <w:rPr>
          <w:rFonts w:ascii="Consolas" w:hAnsi="Consolas" w:cs="Consolas"/>
          <w:b/>
          <w:i w:val="0"/>
          <w:color w:val="1A1A1A"/>
          <w:sz w:val="21"/>
          <w:shd w:val="clear" w:color="auto" w:fill="F4F5F7"/>
        </w:rPr>
        <w:t>smtp</w:t>
      </w:r>
      <w:r>
        <w:rPr>
          <w:b w:val="0"/>
          <w:i w:val="0"/>
          <w:color w:val="1A1A1A"/>
          <w:sz w:val="21"/>
        </w:rPr>
        <w:t xml:space="preserve">, </w:t>
      </w:r>
      <w:r>
        <w:rPr>
          <w:rFonts w:ascii="Consolas" w:hAnsi="Consolas" w:cs="Consolas"/>
          <w:b/>
          <w:i w:val="0"/>
          <w:color w:val="1A1A1A"/>
          <w:sz w:val="21"/>
          <w:shd w:val="clear" w:color="auto" w:fill="F4F5F7"/>
        </w:rPr>
        <w:t>sql</w:t>
      </w:r>
      <w:r>
        <w:rPr>
          <w:b w:val="0"/>
          <w:i w:val="0"/>
          <w:color w:val="1A1A1A"/>
          <w:sz w:val="21"/>
        </w:rPr>
        <w:t xml:space="preserve">, </w:t>
      </w:r>
      <w:r>
        <w:rPr>
          <w:rFonts w:ascii="Consolas" w:hAnsi="Consolas" w:cs="Consolas"/>
          <w:b/>
          <w:i w:val="0"/>
          <w:color w:val="1A1A1A"/>
          <w:sz w:val="21"/>
          <w:shd w:val="clear" w:color="auto" w:fill="F4F5F7"/>
        </w:rPr>
        <w:t>ssh</w:t>
      </w:r>
      <w:r>
        <w:rPr>
          <w:b w:val="0"/>
          <w:i w:val="0"/>
          <w:color w:val="1A1A1A"/>
          <w:sz w:val="21"/>
        </w:rPr>
        <w:t xml:space="preserve">, </w:t>
      </w:r>
      <w:r>
        <w:rPr>
          <w:rFonts w:ascii="Consolas" w:hAnsi="Consolas" w:cs="Consolas"/>
          <w:b/>
          <w:i w:val="0"/>
          <w:color w:val="1A1A1A"/>
          <w:sz w:val="21"/>
          <w:shd w:val="clear" w:color="auto" w:fill="F4F5F7"/>
        </w:rPr>
        <w:t>ssl</w:t>
      </w:r>
      <w:r>
        <w:rPr>
          <w:b w:val="0"/>
          <w:i w:val="0"/>
          <w:color w:val="1A1A1A"/>
          <w:sz w:val="21"/>
        </w:rPr>
        <w:t xml:space="preserve">, </w:t>
      </w:r>
      <w:r>
        <w:rPr>
          <w:rFonts w:ascii="Consolas" w:hAnsi="Consolas" w:cs="Consolas"/>
          <w:b/>
          <w:i w:val="0"/>
          <w:color w:val="1A1A1A"/>
          <w:sz w:val="21"/>
          <w:shd w:val="clear" w:color="auto" w:fill="F4F5F7"/>
        </w:rPr>
        <w:t>staff</w:t>
      </w:r>
      <w:r>
        <w:rPr>
          <w:b w:val="0"/>
          <w:i w:val="0"/>
          <w:color w:val="1A1A1A"/>
          <w:sz w:val="21"/>
        </w:rPr>
        <w:t xml:space="preserve">, </w:t>
      </w:r>
      <w:r>
        <w:rPr>
          <w:rFonts w:ascii="Consolas" w:hAnsi="Consolas" w:cs="Consolas"/>
          <w:b/>
          <w:i w:val="0"/>
          <w:color w:val="1A1A1A"/>
          <w:sz w:val="21"/>
          <w:shd w:val="clear" w:color="auto" w:fill="F4F5F7"/>
        </w:rPr>
        <w:t>staging</w:t>
      </w:r>
      <w:r>
        <w:rPr>
          <w:b w:val="0"/>
          <w:i w:val="0"/>
          <w:color w:val="1A1A1A"/>
          <w:sz w:val="21"/>
        </w:rPr>
        <w:t xml:space="preserve">, </w:t>
      </w:r>
      <w:r>
        <w:rPr>
          <w:rFonts w:ascii="Consolas" w:hAnsi="Consolas" w:cs="Consolas"/>
          <w:b/>
          <w:i w:val="0"/>
          <w:color w:val="1A1A1A"/>
          <w:sz w:val="21"/>
          <w:shd w:val="clear" w:color="auto" w:fill="F4F5F7"/>
        </w:rPr>
        <w:t>support</w:t>
      </w:r>
      <w:r>
        <w:rPr>
          <w:b w:val="0"/>
          <w:i w:val="0"/>
          <w:color w:val="1A1A1A"/>
          <w:sz w:val="21"/>
        </w:rPr>
        <w:t xml:space="preserve">, </w:t>
      </w:r>
      <w:r>
        <w:rPr>
          <w:rFonts w:ascii="Consolas" w:hAnsi="Consolas" w:cs="Consolas"/>
          <w:b/>
          <w:i w:val="0"/>
          <w:color w:val="1A1A1A"/>
          <w:sz w:val="21"/>
          <w:shd w:val="clear" w:color="auto" w:fill="F4F5F7"/>
        </w:rPr>
        <w:t>sysadmin</w:t>
      </w:r>
      <w:r>
        <w:rPr>
          <w:b w:val="0"/>
          <w:i w:val="0"/>
          <w:color w:val="1A1A1A"/>
          <w:sz w:val="21"/>
        </w:rPr>
        <w:t xml:space="preserve">, </w:t>
      </w:r>
      <w:r>
        <w:rPr>
          <w:rFonts w:ascii="Consolas" w:hAnsi="Consolas" w:cs="Consolas"/>
          <w:b/>
          <w:i w:val="0"/>
          <w:color w:val="1A1A1A"/>
          <w:sz w:val="21"/>
          <w:shd w:val="clear" w:color="auto" w:fill="F4F5F7"/>
        </w:rPr>
        <w:t>system</w:t>
      </w:r>
      <w:r>
        <w:rPr>
          <w:b w:val="0"/>
          <w:i w:val="0"/>
          <w:color w:val="1A1A1A"/>
          <w:sz w:val="21"/>
        </w:rPr>
        <w:t xml:space="preserve">, </w:t>
      </w:r>
      <w:r>
        <w:rPr>
          <w:rFonts w:ascii="Consolas" w:hAnsi="Consolas" w:cs="Consolas"/>
          <w:b/>
          <w:i w:val="0"/>
          <w:color w:val="1A1A1A"/>
          <w:sz w:val="21"/>
          <w:shd w:val="clear" w:color="auto" w:fill="F4F5F7"/>
        </w:rPr>
        <w:t>test</w:t>
      </w:r>
      <w:r>
        <w:rPr>
          <w:b w:val="0"/>
          <w:i w:val="0"/>
          <w:color w:val="1A1A1A"/>
          <w:sz w:val="21"/>
        </w:rPr>
        <w:t xml:space="preserve">, </w:t>
      </w:r>
      <w:r>
        <w:rPr>
          <w:rFonts w:ascii="Consolas" w:hAnsi="Consolas" w:cs="Consolas"/>
          <w:b/>
          <w:i w:val="0"/>
          <w:color w:val="1A1A1A"/>
          <w:sz w:val="21"/>
          <w:shd w:val="clear" w:color="auto" w:fill="F4F5F7"/>
        </w:rPr>
        <w:t>testing</w:t>
      </w:r>
      <w:r>
        <w:rPr>
          <w:b w:val="0"/>
          <w:i w:val="0"/>
          <w:color w:val="1A1A1A"/>
          <w:sz w:val="21"/>
        </w:rPr>
        <w:t xml:space="preserve">, </w:t>
      </w:r>
      <w:r>
        <w:rPr>
          <w:rFonts w:ascii="Consolas" w:hAnsi="Consolas" w:cs="Consolas"/>
          <w:b/>
          <w:i w:val="0"/>
          <w:color w:val="1A1A1A"/>
          <w:sz w:val="21"/>
          <w:shd w:val="clear" w:color="auto" w:fill="F4F5F7"/>
        </w:rPr>
        <w:t>web</w:t>
      </w:r>
      <w:r>
        <w:rPr>
          <w:b w:val="0"/>
          <w:i w:val="0"/>
          <w:color w:val="1A1A1A"/>
          <w:sz w:val="21"/>
        </w:rPr>
        <w:t xml:space="preserve">, </w:t>
      </w:r>
      <w:r>
        <w:rPr>
          <w:rFonts w:ascii="Consolas" w:hAnsi="Consolas" w:cs="Consolas"/>
          <w:b/>
          <w:i w:val="0"/>
          <w:color w:val="1A1A1A"/>
          <w:sz w:val="21"/>
          <w:shd w:val="clear" w:color="auto" w:fill="F4F5F7"/>
        </w:rPr>
        <w:t>webmail</w:t>
      </w:r>
      <w:r>
        <w:rPr>
          <w:b w:val="0"/>
          <w:i w:val="0"/>
          <w:color w:val="1A1A1A"/>
          <w:sz w:val="21"/>
        </w:rPr>
        <w:t xml:space="preserve">, </w:t>
      </w:r>
      <w:r>
        <w:rPr>
          <w:rFonts w:ascii="Consolas" w:hAnsi="Consolas" w:cs="Consolas"/>
          <w:b/>
          <w:i w:val="0"/>
          <w:color w:val="1A1A1A"/>
          <w:sz w:val="21"/>
          <w:shd w:val="clear" w:color="auto" w:fill="F4F5F7"/>
        </w:rPr>
        <w:t>whm</w:t>
      </w:r>
      <w:r>
        <w:rPr>
          <w:b w:val="0"/>
          <w:i w:val="0"/>
          <w:color w:val="1A1A1A"/>
          <w:sz w:val="21"/>
        </w:rPr>
        <w:t xml:space="preserve">, </w:t>
      </w:r>
      <w:r>
        <w:rPr>
          <w:rFonts w:ascii="Consolas" w:hAnsi="Consolas" w:cs="Consolas"/>
          <w:b/>
          <w:i w:val="0"/>
          <w:color w:val="1A1A1A"/>
          <w:sz w:val="21"/>
          <w:shd w:val="clear" w:color="auto" w:fill="F4F5F7"/>
        </w:rPr>
        <w:t>www1</w:t>
      </w:r>
      <w:r>
        <w:rPr>
          <w:b w:val="0"/>
          <w:i w:val="0"/>
          <w:color w:val="1A1A1A"/>
          <w:sz w:val="21"/>
        </w:rPr>
        <w:t xml:space="preserve">, </w:t>
      </w:r>
      <w:r>
        <w:rPr>
          <w:rFonts w:ascii="Consolas" w:hAnsi="Consolas" w:cs="Consolas"/>
          <w:b/>
          <w:i w:val="0"/>
          <w:color w:val="1A1A1A"/>
          <w:sz w:val="21"/>
          <w:shd w:val="clear" w:color="auto" w:fill="F4F5F7"/>
        </w:rPr>
        <w:t>www2</w:t>
      </w:r>
      <w:r>
        <w:rPr>
          <w:b w:val="0"/>
          <w:i w:val="0"/>
          <w:color w:val="1A1A1A"/>
          <w:sz w:val="21"/>
        </w:rPr>
        <w:t>.</w:t>
      </w:r>
    </w:p>
    <w:p>
      <w:pPr>
        <w:spacing w:after="140" w:line="269" w:lineRule="auto"/>
      </w:pPr>
      <w:r>
        <w:rPr>
          <w:b w:val="0"/>
          <w:i w:val="0"/>
          <w:color w:val="1A1A1A"/>
          <w:sz w:val="21"/>
        </w:rPr>
        <w:t>Choosing one of these would collide with the hosting infrastructure, so the form refuses it.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Pick something short, memorable and typeable by a parent on a phone. </w:t>
      </w:r>
      <w:r>
        <w:rPr>
          <w:rFonts w:ascii="Consolas" w:hAnsi="Consolas" w:cs="Consolas"/>
          <w:b/>
          <w:i w:val="0"/>
          <w:sz w:val="19"/>
          <w:shd w:val="clear" w:color="auto" w:fill="F4F5F7"/>
        </w:rPr>
        <w:t>greenfield</w:t>
      </w:r>
      <w:r>
        <w:rPr>
          <w:b w:val="0"/>
          <w:i w:val="0"/>
          <w:sz w:val="19"/>
        </w:rPr>
        <w:t xml:space="preserve"> is far better than </w:t>
      </w:r>
      <w:r>
        <w:rPr>
          <w:rFonts w:ascii="Consolas" w:hAnsi="Consolas" w:cs="Consolas"/>
          <w:b/>
          <w:i w:val="0"/>
          <w:sz w:val="19"/>
          <w:shd w:val="clear" w:color="auto" w:fill="F4F5F7"/>
        </w:rPr>
        <w:t>greenfieldprimaryschool2026</w:t>
      </w:r>
      <w:r>
        <w:rPr>
          <w:b w:val="0"/>
          <w:i w:val="0"/>
          <w:sz w:val="19"/>
        </w:rPr>
        <w:t>. If a parent mistypes it, they will not find your site.</w:t>
      </w:r>
    </w:p>
    <w:p>
      <w:pPr>
        <w:pStyle w:val="Heading3"/>
        <w:spacing w:before="240" w:after="120"/>
        <w:keepNext/>
      </w:pPr>
      <w:r>
        <w:rPr>
          <w:b w:val="0"/>
          <w:i w:val="0"/>
        </w:rPr>
        <w:t>What happens if someone else takes it first</w:t>
      </w:r>
    </w:p>
    <w:p>
      <w:pPr>
        <w:spacing w:after="140" w:line="269" w:lineRule="auto"/>
      </w:pPr>
      <w:r>
        <w:rPr>
          <w:b w:val="0"/>
          <w:i w:val="0"/>
          <w:color w:val="1A1A1A"/>
          <w:sz w:val="21"/>
        </w:rPr>
        <w:t>Two schools can obviously pick the same address. The system handles this at two levels:</w:t>
      </w:r>
    </w:p>
    <w:p>
      <w:pPr>
        <w:spacing w:after="40"/>
        <w:ind w:left="624" w:hanging="425"/>
      </w:pPr>
      <w:r>
        <w:rPr>
          <w:b w:val="0"/>
          <w:i w:val="0"/>
          <w:sz w:val="21"/>
        </w:rPr>
        <w:t>1.</w:t>
        <w:tab/>
      </w:r>
      <w:r>
        <w:rPr>
          <w:b/>
          <w:i w:val="0"/>
          <w:sz w:val="21"/>
        </w:rPr>
        <w:t>Live check</w:t>
      </w:r>
      <w:r>
        <w:rPr>
          <w:b w:val="0"/>
          <w:i w:val="0"/>
          <w:sz w:val="21"/>
        </w:rPr>
        <w:t xml:space="preserve"> while you type, so you normally find out immediately.</w:t>
      </w:r>
    </w:p>
    <w:p>
      <w:pPr>
        <w:spacing w:after="40"/>
        <w:ind w:left="624" w:hanging="425"/>
      </w:pPr>
      <w:r>
        <w:rPr>
          <w:b w:val="0"/>
          <w:i w:val="0"/>
          <w:sz w:val="21"/>
        </w:rPr>
        <w:t>2.</w:t>
        <w:tab/>
      </w:r>
      <w:r>
        <w:rPr>
          <w:b/>
          <w:i w:val="0"/>
          <w:sz w:val="21"/>
        </w:rPr>
        <w:t>A second check on submit</w:t>
      </w:r>
      <w:r>
        <w:rPr>
          <w:b w:val="0"/>
          <w:i w:val="0"/>
          <w:sz w:val="21"/>
        </w:rPr>
        <w:t>, inside the database transaction. If somebody registers the same address in the window between your check and your submit, you get a friendly validation error instead of a database crash.</w:t>
      </w:r>
    </w:p>
    <w:p>
      <w:pPr>
        <w:spacing w:after="140" w:line="269" w:lineRule="auto"/>
      </w:pPr>
      <w:r>
        <w:rPr>
          <w:b w:val="0"/>
          <w:i w:val="0"/>
          <w:color w:val="1A1A1A"/>
          <w:sz w:val="21"/>
        </w:rPr>
        <w:t xml:space="preserve">There is also a cleanup step: if a </w:t>
      </w:r>
      <w:r>
        <w:rPr>
          <w:b w:val="0"/>
          <w:i/>
          <w:color w:val="1A1A1A"/>
          <w:sz w:val="21"/>
        </w:rPr>
        <w:t>soft-deleted</w:t>
      </w:r>
      <w:r>
        <w:rPr>
          <w:b w:val="0"/>
          <w:i w:val="0"/>
          <w:color w:val="1A1A1A"/>
          <w:sz w:val="21"/>
        </w:rPr>
        <w:t xml:space="preserve"> school is still holding the address, it is permanently removed so the unique index is free for you.</w:t>
      </w:r>
    </w:p>
    <w:p>
      <w:pPr>
        <w:pStyle w:val="Heading2"/>
        <w:spacing w:before="320" w:after="120"/>
        <w:keepNext/>
      </w:pPr>
      <w:r>
        <w:rPr>
          <w:b w:val="0"/>
          <w:i w:val="0"/>
          <w:color w:val="0F4C81"/>
        </w:rPr>
        <w:t>2.4 Step 3 — Choosing Your Modules</w:t>
      </w:r>
    </w:p>
    <w:p>
      <w:pPr>
        <w:spacing w:after="140" w:line="269" w:lineRule="auto"/>
      </w:pPr>
      <w:r>
        <w:rPr>
          <w:b w:val="0"/>
          <w:i w:val="0"/>
          <w:color w:val="1A1A1A"/>
          <w:sz w:val="21"/>
        </w:rPr>
        <w:t>The third step lets you switch on only the modules you actually intend to use.</w:t>
      </w:r>
    </w:p>
    <w:p>
      <w:pPr>
        <w:pStyle w:val="ListBullet"/>
        <w:spacing w:after="40"/>
        <w:ind w:left="425"/>
      </w:pPr>
      <w:r>
        <w:rPr>
          <w:b/>
          <w:i w:val="0"/>
          <w:sz w:val="21"/>
        </w:rPr>
        <w:t>Select All</w:t>
      </w:r>
      <w:r>
        <w:rPr>
          <w:b w:val="0"/>
          <w:i w:val="0"/>
          <w:sz w:val="21"/>
        </w:rPr>
        <w:t xml:space="preserve"> and </w:t>
      </w:r>
      <w:r>
        <w:rPr>
          <w:b/>
          <w:i w:val="0"/>
          <w:sz w:val="21"/>
        </w:rPr>
        <w:t>Deselect All</w:t>
      </w:r>
      <w:r>
        <w:rPr>
          <w:b w:val="0"/>
          <w:i w:val="0"/>
          <w:sz w:val="21"/>
        </w:rPr>
        <w:t xml:space="preserve"> buttons are provided.</w:t>
      </w:r>
    </w:p>
    <w:p>
      <w:pPr>
        <w:pStyle w:val="ListBullet"/>
        <w:spacing w:after="40"/>
        <w:ind w:left="425"/>
      </w:pPr>
      <w:r>
        <w:rPr>
          <w:b/>
          <w:i w:val="0"/>
          <w:sz w:val="21"/>
        </w:rPr>
        <w:t>Administration</w:t>
      </w:r>
      <w:r>
        <w:rPr>
          <w:b w:val="0"/>
          <w:i w:val="0"/>
          <w:sz w:val="21"/>
        </w:rPr>
        <w:t xml:space="preserve"> and </w:t>
      </w:r>
      <w:r>
        <w:rPr>
          <w:b/>
          <w:i w:val="0"/>
          <w:sz w:val="21"/>
        </w:rPr>
        <w:t>Subscription &amp; Billing</w:t>
      </w:r>
      <w:r>
        <w:rPr>
          <w:b w:val="0"/>
          <w:i w:val="0"/>
          <w:sz w:val="21"/>
        </w:rPr>
        <w:t xml:space="preserve"> are shown as </w:t>
      </w:r>
      <w:r>
        <w:rPr>
          <w:b/>
          <w:i w:val="0"/>
          <w:sz w:val="21"/>
        </w:rPr>
        <w:t>Always On</w:t>
      </w:r>
      <w:r>
        <w:rPr>
          <w:b w:val="0"/>
          <w:i w:val="0"/>
          <w:sz w:val="21"/>
        </w:rPr>
        <w:t xml:space="preserve"> with a disabled, ticked checkbox. You cannot turn them off; without them the system cannot be administered or billed.</w:t>
      </w:r>
    </w:p>
    <w:p>
      <w:pPr>
        <w:pStyle w:val="ListBullet"/>
        <w:spacing w:after="40"/>
        <w:ind w:left="425"/>
      </w:pPr>
      <w:r>
        <w:rPr>
          <w:b w:val="0"/>
          <w:i w:val="0"/>
          <w:sz w:val="21"/>
        </w:rPr>
        <w:t>The other 21 modules are listed as cards, each with an icon, a name and a one-line description, and a checkbox.</w:t>
      </w:r>
    </w:p>
    <w:p>
      <w:pPr>
        <w:pStyle w:val="ListBullet"/>
        <w:spacing w:after="40"/>
        <w:ind w:left="425"/>
      </w:pPr>
      <w:r>
        <w:rPr>
          <w:b w:val="0"/>
          <w:i w:val="0"/>
          <w:sz w:val="21"/>
        </w:rPr>
        <w:t xml:space="preserve">Every module starts </w:t>
      </w:r>
      <w:r>
        <w:rPr>
          <w:b/>
          <w:i w:val="0"/>
          <w:sz w:val="21"/>
        </w:rPr>
        <w:t>selected</w:t>
      </w:r>
      <w:r>
        <w:rPr>
          <w:b w:val="0"/>
          <w:i w:val="0"/>
          <w:sz w:val="21"/>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Do not deselect modules you might need in three months. Switching a module off hides its pages and its tab bar, but it does </w:t>
      </w:r>
      <w:r>
        <w:rPr>
          <w:b/>
          <w:i w:val="0"/>
          <w:sz w:val="19"/>
        </w:rPr>
        <w:t>not</w:t>
      </w:r>
      <w:r>
        <w:rPr>
          <w:b w:val="0"/>
          <w:i w:val="0"/>
          <w:sz w:val="19"/>
        </w:rPr>
        <w:t xml:space="preserve"> delete any data. You can switch it back on and everything is still there. But while it is off you cannot see or use it at all, which is confusing for staff.</w:t>
      </w:r>
    </w:p>
    <w:p>
      <w:pPr>
        <w:spacing w:after="140" w:line="269" w:lineRule="auto"/>
      </w:pPr>
      <w:r>
        <w:rPr>
          <w:b w:val="0"/>
          <w:i w:val="0"/>
          <w:color w:val="1A1A1A"/>
          <w:sz w:val="21"/>
        </w:rPr>
        <w:t xml:space="preserve">The full module list and its purpose is in </w:t>
      </w:r>
      <w:r>
        <w:rPr>
          <w:b/>
          <w:i w:val="0"/>
          <w:color w:val="1A1A1A"/>
          <w:sz w:val="21"/>
        </w:rPr>
        <w:t>Section 1.7</w:t>
      </w:r>
      <w:r>
        <w:rPr>
          <w:b w:val="0"/>
          <w:i w:val="0"/>
          <w:color w:val="1A1A1A"/>
          <w:sz w:val="21"/>
        </w:rPr>
        <w:t>.</w:t>
      </w:r>
    </w:p>
    <w:p>
      <w:pPr>
        <w:pStyle w:val="Heading2"/>
        <w:spacing w:before="320" w:after="120"/>
        <w:keepNext/>
      </w:pPr>
      <w:r>
        <w:rPr>
          <w:b w:val="0"/>
          <w:i w:val="0"/>
          <w:color w:val="0F4C81"/>
        </w:rPr>
        <w:t>2.5 Terms and Submission</w:t>
      </w:r>
    </w:p>
    <w:p>
      <w:pPr>
        <w:spacing w:after="140" w:line="269" w:lineRule="auto"/>
      </w:pPr>
      <w:r>
        <w:rPr>
          <w:b w:val="0"/>
          <w:i w:val="0"/>
          <w:color w:val="1A1A1A"/>
          <w:sz w:val="21"/>
        </w:rPr>
        <w:t>At the bottom of step 3:</w:t>
      </w:r>
    </w:p>
    <w:p>
      <w:pPr>
        <w:pStyle w:val="ListBullet"/>
        <w:spacing w:after="40"/>
        <w:ind w:left="425"/>
      </w:pPr>
      <w:r>
        <w:rPr>
          <w:b w:val="0"/>
          <w:i w:val="0"/>
          <w:sz w:val="21"/>
        </w:rPr>
        <w:t xml:space="preserve">A </w:t>
      </w:r>
      <w:r>
        <w:rPr>
          <w:b/>
          <w:i w:val="0"/>
          <w:sz w:val="21"/>
        </w:rPr>
        <w:t>terms and conditions checkbox</w:t>
      </w:r>
      <w:r>
        <w:rPr>
          <w:b w:val="0"/>
          <w:i w:val="0"/>
          <w:sz w:val="21"/>
        </w:rPr>
        <w:t xml:space="preserve"> must be ticked. The Submit button stays disabled until it is.</w:t>
      </w:r>
    </w:p>
    <w:p>
      <w:pPr>
        <w:pStyle w:val="ListBullet"/>
        <w:spacing w:after="40"/>
        <w:ind w:left="425"/>
      </w:pPr>
      <w:r>
        <w:rPr>
          <w:b w:val="0"/>
          <w:i w:val="0"/>
          <w:sz w:val="21"/>
        </w:rPr>
        <w:t>The terms open in a new tab. They are also readable without signing up, at the platform terms route.</w:t>
      </w:r>
    </w:p>
    <w:p>
      <w:pPr>
        <w:spacing w:after="140" w:line="269" w:lineRule="auto"/>
      </w:pPr>
      <w:r>
        <w:rPr>
          <w:b w:val="0"/>
          <w:i w:val="0"/>
          <w:color w:val="1A1A1A"/>
          <w:sz w:val="21"/>
        </w:rPr>
        <w:t xml:space="preserve">When you press </w:t>
      </w:r>
      <w:r>
        <w:rPr>
          <w:b/>
          <w:i w:val="0"/>
          <w:color w:val="1A1A1A"/>
          <w:sz w:val="21"/>
        </w:rPr>
        <w:t>Submit</w:t>
      </w:r>
      <w:r>
        <w:rPr>
          <w:b w:val="0"/>
          <w:i w:val="0"/>
          <w:color w:val="1A1A1A"/>
          <w:sz w:val="21"/>
        </w:rPr>
        <w:t>:</w:t>
      </w:r>
    </w:p>
    <w:p>
      <w:pPr>
        <w:spacing w:after="40"/>
        <w:ind w:left="624" w:hanging="425"/>
      </w:pPr>
      <w:r>
        <w:rPr>
          <w:b w:val="0"/>
          <w:i w:val="0"/>
          <w:sz w:val="21"/>
        </w:rPr>
        <w:t>1.</w:t>
        <w:tab/>
        <w:t>The form re-validates every step.</w:t>
      </w:r>
    </w:p>
    <w:p>
      <w:pPr>
        <w:spacing w:after="40"/>
        <w:ind w:left="624" w:hanging="425"/>
      </w:pPr>
      <w:r>
        <w:rPr>
          <w:b w:val="0"/>
          <w:i w:val="0"/>
          <w:sz w:val="21"/>
        </w:rPr>
        <w:t>2.</w:t>
        <w:tab/>
        <w:t>The subdomain is checked again for availability.</w:t>
      </w:r>
    </w:p>
    <w:p>
      <w:pPr>
        <w:spacing w:after="40"/>
        <w:ind w:left="624" w:hanging="425"/>
      </w:pPr>
      <w:r>
        <w:rPr>
          <w:b w:val="0"/>
          <w:i w:val="0"/>
          <w:sz w:val="21"/>
        </w:rPr>
        <w:t>3.</w:t>
        <w:tab/>
      </w:r>
      <w:r>
        <w:rPr>
          <w:b/>
          <w:i w:val="0"/>
          <w:sz w:val="21"/>
        </w:rPr>
        <w:t>One database transaction opens.</w:t>
      </w:r>
      <w:r>
        <w:rPr>
          <w:b w:val="0"/>
          <w:i w:val="0"/>
          <w:sz w:val="21"/>
        </w:rPr>
        <w:t xml:space="preserve"> Everything below either all succeeds or all rolls back — you can never end up with a school and no administrator:</w:t>
      </w:r>
    </w:p>
    <w:p>
      <w:pPr>
        <w:pStyle w:val="ListBullet"/>
        <w:spacing w:after="40"/>
        <w:ind w:left="709"/>
      </w:pPr>
      <w:r>
        <w:rPr>
          <w:b w:val="0"/>
          <w:i w:val="0"/>
          <w:sz w:val="21"/>
        </w:rPr>
        <w:t xml:space="preserve">A </w:t>
      </w:r>
      <w:r>
        <w:rPr>
          <w:rFonts w:ascii="Consolas" w:hAnsi="Consolas" w:cs="Consolas"/>
          <w:b/>
          <w:i w:val="0"/>
          <w:sz w:val="21"/>
          <w:shd w:val="clear" w:color="auto" w:fill="F4F5F7"/>
        </w:rPr>
        <w:t>School</w:t>
      </w:r>
      <w:r>
        <w:rPr>
          <w:b w:val="0"/>
          <w:i w:val="0"/>
          <w:sz w:val="21"/>
        </w:rPr>
        <w:t xml:space="preserve"> row is created with </w:t>
      </w:r>
      <w:r>
        <w:rPr>
          <w:rFonts w:ascii="Consolas" w:hAnsi="Consolas" w:cs="Consolas"/>
          <w:b/>
          <w:i w:val="0"/>
          <w:sz w:val="21"/>
          <w:shd w:val="clear" w:color="auto" w:fill="F4F5F7"/>
        </w:rPr>
        <w:t>status = 'pending'</w:t>
      </w:r>
      <w:r>
        <w:rPr>
          <w:b w:val="0"/>
          <w:i w:val="0"/>
          <w:sz w:val="21"/>
        </w:rPr>
        <w:t>, carrying the name, country, address, language, locale, institution type, phone, institution email (lowercased) and subdomain.</w:t>
      </w:r>
    </w:p>
    <w:p>
      <w:pPr>
        <w:pStyle w:val="ListBullet"/>
        <w:spacing w:after="40"/>
        <w:ind w:left="709"/>
      </w:pPr>
      <w:r>
        <w:rPr>
          <w:b w:val="0"/>
          <w:i w:val="0"/>
          <w:sz w:val="21"/>
        </w:rPr>
        <w:t xml:space="preserve">For </w:t>
      </w:r>
      <w:r>
        <w:rPr>
          <w:b/>
          <w:i w:val="0"/>
          <w:sz w:val="21"/>
        </w:rPr>
        <w:t>every</w:t>
      </w:r>
      <w:r>
        <w:rPr>
          <w:b w:val="0"/>
          <w:i w:val="0"/>
          <w:sz w:val="21"/>
        </w:rPr>
        <w:t xml:space="preserve"> module in the system, a </w:t>
      </w:r>
      <w:r>
        <w:rPr>
          <w:rFonts w:ascii="Consolas" w:hAnsi="Consolas" w:cs="Consolas"/>
          <w:b/>
          <w:i w:val="0"/>
          <w:sz w:val="21"/>
          <w:shd w:val="clear" w:color="auto" w:fill="F4F5F7"/>
        </w:rPr>
        <w:t>SystemSetting</w:t>
      </w:r>
      <w:r>
        <w:rPr>
          <w:b w:val="0"/>
          <w:i w:val="0"/>
          <w:sz w:val="21"/>
        </w:rPr>
        <w:t xml:space="preserve"> row is written under the </w:t>
      </w:r>
      <w:r>
        <w:rPr>
          <w:rFonts w:ascii="Consolas" w:hAnsi="Consolas" w:cs="Consolas"/>
          <w:b/>
          <w:i w:val="0"/>
          <w:sz w:val="21"/>
          <w:shd w:val="clear" w:color="auto" w:fill="F4F5F7"/>
        </w:rPr>
        <w:t>modules</w:t>
      </w:r>
      <w:r>
        <w:rPr>
          <w:b w:val="0"/>
          <w:i w:val="0"/>
          <w:sz w:val="21"/>
        </w:rPr>
        <w:t xml:space="preserve"> group — </w:t>
      </w:r>
      <w:r>
        <w:rPr>
          <w:rFonts w:ascii="Consolas" w:hAnsi="Consolas" w:cs="Consolas"/>
          <w:b/>
          <w:i w:val="0"/>
          <w:sz w:val="21"/>
          <w:shd w:val="clear" w:color="auto" w:fill="F4F5F7"/>
        </w:rPr>
        <w:t>'1'</w:t>
      </w:r>
      <w:r>
        <w:rPr>
          <w:b w:val="0"/>
          <w:i w:val="0"/>
          <w:sz w:val="21"/>
        </w:rPr>
        <w:t xml:space="preserve"> for the modules you selected, </w:t>
      </w:r>
      <w:r>
        <w:rPr>
          <w:rFonts w:ascii="Consolas" w:hAnsi="Consolas" w:cs="Consolas"/>
          <w:b/>
          <w:i w:val="0"/>
          <w:sz w:val="21"/>
          <w:shd w:val="clear" w:color="auto" w:fill="F4F5F7"/>
        </w:rPr>
        <w:t>'0'</w:t>
      </w:r>
      <w:r>
        <w:rPr>
          <w:b w:val="0"/>
          <w:i w:val="0"/>
          <w:sz w:val="21"/>
        </w:rPr>
        <w:t xml:space="preserve"> for the ones you did not. The two locked modules are forced to </w:t>
      </w:r>
      <w:r>
        <w:rPr>
          <w:rFonts w:ascii="Consolas" w:hAnsi="Consolas" w:cs="Consolas"/>
          <w:b/>
          <w:i w:val="0"/>
          <w:sz w:val="21"/>
          <w:shd w:val="clear" w:color="auto" w:fill="F4F5F7"/>
        </w:rPr>
        <w:t>'1'</w:t>
      </w:r>
      <w:r>
        <w:rPr>
          <w:b w:val="0"/>
          <w:i w:val="0"/>
          <w:sz w:val="21"/>
        </w:rPr>
        <w:t>.</w:t>
      </w:r>
    </w:p>
    <w:p>
      <w:pPr>
        <w:pStyle w:val="ListBullet"/>
        <w:spacing w:after="40"/>
        <w:ind w:left="709"/>
      </w:pPr>
      <w:r>
        <w:rPr>
          <w:b w:val="0"/>
          <w:i w:val="0"/>
          <w:sz w:val="21"/>
        </w:rPr>
        <w:t xml:space="preserve">The administrator </w:t>
      </w:r>
      <w:r>
        <w:rPr>
          <w:rFonts w:ascii="Consolas" w:hAnsi="Consolas" w:cs="Consolas"/>
          <w:b/>
          <w:i w:val="0"/>
          <w:sz w:val="21"/>
          <w:shd w:val="clear" w:color="auto" w:fill="F4F5F7"/>
        </w:rPr>
        <w:t>User</w:t>
      </w:r>
      <w:r>
        <w:rPr>
          <w:b w:val="0"/>
          <w:i w:val="0"/>
          <w:sz w:val="21"/>
        </w:rPr>
        <w:t xml:space="preserve"> row is created with </w:t>
      </w:r>
      <w:r>
        <w:rPr>
          <w:rFonts w:ascii="Consolas" w:hAnsi="Consolas" w:cs="Consolas"/>
          <w:b/>
          <w:i w:val="0"/>
          <w:sz w:val="21"/>
          <w:shd w:val="clear" w:color="auto" w:fill="F4F5F7"/>
        </w:rPr>
        <w:t>school_id</w:t>
      </w:r>
      <w:r>
        <w:rPr>
          <w:b w:val="0"/>
          <w:i w:val="0"/>
          <w:sz w:val="21"/>
        </w:rPr>
        <w:t xml:space="preserve"> set to the new school, </w:t>
      </w:r>
      <w:r>
        <w:rPr>
          <w:rFonts w:ascii="Consolas" w:hAnsi="Consolas" w:cs="Consolas"/>
          <w:b/>
          <w:i w:val="0"/>
          <w:sz w:val="21"/>
          <w:shd w:val="clear" w:color="auto" w:fill="F4F5F7"/>
        </w:rPr>
        <w:t>name</w:t>
      </w:r>
      <w:r>
        <w:rPr>
          <w:b w:val="0"/>
          <w:i w:val="0"/>
          <w:sz w:val="21"/>
        </w:rPr>
        <w:t xml:space="preserve"> from your administrator name, </w:t>
      </w:r>
      <w:r>
        <w:rPr>
          <w:rFonts w:ascii="Consolas" w:hAnsi="Consolas" w:cs="Consolas"/>
          <w:b/>
          <w:i w:val="0"/>
          <w:sz w:val="21"/>
          <w:shd w:val="clear" w:color="auto" w:fill="F4F5F7"/>
        </w:rPr>
        <w:t>email</w:t>
      </w:r>
      <w:r>
        <w:rPr>
          <w:b w:val="0"/>
          <w:i w:val="0"/>
          <w:sz w:val="21"/>
        </w:rPr>
        <w:t xml:space="preserve"> lowercased, </w:t>
      </w:r>
      <w:r>
        <w:rPr>
          <w:rFonts w:ascii="Consolas" w:hAnsi="Consolas" w:cs="Consolas"/>
          <w:b/>
          <w:i w:val="0"/>
          <w:sz w:val="21"/>
          <w:shd w:val="clear" w:color="auto" w:fill="F4F5F7"/>
        </w:rPr>
        <w:t>password</w:t>
      </w:r>
      <w:r>
        <w:rPr>
          <w:b w:val="0"/>
          <w:i w:val="0"/>
          <w:sz w:val="21"/>
        </w:rPr>
        <w:t xml:space="preserve"> set to a </w:t>
      </w:r>
      <w:r>
        <w:rPr>
          <w:b/>
          <w:i w:val="0"/>
          <w:sz w:val="21"/>
        </w:rPr>
        <w:t>random 64-character string nobody knows</w:t>
      </w:r>
      <w:r>
        <w:rPr>
          <w:b w:val="0"/>
          <w:i w:val="0"/>
          <w:sz w:val="21"/>
        </w:rPr>
        <w:t xml:space="preserve">, </w:t>
      </w:r>
      <w:r>
        <w:rPr>
          <w:rFonts w:ascii="Consolas" w:hAnsi="Consolas" w:cs="Consolas"/>
          <w:b/>
          <w:i w:val="0"/>
          <w:sz w:val="21"/>
          <w:shd w:val="clear" w:color="auto" w:fill="F4F5F7"/>
        </w:rPr>
        <w:t>requested_role = 'administrator'</w:t>
      </w:r>
      <w:r>
        <w:rPr>
          <w:b w:val="0"/>
          <w:i w:val="0"/>
          <w:sz w:val="21"/>
        </w:rPr>
        <w:t xml:space="preserve"> and </w:t>
      </w:r>
      <w:r>
        <w:rPr>
          <w:rFonts w:ascii="Consolas" w:hAnsi="Consolas" w:cs="Consolas"/>
          <w:b/>
          <w:i w:val="0"/>
          <w:sz w:val="21"/>
          <w:shd w:val="clear" w:color="auto" w:fill="F4F5F7"/>
        </w:rPr>
        <w:t>account_status = 'pending'</w:t>
      </w:r>
      <w:r>
        <w:rPr>
          <w:b w:val="0"/>
          <w:i w:val="0"/>
          <w:sz w:val="21"/>
        </w:rPr>
        <w:t>. No activation token is issued yet.</w:t>
      </w:r>
    </w:p>
    <w:p>
      <w:pPr>
        <w:pStyle w:val="ListBullet"/>
        <w:spacing w:after="40"/>
        <w:ind w:left="709"/>
      </w:pPr>
      <w:r>
        <w:rPr>
          <w:b/>
          <w:i w:val="0"/>
          <w:sz w:val="21"/>
        </w:rPr>
        <w:t>Every system role is created for this school.</w:t>
      </w:r>
      <w:r>
        <w:rPr>
          <w:b w:val="0"/>
          <w:i w:val="0"/>
          <w:sz w:val="21"/>
        </w:rPr>
        <w:t xml:space="preserve"> The 11 built-in roles (School Administrator, Teaching Staff, Accounts / Finance, HR, Health, Procurement, Librarian, Houseparent, Supporting Staff, Student, System Administrator) are provisioned inside the same transaction.</w:t>
      </w:r>
    </w:p>
    <w:p>
      <w:pPr>
        <w:spacing w:after="40"/>
        <w:ind w:left="624" w:hanging="425"/>
      </w:pPr>
      <w:r>
        <w:rPr>
          <w:b w:val="0"/>
          <w:i w:val="0"/>
          <w:sz w:val="21"/>
        </w:rPr>
        <w:t>4.</w:t>
        <w:tab/>
        <w:t>A background job is queued.</w:t>
      </w:r>
    </w:p>
    <w:p>
      <w:pPr>
        <w:spacing w:after="40"/>
        <w:ind w:left="624" w:hanging="425"/>
      </w:pPr>
      <w:r>
        <w:rPr>
          <w:b w:val="0"/>
          <w:i w:val="0"/>
          <w:sz w:val="21"/>
        </w:rPr>
        <w:t>5.</w:t>
        <w:tab/>
        <w:t>You are redirected to a success page that confirms the school name.</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Two things deliberately do </w:t>
      </w:r>
      <w:r>
        <w:rPr>
          <w:b/>
          <w:i w:val="0"/>
          <w:sz w:val="19"/>
        </w:rPr>
        <w:t>not</w:t>
      </w:r>
      <w:r>
        <w:rPr>
          <w:b w:val="0"/>
          <w:i w:val="0"/>
          <w:sz w:val="19"/>
        </w:rPr>
        <w:t xml:space="preserve"> happen at this point: </w:t>
      </w:r>
      <w:r>
        <w:rPr>
          <w:b/>
          <w:i w:val="0"/>
          <w:sz w:val="19"/>
        </w:rPr>
        <w:t>no subscription is created</w:t>
      </w:r>
      <w:r>
        <w:rPr>
          <w:b w:val="0"/>
          <w:i w:val="0"/>
          <w:sz w:val="19"/>
        </w:rPr>
        <w:t xml:space="preserve">, and </w:t>
      </w:r>
      <w:r>
        <w:rPr>
          <w:b/>
          <w:i w:val="0"/>
          <w:sz w:val="19"/>
        </w:rPr>
        <w:t>no demonstration data is loaded</w:t>
      </w:r>
      <w:r>
        <w:rPr>
          <w:b w:val="0"/>
          <w:i w:val="0"/>
          <w:sz w:val="19"/>
        </w:rPr>
        <w:t>. Both wait for approval, so a school that never gets approved never consumes resources. Section 2.9 explains the subscription, which must be created by hand.</w:t>
      </w:r>
    </w:p>
    <w:p>
      <w:pPr>
        <w:pStyle w:val="Heading2"/>
        <w:spacing w:before="320" w:after="120"/>
        <w:keepNext/>
      </w:pPr>
      <w:r>
        <w:rPr>
          <w:b w:val="0"/>
          <w:i w:val="0"/>
          <w:color w:val="0F4C81"/>
        </w:rPr>
        <w:t>2.6 What the Platform Operator Does</w:t>
      </w:r>
    </w:p>
    <w:p>
      <w:pPr>
        <w:spacing w:after="140" w:line="269" w:lineRule="auto"/>
      </w:pPr>
      <w:r>
        <w:rPr>
          <w:b w:val="0"/>
          <w:i w:val="0"/>
          <w:color w:val="1A1A1A"/>
          <w:sz w:val="21"/>
        </w:rPr>
        <w:t>The queued job (</w:t>
      </w:r>
      <w:r>
        <w:rPr>
          <w:rFonts w:ascii="Consolas" w:hAnsi="Consolas" w:cs="Consolas"/>
          <w:b/>
          <w:i w:val="0"/>
          <w:color w:val="1A1A1A"/>
          <w:sz w:val="21"/>
          <w:shd w:val="clear" w:color="auto" w:fill="F4F5F7"/>
        </w:rPr>
        <w:t>ProcessSchoolRegistrationJob</w:t>
      </w:r>
      <w:r>
        <w:rPr>
          <w:b w:val="0"/>
          <w:i w:val="0"/>
          <w:color w:val="1A1A1A"/>
          <w:sz w:val="21"/>
        </w:rPr>
        <w:t>) does exactly one thing: it notifies the platform operators. It tries three times with a 10-second backoff and a 10-minute timeout.</w:t>
      </w:r>
    </w:p>
    <w:p>
      <w:pPr>
        <w:pStyle w:val="Heading3"/>
        <w:spacing w:before="240" w:after="120"/>
        <w:keepNext/>
      </w:pPr>
      <w:r>
        <w:rPr>
          <w:b w:val="0"/>
          <w:i w:val="0"/>
        </w:rPr>
        <w:t>Who gets notified</w:t>
      </w:r>
    </w:p>
    <w:p>
      <w:pPr>
        <w:spacing w:after="140" w:line="269" w:lineRule="auto"/>
      </w:pPr>
      <w:r>
        <w:rPr>
          <w:b w:val="0"/>
          <w:i w:val="0"/>
          <w:color w:val="1A1A1A"/>
          <w:sz w:val="21"/>
        </w:rPr>
        <w:t xml:space="preserve">Every user with </w:t>
      </w:r>
      <w:r>
        <w:rPr>
          <w:b/>
          <w:i w:val="0"/>
          <w:color w:val="1A1A1A"/>
          <w:sz w:val="21"/>
        </w:rPr>
        <w:t>no school attached</w:t>
      </w:r>
      <w:r>
        <w:rPr>
          <w:b w:val="0"/>
          <w:i w:val="0"/>
          <w:color w:val="1A1A1A"/>
          <w:sz w:val="21"/>
        </w:rPr>
        <w:t xml:space="preserve"> — that is, every platform super administrator. Each receives:</w:t>
      </w:r>
    </w:p>
    <w:p>
      <w:pPr>
        <w:pStyle w:val="ListBullet"/>
        <w:spacing w:after="40"/>
        <w:ind w:left="425"/>
      </w:pPr>
      <w:r>
        <w:rPr>
          <w:b w:val="0"/>
          <w:i w:val="0"/>
          <w:sz w:val="21"/>
        </w:rPr>
        <w:t xml:space="preserve">an </w:t>
      </w:r>
      <w:r>
        <w:rPr>
          <w:b/>
          <w:i w:val="0"/>
          <w:sz w:val="21"/>
        </w:rPr>
        <w:t>in-app notification</w:t>
      </w:r>
      <w:r>
        <w:rPr>
          <w:b w:val="0"/>
          <w:i w:val="0"/>
          <w:sz w:val="21"/>
        </w:rPr>
        <w:t>, always; and</w:t>
      </w:r>
    </w:p>
    <w:p>
      <w:pPr>
        <w:pStyle w:val="ListBullet"/>
        <w:spacing w:after="40"/>
        <w:ind w:left="425"/>
      </w:pPr>
      <w:r>
        <w:rPr>
          <w:b w:val="0"/>
          <w:i w:val="0"/>
          <w:sz w:val="21"/>
        </w:rPr>
        <w:t xml:space="preserve">an </w:t>
      </w:r>
      <w:r>
        <w:rPr>
          <w:b/>
          <w:i w:val="0"/>
          <w:sz w:val="21"/>
        </w:rPr>
        <w:t>email</w:t>
      </w:r>
      <w:r>
        <w:rPr>
          <w:b w:val="0"/>
          <w:i w:val="0"/>
          <w:sz w:val="21"/>
        </w:rPr>
        <w:t xml:space="preserve">, provided the platform setting </w:t>
      </w:r>
      <w:r>
        <w:rPr>
          <w:rFonts w:ascii="Consolas" w:hAnsi="Consolas" w:cs="Consolas"/>
          <w:b/>
          <w:i w:val="0"/>
          <w:sz w:val="21"/>
          <w:shd w:val="clear" w:color="auto" w:fill="F4F5F7"/>
        </w:rPr>
        <w:t>notifications → email_on_school_registration</w:t>
      </w:r>
      <w:r>
        <w:rPr>
          <w:b w:val="0"/>
          <w:i w:val="0"/>
          <w:sz w:val="21"/>
        </w:rPr>
        <w:t xml:space="preserve"> is on (it is on by default).</w:t>
      </w:r>
    </w:p>
    <w:p>
      <w:pPr>
        <w:spacing w:after="140" w:line="269" w:lineRule="auto"/>
      </w:pPr>
      <w:r>
        <w:rPr>
          <w:b w:val="0"/>
          <w:i w:val="0"/>
          <w:color w:val="1A1A1A"/>
          <w:sz w:val="21"/>
        </w:rPr>
        <w:t>If the platform has a separate inbox address configured (</w:t>
      </w:r>
      <w:r>
        <w:rPr>
          <w:rFonts w:ascii="Consolas" w:hAnsi="Consolas" w:cs="Consolas"/>
          <w:b/>
          <w:i w:val="0"/>
          <w:color w:val="1A1A1A"/>
          <w:sz w:val="21"/>
          <w:shd w:val="clear" w:color="auto" w:fill="F4F5F7"/>
        </w:rPr>
        <w:t>notifications → super_admin_email</w:t>
      </w:r>
      <w:r>
        <w:rPr>
          <w:b w:val="0"/>
          <w:i w:val="0"/>
          <w:color w:val="1A1A1A"/>
          <w:sz w:val="21"/>
        </w:rPr>
        <w:t>, falling back to the platform's own email address), that address is emailed too, unless it is already a recipient.</w:t>
      </w:r>
    </w:p>
    <w:p>
      <w:pPr>
        <w:spacing w:after="140" w:line="269" w:lineRule="auto"/>
      </w:pPr>
      <w:r>
        <w:rPr>
          <w:b w:val="0"/>
          <w:i w:val="0"/>
          <w:color w:val="1A1A1A"/>
          <w:sz w:val="21"/>
        </w:rPr>
        <w:t>The email lists the institution name, its workspace URL, country, address, phone, language, institution type, and the contact person's name and email. The in-app notification carries a deep link straight to the school's record in the back office.</w:t>
      </w:r>
    </w:p>
    <w:p>
      <w:pPr>
        <w:pStyle w:val="Heading3"/>
        <w:spacing w:before="240" w:after="120"/>
        <w:keepNext/>
      </w:pPr>
      <w:r>
        <w:rPr>
          <w:b w:val="0"/>
          <w:i w:val="0"/>
        </w:rPr>
        <w:t>Approving the school</w:t>
      </w:r>
    </w:p>
    <w:p>
      <w:pPr>
        <w:spacing w:after="140" w:line="269" w:lineRule="auto"/>
      </w:pPr>
      <w:r>
        <w:rPr>
          <w:b w:val="0"/>
          <w:i w:val="0"/>
          <w:color w:val="1A1A1A"/>
          <w:sz w:val="21"/>
        </w:rPr>
        <w:t xml:space="preserve">In the back office, open </w:t>
      </w:r>
      <w:r>
        <w:rPr>
          <w:b/>
          <w:i w:val="0"/>
          <w:color w:val="1A1A1A"/>
          <w:sz w:val="21"/>
        </w:rPr>
        <w:t>Schools</w:t>
      </w:r>
      <w:r>
        <w:rPr>
          <w:b w:val="0"/>
          <w:i w:val="0"/>
          <w:color w:val="1A1A1A"/>
          <w:sz w:val="21"/>
        </w:rPr>
        <w:t xml:space="preserve">, click the pending school, and use the </w:t>
      </w:r>
      <w:r>
        <w:rPr>
          <w:b/>
          <w:i w:val="0"/>
          <w:color w:val="1A1A1A"/>
          <w:sz w:val="21"/>
        </w:rPr>
        <w:t>Approve &amp; Send Activation</w:t>
      </w:r>
      <w:r>
        <w:rPr>
          <w:b w:val="0"/>
          <w:i w:val="0"/>
          <w:color w:val="1A1A1A"/>
          <w:sz w:val="21"/>
        </w:rPr>
        <w:t xml:space="preserve"> action (available on both the list row and the edit page header).</w:t>
      </w:r>
    </w:p>
    <w:p>
      <w:pPr>
        <w:spacing w:after="140" w:line="269" w:lineRule="auto"/>
      </w:pPr>
      <w:r>
        <w:rPr>
          <w:b w:val="0"/>
          <w:i w:val="0"/>
          <w:color w:val="1A1A1A"/>
          <w:sz w:val="21"/>
        </w:rPr>
        <w:t>Approval performs these steps:</w:t>
      </w:r>
    </w:p>
    <w:p>
      <w:pPr>
        <w:spacing w:after="40"/>
        <w:ind w:left="624" w:hanging="425"/>
      </w:pPr>
      <w:r>
        <w:rPr>
          <w:b w:val="0"/>
          <w:i w:val="0"/>
          <w:sz w:val="21"/>
        </w:rPr>
        <w:t>1.</w:t>
        <w:tab/>
        <w:t xml:space="preserve">Finds the school's user whose requested role is </w:t>
      </w:r>
      <w:r>
        <w:rPr>
          <w:rFonts w:ascii="Consolas" w:hAnsi="Consolas" w:cs="Consolas"/>
          <w:b/>
          <w:i w:val="0"/>
          <w:sz w:val="21"/>
          <w:shd w:val="clear" w:color="auto" w:fill="F4F5F7"/>
        </w:rPr>
        <w:t>administrator</w:t>
      </w:r>
      <w:r>
        <w:rPr>
          <w:b w:val="0"/>
          <w:i w:val="0"/>
          <w:sz w:val="21"/>
        </w:rPr>
        <w:t xml:space="preserve"> and whose status is </w:t>
      </w:r>
      <w:r>
        <w:rPr>
          <w:rFonts w:ascii="Consolas" w:hAnsi="Consolas" w:cs="Consolas"/>
          <w:b/>
          <w:i w:val="0"/>
          <w:sz w:val="21"/>
          <w:shd w:val="clear" w:color="auto" w:fill="F4F5F7"/>
        </w:rPr>
        <w:t>pending</w:t>
      </w:r>
      <w:r>
        <w:rPr>
          <w:b w:val="0"/>
          <w:i w:val="0"/>
          <w:sz w:val="21"/>
        </w:rPr>
        <w:t xml:space="preserve"> — or failing that, any pending user at that school.</w:t>
      </w:r>
    </w:p>
    <w:p>
      <w:pPr>
        <w:spacing w:after="40"/>
        <w:ind w:left="624" w:hanging="425"/>
      </w:pPr>
      <w:r>
        <w:rPr>
          <w:b w:val="0"/>
          <w:i w:val="0"/>
          <w:sz w:val="21"/>
        </w:rPr>
        <w:t>2.</w:t>
        <w:tab/>
        <w:t xml:space="preserve">Issues a </w:t>
      </w:r>
      <w:r>
        <w:rPr>
          <w:b/>
          <w:i w:val="0"/>
          <w:sz w:val="21"/>
        </w:rPr>
        <w:t>single-use activation token</w:t>
      </w:r>
      <w:r>
        <w:rPr>
          <w:b w:val="0"/>
          <w:i w:val="0"/>
          <w:sz w:val="21"/>
        </w:rPr>
        <w:t xml:space="preserve"> of 64 random characters and emails the activation link. Issuing a new token </w:t>
      </w:r>
      <w:r>
        <w:rPr>
          <w:b/>
          <w:i w:val="0"/>
          <w:sz w:val="21"/>
        </w:rPr>
        <w:t>overwrites</w:t>
      </w:r>
      <w:r>
        <w:rPr>
          <w:b w:val="0"/>
          <w:i w:val="0"/>
          <w:sz w:val="21"/>
        </w:rPr>
        <w:t xml:space="preserve"> any previous one, so only the newest link works. The link is valid for </w:t>
      </w:r>
      <w:r>
        <w:rPr>
          <w:b/>
          <w:i w:val="0"/>
          <w:sz w:val="21"/>
        </w:rPr>
        <w:t>48 hours</w:t>
      </w:r>
      <w:r>
        <w:rPr>
          <w:b w:val="0"/>
          <w:i w:val="0"/>
          <w:sz w:val="21"/>
        </w:rPr>
        <w:t xml:space="preserve"> (configurable).</w:t>
      </w:r>
    </w:p>
    <w:p>
      <w:pPr>
        <w:spacing w:after="40"/>
        <w:ind w:left="624" w:hanging="425"/>
      </w:pPr>
      <w:r>
        <w:rPr>
          <w:b w:val="0"/>
          <w:i w:val="0"/>
          <w:sz w:val="21"/>
        </w:rPr>
        <w:t>3.</w:t>
        <w:tab/>
        <w:t>Records who approved it (</w:t>
      </w:r>
      <w:r>
        <w:rPr>
          <w:rFonts w:ascii="Consolas" w:hAnsi="Consolas" w:cs="Consolas"/>
          <w:b/>
          <w:i w:val="0"/>
          <w:sz w:val="21"/>
          <w:shd w:val="clear" w:color="auto" w:fill="F4F5F7"/>
        </w:rPr>
        <w:t>approved_by</w:t>
      </w:r>
      <w:r>
        <w:rPr>
          <w:b w:val="0"/>
          <w:i w:val="0"/>
          <w:sz w:val="21"/>
        </w:rPr>
        <w:t>) and when (</w:t>
      </w:r>
      <w:r>
        <w:rPr>
          <w:rFonts w:ascii="Consolas" w:hAnsi="Consolas" w:cs="Consolas"/>
          <w:b/>
          <w:i w:val="0"/>
          <w:sz w:val="21"/>
          <w:shd w:val="clear" w:color="auto" w:fill="F4F5F7"/>
        </w:rPr>
        <w:t>approved_at</w:t>
      </w:r>
      <w:r>
        <w:rPr>
          <w:b w:val="0"/>
          <w:i w:val="0"/>
          <w:sz w:val="21"/>
        </w:rPr>
        <w:t>).</w:t>
      </w:r>
    </w:p>
    <w:p>
      <w:pPr>
        <w:spacing w:after="40"/>
        <w:ind w:left="624" w:hanging="425"/>
      </w:pPr>
      <w:r>
        <w:rPr>
          <w:b w:val="0"/>
          <w:i w:val="0"/>
          <w:sz w:val="21"/>
        </w:rPr>
        <w:t>4.</w:t>
        <w:tab/>
        <w:t xml:space="preserve">Sets </w:t>
      </w:r>
      <w:r>
        <w:rPr>
          <w:rFonts w:ascii="Consolas" w:hAnsi="Consolas" w:cs="Consolas"/>
          <w:b/>
          <w:i w:val="0"/>
          <w:sz w:val="21"/>
          <w:shd w:val="clear" w:color="auto" w:fill="F4F5F7"/>
        </w:rPr>
        <w:t>trial_ends_at</w:t>
      </w:r>
      <w:r>
        <w:rPr>
          <w:b w:val="0"/>
          <w:i w:val="0"/>
          <w:sz w:val="21"/>
        </w:rPr>
        <w:t xml:space="preserve"> to </w:t>
      </w:r>
      <w:r>
        <w:rPr>
          <w:b/>
          <w:i w:val="0"/>
          <w:sz w:val="21"/>
        </w:rPr>
        <w:t>three months from now</w:t>
      </w:r>
      <w:r>
        <w:rPr>
          <w:b w:val="0"/>
          <w:i w:val="0"/>
          <w:sz w:val="21"/>
        </w:rPr>
        <w:t>.</w:t>
      </w:r>
    </w:p>
    <w:p>
      <w:pPr>
        <w:spacing w:after="40"/>
        <w:ind w:left="624" w:hanging="425"/>
      </w:pPr>
      <w:r>
        <w:rPr>
          <w:b w:val="0"/>
          <w:i w:val="0"/>
          <w:sz w:val="21"/>
        </w:rPr>
        <w:t>5.</w:t>
        <w:tab/>
      </w:r>
      <w:r>
        <w:rPr>
          <w:b/>
          <w:i w:val="0"/>
          <w:sz w:val="21"/>
        </w:rPr>
        <w:t xml:space="preserve">Leaves the school status as </w:t>
      </w:r>
      <w:r>
        <w:rPr>
          <w:rFonts w:ascii="Consolas" w:hAnsi="Consolas" w:cs="Consolas"/>
          <w:b/>
          <w:i w:val="0"/>
          <w:sz w:val="21"/>
          <w:shd w:val="clear" w:color="auto" w:fill="F4F5F7"/>
        </w:rPr>
        <w:t>pending</w:t>
      </w:r>
      <w:r>
        <w:rPr>
          <w:b/>
          <w:i w:val="0"/>
          <w:sz w:val="21"/>
        </w:rPr>
        <w:t>.</w:t>
      </w:r>
      <w:r>
        <w:rPr>
          <w:b w:val="0"/>
          <w:i w:val="0"/>
          <w:sz w:val="21"/>
        </w:rPr>
        <w:t xml:space="preserve"> It only becomes </w:t>
      </w:r>
      <w:r>
        <w:rPr>
          <w:rFonts w:ascii="Consolas" w:hAnsi="Consolas" w:cs="Consolas"/>
          <w:b/>
          <w:i w:val="0"/>
          <w:sz w:val="21"/>
          <w:shd w:val="clear" w:color="auto" w:fill="F4F5F7"/>
        </w:rPr>
        <w:t>active</w:t>
      </w:r>
      <w:r>
        <w:rPr>
          <w:b w:val="0"/>
          <w:i w:val="0"/>
          <w:sz w:val="21"/>
        </w:rPr>
        <w:t xml:space="preserve"> when the administrator actually activates.</w:t>
      </w:r>
    </w:p>
    <w:p>
      <w:pPr>
        <w:spacing w:after="40"/>
        <w:ind w:left="624" w:hanging="425"/>
      </w:pPr>
      <w:r>
        <w:rPr>
          <w:b w:val="0"/>
          <w:i w:val="0"/>
          <w:sz w:val="21"/>
        </w:rPr>
        <w:t>6.</w:t>
        <w:tab/>
        <w:t>Re-runs role provisioning, creating any roles that are missing and refreshing any catalogue-owned role that has not been customised by the school.</w:t>
      </w:r>
    </w:p>
    <w:p>
      <w:pPr>
        <w:spacing w:after="40"/>
        <w:ind w:left="624" w:hanging="425"/>
      </w:pPr>
      <w:r>
        <w:rPr>
          <w:b w:val="0"/>
          <w:i w:val="0"/>
          <w:sz w:val="21"/>
        </w:rPr>
        <w:t>7.</w:t>
        <w:tab/>
        <w:t>If demonstration data was requested and has not been loaded yet, queues the demonstration-data job.</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If the school has no administrator account, approval still succeeds but no email is sent, and the operator sees a warning telling them so. Use </w:t>
      </w:r>
      <w:r>
        <w:rPr>
          <w:b/>
          <w:i w:val="0"/>
          <w:sz w:val="19"/>
        </w:rPr>
        <w:t>Resend Activation Link</w:t>
      </w:r>
      <w:r>
        <w:rPr>
          <w:b w:val="0"/>
          <w:i w:val="0"/>
          <w:sz w:val="19"/>
        </w:rPr>
        <w:t xml:space="preserve"> once the account exists. That action is on the list row only.</w:t>
      </w:r>
    </w:p>
    <w:p>
      <w:pPr>
        <w:pStyle w:val="Heading3"/>
        <w:spacing w:before="240" w:after="120"/>
        <w:keepNext/>
      </w:pPr>
      <w:r>
        <w:rPr>
          <w:b w:val="0"/>
          <w:i w:val="0"/>
        </w:rPr>
        <w:t>The other operator actions on a school</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Action</w:t>
            </w:r>
          </w:p>
        </w:tc>
        <w:tc>
          <w:tcPr>
            <w:tcW w:type="dxa" w:w="3267"/>
            <w:shd w:val="clear" w:color="auto" w:fill="0F4C81"/>
          </w:tcPr>
          <w:p>
            <w:pPr>
              <w:spacing w:before="60" w:after="60"/>
            </w:pPr>
            <w:r/>
            <w:r>
              <w:rPr>
                <w:b/>
                <w:i w:val="0"/>
                <w:color w:val="FFFFFF"/>
                <w:sz w:val="18"/>
              </w:rPr>
              <w:t>When it is offered</w:t>
            </w:r>
          </w:p>
        </w:tc>
        <w:tc>
          <w:tcPr>
            <w:tcW w:type="dxa" w:w="3267"/>
            <w:shd w:val="clear" w:color="auto" w:fill="0F4C81"/>
          </w:tcPr>
          <w:p>
            <w:pPr>
              <w:spacing w:before="60" w:after="60"/>
            </w:pPr>
            <w:r/>
            <w:r>
              <w:rPr>
                <w:b/>
                <w:i w:val="0"/>
                <w:color w:val="FFFFFF"/>
                <w:sz w:val="18"/>
              </w:rPr>
              <w:t>What it does</w:t>
            </w:r>
          </w:p>
        </w:tc>
      </w:tr>
      <w:tr>
        <w:tc>
          <w:tcPr>
            <w:tcW w:type="dxa" w:w="3267"/>
          </w:tcPr>
          <w:p>
            <w:pPr>
              <w:spacing w:before="40" w:after="40"/>
            </w:pPr>
            <w:r/>
            <w:r>
              <w:rPr>
                <w:b/>
                <w:i w:val="0"/>
                <w:sz w:val="18"/>
              </w:rPr>
              <w:t>Approve &amp; Send Activation</w:t>
            </w:r>
          </w:p>
        </w:tc>
        <w:tc>
          <w:tcPr>
            <w:tcW w:type="dxa" w:w="3267"/>
          </w:tcPr>
          <w:p>
            <w:pPr>
              <w:spacing w:before="40" w:after="40"/>
            </w:pPr>
            <w:r/>
            <w:r>
              <w:rPr>
                <w:b w:val="0"/>
                <w:i w:val="0"/>
                <w:sz w:val="18"/>
              </w:rPr>
              <w:t xml:space="preserve">status is </w:t>
            </w:r>
            <w:r>
              <w:rPr>
                <w:rFonts w:ascii="Consolas" w:hAnsi="Consolas" w:cs="Consolas"/>
                <w:b/>
                <w:i w:val="0"/>
                <w:sz w:val="18"/>
                <w:shd w:val="clear" w:color="auto" w:fill="F4F5F7"/>
              </w:rPr>
              <w:t>pending</w:t>
            </w:r>
          </w:p>
        </w:tc>
        <w:tc>
          <w:tcPr>
            <w:tcW w:type="dxa" w:w="3267"/>
          </w:tcPr>
          <w:p>
            <w:pPr>
              <w:spacing w:before="40" w:after="40"/>
            </w:pPr>
            <w:r/>
            <w:r>
              <w:rPr>
                <w:b w:val="0"/>
                <w:i w:val="0"/>
                <w:sz w:val="18"/>
              </w:rPr>
              <w:t>As above.</w:t>
            </w:r>
          </w:p>
        </w:tc>
      </w:tr>
      <w:tr>
        <w:tc>
          <w:tcPr>
            <w:tcW w:type="dxa" w:w="3267"/>
            <w:shd w:val="clear" w:color="auto" w:fill="F6F8FA"/>
          </w:tcPr>
          <w:p>
            <w:pPr>
              <w:spacing w:before="40" w:after="40"/>
            </w:pPr>
            <w:r/>
            <w:r>
              <w:rPr>
                <w:b/>
                <w:i w:val="0"/>
                <w:sz w:val="18"/>
              </w:rPr>
              <w:t>Resend Activation Link</w:t>
            </w:r>
          </w:p>
        </w:tc>
        <w:tc>
          <w:tcPr>
            <w:tcW w:type="dxa" w:w="3267"/>
            <w:shd w:val="clear" w:color="auto" w:fill="F6F8FA"/>
          </w:tcPr>
          <w:p>
            <w:pPr>
              <w:spacing w:before="40" w:after="40"/>
            </w:pPr>
            <w:r/>
            <w:r>
              <w:rPr>
                <w:b w:val="0"/>
                <w:i w:val="0"/>
                <w:sz w:val="18"/>
              </w:rPr>
              <w:t xml:space="preserve">status is </w:t>
            </w:r>
            <w:r>
              <w:rPr>
                <w:rFonts w:ascii="Consolas" w:hAnsi="Consolas" w:cs="Consolas"/>
                <w:b/>
                <w:i w:val="0"/>
                <w:sz w:val="18"/>
                <w:shd w:val="clear" w:color="auto" w:fill="F4F5F7"/>
              </w:rPr>
              <w:t>pending</w:t>
            </w:r>
            <w:r>
              <w:rPr>
                <w:b w:val="0"/>
                <w:i w:val="0"/>
                <w:sz w:val="18"/>
              </w:rPr>
              <w:t xml:space="preserve"> and a pending user exists</w:t>
            </w:r>
          </w:p>
        </w:tc>
        <w:tc>
          <w:tcPr>
            <w:tcW w:type="dxa" w:w="3267"/>
            <w:shd w:val="clear" w:color="auto" w:fill="F6F8FA"/>
          </w:tcPr>
          <w:p>
            <w:pPr>
              <w:spacing w:before="40" w:after="40"/>
            </w:pPr>
            <w:r/>
            <w:r>
              <w:rPr>
                <w:b w:val="0"/>
                <w:i w:val="0"/>
                <w:sz w:val="18"/>
              </w:rPr>
              <w:t>Issues a fresh token and re-sends the email, invalidating the old link.</w:t>
            </w:r>
          </w:p>
        </w:tc>
      </w:tr>
      <w:tr>
        <w:tc>
          <w:tcPr>
            <w:tcW w:type="dxa" w:w="3267"/>
          </w:tcPr>
          <w:p>
            <w:pPr>
              <w:spacing w:before="40" w:after="40"/>
            </w:pPr>
            <w:r/>
            <w:r>
              <w:rPr>
                <w:b/>
                <w:i w:val="0"/>
                <w:sz w:val="18"/>
              </w:rPr>
              <w:t>Suspend</w:t>
            </w:r>
          </w:p>
        </w:tc>
        <w:tc>
          <w:tcPr>
            <w:tcW w:type="dxa" w:w="3267"/>
          </w:tcPr>
          <w:p>
            <w:pPr>
              <w:spacing w:before="40" w:after="40"/>
            </w:pPr>
            <w:r/>
            <w:r>
              <w:rPr>
                <w:b w:val="0"/>
                <w:i w:val="0"/>
                <w:sz w:val="18"/>
              </w:rPr>
              <w:t>any</w:t>
            </w:r>
          </w:p>
        </w:tc>
        <w:tc>
          <w:tcPr>
            <w:tcW w:type="dxa" w:w="3267"/>
          </w:tcPr>
          <w:p>
            <w:pPr>
              <w:spacing w:before="40" w:after="40"/>
            </w:pPr>
            <w:r/>
            <w:r>
              <w:rPr>
                <w:b w:val="0"/>
                <w:i w:val="0"/>
                <w:sz w:val="18"/>
              </w:rPr>
              <w:t xml:space="preserve">Sets status to </w:t>
            </w:r>
            <w:r>
              <w:rPr>
                <w:rFonts w:ascii="Consolas" w:hAnsi="Consolas" w:cs="Consolas"/>
                <w:b/>
                <w:i w:val="0"/>
                <w:sz w:val="18"/>
                <w:shd w:val="clear" w:color="auto" w:fill="F4F5F7"/>
              </w:rPr>
              <w:t>suspended</w:t>
            </w:r>
            <w:r>
              <w:rPr>
                <w:b w:val="0"/>
                <w:i w:val="0"/>
                <w:sz w:val="18"/>
              </w:rPr>
              <w:t>. The site returns HTTP 403 and all users are redirected to the billing page.</w:t>
            </w:r>
          </w:p>
        </w:tc>
      </w:tr>
      <w:tr>
        <w:tc>
          <w:tcPr>
            <w:tcW w:type="dxa" w:w="3267"/>
            <w:shd w:val="clear" w:color="auto" w:fill="F6F8FA"/>
          </w:tcPr>
          <w:p>
            <w:pPr>
              <w:spacing w:before="40" w:after="40"/>
            </w:pPr>
            <w:r/>
            <w:r>
              <w:rPr>
                <w:b/>
                <w:i w:val="0"/>
                <w:sz w:val="18"/>
              </w:rPr>
              <w:t>Restore</w:t>
            </w:r>
          </w:p>
        </w:tc>
        <w:tc>
          <w:tcPr>
            <w:tcW w:type="dxa" w:w="3267"/>
            <w:shd w:val="clear" w:color="auto" w:fill="F6F8FA"/>
          </w:tcPr>
          <w:p>
            <w:pPr>
              <w:spacing w:before="40" w:after="40"/>
            </w:pPr>
            <w:r/>
            <w:r>
              <w:rPr>
                <w:b w:val="0"/>
                <w:i w:val="0"/>
                <w:sz w:val="18"/>
              </w:rPr>
              <w:t xml:space="preserve">status is </w:t>
            </w:r>
            <w:r>
              <w:rPr>
                <w:rFonts w:ascii="Consolas" w:hAnsi="Consolas" w:cs="Consolas"/>
                <w:b/>
                <w:i w:val="0"/>
                <w:sz w:val="18"/>
                <w:shd w:val="clear" w:color="auto" w:fill="F4F5F7"/>
              </w:rPr>
              <w:t>suspended</w:t>
            </w:r>
          </w:p>
        </w:tc>
        <w:tc>
          <w:tcPr>
            <w:tcW w:type="dxa" w:w="3267"/>
            <w:shd w:val="clear" w:color="auto" w:fill="F6F8FA"/>
          </w:tcPr>
          <w:p>
            <w:pPr>
              <w:spacing w:before="40" w:after="40"/>
            </w:pPr>
            <w:r/>
            <w:r>
              <w:rPr>
                <w:b w:val="0"/>
                <w:i w:val="0"/>
                <w:sz w:val="18"/>
              </w:rPr>
              <w:t xml:space="preserve">Sets status back to </w:t>
            </w:r>
            <w:r>
              <w:rPr>
                <w:rFonts w:ascii="Consolas" w:hAnsi="Consolas" w:cs="Consolas"/>
                <w:b/>
                <w:i w:val="0"/>
                <w:sz w:val="18"/>
                <w:shd w:val="clear" w:color="auto" w:fill="F4F5F7"/>
              </w:rPr>
              <w:t>active</w:t>
            </w:r>
            <w:r>
              <w:rPr>
                <w:b w:val="0"/>
                <w:i w:val="0"/>
                <w:sz w:val="18"/>
              </w:rPr>
              <w:t>.</w:t>
            </w:r>
          </w:p>
        </w:tc>
      </w:tr>
      <w:tr>
        <w:tc>
          <w:tcPr>
            <w:tcW w:type="dxa" w:w="3267"/>
          </w:tcPr>
          <w:p>
            <w:pPr>
              <w:spacing w:before="40" w:after="40"/>
            </w:pPr>
            <w:r/>
            <w:r>
              <w:rPr>
                <w:b/>
                <w:i w:val="0"/>
                <w:sz w:val="18"/>
              </w:rPr>
              <w:t>Impersonate</w:t>
            </w:r>
          </w:p>
        </w:tc>
        <w:tc>
          <w:tcPr>
            <w:tcW w:type="dxa" w:w="3267"/>
          </w:tcPr>
          <w:p>
            <w:pPr>
              <w:spacing w:before="40" w:after="40"/>
            </w:pPr>
            <w:r/>
            <w:r>
              <w:rPr>
                <w:b w:val="0"/>
                <w:i w:val="0"/>
                <w:sz w:val="18"/>
              </w:rPr>
              <w:t>always</w:t>
            </w:r>
          </w:p>
        </w:tc>
        <w:tc>
          <w:tcPr>
            <w:tcW w:type="dxa" w:w="3267"/>
          </w:tcPr>
          <w:p>
            <w:pPr>
              <w:spacing w:before="40" w:after="40"/>
            </w:pPr>
            <w:r/>
            <w:r>
              <w:rPr>
                <w:b w:val="0"/>
                <w:i w:val="0"/>
                <w:sz w:val="18"/>
              </w:rPr>
              <w:t>Sign in as that school's administrator to reproduce a problem. See Section 10.10.</w:t>
            </w:r>
          </w:p>
        </w:tc>
      </w:tr>
      <w:tr>
        <w:tc>
          <w:tcPr>
            <w:tcW w:type="dxa" w:w="3267"/>
            <w:shd w:val="clear" w:color="auto" w:fill="F6F8FA"/>
          </w:tcPr>
          <w:p>
            <w:pPr>
              <w:spacing w:before="40" w:after="40"/>
            </w:pPr>
            <w:r/>
            <w:r>
              <w:rPr>
                <w:b/>
                <w:i w:val="0"/>
                <w:sz w:val="18"/>
              </w:rPr>
              <w:t>Delete</w:t>
            </w:r>
          </w:p>
        </w:tc>
        <w:tc>
          <w:tcPr>
            <w:tcW w:type="dxa" w:w="3267"/>
            <w:shd w:val="clear" w:color="auto" w:fill="F6F8FA"/>
          </w:tcPr>
          <w:p>
            <w:pPr>
              <w:spacing w:before="40" w:after="40"/>
            </w:pPr>
            <w:r/>
            <w:r>
              <w:rPr>
                <w:b w:val="0"/>
                <w:i w:val="0"/>
                <w:sz w:val="18"/>
              </w:rPr>
              <w:t>always, with a typed confirmation</w:t>
            </w:r>
          </w:p>
        </w:tc>
        <w:tc>
          <w:tcPr>
            <w:tcW w:type="dxa" w:w="3267"/>
            <w:shd w:val="clear" w:color="auto" w:fill="F6F8FA"/>
          </w:tcPr>
          <w:p>
            <w:pPr>
              <w:spacing w:before="40" w:after="40"/>
            </w:pPr>
            <w:r/>
            <w:r>
              <w:rPr>
                <w:b/>
                <w:i w:val="0"/>
                <w:sz w:val="18"/>
              </w:rPr>
              <w:t>Permanently</w:t>
            </w:r>
            <w:r>
              <w:rPr>
                <w:b w:val="0"/>
                <w:i w:val="0"/>
                <w:sz w:val="18"/>
              </w:rPr>
              <w:t xml:space="preserve"> deletes the school and every table that has a </w:t>
            </w:r>
            <w:r>
              <w:rPr>
                <w:rFonts w:ascii="Consolas" w:hAnsi="Consolas" w:cs="Consolas"/>
                <w:b/>
                <w:i w:val="0"/>
                <w:sz w:val="18"/>
                <w:shd w:val="clear" w:color="auto" w:fill="F4F5F7"/>
              </w:rPr>
              <w:t>school_id</w:t>
            </w:r>
            <w:r>
              <w:rPr>
                <w:b w:val="0"/>
                <w:i w:val="0"/>
                <w:sz w:val="18"/>
              </w:rPr>
              <w:t xml:space="preserve"> column. This cannot be undone.</w:t>
            </w:r>
          </w:p>
        </w:tc>
      </w:tr>
    </w:tbl>
    <w:p>
      <w:pPr>
        <w:spacing w:after="80"/>
      </w:pPr>
    </w:p>
    <w:p>
      <w:pPr>
        <w:pStyle w:val="Heading2"/>
        <w:spacing w:before="320" w:after="120"/>
        <w:keepNext/>
      </w:pPr>
      <w:r>
        <w:rPr>
          <w:b w:val="0"/>
          <w:i w:val="0"/>
          <w:color w:val="0F4C81"/>
        </w:rPr>
        <w:t>2.7 Activating the Administrator Account</w:t>
      </w:r>
    </w:p>
    <w:p>
      <w:pPr>
        <w:spacing w:after="140" w:line="269" w:lineRule="auto"/>
      </w:pPr>
      <w:r>
        <w:rPr>
          <w:b w:val="0"/>
          <w:i w:val="0"/>
          <w:color w:val="1A1A1A"/>
          <w:sz w:val="21"/>
        </w:rPr>
        <w:t xml:space="preserve">The administrator receives an email whose only purpose is to get them to set a username and password. The link is of the form </w:t>
      </w:r>
      <w:r>
        <w:rPr>
          <w:rFonts w:ascii="Consolas" w:hAnsi="Consolas" w:cs="Consolas"/>
          <w:b/>
          <w:i w:val="0"/>
          <w:color w:val="1A1A1A"/>
          <w:sz w:val="21"/>
          <w:shd w:val="clear" w:color="auto" w:fill="F4F5F7"/>
        </w:rPr>
        <w:t>https://yourdomain.com/activate-account?token=...</w:t>
      </w:r>
      <w:r>
        <w:rPr>
          <w:b w:val="0"/>
          <w:i w:val="0"/>
          <w:color w:val="1A1A1A"/>
          <w:sz w:val="21"/>
        </w:rPr>
        <w:t>.</w:t>
      </w:r>
    </w:p>
    <w:p>
      <w:pPr>
        <w:pStyle w:val="Heading3"/>
        <w:spacing w:before="240" w:after="120"/>
        <w:keepNext/>
      </w:pPr>
      <w:r>
        <w:rPr>
          <w:b w:val="0"/>
          <w:i w:val="0"/>
        </w:rPr>
        <w:t>What the activation page checks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Situation</w:t>
            </w:r>
          </w:p>
        </w:tc>
        <w:tc>
          <w:tcPr>
            <w:tcW w:type="dxa" w:w="4901"/>
            <w:shd w:val="clear" w:color="auto" w:fill="0F4C81"/>
          </w:tcPr>
          <w:p>
            <w:pPr>
              <w:spacing w:before="60" w:after="60"/>
            </w:pPr>
            <w:r/>
            <w:r>
              <w:rPr>
                <w:b/>
                <w:i w:val="0"/>
                <w:color w:val="FFFFFF"/>
                <w:sz w:val="18"/>
              </w:rPr>
              <w:t>What the user sees</w:t>
            </w:r>
          </w:p>
        </w:tc>
      </w:tr>
      <w:tr>
        <w:tc>
          <w:tcPr>
            <w:tcW w:type="dxa" w:w="4901"/>
          </w:tcPr>
          <w:p>
            <w:pPr>
              <w:spacing w:before="40" w:after="40"/>
            </w:pPr>
            <w:r/>
            <w:r>
              <w:rPr>
                <w:b w:val="0"/>
                <w:i w:val="0"/>
                <w:sz w:val="18"/>
              </w:rPr>
              <w:t>No token in the URL</w:t>
            </w:r>
          </w:p>
        </w:tc>
        <w:tc>
          <w:tcPr>
            <w:tcW w:type="dxa" w:w="4901"/>
          </w:tcPr>
          <w:p>
            <w:pPr>
              <w:spacing w:before="40" w:after="40"/>
            </w:pPr>
            <w:r/>
            <w:r>
              <w:rPr>
                <w:b w:val="0"/>
                <w:i w:val="0"/>
                <w:sz w:val="18"/>
              </w:rPr>
              <w:t>"Your activation link is incomplete." with a form to request a new link.</w:t>
            </w:r>
          </w:p>
        </w:tc>
      </w:tr>
      <w:tr>
        <w:tc>
          <w:tcPr>
            <w:tcW w:type="dxa" w:w="4901"/>
            <w:shd w:val="clear" w:color="auto" w:fill="F6F8FA"/>
          </w:tcPr>
          <w:p>
            <w:pPr>
              <w:spacing w:before="40" w:after="40"/>
            </w:pPr>
            <w:r/>
            <w:r>
              <w:rPr>
                <w:b w:val="0"/>
                <w:i w:val="0"/>
                <w:sz w:val="18"/>
              </w:rPr>
              <w:t>Token matches no account</w:t>
            </w:r>
          </w:p>
        </w:tc>
        <w:tc>
          <w:tcPr>
            <w:tcW w:type="dxa" w:w="4901"/>
            <w:shd w:val="clear" w:color="auto" w:fill="F6F8FA"/>
          </w:tcPr>
          <w:p>
            <w:pPr>
              <w:spacing w:before="40" w:after="40"/>
            </w:pPr>
            <w:r/>
            <w:r>
              <w:rPr>
                <w:b w:val="0"/>
                <w:i w:val="0"/>
                <w:sz w:val="18"/>
              </w:rPr>
              <w:t>"This activation link is not valid."</w:t>
            </w:r>
          </w:p>
        </w:tc>
      </w:tr>
      <w:tr>
        <w:tc>
          <w:tcPr>
            <w:tcW w:type="dxa" w:w="4901"/>
          </w:tcPr>
          <w:p>
            <w:pPr>
              <w:spacing w:before="40" w:after="40"/>
            </w:pPr>
            <w:r/>
            <w:r>
              <w:rPr>
                <w:b w:val="0"/>
                <w:i w:val="0"/>
                <w:sz w:val="18"/>
              </w:rPr>
              <w:t>Token has expired (or was never given an expiry)</w:t>
            </w:r>
          </w:p>
        </w:tc>
        <w:tc>
          <w:tcPr>
            <w:tcW w:type="dxa" w:w="4901"/>
          </w:tcPr>
          <w:p>
            <w:pPr>
              <w:spacing w:before="40" w:after="40"/>
            </w:pPr>
            <w:r/>
            <w:r>
              <w:rPr>
                <w:b w:val="0"/>
                <w:i w:val="0"/>
                <w:sz w:val="18"/>
              </w:rPr>
              <w:t>"This activation link has expired."</w:t>
            </w:r>
          </w:p>
        </w:tc>
      </w:tr>
      <w:tr>
        <w:tc>
          <w:tcPr>
            <w:tcW w:type="dxa" w:w="4901"/>
            <w:shd w:val="clear" w:color="auto" w:fill="F6F8FA"/>
          </w:tcPr>
          <w:p>
            <w:pPr>
              <w:spacing w:before="40" w:after="40"/>
            </w:pPr>
            <w:r/>
            <w:r>
              <w:rPr>
                <w:b w:val="0"/>
                <w:i w:val="0"/>
                <w:sz w:val="18"/>
              </w:rPr>
              <w:t>Token is valid</w:t>
            </w:r>
          </w:p>
        </w:tc>
        <w:tc>
          <w:tcPr>
            <w:tcW w:type="dxa" w:w="4901"/>
            <w:shd w:val="clear" w:color="auto" w:fill="F6F8FA"/>
          </w:tcPr>
          <w:p>
            <w:pPr>
              <w:spacing w:before="40" w:after="40"/>
            </w:pPr>
            <w:r/>
            <w:r>
              <w:rPr>
                <w:b w:val="0"/>
                <w:i w:val="0"/>
                <w:sz w:val="18"/>
              </w:rPr>
              <w:t>The activation form.</w:t>
            </w:r>
          </w:p>
        </w:tc>
      </w:tr>
    </w:tbl>
    <w:p>
      <w:pPr>
        <w:spacing w:after="80"/>
      </w:pPr>
    </w:p>
    <w:p>
      <w:pPr>
        <w:pStyle w:val="Heading3"/>
        <w:spacing w:before="240" w:after="120"/>
        <w:keepNext/>
      </w:pPr>
      <w:r>
        <w:rPr>
          <w:b w:val="0"/>
          <w:i w:val="0"/>
        </w:rPr>
        <w:t>The activation form</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Field</w:t>
            </w:r>
          </w:p>
        </w:tc>
        <w:tc>
          <w:tcPr>
            <w:tcW w:type="dxa" w:w="2450"/>
            <w:shd w:val="clear" w:color="auto" w:fill="0F4C81"/>
          </w:tcPr>
          <w:p>
            <w:pPr>
              <w:spacing w:before="60" w:after="60"/>
            </w:pPr>
            <w:r/>
            <w:r>
              <w:rPr>
                <w:b/>
                <w:i w:val="0"/>
                <w:color w:val="FFFFFF"/>
                <w:sz w:val="18"/>
              </w:rPr>
              <w:t>Label</w:t>
            </w:r>
          </w:p>
        </w:tc>
        <w:tc>
          <w:tcPr>
            <w:tcW w:type="dxa" w:w="2450"/>
            <w:shd w:val="clear" w:color="auto" w:fill="0F4C81"/>
          </w:tcPr>
          <w:p>
            <w:pPr>
              <w:spacing w:before="60" w:after="60"/>
            </w:pPr>
            <w:r/>
            <w:r>
              <w:rPr>
                <w:b/>
                <w:i w:val="0"/>
                <w:color w:val="FFFFFF"/>
                <w:sz w:val="18"/>
              </w:rPr>
              <w:t>Required</w:t>
            </w:r>
          </w:p>
        </w:tc>
        <w:tc>
          <w:tcPr>
            <w:tcW w:type="dxa" w:w="2450"/>
            <w:shd w:val="clear" w:color="auto" w:fill="0F4C81"/>
          </w:tcPr>
          <w:p>
            <w:pPr>
              <w:spacing w:before="60" w:after="60"/>
            </w:pPr>
            <w:r/>
            <w:r>
              <w:rPr>
                <w:b/>
                <w:i w:val="0"/>
                <w:color w:val="FFFFFF"/>
                <w:sz w:val="18"/>
              </w:rPr>
              <w:t>Rules</w:t>
            </w:r>
          </w:p>
        </w:tc>
      </w:tr>
      <w:tr>
        <w:tc>
          <w:tcPr>
            <w:tcW w:type="dxa" w:w="2450"/>
          </w:tcPr>
          <w:p>
            <w:pPr>
              <w:spacing w:before="40" w:after="40"/>
            </w:pPr>
            <w:r/>
            <w:r>
              <w:rPr>
                <w:rFonts w:ascii="Consolas" w:hAnsi="Consolas" w:cs="Consolas"/>
                <w:b/>
                <w:i w:val="0"/>
                <w:sz w:val="18"/>
                <w:shd w:val="clear" w:color="auto" w:fill="F4F5F7"/>
              </w:rPr>
              <w:t>username</w:t>
            </w:r>
          </w:p>
        </w:tc>
        <w:tc>
          <w:tcPr>
            <w:tcW w:type="dxa" w:w="2450"/>
          </w:tcPr>
          <w:p>
            <w:pPr>
              <w:spacing w:before="40" w:after="40"/>
            </w:pPr>
            <w:r/>
            <w:r>
              <w:rPr>
                <w:b w:val="0"/>
                <w:i w:val="0"/>
                <w:sz w:val="18"/>
              </w:rPr>
              <w:t>Username</w:t>
            </w:r>
          </w:p>
        </w:tc>
        <w:tc>
          <w:tcPr>
            <w:tcW w:type="dxa" w:w="2450"/>
          </w:tcPr>
          <w:p>
            <w:pPr>
              <w:spacing w:before="40" w:after="40"/>
            </w:pPr>
            <w:r/>
            <w:r>
              <w:rPr>
                <w:b/>
                <w:i w:val="0"/>
                <w:sz w:val="18"/>
              </w:rPr>
              <w:t>yes</w:t>
            </w:r>
          </w:p>
        </w:tc>
        <w:tc>
          <w:tcPr>
            <w:tcW w:type="dxa" w:w="2450"/>
          </w:tcPr>
          <w:p>
            <w:pPr>
              <w:spacing w:before="40" w:after="40"/>
            </w:pPr>
            <w:r/>
            <w:r>
              <w:rPr>
                <w:b w:val="0"/>
                <w:i w:val="0"/>
                <w:sz w:val="18"/>
              </w:rPr>
              <w:t xml:space="preserve">3 to 50 characters. Must </w:t>
            </w:r>
            <w:r>
              <w:rPr>
                <w:b/>
                <w:i w:val="0"/>
                <w:sz w:val="18"/>
              </w:rPr>
              <w:t>start</w:t>
            </w:r>
            <w:r>
              <w:rPr>
                <w:b w:val="0"/>
                <w:i w:val="0"/>
                <w:sz w:val="18"/>
              </w:rPr>
              <w:t xml:space="preserve"> with a letter or a digit. May then contain letters, digits, spaces, full stops, underscores and hyphens.</w:t>
            </w:r>
          </w:p>
        </w:tc>
      </w:tr>
      <w:tr>
        <w:tc>
          <w:tcPr>
            <w:tcW w:type="dxa" w:w="2450"/>
            <w:shd w:val="clear" w:color="auto" w:fill="F6F8FA"/>
          </w:tcPr>
          <w:p>
            <w:pPr>
              <w:spacing w:before="40" w:after="40"/>
            </w:pPr>
            <w:r/>
            <w:r>
              <w:rPr>
                <w:rFonts w:ascii="Consolas" w:hAnsi="Consolas" w:cs="Consolas"/>
                <w:b/>
                <w:i w:val="0"/>
                <w:sz w:val="18"/>
                <w:shd w:val="clear" w:color="auto" w:fill="F4F5F7"/>
              </w:rPr>
              <w:t>password</w:t>
            </w:r>
          </w:p>
        </w:tc>
        <w:tc>
          <w:tcPr>
            <w:tcW w:type="dxa" w:w="2450"/>
            <w:shd w:val="clear" w:color="auto" w:fill="F6F8FA"/>
          </w:tcPr>
          <w:p>
            <w:pPr>
              <w:spacing w:before="40" w:after="40"/>
            </w:pPr>
            <w:r/>
            <w:r>
              <w:rPr>
                <w:b w:val="0"/>
                <w:i w:val="0"/>
                <w:sz w:val="18"/>
              </w:rPr>
              <w:t>Password</w:t>
            </w:r>
          </w:p>
        </w:tc>
        <w:tc>
          <w:tcPr>
            <w:tcW w:type="dxa" w:w="2450"/>
            <w:shd w:val="clear" w:color="auto" w:fill="F6F8FA"/>
          </w:tcPr>
          <w:p>
            <w:pPr>
              <w:spacing w:before="40" w:after="40"/>
            </w:pPr>
            <w:r/>
            <w:r>
              <w:rPr>
                <w:b/>
                <w:i w:val="0"/>
                <w:sz w:val="18"/>
              </w:rPr>
              <w:t>yes</w:t>
            </w:r>
          </w:p>
        </w:tc>
        <w:tc>
          <w:tcPr>
            <w:tcW w:type="dxa" w:w="2450"/>
            <w:shd w:val="clear" w:color="auto" w:fill="F6F8FA"/>
          </w:tcPr>
          <w:p>
            <w:pPr>
              <w:spacing w:before="40" w:after="40"/>
            </w:pPr>
            <w:r/>
            <w:r>
              <w:rPr>
                <w:b w:val="0"/>
                <w:i w:val="0"/>
                <w:sz w:val="18"/>
              </w:rPr>
              <w:t xml:space="preserve">Minimum 8 characters </w:t>
            </w:r>
            <w:r>
              <w:rPr>
                <w:b/>
                <w:i w:val="0"/>
                <w:sz w:val="18"/>
              </w:rPr>
              <w:t>and</w:t>
            </w:r>
            <w:r>
              <w:rPr>
                <w:b w:val="0"/>
                <w:i w:val="0"/>
                <w:sz w:val="18"/>
              </w:rPr>
              <w:t xml:space="preserve"> must contain at least one </w:t>
            </w:r>
            <w:r>
              <w:rPr>
                <w:b/>
                <w:i w:val="0"/>
                <w:sz w:val="18"/>
              </w:rPr>
              <w:t>uppercase</w:t>
            </w:r>
            <w:r>
              <w:rPr>
                <w:b w:val="0"/>
                <w:i w:val="0"/>
                <w:sz w:val="18"/>
              </w:rPr>
              <w:t xml:space="preserve"> letter, at least one </w:t>
            </w:r>
            <w:r>
              <w:rPr>
                <w:b/>
                <w:i w:val="0"/>
                <w:sz w:val="18"/>
              </w:rPr>
              <w:t>digit</w:t>
            </w:r>
            <w:r>
              <w:rPr>
                <w:b w:val="0"/>
                <w:i w:val="0"/>
                <w:sz w:val="18"/>
              </w:rPr>
              <w:t xml:space="preserve">, and at least one </w:t>
            </w:r>
            <w:r>
              <w:rPr>
                <w:b/>
                <w:i w:val="0"/>
                <w:sz w:val="18"/>
              </w:rPr>
              <w:t>symbol</w:t>
            </w:r>
            <w:r>
              <w:rPr>
                <w:b w:val="0"/>
                <w:i w:val="0"/>
                <w:sz w:val="18"/>
              </w:rPr>
              <w:t>.</w:t>
            </w:r>
          </w:p>
        </w:tc>
      </w:tr>
      <w:tr>
        <w:tc>
          <w:tcPr>
            <w:tcW w:type="dxa" w:w="2450"/>
          </w:tcPr>
          <w:p>
            <w:pPr>
              <w:spacing w:before="40" w:after="40"/>
            </w:pPr>
            <w:r/>
            <w:r>
              <w:rPr>
                <w:rFonts w:ascii="Consolas" w:hAnsi="Consolas" w:cs="Consolas"/>
                <w:b/>
                <w:i w:val="0"/>
                <w:sz w:val="18"/>
                <w:shd w:val="clear" w:color="auto" w:fill="F4F5F7"/>
              </w:rPr>
              <w:t>password_confirmation</w:t>
            </w:r>
          </w:p>
        </w:tc>
        <w:tc>
          <w:tcPr>
            <w:tcW w:type="dxa" w:w="2450"/>
          </w:tcPr>
          <w:p>
            <w:pPr>
              <w:spacing w:before="40" w:after="40"/>
            </w:pPr>
            <w:r/>
            <w:r>
              <w:rPr>
                <w:b w:val="0"/>
                <w:i w:val="0"/>
                <w:sz w:val="18"/>
              </w:rPr>
              <w:t>Confirm Password</w:t>
            </w:r>
          </w:p>
        </w:tc>
        <w:tc>
          <w:tcPr>
            <w:tcW w:type="dxa" w:w="2450"/>
          </w:tcPr>
          <w:p>
            <w:pPr>
              <w:spacing w:before="40" w:after="40"/>
            </w:pPr>
            <w:r/>
            <w:r>
              <w:rPr>
                <w:b/>
                <w:i w:val="0"/>
                <w:sz w:val="18"/>
              </w:rPr>
              <w:t>yes</w:t>
            </w:r>
          </w:p>
        </w:tc>
        <w:tc>
          <w:tcPr>
            <w:tcW w:type="dxa" w:w="2450"/>
          </w:tcPr>
          <w:p>
            <w:pPr>
              <w:spacing w:before="40" w:after="40"/>
            </w:pPr>
            <w:r/>
            <w:r>
              <w:rPr>
                <w:b w:val="0"/>
                <w:i w:val="0"/>
                <w:sz w:val="18"/>
              </w:rPr>
              <w:t>Must match exactly.</w:t>
            </w:r>
          </w:p>
        </w:tc>
      </w:tr>
    </w:tbl>
    <w:p>
      <w:pPr>
        <w:spacing w:after="80"/>
      </w:pPr>
    </w:p>
    <w:p>
      <w:pPr>
        <w:spacing w:after="140" w:line="269" w:lineRule="auto"/>
      </w:pPr>
      <w:r>
        <w:rPr>
          <w:b w:val="0"/>
          <w:i w:val="0"/>
          <w:color w:val="1A1A1A"/>
          <w:sz w:val="21"/>
        </w:rPr>
        <w:t xml:space="preserve">The rules are enforced in this order so the user is told precisely what is wrong: the password pattern is </w:t>
      </w:r>
      <w:r>
        <w:rPr>
          <w:rFonts w:ascii="Consolas" w:hAnsi="Consolas" w:cs="Consolas"/>
          <w:b/>
          <w:i w:val="0"/>
          <w:color w:val="1A1A1A"/>
          <w:sz w:val="21"/>
          <w:shd w:val="clear" w:color="auto" w:fill="F4F5F7"/>
        </w:rPr>
        <w:t>^(?=.*[A-Z])(?=.*\d)(?=.*\W_).{8,}$</w:t>
      </w:r>
      <w:r>
        <w:rPr>
          <w:b w:val="0"/>
          <w:i w:val="0"/>
          <w:color w:val="1A1A1A"/>
          <w:sz w:val="21"/>
        </w:rPr>
        <w:t>.</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w:t>
      </w:r>
      <w:r>
        <w:rPr>
          <w:rFonts w:ascii="Consolas" w:hAnsi="Consolas" w:cs="Consolas"/>
          <w:b/>
          <w:i w:val="0"/>
          <w:sz w:val="19"/>
          <w:shd w:val="clear" w:color="auto" w:fill="F4F5F7"/>
        </w:rPr>
        <w:t>Greenfield2026!</w:t>
      </w:r>
      <w:r>
        <w:rPr>
          <w:b w:val="0"/>
          <w:i w:val="0"/>
          <w:sz w:val="19"/>
        </w:rPr>
        <w:t xml:space="preserve"> passes. </w:t>
      </w:r>
      <w:r>
        <w:rPr>
          <w:rFonts w:ascii="Consolas" w:hAnsi="Consolas" w:cs="Consolas"/>
          <w:b/>
          <w:i w:val="0"/>
          <w:sz w:val="19"/>
          <w:shd w:val="clear" w:color="auto" w:fill="F4F5F7"/>
        </w:rPr>
        <w:t>greenfield2026!</w:t>
      </w:r>
      <w:r>
        <w:rPr>
          <w:b w:val="0"/>
          <w:i w:val="0"/>
          <w:sz w:val="19"/>
        </w:rPr>
        <w:t xml:space="preserve"> fails — no uppercase. </w:t>
      </w:r>
      <w:r>
        <w:rPr>
          <w:rFonts w:ascii="Consolas" w:hAnsi="Consolas" w:cs="Consolas"/>
          <w:b/>
          <w:i w:val="0"/>
          <w:sz w:val="19"/>
          <w:shd w:val="clear" w:color="auto" w:fill="F4F5F7"/>
        </w:rPr>
        <w:t>Greenfield!</w:t>
      </w:r>
      <w:r>
        <w:rPr>
          <w:b w:val="0"/>
          <w:i w:val="0"/>
          <w:sz w:val="19"/>
        </w:rPr>
        <w:t xml:space="preserve"> fails — no digit. </w:t>
      </w:r>
      <w:r>
        <w:rPr>
          <w:rFonts w:ascii="Consolas" w:hAnsi="Consolas" w:cs="Consolas"/>
          <w:b/>
          <w:i w:val="0"/>
          <w:sz w:val="19"/>
          <w:shd w:val="clear" w:color="auto" w:fill="F4F5F7"/>
        </w:rPr>
        <w:t>Greenfield2026</w:t>
      </w:r>
      <w:r>
        <w:rPr>
          <w:b w:val="0"/>
          <w:i w:val="0"/>
          <w:sz w:val="19"/>
        </w:rPr>
        <w:t xml:space="preserve"> fails — no symbol.</w:t>
      </w:r>
    </w:p>
    <w:p>
      <w:pPr>
        <w:pStyle w:val="Heading3"/>
        <w:spacing w:before="240" w:after="120"/>
        <w:keepNext/>
      </w:pPr>
      <w:r>
        <w:rPr>
          <w:b w:val="0"/>
          <w:i w:val="0"/>
        </w:rPr>
        <w:t>What happens on success</w:t>
      </w:r>
    </w:p>
    <w:p>
      <w:pPr>
        <w:spacing w:after="40"/>
        <w:ind w:left="624" w:hanging="425"/>
      </w:pPr>
      <w:r>
        <w:rPr>
          <w:b w:val="0"/>
          <w:i w:val="0"/>
          <w:sz w:val="21"/>
        </w:rPr>
        <w:t>1.</w:t>
        <w:tab/>
        <w:t>The username and hashed password are saved.</w:t>
      </w:r>
    </w:p>
    <w:p>
      <w:pPr>
        <w:spacing w:after="40"/>
        <w:ind w:left="624" w:hanging="425"/>
      </w:pPr>
      <w:r>
        <w:rPr>
          <w:b w:val="0"/>
          <w:i w:val="0"/>
          <w:sz w:val="21"/>
        </w:rPr>
        <w:t>2.</w:t>
        <w:tab/>
        <w:t xml:space="preserve">The account status becomes </w:t>
      </w:r>
      <w:r>
        <w:rPr>
          <w:rFonts w:ascii="Consolas" w:hAnsi="Consolas" w:cs="Consolas"/>
          <w:b/>
          <w:i w:val="0"/>
          <w:sz w:val="21"/>
          <w:shd w:val="clear" w:color="auto" w:fill="F4F5F7"/>
        </w:rPr>
        <w:t>active</w:t>
      </w:r>
      <w:r>
        <w:rPr>
          <w:b w:val="0"/>
          <w:i w:val="0"/>
          <w:sz w:val="21"/>
        </w:rPr>
        <w:t>.</w:t>
      </w:r>
    </w:p>
    <w:p>
      <w:pPr>
        <w:spacing w:after="40"/>
        <w:ind w:left="624" w:hanging="425"/>
      </w:pPr>
      <w:r>
        <w:rPr>
          <w:b w:val="0"/>
          <w:i w:val="0"/>
          <w:sz w:val="21"/>
        </w:rPr>
        <w:t>3.</w:t>
        <w:tab/>
        <w:t>The activation token and its expiry are cleared.</w:t>
      </w:r>
    </w:p>
    <w:p>
      <w:pPr>
        <w:spacing w:after="40"/>
        <w:ind w:left="624" w:hanging="425"/>
      </w:pPr>
      <w:r>
        <w:rPr>
          <w:b w:val="0"/>
          <w:i w:val="0"/>
          <w:sz w:val="21"/>
        </w:rPr>
        <w:t>4.</w:t>
        <w:tab/>
      </w:r>
      <w:r>
        <w:rPr>
          <w:rFonts w:ascii="Consolas" w:hAnsi="Consolas" w:cs="Consolas"/>
          <w:b/>
          <w:i w:val="0"/>
          <w:sz w:val="21"/>
          <w:shd w:val="clear" w:color="auto" w:fill="F4F5F7"/>
        </w:rPr>
        <w:t>activated_at</w:t>
      </w:r>
      <w:r>
        <w:rPr>
          <w:b w:val="0"/>
          <w:i w:val="0"/>
          <w:sz w:val="21"/>
        </w:rPr>
        <w:t xml:space="preserve"> is stamped.</w:t>
      </w:r>
    </w:p>
    <w:p>
      <w:pPr>
        <w:spacing w:after="40"/>
        <w:ind w:left="624" w:hanging="425"/>
      </w:pPr>
      <w:r>
        <w:rPr>
          <w:b w:val="0"/>
          <w:i w:val="0"/>
          <w:sz w:val="21"/>
        </w:rPr>
        <w:t>5.</w:t>
        <w:tab/>
        <w:t>Because this user is not a student and has a school:</w:t>
      </w:r>
    </w:p>
    <w:p>
      <w:pPr>
        <w:pStyle w:val="ListBullet"/>
        <w:spacing w:after="40"/>
        <w:ind w:left="709"/>
      </w:pPr>
      <w:r>
        <w:rPr>
          <w:b w:val="0"/>
          <w:i w:val="0"/>
          <w:sz w:val="21"/>
        </w:rPr>
        <w:t xml:space="preserve">the </w:t>
      </w:r>
      <w:r>
        <w:rPr>
          <w:b/>
          <w:i w:val="0"/>
          <w:sz w:val="21"/>
        </w:rPr>
        <w:t xml:space="preserve">school status becomes </w:t>
      </w:r>
      <w:r>
        <w:rPr>
          <w:rFonts w:ascii="Consolas" w:hAnsi="Consolas" w:cs="Consolas"/>
          <w:b/>
          <w:i w:val="0"/>
          <w:sz w:val="21"/>
          <w:shd w:val="clear" w:color="auto" w:fill="F4F5F7"/>
        </w:rPr>
        <w:t>active</w:t>
      </w:r>
      <w:r>
        <w:rPr>
          <w:b w:val="0"/>
          <w:i w:val="0"/>
          <w:sz w:val="21"/>
        </w:rPr>
        <w:t xml:space="preserve">, and </w:t>
      </w:r>
      <w:r>
        <w:rPr>
          <w:rFonts w:ascii="Consolas" w:hAnsi="Consolas" w:cs="Consolas"/>
          <w:b/>
          <w:i w:val="0"/>
          <w:sz w:val="21"/>
          <w:shd w:val="clear" w:color="auto" w:fill="F4F5F7"/>
        </w:rPr>
        <w:t>trial_ends_at</w:t>
      </w:r>
      <w:r>
        <w:rPr>
          <w:b w:val="0"/>
          <w:i w:val="0"/>
          <w:sz w:val="21"/>
        </w:rPr>
        <w:t xml:space="preserve"> is set to three months from now;</w:t>
      </w:r>
    </w:p>
    <w:p>
      <w:pPr>
        <w:pStyle w:val="ListBullet"/>
        <w:spacing w:after="40"/>
        <w:ind w:left="709"/>
      </w:pPr>
      <w:r>
        <w:rPr>
          <w:b w:val="0"/>
          <w:i w:val="0"/>
          <w:sz w:val="21"/>
        </w:rPr>
        <w:t>the current tenant is bound;</w:t>
      </w:r>
    </w:p>
    <w:p>
      <w:pPr>
        <w:pStyle w:val="ListBullet"/>
        <w:spacing w:after="40"/>
        <w:ind w:left="709"/>
      </w:pPr>
      <w:r>
        <w:rPr>
          <w:b/>
          <w:i w:val="0"/>
          <w:sz w:val="21"/>
        </w:rPr>
        <w:t>the academic preset for the school's region is applied</w:t>
      </w:r>
      <w:r>
        <w:rPr>
          <w:b w:val="0"/>
          <w:i w:val="0"/>
          <w:sz w:val="21"/>
        </w:rPr>
        <w:t xml:space="preserve"> — terminology and the starter list of levels and subjects (see Section 2.10);</w:t>
      </w:r>
    </w:p>
    <w:p>
      <w:pPr>
        <w:pStyle w:val="ListBullet"/>
        <w:spacing w:after="40"/>
        <w:ind w:left="709"/>
      </w:pPr>
      <w:r>
        <w:rPr>
          <w:b w:val="0"/>
          <w:i w:val="0"/>
          <w:sz w:val="21"/>
        </w:rPr>
        <w:t>if demonstration data was requested and is still missing, the demonstration-data job is queued.</w:t>
      </w:r>
    </w:p>
    <w:p>
      <w:pPr>
        <w:spacing w:after="40"/>
        <w:ind w:left="624" w:hanging="425"/>
      </w:pPr>
      <w:r>
        <w:rPr>
          <w:b w:val="0"/>
          <w:i w:val="0"/>
          <w:sz w:val="21"/>
        </w:rPr>
        <w:t>6.</w:t>
        <w:tab/>
        <w:t xml:space="preserve">The user is redirected to their school's own login page: </w:t>
      </w:r>
      <w:r>
        <w:rPr>
          <w:rFonts w:ascii="Consolas" w:hAnsi="Consolas" w:cs="Consolas"/>
          <w:b/>
          <w:i w:val="0"/>
          <w:sz w:val="21"/>
          <w:shd w:val="clear" w:color="auto" w:fill="F4F5F7"/>
        </w:rPr>
        <w:t>https://greenfield.yourdomain.com/workspace/login</w:t>
      </w:r>
      <w:r>
        <w:rPr>
          <w:b w:val="0"/>
          <w:i w:val="0"/>
          <w:sz w:val="21"/>
        </w:rPr>
        <w:t>, with a success message.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administrator must </w:t>
      </w:r>
      <w:r>
        <w:rPr>
          <w:b/>
          <w:i w:val="0"/>
          <w:sz w:val="19"/>
        </w:rPr>
        <w:t>manually sign in</w:t>
      </w:r>
      <w:r>
        <w:rPr>
          <w:b w:val="0"/>
          <w:i w:val="0"/>
          <w:sz w:val="19"/>
        </w:rPr>
        <w:t xml:space="preserve"> after activating. Activation does not log them in.</w:t>
      </w:r>
    </w:p>
    <w:p>
      <w:pPr>
        <w:pStyle w:val="Heading3"/>
        <w:spacing w:before="240" w:after="120"/>
        <w:keepNext/>
      </w:pPr>
      <w:r>
        <w:rPr>
          <w:b w:val="0"/>
          <w:i w:val="0"/>
        </w:rPr>
        <w:t>If the link expired</w:t>
      </w:r>
    </w:p>
    <w:p>
      <w:pPr>
        <w:spacing w:after="140" w:line="269" w:lineRule="auto"/>
      </w:pPr>
      <w:r>
        <w:rPr>
          <w:b w:val="0"/>
          <w:i w:val="0"/>
          <w:color w:val="1A1A1A"/>
          <w:sz w:val="21"/>
        </w:rPr>
        <w:t xml:space="preserve">The activation page offers </w:t>
      </w:r>
      <w:r>
        <w:rPr>
          <w:b/>
          <w:i w:val="0"/>
          <w:color w:val="1A1A1A"/>
          <w:sz w:val="21"/>
        </w:rPr>
        <w:t>Request a new link</w:t>
      </w:r>
      <w:r>
        <w:rPr>
          <w:b w:val="0"/>
          <w:i w:val="0"/>
          <w:color w:val="1A1A1A"/>
          <w:sz w:val="21"/>
        </w:rPr>
        <w:t>. This is throttled to 5 requests per 10 minutes. The response is deliberately identical whether or not the account exists, whether or not it is suspended, and whether or not it has been approved — so the form cannot be used to discover which email addresses are registered.</w:t>
      </w:r>
    </w:p>
    <w:p>
      <w:pPr>
        <w:spacing w:after="140" w:line="269" w:lineRule="auto"/>
      </w:pPr>
      <w:r>
        <w:rPr>
          <w:b w:val="0"/>
          <w:i w:val="0"/>
          <w:color w:val="1A1A1A"/>
          <w:sz w:val="21"/>
        </w:rPr>
        <w:t xml:space="preserve">The only rule that actually blocks a re-send is that the account must have been approved: either </w:t>
      </w:r>
      <w:r>
        <w:rPr>
          <w:rFonts w:ascii="Consolas" w:hAnsi="Consolas" w:cs="Consolas"/>
          <w:b/>
          <w:i w:val="0"/>
          <w:color w:val="1A1A1A"/>
          <w:sz w:val="21"/>
          <w:shd w:val="clear" w:color="auto" w:fill="F4F5F7"/>
        </w:rPr>
        <w:t>approved_at</w:t>
      </w:r>
      <w:r>
        <w:rPr>
          <w:b w:val="0"/>
          <w:i w:val="0"/>
          <w:color w:val="1A1A1A"/>
          <w:sz w:val="21"/>
        </w:rPr>
        <w:t xml:space="preserve"> is set, or the school status is </w:t>
      </w:r>
      <w:r>
        <w:rPr>
          <w:rFonts w:ascii="Consolas" w:hAnsi="Consolas" w:cs="Consolas"/>
          <w:b/>
          <w:i w:val="0"/>
          <w:color w:val="1A1A1A"/>
          <w:sz w:val="21"/>
          <w:shd w:val="clear" w:color="auto" w:fill="F4F5F7"/>
        </w:rPr>
        <w:t>active</w:t>
      </w:r>
      <w:r>
        <w:rPr>
          <w:b w:val="0"/>
          <w:i w:val="0"/>
          <w:color w:val="1A1A1A"/>
          <w:sz w:val="21"/>
        </w:rPr>
        <w:t>.</w:t>
      </w:r>
    </w:p>
    <w:p>
      <w:pPr>
        <w:pStyle w:val="Heading2"/>
        <w:spacing w:before="320" w:after="120"/>
        <w:keepNext/>
      </w:pPr>
      <w:r>
        <w:rPr>
          <w:b w:val="0"/>
          <w:i w:val="0"/>
          <w:color w:val="0F4C81"/>
        </w:rPr>
        <w:t>2.8 Demonstration Data</w:t>
      </w:r>
    </w:p>
    <w:p>
      <w:pPr>
        <w:spacing w:after="140" w:line="269" w:lineRule="auto"/>
      </w:pPr>
      <w:r>
        <w:rPr>
          <w:b w:val="0"/>
          <w:i w:val="0"/>
          <w:color w:val="1A1A1A"/>
          <w:sz w:val="21"/>
        </w:rPr>
        <w:t xml:space="preserve">During sign-up you can tick </w:t>
      </w:r>
      <w:r>
        <w:rPr>
          <w:b/>
          <w:i w:val="0"/>
          <w:color w:val="1A1A1A"/>
          <w:sz w:val="21"/>
        </w:rPr>
        <w:t>Pre-load Demonstration Data</w:t>
      </w:r>
      <w:r>
        <w:rPr>
          <w:b w:val="0"/>
          <w:i w:val="0"/>
          <w:color w:val="1A1A1A"/>
          <w:sz w:val="21"/>
        </w:rPr>
        <w:t>. Nothing happens immediately. If the operator approves the school, a background job populates it with a realistic set of sample records so you can explore every screen safely before committing real data.</w:t>
      </w:r>
    </w:p>
    <w:p>
      <w:pPr>
        <w:spacing w:after="140" w:line="269" w:lineRule="auto"/>
      </w:pPr>
      <w:r>
        <w:rPr>
          <w:b w:val="0"/>
          <w:i w:val="0"/>
          <w:color w:val="1A1A1A"/>
          <w:sz w:val="21"/>
        </w:rPr>
        <w:t xml:space="preserve">Demonstration data is loaded </w:t>
      </w:r>
      <w:r>
        <w:rPr>
          <w:b/>
          <w:i w:val="0"/>
          <w:color w:val="1A1A1A"/>
          <w:sz w:val="21"/>
        </w:rPr>
        <w:t>once</w:t>
      </w:r>
      <w:r>
        <w:rPr>
          <w:b w:val="0"/>
          <w:i w:val="0"/>
          <w:color w:val="1A1A1A"/>
          <w:sz w:val="21"/>
        </w:rPr>
        <w:t xml:space="preserve">. It is skipped if the school has already been seeded, and it is also loaded at activation time if approval somehow missed it. </w:t>
      </w:r>
      <w:r>
        <w:rPr>
          <w:rFonts w:ascii="Consolas" w:hAnsi="Consolas" w:cs="Consolas"/>
          <w:b/>
          <w:i w:val="0"/>
          <w:color w:val="1A1A1A"/>
          <w:sz w:val="21"/>
          <w:shd w:val="clear" w:color="auto" w:fill="F4F5F7"/>
        </w:rPr>
        <w:t>SeedSchoolDemoDataJob</w:t>
      </w:r>
      <w:r>
        <w:rPr>
          <w:b w:val="0"/>
          <w:i w:val="0"/>
          <w:color w:val="1A1A1A"/>
          <w:sz w:val="21"/>
        </w:rPr>
        <w:t xml:space="preserve"> runs in the background with a generous timeout.</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Demonstration data creates real </w:t>
      </w:r>
      <w:r>
        <w:rPr>
          <w:rFonts w:ascii="Consolas" w:hAnsi="Consolas" w:cs="Consolas"/>
          <w:b/>
          <w:i w:val="0"/>
          <w:sz w:val="19"/>
          <w:shd w:val="clear" w:color="auto" w:fill="F4F5F7"/>
        </w:rPr>
        <w:t>Student</w:t>
      </w:r>
      <w:r>
        <w:rPr>
          <w:b w:val="0"/>
          <w:i w:val="0"/>
          <w:sz w:val="19"/>
        </w:rPr>
        <w:t xml:space="preserve"> and </w:t>
      </w:r>
      <w:r>
        <w:rPr>
          <w:rFonts w:ascii="Consolas" w:hAnsi="Consolas" w:cs="Consolas"/>
          <w:b/>
          <w:i w:val="0"/>
          <w:sz w:val="19"/>
          <w:shd w:val="clear" w:color="auto" w:fill="F4F5F7"/>
        </w:rPr>
        <w:t>Employee</w:t>
      </w:r>
      <w:r>
        <w:rPr>
          <w:b w:val="0"/>
          <w:i w:val="0"/>
          <w:sz w:val="19"/>
        </w:rPr>
        <w:t xml:space="preserve"> records with real enrollment and invoice rows. They are marked so they can be told apart, but they will appear in reports, in the student directory and in fee balances. Load it on a school you are happy to clear out, and clear it out before you go live.</w:t>
      </w:r>
    </w:p>
    <w:p>
      <w:pPr>
        <w:pStyle w:val="Heading2"/>
        <w:spacing w:before="320" w:after="120"/>
        <w:keepNext/>
      </w:pPr>
      <w:r>
        <w:rPr>
          <w:b w:val="0"/>
          <w:i w:val="0"/>
          <w:color w:val="0F4C81"/>
        </w:rPr>
        <w:t>2.9 The Subscription — Created by Hand</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w:t>
      </w:r>
      <w:r>
        <w:rPr>
          <w:b/>
          <w:i w:val="0"/>
          <w:sz w:val="19"/>
        </w:rPr>
        <w:t>Approving a school does not create a subscription.</w:t>
      </w:r>
      <w:r>
        <w:rPr>
          <w:b w:val="0"/>
          <w:i w:val="0"/>
          <w:sz w:val="19"/>
        </w:rPr>
        <w:t xml:space="preserve"> No subscription row, no invoice and no billing record are created during sign-up or approval. The subscription must be created deliberately by the platform operator. A school can therefore be approved, activated and running with a three-month trial and </w:t>
      </w:r>
      <w:r>
        <w:rPr>
          <w:b/>
          <w:i w:val="0"/>
          <w:sz w:val="19"/>
        </w:rPr>
        <w:t>no subscription record at all</w:t>
      </w:r>
      <w:r>
        <w:rPr>
          <w:b w:val="0"/>
          <w:i w:val="0"/>
          <w:sz w:val="19"/>
        </w:rPr>
        <w:t>. This is listed in Appendix 11.6.</w:t>
      </w:r>
    </w:p>
    <w:p>
      <w:pPr>
        <w:spacing w:after="140" w:line="269" w:lineRule="auto"/>
      </w:pPr>
      <w:r>
        <w:rPr>
          <w:b w:val="0"/>
          <w:i w:val="0"/>
          <w:color w:val="1A1A1A"/>
          <w:sz w:val="21"/>
        </w:rPr>
        <w:t xml:space="preserve">The operator creates one in the back office under </w:t>
      </w:r>
      <w:r>
        <w:rPr>
          <w:b/>
          <w:i w:val="0"/>
          <w:color w:val="1A1A1A"/>
          <w:sz w:val="21"/>
        </w:rPr>
        <w:t>Subscription &amp; Billing → Overview &amp; Billing</w:t>
      </w:r>
      <w:r>
        <w:rPr>
          <w:b w:val="0"/>
          <w:i w:val="0"/>
          <w:color w:val="1A1A1A"/>
          <w:sz w:val="21"/>
        </w:rPr>
        <w:t>, with these fields: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val="0"/>
                <w:i w:val="0"/>
                <w:sz w:val="18"/>
              </w:rPr>
              <w:t>Institution</w:t>
            </w:r>
          </w:p>
        </w:tc>
        <w:tc>
          <w:tcPr>
            <w:tcW w:type="dxa" w:w="4901"/>
          </w:tcPr>
          <w:p>
            <w:pPr>
              <w:spacing w:before="40" w:after="40"/>
            </w:pPr>
            <w:r/>
            <w:r>
              <w:rPr>
                <w:b w:val="0"/>
                <w:i w:val="0"/>
                <w:sz w:val="18"/>
              </w:rPr>
              <w:t>The school this subscription belongs to.</w:t>
            </w:r>
          </w:p>
        </w:tc>
      </w:tr>
      <w:tr>
        <w:tc>
          <w:tcPr>
            <w:tcW w:type="dxa" w:w="4901"/>
            <w:shd w:val="clear" w:color="auto" w:fill="F6F8FA"/>
          </w:tcPr>
          <w:p>
            <w:pPr>
              <w:spacing w:before="40" w:after="40"/>
            </w:pPr>
            <w:r/>
            <w:r>
              <w:rPr>
                <w:b w:val="0"/>
                <w:i w:val="0"/>
                <w:sz w:val="18"/>
              </w:rPr>
              <w:t>Plan</w:t>
            </w:r>
          </w:p>
        </w:tc>
        <w:tc>
          <w:tcPr>
            <w:tcW w:type="dxa" w:w="4901"/>
            <w:shd w:val="clear" w:color="auto" w:fill="F6F8FA"/>
          </w:tcPr>
          <w:p>
            <w:pPr>
              <w:spacing w:before="40" w:after="40"/>
            </w:pPr>
            <w:r/>
            <w:r>
              <w:rPr>
                <w:b w:val="0"/>
                <w:i w:val="0"/>
                <w:sz w:val="18"/>
              </w:rPr>
              <w:t>Which plan is being bought.</w:t>
            </w:r>
          </w:p>
        </w:tc>
      </w:tr>
      <w:tr>
        <w:tc>
          <w:tcPr>
            <w:tcW w:type="dxa" w:w="4901"/>
          </w:tcPr>
          <w:p>
            <w:pPr>
              <w:spacing w:before="40" w:after="40"/>
            </w:pPr>
            <w:r/>
            <w:r>
              <w:rPr>
                <w:b w:val="0"/>
                <w:i w:val="0"/>
                <w:sz w:val="18"/>
              </w:rPr>
              <w:t>Billing Period</w:t>
            </w:r>
          </w:p>
        </w:tc>
        <w:tc>
          <w:tcPr>
            <w:tcW w:type="dxa" w:w="4901"/>
          </w:tcPr>
          <w:p>
            <w:pPr>
              <w:spacing w:before="40" w:after="40"/>
            </w:pPr>
            <w:r/>
            <w:r>
              <w:rPr>
                <w:rFonts w:ascii="Consolas" w:hAnsi="Consolas" w:cs="Consolas"/>
                <w:b/>
                <w:i w:val="0"/>
                <w:sz w:val="18"/>
                <w:shd w:val="clear" w:color="auto" w:fill="F4F5F7"/>
              </w:rPr>
              <w:t>monthly</w:t>
            </w:r>
            <w:r>
              <w:rPr>
                <w:b w:val="0"/>
                <w:i w:val="0"/>
                <w:sz w:val="18"/>
              </w:rPr>
              <w:t xml:space="preserve">, </w:t>
            </w:r>
            <w:r>
              <w:rPr>
                <w:rFonts w:ascii="Consolas" w:hAnsi="Consolas" w:cs="Consolas"/>
                <w:b/>
                <w:i w:val="0"/>
                <w:sz w:val="18"/>
                <w:shd w:val="clear" w:color="auto" w:fill="F4F5F7"/>
              </w:rPr>
              <w:t>quarterly</w:t>
            </w:r>
            <w:r>
              <w:rPr>
                <w:b w:val="0"/>
                <w:i w:val="0"/>
                <w:sz w:val="18"/>
              </w:rPr>
              <w:t xml:space="preserve"> or </w:t>
            </w:r>
            <w:r>
              <w:rPr>
                <w:rFonts w:ascii="Consolas" w:hAnsi="Consolas" w:cs="Consolas"/>
                <w:b/>
                <w:i w:val="0"/>
                <w:sz w:val="18"/>
                <w:shd w:val="clear" w:color="auto" w:fill="F4F5F7"/>
              </w:rPr>
              <w:t>yearly</w:t>
            </w:r>
            <w:r>
              <w:rPr>
                <w:b w:val="0"/>
                <w:i w:val="0"/>
                <w:sz w:val="18"/>
              </w:rPr>
              <w:t>.</w:t>
            </w:r>
          </w:p>
        </w:tc>
      </w:tr>
      <w:tr>
        <w:tc>
          <w:tcPr>
            <w:tcW w:type="dxa" w:w="4901"/>
            <w:shd w:val="clear" w:color="auto" w:fill="F6F8FA"/>
          </w:tcPr>
          <w:p>
            <w:pPr>
              <w:spacing w:before="40" w:after="40"/>
            </w:pPr>
            <w:r/>
            <w:r>
              <w:rPr>
                <w:b w:val="0"/>
                <w:i w:val="0"/>
                <w:sz w:val="18"/>
              </w:rPr>
              <w:t>Status</w:t>
            </w:r>
          </w:p>
        </w:tc>
        <w:tc>
          <w:tcPr>
            <w:tcW w:type="dxa" w:w="4901"/>
            <w:shd w:val="clear" w:color="auto" w:fill="F6F8FA"/>
          </w:tcPr>
          <w:p>
            <w:pPr>
              <w:spacing w:before="40" w:after="40"/>
            </w:pPr>
            <w:r/>
            <w:r>
              <w:rPr>
                <w:rFonts w:ascii="Consolas" w:hAnsi="Consolas" w:cs="Consolas"/>
                <w:b/>
                <w:i w:val="0"/>
                <w:sz w:val="18"/>
                <w:shd w:val="clear" w:color="auto" w:fill="F4F5F7"/>
              </w:rPr>
              <w:t>trialing</w:t>
            </w:r>
            <w:r>
              <w:rPr>
                <w:b w:val="0"/>
                <w:i w:val="0"/>
                <w:sz w:val="18"/>
              </w:rPr>
              <w:t xml:space="preserve">, </w:t>
            </w:r>
            <w:r>
              <w:rPr>
                <w:rFonts w:ascii="Consolas" w:hAnsi="Consolas" w:cs="Consolas"/>
                <w:b/>
                <w:i w:val="0"/>
                <w:sz w:val="18"/>
                <w:shd w:val="clear" w:color="auto" w:fill="F4F5F7"/>
              </w:rPr>
              <w:t>active</w:t>
            </w:r>
            <w:r>
              <w:rPr>
                <w:b w:val="0"/>
                <w:i w:val="0"/>
                <w:sz w:val="18"/>
              </w:rPr>
              <w:t xml:space="preserve">, </w:t>
            </w:r>
            <w:r>
              <w:rPr>
                <w:rFonts w:ascii="Consolas" w:hAnsi="Consolas" w:cs="Consolas"/>
                <w:b/>
                <w:i w:val="0"/>
                <w:sz w:val="18"/>
                <w:shd w:val="clear" w:color="auto" w:fill="F4F5F7"/>
              </w:rPr>
              <w:t>grace_period</w:t>
            </w:r>
            <w:r>
              <w:rPr>
                <w:b w:val="0"/>
                <w:i w:val="0"/>
                <w:sz w:val="18"/>
              </w:rPr>
              <w:t xml:space="preserve">, </w:t>
            </w:r>
            <w:r>
              <w:rPr>
                <w:rFonts w:ascii="Consolas" w:hAnsi="Consolas" w:cs="Consolas"/>
                <w:b/>
                <w:i w:val="0"/>
                <w:sz w:val="18"/>
                <w:shd w:val="clear" w:color="auto" w:fill="F4F5F7"/>
              </w:rPr>
              <w:t>expired</w:t>
            </w:r>
            <w:r>
              <w:rPr>
                <w:b w:val="0"/>
                <w:i w:val="0"/>
                <w:sz w:val="18"/>
              </w:rPr>
              <w:t xml:space="preserve"> or </w:t>
            </w:r>
            <w:r>
              <w:rPr>
                <w:rFonts w:ascii="Consolas" w:hAnsi="Consolas" w:cs="Consolas"/>
                <w:b/>
                <w:i w:val="0"/>
                <w:sz w:val="18"/>
                <w:shd w:val="clear" w:color="auto" w:fill="F4F5F7"/>
              </w:rPr>
              <w:t>suspended</w:t>
            </w:r>
            <w:r>
              <w:rPr>
                <w:b w:val="0"/>
                <w:i w:val="0"/>
                <w:sz w:val="18"/>
              </w:rPr>
              <w:t>.</w:t>
            </w:r>
          </w:p>
        </w:tc>
      </w:tr>
    </w:tbl>
    <w:p>
      <w:pPr>
        <w:spacing w:after="80"/>
      </w:pPr>
    </w:p>
    <w:p>
      <w:pPr>
        <w:pStyle w:val="Heading3"/>
        <w:spacing w:before="240" w:after="120"/>
        <w:keepNext/>
      </w:pPr>
      <w:r>
        <w:rPr>
          <w:b w:val="0"/>
          <w:i w:val="0"/>
        </w:rPr>
        <w:t>The plan that ships with the system</w:t>
      </w:r>
    </w:p>
    <w:p>
      <w:pPr>
        <w:spacing w:after="140" w:line="269" w:lineRule="auto"/>
      </w:pPr>
      <w:r>
        <w:rPr>
          <w:b w:val="0"/>
          <w:i w:val="0"/>
          <w:color w:val="1A1A1A"/>
          <w:sz w:val="21"/>
        </w:rPr>
        <w:t>The installation creates exactly one plan by default: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Value</w:t>
            </w:r>
          </w:p>
        </w:tc>
      </w:tr>
      <w:tr>
        <w:tc>
          <w:tcPr>
            <w:tcW w:type="dxa" w:w="4901"/>
          </w:tcPr>
          <w:p>
            <w:pPr>
              <w:spacing w:before="40" w:after="40"/>
            </w:pPr>
            <w:r/>
            <w:r>
              <w:rPr>
                <w:b w:val="0"/>
                <w:i w:val="0"/>
                <w:sz w:val="18"/>
              </w:rPr>
              <w:t>Name</w:t>
            </w:r>
          </w:p>
        </w:tc>
        <w:tc>
          <w:tcPr>
            <w:tcW w:type="dxa" w:w="4901"/>
          </w:tcPr>
          <w:p>
            <w:pPr>
              <w:spacing w:before="40" w:after="40"/>
            </w:pPr>
            <w:r/>
            <w:r>
              <w:rPr>
                <w:b w:val="0"/>
                <w:i w:val="0"/>
                <w:sz w:val="18"/>
              </w:rPr>
              <w:t>Standard Kairo CORE License</w:t>
            </w:r>
          </w:p>
        </w:tc>
      </w:tr>
      <w:tr>
        <w:tc>
          <w:tcPr>
            <w:tcW w:type="dxa" w:w="4901"/>
            <w:shd w:val="clear" w:color="auto" w:fill="F6F8FA"/>
          </w:tcPr>
          <w:p>
            <w:pPr>
              <w:spacing w:before="40" w:after="40"/>
            </w:pPr>
            <w:r/>
            <w:r>
              <w:rPr>
                <w:b w:val="0"/>
                <w:i w:val="0"/>
                <w:sz w:val="18"/>
              </w:rPr>
              <w:t>Slug</w:t>
            </w:r>
          </w:p>
        </w:tc>
        <w:tc>
          <w:tcPr>
            <w:tcW w:type="dxa" w:w="4901"/>
            <w:shd w:val="clear" w:color="auto" w:fill="F6F8FA"/>
          </w:tcPr>
          <w:p>
            <w:pPr>
              <w:spacing w:before="40" w:after="40"/>
            </w:pPr>
            <w:r/>
            <w:r>
              <w:rPr>
                <w:rFonts w:ascii="Consolas" w:hAnsi="Consolas" w:cs="Consolas"/>
                <w:b/>
                <w:i w:val="0"/>
                <w:sz w:val="18"/>
                <w:shd w:val="clear" w:color="auto" w:fill="F4F5F7"/>
              </w:rPr>
              <w:t>standard-schoolcore-license</w:t>
            </w:r>
          </w:p>
        </w:tc>
      </w:tr>
      <w:tr>
        <w:tc>
          <w:tcPr>
            <w:tcW w:type="dxa" w:w="4901"/>
          </w:tcPr>
          <w:p>
            <w:pPr>
              <w:spacing w:before="40" w:after="40"/>
            </w:pPr>
            <w:r/>
            <w:r>
              <w:rPr>
                <w:b w:val="0"/>
                <w:i w:val="0"/>
                <w:sz w:val="18"/>
              </w:rPr>
              <w:t>Monthly price</w:t>
            </w:r>
          </w:p>
        </w:tc>
        <w:tc>
          <w:tcPr>
            <w:tcW w:type="dxa" w:w="4901"/>
          </w:tcPr>
          <w:p>
            <w:pPr>
              <w:spacing w:before="40" w:after="40"/>
            </w:pPr>
            <w:r/>
            <w:r>
              <w:rPr>
                <w:b w:val="0"/>
                <w:i w:val="0"/>
                <w:sz w:val="18"/>
              </w:rPr>
              <w:t>10.00 USD</w:t>
            </w:r>
          </w:p>
        </w:tc>
      </w:tr>
      <w:tr>
        <w:tc>
          <w:tcPr>
            <w:tcW w:type="dxa" w:w="4901"/>
            <w:shd w:val="clear" w:color="auto" w:fill="F6F8FA"/>
          </w:tcPr>
          <w:p>
            <w:pPr>
              <w:spacing w:before="40" w:after="40"/>
            </w:pPr>
            <w:r/>
            <w:r>
              <w:rPr>
                <w:b w:val="0"/>
                <w:i w:val="0"/>
                <w:sz w:val="18"/>
              </w:rPr>
              <w:t>Trial days</w:t>
            </w:r>
          </w:p>
        </w:tc>
        <w:tc>
          <w:tcPr>
            <w:tcW w:type="dxa" w:w="4901"/>
            <w:shd w:val="clear" w:color="auto" w:fill="F6F8FA"/>
          </w:tcPr>
          <w:p>
            <w:pPr>
              <w:spacing w:before="40" w:after="40"/>
            </w:pPr>
            <w:r/>
            <w:r>
              <w:rPr>
                <w:b w:val="0"/>
                <w:i w:val="0"/>
                <w:sz w:val="18"/>
              </w:rPr>
              <w:t>14</w:t>
            </w:r>
          </w:p>
        </w:tc>
      </w:tr>
      <w:tr>
        <w:tc>
          <w:tcPr>
            <w:tcW w:type="dxa" w:w="4901"/>
          </w:tcPr>
          <w:p>
            <w:pPr>
              <w:spacing w:before="40" w:after="40"/>
            </w:pPr>
            <w:r/>
            <w:r>
              <w:rPr>
                <w:b w:val="0"/>
                <w:i w:val="0"/>
                <w:sz w:val="18"/>
              </w:rPr>
              <w:t>Grace days</w:t>
            </w:r>
          </w:p>
        </w:tc>
        <w:tc>
          <w:tcPr>
            <w:tcW w:type="dxa" w:w="4901"/>
          </w:tcPr>
          <w:p>
            <w:pPr>
              <w:spacing w:before="40" w:after="40"/>
            </w:pPr>
            <w:r/>
            <w:r>
              <w:rPr>
                <w:b w:val="0"/>
                <w:i w:val="0"/>
                <w:sz w:val="18"/>
              </w:rPr>
              <w:t>5</w:t>
            </w:r>
          </w:p>
        </w:tc>
      </w:tr>
      <w:tr>
        <w:tc>
          <w:tcPr>
            <w:tcW w:type="dxa" w:w="4901"/>
            <w:shd w:val="clear" w:color="auto" w:fill="F6F8FA"/>
          </w:tcPr>
          <w:p>
            <w:pPr>
              <w:spacing w:before="40" w:after="40"/>
            </w:pPr>
            <w:r/>
            <w:r>
              <w:rPr>
                <w:b w:val="0"/>
                <w:i w:val="0"/>
                <w:sz w:val="18"/>
              </w:rPr>
              <w:t>Active</w:t>
            </w:r>
          </w:p>
        </w:tc>
        <w:tc>
          <w:tcPr>
            <w:tcW w:type="dxa" w:w="4901"/>
            <w:shd w:val="clear" w:color="auto" w:fill="F6F8FA"/>
          </w:tcPr>
          <w:p>
            <w:pPr>
              <w:spacing w:before="40" w:after="40"/>
            </w:pPr>
            <w:r/>
            <w:r>
              <w:rPr>
                <w:b w:val="0"/>
                <w:i w:val="0"/>
                <w:sz w:val="18"/>
              </w:rPr>
              <w:t>yes</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plan model and the plan editing screen expose additional columns — quarterly price, yearly price, a "popular" flag and a feature payload — but the shipped migration does not create those columns. Editing them will fail until the columns are added. Listed in Appendix 11.6.</w:t>
      </w:r>
    </w:p>
    <w:p>
      <w:pPr>
        <w:pStyle w:val="Heading3"/>
        <w:spacing w:before="240" w:after="120"/>
        <w:keepNext/>
      </w:pPr>
      <w:r>
        <w:rPr>
          <w:b w:val="0"/>
          <w:i w:val="0"/>
        </w:rPr>
        <w:t>The subscription lifecycle</w:t>
      </w:r>
    </w:p>
    <w:p>
      <w:pPr>
        <w:spacing w:before="20" w:after="20" w:line="240" w:lineRule="auto"/>
        <w:ind w:left="283"/>
        <w:shd w:val="clear" w:color="auto" w:fill="F4F5F7"/>
      </w:pPr>
      <w:r>
        <w:rPr>
          <w:rFonts w:ascii="Consolas" w:hAnsi="Consolas"/>
          <w:sz w:val="17"/>
        </w:rPr>
        <w:t xml:space="preserve">  trialing ──payment received──► active</w:t>
      </w:r>
    </w:p>
    <w:p>
      <w:pPr>
        <w:spacing w:before="20" w:after="20" w:line="240" w:lineRule="auto"/>
        <w:ind w:left="283"/>
        <w:shd w:val="clear" w:color="auto" w:fill="F4F5F7"/>
      </w:pPr>
      <w:r>
        <w:rPr>
          <w:rFonts w:ascii="Consolas" w:hAnsi="Consolas"/>
          <w:sz w:val="17"/>
        </w:rPr>
        <w:t xml:space="preserve">      │                             │</w:t>
      </w:r>
    </w:p>
    <w:p>
      <w:pPr>
        <w:spacing w:before="20" w:after="20" w:line="240" w:lineRule="auto"/>
        <w:ind w:left="283"/>
        <w:shd w:val="clear" w:color="auto" w:fill="F4F5F7"/>
      </w:pPr>
      <w:r>
        <w:rPr>
          <w:rFonts w:ascii="Consolas" w:hAnsi="Consolas"/>
          <w:sz w:val="17"/>
        </w:rPr>
        <w:t xml:space="preserve">      │                        (renewal date passes, unpaid)</w:t>
      </w:r>
    </w:p>
    <w:p>
      <w:pPr>
        <w:spacing w:before="20" w:after="20" w:line="240" w:lineRule="auto"/>
        <w:ind w:left="283"/>
        <w:shd w:val="clear" w:color="auto" w:fill="F4F5F7"/>
      </w:pPr>
      <w:r>
        <w:rPr>
          <w:rFonts w:ascii="Consolas" w:hAnsi="Consolas"/>
          <w:sz w:val="17"/>
        </w:rPr>
        <w:t xml:space="preserve">      ▼                             ▼</w:t>
      </w:r>
    </w:p>
    <w:p>
      <w:pPr>
        <w:spacing w:before="20" w:after="20" w:line="240" w:lineRule="auto"/>
        <w:ind w:left="283"/>
        <w:shd w:val="clear" w:color="auto" w:fill="F4F5F7"/>
      </w:pPr>
      <w:r>
        <w:rPr>
          <w:rFonts w:ascii="Consolas" w:hAnsi="Consolas"/>
          <w:sz w:val="17"/>
        </w:rPr>
        <w:t xml:space="preserve">  expired ◄──trial ends unpaid── grace_period ──grace days pass──► suspended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payment received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active</w:t>
      </w:r>
    </w:p>
    <w:p>
      <w:pPr>
        <w:spacing w:after="80"/>
      </w:pPr>
    </w:p>
    <w:p>
      <w:pPr>
        <w:spacing w:after="140" w:line="269" w:lineRule="auto"/>
      </w:pPr>
      <w:r>
        <w:rPr>
          <w:b w:val="0"/>
          <w:i w:val="0"/>
          <w:color w:val="1A1A1A"/>
          <w:sz w:val="21"/>
        </w:rPr>
        <w:t>A suspended tenant is redirected to its billing page on every request, except for the billing, invoice, receipt and Livewire-update routes — so the school can still pay, but cannot use anything else.</w:t>
      </w:r>
    </w:p>
    <w:p>
      <w:pPr>
        <w:pStyle w:val="Heading3"/>
        <w:spacing w:before="240" w:after="120"/>
        <w:keepNext/>
      </w:pPr>
      <w:r>
        <w:rPr>
          <w:b w:val="0"/>
          <w:i w:val="0"/>
        </w:rPr>
        <w:t>Automated billing and dunning</w:t>
      </w:r>
    </w:p>
    <w:p>
      <w:pPr>
        <w:spacing w:after="140" w:line="269" w:lineRule="auto"/>
      </w:pPr>
      <w:r>
        <w:rPr>
          <w:b w:val="0"/>
          <w:i w:val="0"/>
          <w:color w:val="1A1A1A"/>
          <w:sz w:val="21"/>
        </w:rPr>
        <w:t>Three background jobs handle the commercial side: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Job</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Auto-billing</w:t>
            </w:r>
          </w:p>
        </w:tc>
        <w:tc>
          <w:tcPr>
            <w:tcW w:type="dxa" w:w="4901"/>
          </w:tcPr>
          <w:p>
            <w:pPr>
              <w:spacing w:before="40" w:after="40"/>
            </w:pPr>
            <w:r/>
            <w:r>
              <w:rPr>
                <w:b w:val="0"/>
                <w:i w:val="0"/>
                <w:sz w:val="18"/>
              </w:rPr>
              <w:t>Generates invoices on the subscription's billing period when auto-billing is enabled.</w:t>
            </w:r>
          </w:p>
        </w:tc>
      </w:tr>
      <w:tr>
        <w:tc>
          <w:tcPr>
            <w:tcW w:type="dxa" w:w="4901"/>
            <w:shd w:val="clear" w:color="auto" w:fill="F6F8FA"/>
          </w:tcPr>
          <w:p>
            <w:pPr>
              <w:spacing w:before="40" w:after="40"/>
            </w:pPr>
            <w:r/>
            <w:r>
              <w:rPr>
                <w:b/>
                <w:i w:val="0"/>
                <w:sz w:val="18"/>
              </w:rPr>
              <w:t>Dunning notifications</w:t>
            </w:r>
          </w:p>
        </w:tc>
        <w:tc>
          <w:tcPr>
            <w:tcW w:type="dxa" w:w="4901"/>
            <w:shd w:val="clear" w:color="auto" w:fill="F6F8FA"/>
          </w:tcPr>
          <w:p>
            <w:pPr>
              <w:spacing w:before="40" w:after="40"/>
            </w:pPr>
            <w:r/>
            <w:r>
              <w:rPr>
                <w:b w:val="0"/>
                <w:i w:val="0"/>
                <w:sz w:val="18"/>
              </w:rPr>
              <w:t>Sends escalating reminders as the renewal date passes: before due, on due, and during the grace period.</w:t>
            </w:r>
          </w:p>
        </w:tc>
      </w:tr>
      <w:tr>
        <w:tc>
          <w:tcPr>
            <w:tcW w:type="dxa" w:w="4901"/>
          </w:tcPr>
          <w:p>
            <w:pPr>
              <w:spacing w:before="40" w:after="40"/>
            </w:pPr>
            <w:r/>
            <w:r>
              <w:rPr>
                <w:b/>
                <w:i w:val="0"/>
                <w:sz w:val="18"/>
              </w:rPr>
              <w:t>Auto-deactivation</w:t>
            </w:r>
          </w:p>
        </w:tc>
        <w:tc>
          <w:tcPr>
            <w:tcW w:type="dxa" w:w="4901"/>
          </w:tcPr>
          <w:p>
            <w:pPr>
              <w:spacing w:before="40" w:after="40"/>
            </w:pPr>
            <w:r/>
            <w:r>
              <w:rPr>
                <w:b w:val="0"/>
                <w:i w:val="0"/>
                <w:sz w:val="18"/>
              </w:rPr>
              <w:t xml:space="preserve">Suspends a subscription that has been unpaid for longer than </w:t>
            </w:r>
            <w:r>
              <w:rPr>
                <w:rFonts w:ascii="Consolas" w:hAnsi="Consolas" w:cs="Consolas"/>
                <w:b/>
                <w:i w:val="0"/>
                <w:sz w:val="18"/>
                <w:shd w:val="clear" w:color="auto" w:fill="F4F5F7"/>
              </w:rPr>
              <w:t>auto_deactivate_after_days</w:t>
            </w:r>
            <w:r>
              <w:rPr>
                <w:b w:val="0"/>
                <w:i w:val="0"/>
                <w:sz w:val="18"/>
              </w:rPr>
              <w:t>.</w:t>
            </w:r>
          </w:p>
        </w:tc>
      </w:tr>
    </w:tbl>
    <w:p>
      <w:pPr>
        <w:spacing w:after="80"/>
      </w:pPr>
    </w:p>
    <w:p>
      <w:pPr>
        <w:pStyle w:val="Heading3"/>
        <w:spacing w:before="240" w:after="120"/>
        <w:keepNext/>
      </w:pPr>
      <w:r>
        <w:rPr>
          <w:b w:val="0"/>
          <w:i w:val="0"/>
        </w:rPr>
        <w:t>Payment gateways</w:t>
      </w:r>
    </w:p>
    <w:p>
      <w:pPr>
        <w:spacing w:after="140" w:line="269" w:lineRule="auto"/>
      </w:pPr>
      <w:r>
        <w:rPr>
          <w:b w:val="0"/>
          <w:i w:val="0"/>
          <w:color w:val="1A1A1A"/>
          <w:sz w:val="21"/>
        </w:rPr>
        <w:t xml:space="preserve">Four gateways are implemented: </w:t>
      </w:r>
      <w:r>
        <w:rPr>
          <w:b/>
          <w:i w:val="0"/>
          <w:color w:val="1A1A1A"/>
          <w:sz w:val="21"/>
        </w:rPr>
        <w:t>Stripe</w:t>
      </w:r>
      <w:r>
        <w:rPr>
          <w:b w:val="0"/>
          <w:i w:val="0"/>
          <w:color w:val="1A1A1A"/>
          <w:sz w:val="21"/>
        </w:rPr>
        <w:t xml:space="preserve">, </w:t>
      </w:r>
      <w:r>
        <w:rPr>
          <w:b/>
          <w:i w:val="0"/>
          <w:color w:val="1A1A1A"/>
          <w:sz w:val="21"/>
        </w:rPr>
        <w:t>PayPal</w:t>
      </w:r>
      <w:r>
        <w:rPr>
          <w:b w:val="0"/>
          <w:i w:val="0"/>
          <w:color w:val="1A1A1A"/>
          <w:sz w:val="21"/>
        </w:rPr>
        <w:t xml:space="preserve">, </w:t>
      </w:r>
      <w:r>
        <w:rPr>
          <w:b/>
          <w:i w:val="0"/>
          <w:color w:val="1A1A1A"/>
          <w:sz w:val="21"/>
        </w:rPr>
        <w:t>PayNow</w:t>
      </w:r>
      <w:r>
        <w:rPr>
          <w:b w:val="0"/>
          <w:i w:val="0"/>
          <w:color w:val="1A1A1A"/>
          <w:sz w:val="21"/>
        </w:rPr>
        <w:t xml:space="preserve">, and </w:t>
      </w:r>
      <w:r>
        <w:rPr>
          <w:b/>
          <w:i w:val="0"/>
          <w:color w:val="1A1A1A"/>
          <w:sz w:val="21"/>
        </w:rPr>
        <w:t>Manual</w:t>
      </w:r>
      <w:r>
        <w:rPr>
          <w:b w:val="0"/>
          <w:i w:val="0"/>
          <w:color w:val="1A1A1A"/>
          <w:sz w:val="21"/>
        </w:rPr>
        <w:t xml:space="preserve"> (bank deposit with slip upload). The gateway resolver picks the active one from the subscription's stored configuration.</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A school in Zimbabwe pays by PayNow. The operator creates the subscription with period </w:t>
      </w:r>
      <w:r>
        <w:rPr>
          <w:rFonts w:ascii="Consolas" w:hAnsi="Consolas" w:cs="Consolas"/>
          <w:b/>
          <w:i w:val="0"/>
          <w:sz w:val="19"/>
          <w:shd w:val="clear" w:color="auto" w:fill="F4F5F7"/>
        </w:rPr>
        <w:t>monthly</w:t>
      </w:r>
      <w:r>
        <w:rPr>
          <w:b w:val="0"/>
          <w:i w:val="0"/>
          <w:sz w:val="19"/>
        </w:rPr>
        <w:t xml:space="preserve"> and status </w:t>
      </w:r>
      <w:r>
        <w:rPr>
          <w:rFonts w:ascii="Consolas" w:hAnsi="Consolas" w:cs="Consolas"/>
          <w:b/>
          <w:i w:val="0"/>
          <w:sz w:val="19"/>
          <w:shd w:val="clear" w:color="auto" w:fill="F4F5F7"/>
        </w:rPr>
        <w:t>trialing</w:t>
      </w:r>
      <w:r>
        <w:rPr>
          <w:b w:val="0"/>
          <w:i w:val="0"/>
          <w:sz w:val="19"/>
        </w:rPr>
        <w:t xml:space="preserve">. At the end of the trial an invoice is generated automatically. The bursar either pays in the app or uploads a deposit slip; the operator verifies it under </w:t>
      </w:r>
      <w:r>
        <w:rPr>
          <w:b/>
          <w:i w:val="0"/>
          <w:sz w:val="19"/>
        </w:rPr>
        <w:t>Pending Payments</w:t>
      </w:r>
      <w:r>
        <w:rPr>
          <w:b w:val="0"/>
          <w:i w:val="0"/>
          <w:sz w:val="19"/>
        </w:rPr>
        <w:t xml:space="preserve">, which marks the invoice paid and moves the subscription to </w:t>
      </w:r>
      <w:r>
        <w:rPr>
          <w:rFonts w:ascii="Consolas" w:hAnsi="Consolas" w:cs="Consolas"/>
          <w:b/>
          <w:i w:val="0"/>
          <w:sz w:val="19"/>
          <w:shd w:val="clear" w:color="auto" w:fill="F4F5F7"/>
        </w:rPr>
        <w:t>active</w:t>
      </w:r>
      <w:r>
        <w:rPr>
          <w:b w:val="0"/>
          <w:i w:val="0"/>
          <w:sz w:val="19"/>
        </w:rPr>
        <w:t>.</w:t>
      </w:r>
    </w:p>
    <w:p>
      <w:pPr>
        <w:pStyle w:val="Heading2"/>
        <w:spacing w:before="320" w:after="120"/>
        <w:keepNext/>
      </w:pPr>
      <w:r>
        <w:rPr>
          <w:b w:val="0"/>
          <w:i w:val="0"/>
          <w:color w:val="0F4C81"/>
        </w:rPr>
        <w:t>2.10 The Academic Region Preset</w:t>
      </w:r>
    </w:p>
    <w:p>
      <w:pPr>
        <w:spacing w:after="140" w:line="269" w:lineRule="auto"/>
      </w:pPr>
      <w:r>
        <w:rPr>
          <w:b w:val="0"/>
          <w:i w:val="0"/>
          <w:color w:val="1A1A1A"/>
          <w:sz w:val="21"/>
        </w:rPr>
        <w:t xml:space="preserve">On activation, </w:t>
      </w:r>
      <w:r>
        <w:rPr>
          <w:rFonts w:ascii="Consolas" w:hAnsi="Consolas" w:cs="Consolas"/>
          <w:b/>
          <w:i w:val="0"/>
          <w:color w:val="1A1A1A"/>
          <w:sz w:val="21"/>
          <w:shd w:val="clear" w:color="auto" w:fill="F4F5F7"/>
        </w:rPr>
        <w:t>AcademicPresetService</w:t>
      </w:r>
      <w:r>
        <w:rPr>
          <w:b w:val="0"/>
          <w:i w:val="0"/>
          <w:color w:val="1A1A1A"/>
          <w:sz w:val="21"/>
        </w:rPr>
        <w:t xml:space="preserve"> loads a starter configuration matched to the school's region. This is what stops a new school from staring at an empty system.</w:t>
      </w:r>
    </w:p>
    <w:p>
      <w:pPr>
        <w:pStyle w:val="Heading3"/>
        <w:spacing w:before="240" w:after="120"/>
        <w:keepNext/>
      </w:pPr>
      <w:r>
        <w:rPr>
          <w:b w:val="0"/>
          <w:i w:val="0"/>
        </w:rPr>
        <w:t xml:space="preserve">Zimbabwe — </w:t>
      </w:r>
      <w:r>
        <w:rPr>
          <w:rFonts w:ascii="Consolas" w:hAnsi="Consolas" w:cs="Consolas"/>
          <w:b/>
          <w:i w:val="0"/>
          <w:shd w:val="clear" w:color="auto" w:fill="F4F5F7"/>
        </w:rPr>
        <w:t>zimbabwe</w:t>
      </w:r>
    </w:p>
    <w:p>
      <w:pPr>
        <w:pStyle w:val="ListBullet"/>
        <w:spacing w:after="40"/>
        <w:ind w:left="425"/>
      </w:pPr>
      <w:r>
        <w:rPr>
          <w:b/>
          <w:i w:val="0"/>
          <w:sz w:val="21"/>
        </w:rPr>
        <w:t>Terminology:</w:t>
      </w:r>
      <w:r>
        <w:rPr>
          <w:b w:val="0"/>
          <w:i w:val="0"/>
          <w:sz w:val="21"/>
        </w:rPr>
        <w:t xml:space="preserve"> Level is called a </w:t>
      </w:r>
      <w:r>
        <w:rPr>
          <w:b/>
          <w:i w:val="0"/>
          <w:sz w:val="21"/>
        </w:rPr>
        <w:t>Form</w:t>
      </w:r>
      <w:r>
        <w:rPr>
          <w:b w:val="0"/>
          <w:i w:val="0"/>
          <w:sz w:val="21"/>
        </w:rPr>
        <w:t xml:space="preserve">; a class inside a form is a </w:t>
      </w:r>
      <w:r>
        <w:rPr>
          <w:b/>
          <w:i w:val="0"/>
          <w:sz w:val="21"/>
        </w:rPr>
        <w:t>Class Stream</w:t>
      </w:r>
      <w:r>
        <w:rPr>
          <w:b w:val="0"/>
          <w:i w:val="0"/>
          <w:sz w:val="21"/>
        </w:rPr>
        <w:t xml:space="preserve">; a subdivision of the year is a </w:t>
      </w:r>
      <w:r>
        <w:rPr>
          <w:b/>
          <w:i w:val="0"/>
          <w:sz w:val="21"/>
        </w:rPr>
        <w:t>Term</w:t>
      </w:r>
      <w:r>
        <w:rPr>
          <w:b w:val="0"/>
          <w:i w:val="0"/>
          <w:sz w:val="21"/>
        </w:rPr>
        <w:t xml:space="preserve">; a sitting of examinations is </w:t>
      </w:r>
      <w:r>
        <w:rPr>
          <w:b/>
          <w:i w:val="0"/>
          <w:sz w:val="21"/>
        </w:rPr>
        <w:t>CALA / Exam</w:t>
      </w:r>
      <w:r>
        <w:rPr>
          <w:b w:val="0"/>
          <w:i w:val="0"/>
          <w:sz w:val="21"/>
        </w:rPr>
        <w:t>.</w:t>
      </w:r>
    </w:p>
    <w:p>
      <w:pPr>
        <w:pStyle w:val="ListBullet"/>
        <w:spacing w:after="40"/>
        <w:ind w:left="425"/>
      </w:pPr>
      <w:r>
        <w:rPr>
          <w:b/>
          <w:i w:val="0"/>
          <w:sz w:val="21"/>
        </w:rPr>
        <w:t>Levels created:</w:t>
      </w:r>
      <w:r>
        <w:rPr>
          <w:b w:val="0"/>
          <w:i w:val="0"/>
          <w:sz w:val="21"/>
        </w:rPr>
        <w:t xml:space="preserve"> ECD A, ECD B, then Form 1 through Upper Six.</w:t>
      </w:r>
    </w:p>
    <w:p>
      <w:pPr>
        <w:pStyle w:val="ListBullet"/>
        <w:spacing w:after="40"/>
        <w:ind w:left="425"/>
      </w:pPr>
      <w:r>
        <w:rPr>
          <w:b/>
          <w:i w:val="0"/>
          <w:sz w:val="21"/>
        </w:rPr>
        <w:t>Subjects created:</w:t>
      </w:r>
      <w:r>
        <w:rPr>
          <w:b w:val="0"/>
          <w:i w:val="0"/>
          <w:sz w:val="21"/>
        </w:rPr>
        <w:t xml:space="preserve"> Mathematics, English, Heritage Studies, Shona, Ndebele, Combined Science, Agriculture, French, Business Studies, Accounts, and more.</w:t>
      </w:r>
    </w:p>
    <w:p>
      <w:pPr>
        <w:pStyle w:val="Heading3"/>
        <w:spacing w:before="240" w:after="120"/>
        <w:keepNext/>
      </w:pPr>
      <w:r>
        <w:rPr>
          <w:b w:val="0"/>
          <w:i w:val="0"/>
        </w:rPr>
        <w:t xml:space="preserve">South Africa — </w:t>
      </w:r>
      <w:r>
        <w:rPr>
          <w:rFonts w:ascii="Consolas" w:hAnsi="Consolas" w:cs="Consolas"/>
          <w:b/>
          <w:i w:val="0"/>
          <w:shd w:val="clear" w:color="auto" w:fill="F4F5F7"/>
        </w:rPr>
        <w:t>south_africa</w:t>
      </w:r>
    </w:p>
    <w:p>
      <w:pPr>
        <w:pStyle w:val="ListBullet"/>
        <w:spacing w:after="40"/>
        <w:ind w:left="425"/>
      </w:pPr>
      <w:r>
        <w:rPr>
          <w:b/>
          <w:i w:val="0"/>
          <w:sz w:val="21"/>
        </w:rPr>
        <w:t>Terminology:</w:t>
      </w:r>
      <w:r>
        <w:rPr>
          <w:b w:val="0"/>
          <w:i w:val="0"/>
          <w:sz w:val="21"/>
        </w:rPr>
        <w:t xml:space="preserve"> </w:t>
      </w:r>
      <w:r>
        <w:rPr>
          <w:b/>
          <w:i w:val="0"/>
          <w:sz w:val="21"/>
        </w:rPr>
        <w:t>Grade</w:t>
      </w:r>
      <w:r>
        <w:rPr>
          <w:b w:val="0"/>
          <w:i w:val="0"/>
          <w:sz w:val="21"/>
        </w:rPr>
        <w:t xml:space="preserve">, </w:t>
      </w:r>
      <w:r>
        <w:rPr>
          <w:b/>
          <w:i w:val="0"/>
          <w:sz w:val="21"/>
        </w:rPr>
        <w:t>Class</w:t>
      </w:r>
      <w:r>
        <w:rPr>
          <w:b w:val="0"/>
          <w:i w:val="0"/>
          <w:sz w:val="21"/>
        </w:rPr>
        <w:t xml:space="preserve">, </w:t>
      </w:r>
      <w:r>
        <w:rPr>
          <w:b/>
          <w:i w:val="0"/>
          <w:sz w:val="21"/>
        </w:rPr>
        <w:t>Term</w:t>
      </w:r>
      <w:r>
        <w:rPr>
          <w:b w:val="0"/>
          <w:i w:val="0"/>
          <w:sz w:val="21"/>
        </w:rPr>
        <w:t>.</w:t>
      </w:r>
    </w:p>
    <w:p>
      <w:pPr>
        <w:pStyle w:val="ListBullet"/>
        <w:spacing w:after="40"/>
        <w:ind w:left="425"/>
      </w:pPr>
      <w:r>
        <w:rPr>
          <w:b/>
          <w:i w:val="0"/>
          <w:sz w:val="21"/>
        </w:rPr>
        <w:t>Levels created:</w:t>
      </w:r>
      <w:r>
        <w:rPr>
          <w:b w:val="0"/>
          <w:i w:val="0"/>
          <w:sz w:val="21"/>
        </w:rPr>
        <w:t xml:space="preserve"> Grade R through Grade 12.</w:t>
      </w:r>
    </w:p>
    <w:p>
      <w:pPr>
        <w:pStyle w:val="Heading3"/>
        <w:spacing w:before="240" w:after="120"/>
        <w:keepNext/>
      </w:pPr>
      <w:r>
        <w:rPr>
          <w:b w:val="0"/>
          <w:i w:val="0"/>
        </w:rPr>
        <w:t xml:space="preserve">United States — </w:t>
      </w:r>
      <w:r>
        <w:rPr>
          <w:rFonts w:ascii="Consolas" w:hAnsi="Consolas" w:cs="Consolas"/>
          <w:b/>
          <w:i w:val="0"/>
          <w:shd w:val="clear" w:color="auto" w:fill="F4F5F7"/>
        </w:rPr>
        <w:t>united_states</w:t>
      </w:r>
    </w:p>
    <w:p>
      <w:pPr>
        <w:pStyle w:val="ListBullet"/>
        <w:spacing w:after="40"/>
        <w:ind w:left="425"/>
      </w:pPr>
      <w:r>
        <w:rPr>
          <w:b/>
          <w:i w:val="0"/>
          <w:sz w:val="21"/>
        </w:rPr>
        <w:t>Terminology:</w:t>
      </w:r>
      <w:r>
        <w:rPr>
          <w:b w:val="0"/>
          <w:i w:val="0"/>
          <w:sz w:val="21"/>
        </w:rPr>
        <w:t xml:space="preserve"> </w:t>
      </w:r>
      <w:r>
        <w:rPr>
          <w:b/>
          <w:i w:val="0"/>
          <w:sz w:val="21"/>
        </w:rPr>
        <w:t>Grade</w:t>
      </w:r>
      <w:r>
        <w:rPr>
          <w:b w:val="0"/>
          <w:i w:val="0"/>
          <w:sz w:val="21"/>
        </w:rPr>
        <w:t xml:space="preserve">, </w:t>
      </w:r>
      <w:r>
        <w:rPr>
          <w:b/>
          <w:i w:val="0"/>
          <w:sz w:val="21"/>
        </w:rPr>
        <w:t>Section</w:t>
      </w:r>
      <w:r>
        <w:rPr>
          <w:b w:val="0"/>
          <w:i w:val="0"/>
          <w:sz w:val="21"/>
        </w:rPr>
        <w:t xml:space="preserve">, </w:t>
      </w:r>
      <w:r>
        <w:rPr>
          <w:b/>
          <w:i w:val="0"/>
          <w:sz w:val="21"/>
        </w:rPr>
        <w:t>Semester</w:t>
      </w:r>
      <w:r>
        <w:rPr>
          <w:b w:val="0"/>
          <w:i w:val="0"/>
          <w:sz w:val="21"/>
        </w:rPr>
        <w:t>.</w:t>
      </w:r>
    </w:p>
    <w:p>
      <w:pPr>
        <w:pStyle w:val="ListBullet"/>
        <w:spacing w:after="40"/>
        <w:ind w:left="425"/>
      </w:pPr>
      <w:r>
        <w:rPr>
          <w:b/>
          <w:i w:val="0"/>
          <w:sz w:val="21"/>
        </w:rPr>
        <w:t>Levels created:</w:t>
      </w:r>
      <w:r>
        <w:rPr>
          <w:b w:val="0"/>
          <w:i w:val="0"/>
          <w:sz w:val="21"/>
        </w:rPr>
        <w:t xml:space="preserve"> Kindergarten through Grade 12.</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The operator's school form stores the United States region as </w:t>
      </w:r>
      <w:r>
        <w:rPr>
          <w:rFonts w:ascii="Consolas" w:hAnsi="Consolas" w:cs="Consolas"/>
          <w:b/>
          <w:i w:val="0"/>
          <w:sz w:val="19"/>
          <w:shd w:val="clear" w:color="auto" w:fill="F4F5F7"/>
        </w:rPr>
        <w:t>us</w:t>
      </w:r>
      <w:r>
        <w:rPr>
          <w:b w:val="0"/>
          <w:i w:val="0"/>
          <w:sz w:val="19"/>
        </w:rPr>
        <w:t xml:space="preserve">, but the preset loader matches on </w:t>
      </w:r>
      <w:r>
        <w:rPr>
          <w:rFonts w:ascii="Consolas" w:hAnsi="Consolas" w:cs="Consolas"/>
          <w:b/>
          <w:i w:val="0"/>
          <w:sz w:val="19"/>
          <w:shd w:val="clear" w:color="auto" w:fill="F4F5F7"/>
        </w:rPr>
        <w:t>united_states</w:t>
      </w:r>
      <w:r>
        <w:rPr>
          <w:b w:val="0"/>
          <w:i w:val="0"/>
          <w:sz w:val="19"/>
        </w:rPr>
        <w:t xml:space="preserve">. A US school therefore receives the terminology change but </w:t>
      </w:r>
      <w:r>
        <w:rPr>
          <w:b/>
          <w:i w:val="0"/>
          <w:sz w:val="19"/>
        </w:rPr>
        <w:t>not</w:t>
      </w:r>
      <w:r>
        <w:rPr>
          <w:b w:val="0"/>
          <w:i w:val="0"/>
          <w:sz w:val="19"/>
        </w:rPr>
        <w:t xml:space="preserve"> the automatic level list. Listed in Appendix 11.6.</w:t>
      </w:r>
    </w:p>
    <w:p>
      <w:pPr>
        <w:pStyle w:val="Heading2"/>
        <w:spacing w:before="320" w:after="120"/>
        <w:keepNext/>
      </w:pPr>
      <w:r>
        <w:rPr>
          <w:b w:val="0"/>
          <w:i w:val="0"/>
          <w:color w:val="0F4C81"/>
        </w:rPr>
        <w:t>2.11 Your First Ten Minutes After Activation</w:t>
      </w:r>
    </w:p>
    <w:p>
      <w:pPr>
        <w:spacing w:after="140" w:line="269" w:lineRule="auto"/>
      </w:pPr>
      <w:r>
        <w:rPr>
          <w:b w:val="0"/>
          <w:i w:val="0"/>
          <w:color w:val="1A1A1A"/>
          <w:sz w:val="21"/>
        </w:rPr>
        <w:t>You are now logged in to an empty but correctly configured system. Do this, in this order:</w:t>
      </w:r>
    </w:p>
    <w:p>
      <w:pPr>
        <w:spacing w:after="40"/>
        <w:ind w:left="624" w:hanging="425"/>
      </w:pPr>
      <w:r>
        <w:rPr>
          <w:b w:val="0"/>
          <w:i w:val="0"/>
          <w:sz w:val="21"/>
        </w:rPr>
        <w:t>1.</w:t>
        <w:tab/>
        <w:t xml:space="preserve">Open </w:t>
      </w:r>
      <w:r>
        <w:rPr>
          <w:b/>
          <w:i w:val="0"/>
          <w:sz w:val="21"/>
        </w:rPr>
        <w:t>Academics → Overview</w:t>
      </w:r>
      <w:r>
        <w:rPr>
          <w:b w:val="0"/>
          <w:i w:val="0"/>
          <w:sz w:val="21"/>
        </w:rPr>
        <w:t xml:space="preserve"> (</w:t>
      </w:r>
      <w:r>
        <w:rPr>
          <w:rFonts w:ascii="Consolas" w:hAnsi="Consolas" w:cs="Consolas"/>
          <w:b/>
          <w:i w:val="0"/>
          <w:sz w:val="21"/>
          <w:shd w:val="clear" w:color="auto" w:fill="F4F5F7"/>
        </w:rPr>
        <w:t>/workspace/academic-operations-center</w:t>
      </w:r>
      <w:r>
        <w:rPr>
          <w:b w:val="0"/>
          <w:i w:val="0"/>
          <w:sz w:val="21"/>
        </w:rPr>
        <w:t>). You will see the 15-step checklist with almost everything red. This page is your guide for the next few days.</w:t>
      </w:r>
    </w:p>
    <w:p>
      <w:pPr>
        <w:spacing w:after="40"/>
        <w:ind w:left="624" w:hanging="425"/>
      </w:pPr>
      <w:r>
        <w:rPr>
          <w:b w:val="0"/>
          <w:i w:val="0"/>
          <w:sz w:val="21"/>
        </w:rPr>
        <w:t>2.</w:t>
        <w:tab/>
        <w:t xml:space="preserve">Open </w:t>
      </w:r>
      <w:r>
        <w:rPr>
          <w:b/>
          <w:i w:val="0"/>
          <w:sz w:val="21"/>
        </w:rPr>
        <w:t>System Settings → Profile &amp; Branding</w:t>
      </w:r>
      <w:r>
        <w:rPr>
          <w:b w:val="0"/>
          <w:i w:val="0"/>
          <w:sz w:val="21"/>
        </w:rPr>
        <w:t xml:space="preserve"> and confirm your school name, short name, ministry registration number, phone, address and currency.</w:t>
      </w:r>
    </w:p>
    <w:p>
      <w:pPr>
        <w:spacing w:after="40"/>
        <w:ind w:left="624" w:hanging="425"/>
      </w:pPr>
      <w:r>
        <w:rPr>
          <w:b w:val="0"/>
          <w:i w:val="0"/>
          <w:sz w:val="21"/>
        </w:rPr>
        <w:t>3.</w:t>
        <w:tab/>
        <w:t xml:space="preserve">Create your academic year and terms — </w:t>
      </w:r>
      <w:r>
        <w:rPr>
          <w:b/>
          <w:i w:val="0"/>
          <w:sz w:val="21"/>
        </w:rPr>
        <w:t>Section 4.2</w:t>
      </w:r>
      <w:r>
        <w:rPr>
          <w:b w:val="0"/>
          <w:i w:val="0"/>
          <w:sz w:val="21"/>
        </w:rPr>
        <w:t>.</w:t>
      </w:r>
    </w:p>
    <w:p>
      <w:pPr>
        <w:spacing w:after="40"/>
        <w:ind w:left="624" w:hanging="425"/>
      </w:pPr>
      <w:r>
        <w:rPr>
          <w:b w:val="0"/>
          <w:i w:val="0"/>
          <w:sz w:val="21"/>
        </w:rPr>
        <w:t>4.</w:t>
        <w:tab/>
        <w:t xml:space="preserve">Work down the setup checklist — the full click-path is in </w:t>
      </w:r>
      <w:r>
        <w:rPr>
          <w:b/>
          <w:i w:val="0"/>
          <w:sz w:val="21"/>
        </w:rPr>
        <w:t>Section 4.12</w:t>
      </w:r>
      <w:r>
        <w:rPr>
          <w:b w:val="0"/>
          <w:i w:val="0"/>
          <w:sz w:val="21"/>
        </w:rPr>
        <w:t>.</w:t>
      </w:r>
    </w:p>
    <w:p>
      <w:pPr>
        <w:pStyle w:val="Heading2"/>
        <w:spacing w:before="320" w:after="120"/>
        <w:keepNext/>
      </w:pPr>
      <w:r>
        <w:rPr>
          <w:b w:val="0"/>
          <w:i w:val="0"/>
          <w:color w:val="0F4C81"/>
        </w:rPr>
        <w:t>2.12 Worked Example — Registering Greenfield Primary School</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 Primary School is a government primary school in Zimbabwe. The proprietor registers it on 3 January 2026.</w:t>
      </w:r>
    </w:p>
    <w:p>
      <w:pPr>
        <w:spacing w:after="140" w:line="269" w:lineRule="auto"/>
      </w:pPr>
      <w:r>
        <w:rPr>
          <w:b/>
          <w:i w:val="0"/>
          <w:color w:val="1A1A1A"/>
          <w:sz w:val="21"/>
        </w:rPr>
        <w:t>Step 1 — Institution and Administrator</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Value entered</w:t>
            </w:r>
          </w:p>
        </w:tc>
      </w:tr>
      <w:tr>
        <w:tc>
          <w:tcPr>
            <w:tcW w:type="dxa" w:w="4901"/>
          </w:tcPr>
          <w:p>
            <w:pPr>
              <w:spacing w:before="40" w:after="40"/>
            </w:pPr>
            <w:r/>
            <w:r>
              <w:rPr>
                <w:b w:val="0"/>
                <w:i w:val="0"/>
                <w:sz w:val="18"/>
              </w:rPr>
              <w:t>Registered Institution Name</w:t>
            </w:r>
          </w:p>
        </w:tc>
        <w:tc>
          <w:tcPr>
            <w:tcW w:type="dxa" w:w="4901"/>
          </w:tcPr>
          <w:p>
            <w:pPr>
              <w:spacing w:before="40" w:after="40"/>
            </w:pPr>
            <w:r/>
            <w:r>
              <w:rPr>
                <w:b w:val="0"/>
                <w:i w:val="0"/>
                <w:sz w:val="18"/>
              </w:rPr>
              <w:t>Greenfield Primary School</w:t>
            </w:r>
          </w:p>
        </w:tc>
      </w:tr>
      <w:tr>
        <w:tc>
          <w:tcPr>
            <w:tcW w:type="dxa" w:w="4901"/>
            <w:shd w:val="clear" w:color="auto" w:fill="F6F8FA"/>
          </w:tcPr>
          <w:p>
            <w:pPr>
              <w:spacing w:before="40" w:after="40"/>
            </w:pPr>
            <w:r/>
            <w:r>
              <w:rPr>
                <w:b w:val="0"/>
                <w:i w:val="0"/>
                <w:sz w:val="18"/>
              </w:rPr>
              <w:t>Country</w:t>
            </w:r>
          </w:p>
        </w:tc>
        <w:tc>
          <w:tcPr>
            <w:tcW w:type="dxa" w:w="4901"/>
            <w:shd w:val="clear" w:color="auto" w:fill="F6F8FA"/>
          </w:tcPr>
          <w:p>
            <w:pPr>
              <w:spacing w:before="40" w:after="40"/>
            </w:pPr>
            <w:r/>
            <w:r>
              <w:rPr>
                <w:b w:val="0"/>
                <w:i w:val="0"/>
                <w:sz w:val="18"/>
              </w:rPr>
              <w:t>Zimbabwe</w:t>
            </w:r>
          </w:p>
        </w:tc>
      </w:tr>
      <w:tr>
        <w:tc>
          <w:tcPr>
            <w:tcW w:type="dxa" w:w="4901"/>
          </w:tcPr>
          <w:p>
            <w:pPr>
              <w:spacing w:before="40" w:after="40"/>
            </w:pPr>
            <w:r/>
            <w:r>
              <w:rPr>
                <w:b w:val="0"/>
                <w:i w:val="0"/>
                <w:sz w:val="18"/>
              </w:rPr>
              <w:t>Physical Address</w:t>
            </w:r>
          </w:p>
        </w:tc>
        <w:tc>
          <w:tcPr>
            <w:tcW w:type="dxa" w:w="4901"/>
          </w:tcPr>
          <w:p>
            <w:pPr>
              <w:spacing w:before="40" w:after="40"/>
            </w:pPr>
            <w:r/>
            <w:r>
              <w:rPr>
                <w:b w:val="0"/>
                <w:i w:val="0"/>
                <w:sz w:val="18"/>
              </w:rPr>
              <w:t>42 Samora Ndlovu Street, Harare</w:t>
            </w:r>
          </w:p>
        </w:tc>
      </w:tr>
      <w:tr>
        <w:tc>
          <w:tcPr>
            <w:tcW w:type="dxa" w:w="4901"/>
            <w:shd w:val="clear" w:color="auto" w:fill="F6F8FA"/>
          </w:tcPr>
          <w:p>
            <w:pPr>
              <w:spacing w:before="40" w:after="40"/>
            </w:pPr>
            <w:r/>
            <w:r>
              <w:rPr>
                <w:b w:val="0"/>
                <w:i w:val="0"/>
                <w:sz w:val="18"/>
              </w:rPr>
              <w:t>System Language</w:t>
            </w:r>
          </w:p>
        </w:tc>
        <w:tc>
          <w:tcPr>
            <w:tcW w:type="dxa" w:w="4901"/>
            <w:shd w:val="clear" w:color="auto" w:fill="F6F8FA"/>
          </w:tcPr>
          <w:p>
            <w:pPr>
              <w:spacing w:before="40" w:after="40"/>
            </w:pPr>
            <w:r/>
            <w:r>
              <w:rPr>
                <w:b w:val="0"/>
                <w:i w:val="0"/>
                <w:sz w:val="18"/>
              </w:rPr>
              <w:t>english</w:t>
            </w:r>
          </w:p>
        </w:tc>
      </w:tr>
      <w:tr>
        <w:tc>
          <w:tcPr>
            <w:tcW w:type="dxa" w:w="4901"/>
          </w:tcPr>
          <w:p>
            <w:pPr>
              <w:spacing w:before="40" w:after="40"/>
            </w:pPr>
            <w:r/>
            <w:r>
              <w:rPr>
                <w:b w:val="0"/>
                <w:i w:val="0"/>
                <w:sz w:val="18"/>
              </w:rPr>
              <w:t>Type of Institution</w:t>
            </w:r>
          </w:p>
        </w:tc>
        <w:tc>
          <w:tcPr>
            <w:tcW w:type="dxa" w:w="4901"/>
          </w:tcPr>
          <w:p>
            <w:pPr>
              <w:spacing w:before="40" w:after="40"/>
            </w:pPr>
            <w:r/>
            <w:r>
              <w:rPr>
                <w:b w:val="0"/>
                <w:i w:val="0"/>
                <w:sz w:val="18"/>
              </w:rPr>
              <w:t>primary</w:t>
            </w:r>
          </w:p>
        </w:tc>
      </w:tr>
      <w:tr>
        <w:tc>
          <w:tcPr>
            <w:tcW w:type="dxa" w:w="4901"/>
            <w:shd w:val="clear" w:color="auto" w:fill="F6F8FA"/>
          </w:tcPr>
          <w:p>
            <w:pPr>
              <w:spacing w:before="40" w:after="40"/>
            </w:pPr>
            <w:r/>
            <w:r>
              <w:rPr>
                <w:b w:val="0"/>
                <w:i w:val="0"/>
                <w:sz w:val="18"/>
              </w:rPr>
              <w:t>Primary Phone</w:t>
            </w:r>
          </w:p>
        </w:tc>
        <w:tc>
          <w:tcPr>
            <w:tcW w:type="dxa" w:w="4901"/>
            <w:shd w:val="clear" w:color="auto" w:fill="F6F8FA"/>
          </w:tcPr>
          <w:p>
            <w:pPr>
              <w:spacing w:before="40" w:after="40"/>
            </w:pPr>
            <w:r/>
            <w:r>
              <w:rPr>
                <w:b w:val="0"/>
                <w:i w:val="0"/>
                <w:sz w:val="18"/>
              </w:rPr>
              <w:t>+263 772 123 456</w:t>
            </w:r>
          </w:p>
        </w:tc>
      </w:tr>
      <w:tr>
        <w:tc>
          <w:tcPr>
            <w:tcW w:type="dxa" w:w="4901"/>
          </w:tcPr>
          <w:p>
            <w:pPr>
              <w:spacing w:before="40" w:after="40"/>
            </w:pPr>
            <w:r/>
            <w:r>
              <w:rPr>
                <w:b w:val="0"/>
                <w:i w:val="0"/>
                <w:sz w:val="18"/>
              </w:rPr>
              <w:t>Administrator Full Name</w:t>
            </w:r>
          </w:p>
        </w:tc>
        <w:tc>
          <w:tcPr>
            <w:tcW w:type="dxa" w:w="4901"/>
          </w:tcPr>
          <w:p>
            <w:pPr>
              <w:spacing w:before="40" w:after="40"/>
            </w:pPr>
            <w:r/>
            <w:r>
              <w:rPr>
                <w:b w:val="0"/>
                <w:i w:val="0"/>
                <w:sz w:val="18"/>
              </w:rPr>
              <w:t>Tendai Moyo</w:t>
            </w:r>
          </w:p>
        </w:tc>
      </w:tr>
      <w:tr>
        <w:tc>
          <w:tcPr>
            <w:tcW w:type="dxa" w:w="4901"/>
            <w:shd w:val="clear" w:color="auto" w:fill="F6F8FA"/>
          </w:tcPr>
          <w:p>
            <w:pPr>
              <w:spacing w:before="40" w:after="40"/>
            </w:pPr>
            <w:r/>
            <w:r>
              <w:rPr>
                <w:b w:val="0"/>
                <w:i w:val="0"/>
                <w:sz w:val="18"/>
              </w:rPr>
              <w:t>Administrator Email</w:t>
            </w:r>
          </w:p>
        </w:tc>
        <w:tc>
          <w:tcPr>
            <w:tcW w:type="dxa" w:w="4901"/>
            <w:shd w:val="clear" w:color="auto" w:fill="F6F8FA"/>
          </w:tcPr>
          <w:p>
            <w:pPr>
              <w:spacing w:before="40" w:after="40"/>
            </w:pPr>
            <w:r/>
            <w:r>
              <w:rPr>
                <w:b w:val="0"/>
                <w:i w:val="0"/>
                <w:sz w:val="18"/>
              </w:rPr>
              <w:t>admin@greenfield.test</w:t>
            </w:r>
          </w:p>
        </w:tc>
      </w:tr>
      <w:tr>
        <w:tc>
          <w:tcPr>
            <w:tcW w:type="dxa" w:w="4901"/>
          </w:tcPr>
          <w:p>
            <w:pPr>
              <w:spacing w:before="40" w:after="40"/>
            </w:pPr>
            <w:r/>
            <w:r>
              <w:rPr>
                <w:b w:val="0"/>
                <w:i w:val="0"/>
                <w:sz w:val="18"/>
              </w:rPr>
              <w:t>Institution Email</w:t>
            </w:r>
          </w:p>
        </w:tc>
        <w:tc>
          <w:tcPr>
            <w:tcW w:type="dxa" w:w="4901"/>
          </w:tcPr>
          <w:p>
            <w:pPr>
              <w:spacing w:before="40" w:after="40"/>
            </w:pPr>
            <w:r/>
            <w:r>
              <w:rPr>
                <w:b w:val="0"/>
                <w:i w:val="0"/>
                <w:sz w:val="18"/>
              </w:rPr>
              <w:t>office@greenfield.test</w:t>
            </w:r>
          </w:p>
        </w:tc>
      </w:tr>
    </w:tbl>
    <w:p>
      <w:pPr>
        <w:spacing w:after="80"/>
      </w:pPr>
    </w:p>
    <w:p>
      <w:pPr>
        <w:spacing w:after="140" w:line="269" w:lineRule="auto"/>
      </w:pPr>
      <w:r>
        <w:rPr>
          <w:rFonts w:ascii="Consolas" w:hAnsi="Consolas" w:cs="Consolas"/>
          <w:b/>
          <w:i w:val="0"/>
          <w:color w:val="1A1A1A"/>
          <w:sz w:val="21"/>
          <w:shd w:val="clear" w:color="auto" w:fill="F4F5F7"/>
        </w:rPr>
        <w:t>adminEmail</w:t>
      </w:r>
      <w:r>
        <w:rPr>
          <w:b w:val="0"/>
          <w:i w:val="0"/>
          <w:color w:val="1A1A1A"/>
          <w:sz w:val="21"/>
        </w:rPr>
        <w:t xml:space="preserve"> and </w:t>
      </w:r>
      <w:r>
        <w:rPr>
          <w:rFonts w:ascii="Consolas" w:hAnsi="Consolas" w:cs="Consolas"/>
          <w:b/>
          <w:i w:val="0"/>
          <w:color w:val="1A1A1A"/>
          <w:sz w:val="21"/>
          <w:shd w:val="clear" w:color="auto" w:fill="F4F5F7"/>
        </w:rPr>
        <w:t>institutionEmail</w:t>
      </w:r>
      <w:r>
        <w:rPr>
          <w:b w:val="0"/>
          <w:i w:val="0"/>
          <w:color w:val="1A1A1A"/>
          <w:sz w:val="21"/>
        </w:rPr>
        <w:t xml:space="preserve"> are different, so validation passes.</w:t>
      </w:r>
    </w:p>
    <w:p>
      <w:pPr>
        <w:spacing w:after="140" w:line="269" w:lineRule="auto"/>
      </w:pPr>
      <w:r>
        <w:rPr>
          <w:b/>
          <w:i w:val="0"/>
          <w:color w:val="1A1A1A"/>
          <w:sz w:val="21"/>
        </w:rPr>
        <w:t>Step 2 — Web Address</w:t>
      </w:r>
    </w:p>
    <w:p>
      <w:pPr>
        <w:spacing w:after="140" w:line="269" w:lineRule="auto"/>
      </w:pPr>
      <w:r>
        <w:rPr>
          <w:b w:val="0"/>
          <w:i w:val="0"/>
          <w:color w:val="1A1A1A"/>
          <w:sz w:val="21"/>
        </w:rPr>
        <w:t xml:space="preserve">The proprietor types </w:t>
      </w:r>
      <w:r>
        <w:rPr>
          <w:rFonts w:ascii="Consolas" w:hAnsi="Consolas" w:cs="Consolas"/>
          <w:b/>
          <w:i w:val="0"/>
          <w:color w:val="1A1A1A"/>
          <w:sz w:val="21"/>
          <w:shd w:val="clear" w:color="auto" w:fill="F4F5F7"/>
        </w:rPr>
        <w:t>greenfield</w:t>
      </w:r>
      <w:r>
        <w:rPr>
          <w:b w:val="0"/>
          <w:i w:val="0"/>
          <w:color w:val="1A1A1A"/>
          <w:sz w:val="21"/>
        </w:rPr>
        <w:t xml:space="preserve">. The form strips nothing and reports </w:t>
      </w:r>
      <w:r>
        <w:rPr>
          <w:b/>
          <w:i w:val="0"/>
          <w:color w:val="1A1A1A"/>
          <w:sz w:val="21"/>
        </w:rPr>
        <w:t>Available</w:t>
      </w:r>
      <w:r>
        <w:rPr>
          <w:b w:val="0"/>
          <w:i w:val="0"/>
          <w:color w:val="1A1A1A"/>
          <w:sz w:val="21"/>
        </w:rPr>
        <w:t xml:space="preserve">. The preview reads </w:t>
      </w:r>
      <w:r>
        <w:rPr>
          <w:rFonts w:ascii="Consolas" w:hAnsi="Consolas" w:cs="Consolas"/>
          <w:b/>
          <w:i w:val="0"/>
          <w:color w:val="1A1A1A"/>
          <w:sz w:val="21"/>
          <w:shd w:val="clear" w:color="auto" w:fill="F4F5F7"/>
        </w:rPr>
        <w:t>https://greenfield.yourdomain.com</w:t>
      </w:r>
      <w:r>
        <w:rPr>
          <w:b w:val="0"/>
          <w:i w:val="0"/>
          <w:color w:val="1A1A1A"/>
          <w:sz w:val="21"/>
        </w:rPr>
        <w:t xml:space="preserve">. The proprietor ticks </w:t>
      </w:r>
      <w:r>
        <w:rPr>
          <w:b/>
          <w:i w:val="0"/>
          <w:color w:val="1A1A1A"/>
          <w:sz w:val="21"/>
        </w:rPr>
        <w:t>Pre-load Demonstration Data</w:t>
      </w:r>
      <w:r>
        <w:rPr>
          <w:b w:val="0"/>
          <w:i w:val="0"/>
          <w:color w:val="1A1A1A"/>
          <w:sz w:val="21"/>
        </w:rPr>
        <w:t xml:space="preserve"> so the bursar can explore while training.</w:t>
      </w:r>
    </w:p>
    <w:p>
      <w:pPr>
        <w:spacing w:after="140" w:line="269" w:lineRule="auto"/>
      </w:pPr>
      <w:r>
        <w:rPr>
          <w:b/>
          <w:i w:val="0"/>
          <w:color w:val="1A1A1A"/>
          <w:sz w:val="21"/>
        </w:rPr>
        <w:t>Step 3 — Modules</w:t>
      </w:r>
    </w:p>
    <w:p>
      <w:pPr>
        <w:spacing w:after="140" w:line="269" w:lineRule="auto"/>
      </w:pPr>
      <w:r>
        <w:rPr>
          <w:b w:val="0"/>
          <w:i w:val="0"/>
          <w:color w:val="1A1A1A"/>
          <w:sz w:val="21"/>
        </w:rPr>
        <w:t xml:space="preserve">The proprietor ticks </w:t>
      </w:r>
      <w:r>
        <w:rPr>
          <w:b/>
          <w:i w:val="0"/>
          <w:color w:val="1A1A1A"/>
          <w:sz w:val="21"/>
        </w:rPr>
        <w:t>Select All</w:t>
      </w:r>
      <w:r>
        <w:rPr>
          <w:b w:val="0"/>
          <w:i w:val="0"/>
          <w:color w:val="1A1A1A"/>
          <w:sz w:val="21"/>
        </w:rPr>
        <w:t xml:space="preserve"> and leaves everything on, then unticks </w:t>
      </w:r>
      <w:r>
        <w:rPr>
          <w:b/>
          <w:i w:val="0"/>
          <w:color w:val="1A1A1A"/>
          <w:sz w:val="21"/>
        </w:rPr>
        <w:t>Boarding &amp; Welfare</w:t>
      </w:r>
      <w:r>
        <w:rPr>
          <w:b w:val="0"/>
          <w:i w:val="0"/>
          <w:color w:val="1A1A1A"/>
          <w:sz w:val="21"/>
        </w:rPr>
        <w:t xml:space="preserve"> because the school is a day school. Administration and Subscription &amp; Billing stay locked on.</w:t>
      </w:r>
    </w:p>
    <w:p>
      <w:pPr>
        <w:spacing w:after="140" w:line="269" w:lineRule="auto"/>
      </w:pPr>
      <w:r>
        <w:rPr>
          <w:b w:val="0"/>
          <w:i w:val="0"/>
          <w:color w:val="1A1A1A"/>
          <w:sz w:val="21"/>
        </w:rPr>
        <w:t xml:space="preserve">The terms are ticked and </w:t>
      </w:r>
      <w:r>
        <w:rPr>
          <w:b/>
          <w:i w:val="0"/>
          <w:color w:val="1A1A1A"/>
          <w:sz w:val="21"/>
        </w:rPr>
        <w:t>Submit</w:t>
      </w:r>
      <w:r>
        <w:rPr>
          <w:b w:val="0"/>
          <w:i w:val="0"/>
          <w:color w:val="1A1A1A"/>
          <w:sz w:val="21"/>
        </w:rPr>
        <w:t xml:space="preserve"> pressed.</w:t>
      </w:r>
    </w:p>
    <w:p>
      <w:pPr>
        <w:spacing w:after="140" w:line="269" w:lineRule="auto"/>
      </w:pPr>
      <w:r>
        <w:rPr>
          <w:b/>
          <w:i w:val="0"/>
          <w:color w:val="1A1A1A"/>
          <w:sz w:val="21"/>
        </w:rPr>
        <w:t>Immediately afterwards</w:t>
      </w:r>
    </w:p>
    <w:p>
      <w:pPr>
        <w:pStyle w:val="ListBullet"/>
        <w:spacing w:after="40"/>
        <w:ind w:left="425"/>
      </w:pPr>
      <w:r>
        <w:rPr>
          <w:b w:val="0"/>
          <w:i w:val="0"/>
          <w:sz w:val="21"/>
        </w:rPr>
        <w:t xml:space="preserve">The school exists with </w:t>
      </w:r>
      <w:r>
        <w:rPr>
          <w:rFonts w:ascii="Consolas" w:hAnsi="Consolas" w:cs="Consolas"/>
          <w:b/>
          <w:i w:val="0"/>
          <w:sz w:val="21"/>
          <w:shd w:val="clear" w:color="auto" w:fill="F4F5F7"/>
        </w:rPr>
        <w:t>status = pending</w:t>
      </w:r>
      <w:r>
        <w:rPr>
          <w:b w:val="0"/>
          <w:i w:val="0"/>
          <w:sz w:val="21"/>
        </w:rPr>
        <w:t>.</w:t>
      </w:r>
    </w:p>
    <w:p>
      <w:pPr>
        <w:pStyle w:val="ListBullet"/>
        <w:spacing w:after="40"/>
        <w:ind w:left="425"/>
      </w:pPr>
      <w:r>
        <w:rPr>
          <w:b w:val="0"/>
          <w:i w:val="0"/>
          <w:sz w:val="21"/>
        </w:rPr>
        <w:t xml:space="preserve">The administrator exists with </w:t>
      </w:r>
      <w:r>
        <w:rPr>
          <w:rFonts w:ascii="Consolas" w:hAnsi="Consolas" w:cs="Consolas"/>
          <w:b/>
          <w:i w:val="0"/>
          <w:sz w:val="21"/>
          <w:shd w:val="clear" w:color="auto" w:fill="F4F5F7"/>
        </w:rPr>
        <w:t>account_status = pending</w:t>
      </w:r>
      <w:r>
        <w:rPr>
          <w:b w:val="0"/>
          <w:i w:val="0"/>
          <w:sz w:val="21"/>
        </w:rPr>
        <w:t>.</w:t>
      </w:r>
    </w:p>
    <w:p>
      <w:pPr>
        <w:pStyle w:val="ListBullet"/>
        <w:spacing w:after="40"/>
        <w:ind w:left="425"/>
      </w:pPr>
      <w:r>
        <w:rPr>
          <w:b w:val="0"/>
          <w:i w:val="0"/>
          <w:sz w:val="21"/>
        </w:rPr>
        <w:t>11 system roles exist.</w:t>
      </w:r>
    </w:p>
    <w:p>
      <w:pPr>
        <w:pStyle w:val="ListBullet"/>
        <w:spacing w:after="40"/>
        <w:ind w:left="425"/>
      </w:pPr>
      <w:r>
        <w:rPr>
          <w:b w:val="0"/>
          <w:i w:val="0"/>
          <w:sz w:val="21"/>
        </w:rPr>
        <w:t>19 modules are on, Boarding &amp; Welfare is off.</w:t>
      </w:r>
    </w:p>
    <w:p>
      <w:pPr>
        <w:spacing w:after="140" w:line="269" w:lineRule="auto"/>
      </w:pPr>
      <w:r>
        <w:rPr>
          <w:b w:val="0"/>
          <w:i w:val="0"/>
          <w:color w:val="1A1A1A"/>
          <w:sz w:val="21"/>
        </w:rPr>
        <w:t>The Greenfield website still refuses every request with HTTP 403.</w:t>
      </w:r>
    </w:p>
    <w:p>
      <w:pPr>
        <w:spacing w:after="140" w:line="269" w:lineRule="auto"/>
      </w:pPr>
      <w:r>
        <w:rPr>
          <w:b/>
          <w:i w:val="0"/>
          <w:color w:val="1A1A1A"/>
          <w:sz w:val="21"/>
        </w:rPr>
        <w:t>The same afternoon — platform operator</w:t>
      </w:r>
    </w:p>
    <w:p>
      <w:pPr>
        <w:spacing w:after="140" w:line="269" w:lineRule="auto"/>
      </w:pPr>
      <w:r>
        <w:rPr>
          <w:b w:val="0"/>
          <w:i w:val="0"/>
          <w:color w:val="1A1A1A"/>
          <w:sz w:val="21"/>
        </w:rPr>
        <w:t xml:space="preserve">The operator receives an in-app notification and an email, opens </w:t>
      </w:r>
      <w:r>
        <w:rPr>
          <w:b/>
          <w:i w:val="0"/>
          <w:color w:val="1A1A1A"/>
          <w:sz w:val="21"/>
        </w:rPr>
        <w:t>/platform → Schools</w:t>
      </w:r>
      <w:r>
        <w:rPr>
          <w:b w:val="0"/>
          <w:i w:val="0"/>
          <w:color w:val="1A1A1A"/>
          <w:sz w:val="21"/>
        </w:rPr>
        <w:t xml:space="preserve">, finds Greenfield, clicks </w:t>
      </w:r>
      <w:r>
        <w:rPr>
          <w:b/>
          <w:i w:val="0"/>
          <w:color w:val="1A1A1A"/>
          <w:sz w:val="21"/>
        </w:rPr>
        <w:t>Approve &amp; Send Activation</w:t>
      </w:r>
      <w:r>
        <w:rPr>
          <w:b w:val="0"/>
          <w:i w:val="0"/>
          <w:color w:val="1A1A1A"/>
          <w:sz w:val="21"/>
        </w:rPr>
        <w:t xml:space="preserve">. The operator's screen confirms the activation email was sent, and shows a warning that the trial ends on 3 April 2026. The status is still </w:t>
      </w:r>
      <w:r>
        <w:rPr>
          <w:rFonts w:ascii="Consolas" w:hAnsi="Consolas" w:cs="Consolas"/>
          <w:b/>
          <w:i w:val="0"/>
          <w:color w:val="1A1A1A"/>
          <w:sz w:val="21"/>
          <w:shd w:val="clear" w:color="auto" w:fill="F4F5F7"/>
        </w:rPr>
        <w:t>pending</w:t>
      </w:r>
      <w:r>
        <w:rPr>
          <w:b w:val="0"/>
          <w:i w:val="0"/>
          <w:color w:val="1A1A1A"/>
          <w:sz w:val="21"/>
        </w:rPr>
        <w:t>.</w:t>
      </w:r>
    </w:p>
    <w:p>
      <w:pPr>
        <w:spacing w:after="140" w:line="269" w:lineRule="auto"/>
      </w:pPr>
      <w:r>
        <w:rPr>
          <w:b/>
          <w:i w:val="0"/>
          <w:color w:val="1A1A1A"/>
          <w:sz w:val="21"/>
        </w:rPr>
        <w:t>The next morning — Tendai Moyo</w:t>
      </w:r>
    </w:p>
    <w:p>
      <w:pPr>
        <w:spacing w:after="140" w:line="269" w:lineRule="auto"/>
      </w:pPr>
      <w:r>
        <w:rPr>
          <w:b w:val="0"/>
          <w:i w:val="0"/>
          <w:color w:val="1A1A1A"/>
          <w:sz w:val="21"/>
        </w:rPr>
        <w:t>Tendai opens the emailed link, is shown the activation form, and enters: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Value</w:t>
            </w:r>
          </w:p>
        </w:tc>
      </w:tr>
      <w:tr>
        <w:tc>
          <w:tcPr>
            <w:tcW w:type="dxa" w:w="4901"/>
          </w:tcPr>
          <w:p>
            <w:pPr>
              <w:spacing w:before="40" w:after="40"/>
            </w:pPr>
            <w:r/>
            <w:r>
              <w:rPr>
                <w:b w:val="0"/>
                <w:i w:val="0"/>
                <w:sz w:val="18"/>
              </w:rPr>
              <w:t>Username</w:t>
            </w:r>
          </w:p>
        </w:tc>
        <w:tc>
          <w:tcPr>
            <w:tcW w:type="dxa" w:w="4901"/>
          </w:tcPr>
          <w:p>
            <w:pPr>
              <w:spacing w:before="40" w:after="40"/>
            </w:pPr>
            <w:r/>
            <w:r>
              <w:rPr>
                <w:rFonts w:ascii="Consolas" w:hAnsi="Consolas" w:cs="Consolas"/>
                <w:b/>
                <w:i w:val="0"/>
                <w:sz w:val="18"/>
                <w:shd w:val="clear" w:color="auto" w:fill="F4F5F7"/>
              </w:rPr>
              <w:t>tmoyo</w:t>
            </w:r>
          </w:p>
        </w:tc>
      </w:tr>
      <w:tr>
        <w:tc>
          <w:tcPr>
            <w:tcW w:type="dxa" w:w="4901"/>
            <w:shd w:val="clear" w:color="auto" w:fill="F6F8FA"/>
          </w:tcPr>
          <w:p>
            <w:pPr>
              <w:spacing w:before="40" w:after="40"/>
            </w:pPr>
            <w:r/>
            <w:r>
              <w:rPr>
                <w:b w:val="0"/>
                <w:i w:val="0"/>
                <w:sz w:val="18"/>
              </w:rPr>
              <w:t>Password</w:t>
            </w:r>
          </w:p>
        </w:tc>
        <w:tc>
          <w:tcPr>
            <w:tcW w:type="dxa" w:w="4901"/>
            <w:shd w:val="clear" w:color="auto" w:fill="F6F8FA"/>
          </w:tcPr>
          <w:p>
            <w:pPr>
              <w:spacing w:before="40" w:after="40"/>
            </w:pPr>
            <w:r/>
            <w:r>
              <w:rPr>
                <w:rFonts w:ascii="Consolas" w:hAnsi="Consolas" w:cs="Consolas"/>
                <w:b/>
                <w:i w:val="0"/>
                <w:sz w:val="18"/>
                <w:shd w:val="clear" w:color="auto" w:fill="F4F5F7"/>
              </w:rPr>
              <w:t>Greenfield2026!</w:t>
            </w:r>
          </w:p>
        </w:tc>
      </w:tr>
      <w:tr>
        <w:tc>
          <w:tcPr>
            <w:tcW w:type="dxa" w:w="4901"/>
          </w:tcPr>
          <w:p>
            <w:pPr>
              <w:spacing w:before="40" w:after="40"/>
            </w:pPr>
            <w:r/>
            <w:r>
              <w:rPr>
                <w:b w:val="0"/>
                <w:i w:val="0"/>
                <w:sz w:val="18"/>
              </w:rPr>
              <w:t>Confirm Password</w:t>
            </w:r>
          </w:p>
        </w:tc>
        <w:tc>
          <w:tcPr>
            <w:tcW w:type="dxa" w:w="4901"/>
          </w:tcPr>
          <w:p>
            <w:pPr>
              <w:spacing w:before="40" w:after="40"/>
            </w:pPr>
            <w:r/>
            <w:r>
              <w:rPr>
                <w:rFonts w:ascii="Consolas" w:hAnsi="Consolas" w:cs="Consolas"/>
                <w:b/>
                <w:i w:val="0"/>
                <w:sz w:val="18"/>
                <w:shd w:val="clear" w:color="auto" w:fill="F4F5F7"/>
              </w:rPr>
              <w:t>Greenfield2026!</w:t>
            </w:r>
          </w:p>
        </w:tc>
      </w:tr>
    </w:tbl>
    <w:p>
      <w:pPr>
        <w:spacing w:after="80"/>
      </w:pPr>
    </w:p>
    <w:p>
      <w:pPr>
        <w:spacing w:after="140" w:line="269" w:lineRule="auto"/>
      </w:pPr>
      <w:r>
        <w:rPr>
          <w:b w:val="0"/>
          <w:i w:val="0"/>
          <w:color w:val="1A1A1A"/>
          <w:sz w:val="21"/>
        </w:rPr>
        <w:t xml:space="preserve">He is redirected to </w:t>
      </w:r>
      <w:r>
        <w:rPr>
          <w:rFonts w:ascii="Consolas" w:hAnsi="Consolas" w:cs="Consolas"/>
          <w:b/>
          <w:i w:val="0"/>
          <w:color w:val="1A1A1A"/>
          <w:sz w:val="21"/>
          <w:shd w:val="clear" w:color="auto" w:fill="F4F5F7"/>
        </w:rPr>
        <w:t>https://greenfield.yourdomain.com/workspace/login</w:t>
      </w:r>
      <w:r>
        <w:rPr>
          <w:b w:val="0"/>
          <w:i w:val="0"/>
          <w:color w:val="1A1A1A"/>
          <w:sz w:val="21"/>
        </w:rPr>
        <w:t xml:space="preserve">, where he signs in for the first time. The school status is now </w:t>
      </w:r>
      <w:r>
        <w:rPr>
          <w:rFonts w:ascii="Consolas" w:hAnsi="Consolas" w:cs="Consolas"/>
          <w:b/>
          <w:i w:val="0"/>
          <w:color w:val="1A1A1A"/>
          <w:sz w:val="21"/>
          <w:shd w:val="clear" w:color="auto" w:fill="F4F5F7"/>
        </w:rPr>
        <w:t>active</w:t>
      </w:r>
      <w:r>
        <w:rPr>
          <w:b w:val="0"/>
          <w:i w:val="0"/>
          <w:color w:val="1A1A1A"/>
          <w:sz w:val="21"/>
        </w:rPr>
        <w:t>, the trial end date is 3 April 2026, and the Zimbabwe preset has loaded Forms 1–6, ECD A/B and the standard subject list.</w:t>
      </w:r>
    </w:p>
    <w:p>
      <w:pPr>
        <w:pStyle w:val="Heading2"/>
        <w:spacing w:before="320" w:after="120"/>
        <w:keepNext/>
      </w:pPr>
      <w:r>
        <w:rPr>
          <w:b w:val="0"/>
          <w:i w:val="0"/>
          <w:color w:val="0F4C81"/>
        </w:rPr>
        <w:t>2.13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What to do</w:t>
            </w:r>
          </w:p>
        </w:tc>
      </w:tr>
      <w:tr>
        <w:tc>
          <w:tcPr>
            <w:tcW w:type="dxa" w:w="3267"/>
          </w:tcPr>
          <w:p>
            <w:pPr>
              <w:spacing w:before="40" w:after="40"/>
            </w:pPr>
            <w:r/>
            <w:r>
              <w:rPr>
                <w:b w:val="0"/>
                <w:i w:val="0"/>
                <w:sz w:val="18"/>
              </w:rPr>
              <w:t>"That web address has already been taken"</w:t>
            </w:r>
          </w:p>
        </w:tc>
        <w:tc>
          <w:tcPr>
            <w:tcW w:type="dxa" w:w="3267"/>
          </w:tcPr>
          <w:p>
            <w:pPr>
              <w:spacing w:before="40" w:after="40"/>
            </w:pPr>
            <w:r/>
            <w:r>
              <w:rPr>
                <w:b w:val="0"/>
                <w:i w:val="0"/>
                <w:sz w:val="18"/>
              </w:rPr>
              <w:t>Another school holds it, or a deleted school still holds the database record.</w:t>
            </w:r>
          </w:p>
        </w:tc>
        <w:tc>
          <w:tcPr>
            <w:tcW w:type="dxa" w:w="3267"/>
          </w:tcPr>
          <w:p>
            <w:pPr>
              <w:spacing w:before="40" w:after="40"/>
            </w:pPr>
            <w:r/>
            <w:r>
              <w:rPr>
                <w:b w:val="0"/>
                <w:i w:val="0"/>
                <w:sz w:val="18"/>
              </w:rPr>
              <w:t>Choose another. A soft-deleted holder is cleared automatically; a live holder is not.</w:t>
            </w:r>
          </w:p>
        </w:tc>
      </w:tr>
      <w:tr>
        <w:tc>
          <w:tcPr>
            <w:tcW w:type="dxa" w:w="3267"/>
            <w:shd w:val="clear" w:color="auto" w:fill="F6F8FA"/>
          </w:tcPr>
          <w:p>
            <w:pPr>
              <w:spacing w:before="40" w:after="40"/>
            </w:pPr>
            <w:r/>
            <w:r>
              <w:rPr>
                <w:b w:val="0"/>
                <w:i w:val="0"/>
                <w:sz w:val="18"/>
              </w:rPr>
              <w:t>"The administrator email has already been taken"</w:t>
            </w:r>
          </w:p>
        </w:tc>
        <w:tc>
          <w:tcPr>
            <w:tcW w:type="dxa" w:w="3267"/>
            <w:shd w:val="clear" w:color="auto" w:fill="F6F8FA"/>
          </w:tcPr>
          <w:p>
            <w:pPr>
              <w:spacing w:before="40" w:after="40"/>
            </w:pPr>
            <w:r/>
            <w:r>
              <w:rPr>
                <w:rFonts w:ascii="Consolas" w:hAnsi="Consolas" w:cs="Consolas"/>
                <w:b/>
                <w:i w:val="0"/>
                <w:sz w:val="18"/>
                <w:shd w:val="clear" w:color="auto" w:fill="F4F5F7"/>
              </w:rPr>
              <w:t>adminEmail</w:t>
            </w:r>
            <w:r>
              <w:rPr>
                <w:b w:val="0"/>
                <w:i w:val="0"/>
                <w:sz w:val="18"/>
              </w:rPr>
              <w:t xml:space="preserve"> is unique across the whole installation, not just your school.</w:t>
            </w:r>
          </w:p>
        </w:tc>
        <w:tc>
          <w:tcPr>
            <w:tcW w:type="dxa" w:w="3267"/>
            <w:shd w:val="clear" w:color="auto" w:fill="F6F8FA"/>
          </w:tcPr>
          <w:p>
            <w:pPr>
              <w:spacing w:before="40" w:after="40"/>
            </w:pPr>
            <w:r/>
            <w:r>
              <w:rPr>
                <w:b w:val="0"/>
                <w:i w:val="0"/>
                <w:sz w:val="18"/>
              </w:rPr>
              <w:t>Use a different address for this school.</w:t>
            </w:r>
          </w:p>
        </w:tc>
      </w:tr>
      <w:tr>
        <w:tc>
          <w:tcPr>
            <w:tcW w:type="dxa" w:w="3267"/>
          </w:tcPr>
          <w:p>
            <w:pPr>
              <w:spacing w:before="40" w:after="40"/>
            </w:pPr>
            <w:r/>
            <w:r>
              <w:rPr>
                <w:b w:val="0"/>
                <w:i w:val="0"/>
                <w:sz w:val="18"/>
              </w:rPr>
              <w:t>"Removed invalid characters"</w:t>
            </w:r>
          </w:p>
        </w:tc>
        <w:tc>
          <w:tcPr>
            <w:tcW w:type="dxa" w:w="3267"/>
          </w:tcPr>
          <w:p>
            <w:pPr>
              <w:spacing w:before="40" w:after="40"/>
            </w:pPr>
            <w:r/>
            <w:r>
              <w:rPr>
                <w:b w:val="0"/>
                <w:i w:val="0"/>
                <w:sz w:val="18"/>
              </w:rPr>
              <w:t>You typed spaces, dots or symbols.</w:t>
            </w:r>
          </w:p>
        </w:tc>
        <w:tc>
          <w:tcPr>
            <w:tcW w:type="dxa" w:w="3267"/>
          </w:tcPr>
          <w:p>
            <w:pPr>
              <w:spacing w:before="40" w:after="40"/>
            </w:pPr>
            <w:r/>
            <w:r>
              <w:rPr>
                <w:b w:val="0"/>
                <w:i w:val="0"/>
                <w:sz w:val="18"/>
              </w:rPr>
              <w:t>Use letters, digits and hyphens only.</w:t>
            </w:r>
          </w:p>
        </w:tc>
      </w:tr>
      <w:tr>
        <w:tc>
          <w:tcPr>
            <w:tcW w:type="dxa" w:w="3267"/>
            <w:shd w:val="clear" w:color="auto" w:fill="F6F8FA"/>
          </w:tcPr>
          <w:p>
            <w:pPr>
              <w:spacing w:before="40" w:after="40"/>
            </w:pPr>
            <w:r/>
            <w:r>
              <w:rPr>
                <w:b w:val="0"/>
                <w:i w:val="0"/>
                <w:sz w:val="18"/>
              </w:rPr>
              <w:t>The web address is refused immediately</w:t>
            </w:r>
          </w:p>
        </w:tc>
        <w:tc>
          <w:tcPr>
            <w:tcW w:type="dxa" w:w="3267"/>
            <w:shd w:val="clear" w:color="auto" w:fill="F6F8FA"/>
          </w:tcPr>
          <w:p>
            <w:pPr>
              <w:spacing w:before="40" w:after="40"/>
            </w:pPr>
            <w:r/>
            <w:r>
              <w:rPr>
                <w:b w:val="0"/>
                <w:i w:val="0"/>
                <w:sz w:val="18"/>
              </w:rPr>
              <w:t>You chose one of the 54 reserved names.</w:t>
            </w:r>
          </w:p>
        </w:tc>
        <w:tc>
          <w:tcPr>
            <w:tcW w:type="dxa" w:w="3267"/>
            <w:shd w:val="clear" w:color="auto" w:fill="F6F8FA"/>
          </w:tcPr>
          <w:p>
            <w:pPr>
              <w:spacing w:before="40" w:after="40"/>
            </w:pPr>
            <w:r/>
            <w:r>
              <w:rPr>
                <w:b w:val="0"/>
                <w:i w:val="0"/>
                <w:sz w:val="18"/>
              </w:rPr>
              <w:t>Choose something else.</w:t>
            </w:r>
          </w:p>
        </w:tc>
      </w:tr>
      <w:tr>
        <w:tc>
          <w:tcPr>
            <w:tcW w:type="dxa" w:w="3267"/>
          </w:tcPr>
          <w:p>
            <w:pPr>
              <w:spacing w:before="40" w:after="40"/>
            </w:pPr>
            <w:r/>
            <w:r>
              <w:rPr>
                <w:b w:val="0"/>
                <w:i w:val="0"/>
                <w:sz w:val="18"/>
              </w:rPr>
              <w:t>The activation link says it is invalid</w:t>
            </w:r>
          </w:p>
        </w:tc>
        <w:tc>
          <w:tcPr>
            <w:tcW w:type="dxa" w:w="3267"/>
          </w:tcPr>
          <w:p>
            <w:pPr>
              <w:spacing w:before="40" w:after="40"/>
            </w:pPr>
            <w:r/>
            <w:r>
              <w:rPr>
                <w:b w:val="0"/>
                <w:i w:val="0"/>
                <w:sz w:val="18"/>
              </w:rPr>
              <w:t>A newer link was issued, so this one was overwritten.</w:t>
            </w:r>
          </w:p>
        </w:tc>
        <w:tc>
          <w:tcPr>
            <w:tcW w:type="dxa" w:w="3267"/>
          </w:tcPr>
          <w:p>
            <w:pPr>
              <w:spacing w:before="40" w:after="40"/>
            </w:pPr>
            <w:r/>
            <w:r>
              <w:rPr>
                <w:b w:val="0"/>
                <w:i w:val="0"/>
                <w:sz w:val="18"/>
              </w:rPr>
              <w:t>Use the most recent email.</w:t>
            </w:r>
          </w:p>
        </w:tc>
      </w:tr>
      <w:tr>
        <w:tc>
          <w:tcPr>
            <w:tcW w:type="dxa" w:w="3267"/>
            <w:shd w:val="clear" w:color="auto" w:fill="F6F8FA"/>
          </w:tcPr>
          <w:p>
            <w:pPr>
              <w:spacing w:before="40" w:after="40"/>
            </w:pPr>
            <w:r/>
            <w:r>
              <w:rPr>
                <w:b w:val="0"/>
                <w:i w:val="0"/>
                <w:sz w:val="18"/>
              </w:rPr>
              <w:t>The activation link says it has expired</w:t>
            </w:r>
          </w:p>
        </w:tc>
        <w:tc>
          <w:tcPr>
            <w:tcW w:type="dxa" w:w="3267"/>
            <w:shd w:val="clear" w:color="auto" w:fill="F6F8FA"/>
          </w:tcPr>
          <w:p>
            <w:pPr>
              <w:spacing w:before="40" w:after="40"/>
            </w:pPr>
            <w:r/>
            <w:r>
              <w:rPr>
                <w:b w:val="0"/>
                <w:i w:val="0"/>
                <w:sz w:val="18"/>
              </w:rPr>
              <w:t>Links last 48 hours.</w:t>
            </w:r>
          </w:p>
        </w:tc>
        <w:tc>
          <w:tcPr>
            <w:tcW w:type="dxa" w:w="3267"/>
            <w:shd w:val="clear" w:color="auto" w:fill="F6F8FA"/>
          </w:tcPr>
          <w:p>
            <w:pPr>
              <w:spacing w:before="40" w:after="40"/>
            </w:pPr>
            <w:r/>
            <w:r>
              <w:rPr>
                <w:b w:val="0"/>
                <w:i w:val="0"/>
                <w:sz w:val="18"/>
              </w:rPr>
              <w:t xml:space="preserve">Use </w:t>
            </w:r>
            <w:r>
              <w:rPr>
                <w:b/>
                <w:i w:val="0"/>
                <w:sz w:val="18"/>
              </w:rPr>
              <w:t>Request a new link</w:t>
            </w:r>
            <w:r>
              <w:rPr>
                <w:b w:val="0"/>
                <w:i w:val="0"/>
                <w:sz w:val="18"/>
              </w:rPr>
              <w:t xml:space="preserve"> on the page.</w:t>
            </w:r>
          </w:p>
        </w:tc>
      </w:tr>
      <w:tr>
        <w:tc>
          <w:tcPr>
            <w:tcW w:type="dxa" w:w="3267"/>
          </w:tcPr>
          <w:p>
            <w:pPr>
              <w:spacing w:before="40" w:after="40"/>
            </w:pPr>
            <w:r/>
            <w:r>
              <w:rPr>
                <w:b w:val="0"/>
                <w:i w:val="0"/>
                <w:sz w:val="18"/>
              </w:rPr>
              <w:t>"Request a new link" says nothing useful</w:t>
            </w:r>
          </w:p>
        </w:tc>
        <w:tc>
          <w:tcPr>
            <w:tcW w:type="dxa" w:w="3267"/>
          </w:tcPr>
          <w:p>
            <w:pPr>
              <w:spacing w:before="40" w:after="40"/>
            </w:pPr>
            <w:r/>
            <w:r>
              <w:rPr>
                <w:b w:val="0"/>
                <w:i w:val="0"/>
                <w:sz w:val="18"/>
              </w:rPr>
              <w:t>The form deliberately gives the same answer for every case.</w:t>
            </w:r>
          </w:p>
        </w:tc>
        <w:tc>
          <w:tcPr>
            <w:tcW w:type="dxa" w:w="3267"/>
          </w:tcPr>
          <w:p>
            <w:pPr>
              <w:spacing w:before="40" w:after="40"/>
            </w:pPr>
            <w:r/>
            <w:r>
              <w:rPr>
                <w:b w:val="0"/>
                <w:i w:val="0"/>
                <w:sz w:val="18"/>
              </w:rPr>
              <w:t xml:space="preserve">Check your junk folder, then ask the operator to use </w:t>
            </w:r>
            <w:r>
              <w:rPr>
                <w:b/>
                <w:i w:val="0"/>
                <w:sz w:val="18"/>
              </w:rPr>
              <w:t>Resend Activation Link</w:t>
            </w:r>
            <w:r>
              <w:rPr>
                <w:b w:val="0"/>
                <w:i w:val="0"/>
                <w:sz w:val="18"/>
              </w:rPr>
              <w:t>.</w:t>
            </w:r>
          </w:p>
        </w:tc>
      </w:tr>
      <w:tr>
        <w:tc>
          <w:tcPr>
            <w:tcW w:type="dxa" w:w="3267"/>
            <w:shd w:val="clear" w:color="auto" w:fill="F6F8FA"/>
          </w:tcPr>
          <w:p>
            <w:pPr>
              <w:spacing w:before="40" w:after="40"/>
            </w:pPr>
            <w:r/>
            <w:r>
              <w:rPr>
                <w:b w:val="0"/>
                <w:i w:val="0"/>
                <w:sz w:val="18"/>
              </w:rPr>
              <w:t>I activated but cannot sign in</w:t>
            </w:r>
          </w:p>
        </w:tc>
        <w:tc>
          <w:tcPr>
            <w:tcW w:type="dxa" w:w="3267"/>
            <w:shd w:val="clear" w:color="auto" w:fill="F6F8FA"/>
          </w:tcPr>
          <w:p>
            <w:pPr>
              <w:spacing w:before="40" w:after="40"/>
            </w:pPr>
            <w:r/>
            <w:r>
              <w:rPr>
                <w:b w:val="0"/>
                <w:i w:val="0"/>
                <w:sz w:val="18"/>
              </w:rPr>
              <w:t xml:space="preserve">The account may still be </w:t>
            </w:r>
            <w:r>
              <w:rPr>
                <w:rFonts w:ascii="Consolas" w:hAnsi="Consolas" w:cs="Consolas"/>
                <w:b/>
                <w:i w:val="0"/>
                <w:sz w:val="18"/>
                <w:shd w:val="clear" w:color="auto" w:fill="F4F5F7"/>
              </w:rPr>
              <w:t>pending</w:t>
            </w:r>
            <w:r>
              <w:rPr>
                <w:b w:val="0"/>
                <w:i w:val="0"/>
                <w:sz w:val="18"/>
              </w:rPr>
              <w:t xml:space="preserve"> if you used a link for an account that was never approved.</w:t>
            </w:r>
          </w:p>
        </w:tc>
        <w:tc>
          <w:tcPr>
            <w:tcW w:type="dxa" w:w="3267"/>
            <w:shd w:val="clear" w:color="auto" w:fill="F6F8FA"/>
          </w:tcPr>
          <w:p>
            <w:pPr>
              <w:spacing w:before="40" w:after="40"/>
            </w:pPr>
            <w:r/>
            <w:r>
              <w:rPr>
                <w:b w:val="0"/>
                <w:i w:val="0"/>
                <w:sz w:val="18"/>
              </w:rPr>
              <w:t>Ask the operator to approve the school.</w:t>
            </w:r>
          </w:p>
        </w:tc>
      </w:tr>
      <w:tr>
        <w:tc>
          <w:tcPr>
            <w:tcW w:type="dxa" w:w="3267"/>
          </w:tcPr>
          <w:p>
            <w:pPr>
              <w:spacing w:before="40" w:after="40"/>
            </w:pPr>
            <w:r/>
            <w:r>
              <w:rPr>
                <w:b w:val="0"/>
                <w:i w:val="0"/>
                <w:sz w:val="18"/>
              </w:rPr>
              <w:t>I signed in but every menu is empty</w:t>
            </w:r>
          </w:p>
        </w:tc>
        <w:tc>
          <w:tcPr>
            <w:tcW w:type="dxa" w:w="3267"/>
          </w:tcPr>
          <w:p>
            <w:pPr>
              <w:spacing w:before="40" w:after="40"/>
            </w:pPr>
            <w:r/>
            <w:r>
              <w:rPr>
                <w:b w:val="0"/>
                <w:i w:val="0"/>
                <w:sz w:val="18"/>
              </w:rPr>
              <w:t>No modules are switched on.</w:t>
            </w:r>
          </w:p>
        </w:tc>
        <w:tc>
          <w:tcPr>
            <w:tcW w:type="dxa" w:w="3267"/>
          </w:tcPr>
          <w:p>
            <w:pPr>
              <w:spacing w:before="40" w:after="40"/>
            </w:pPr>
            <w:r/>
            <w:r>
              <w:rPr>
                <w:b/>
                <w:i w:val="0"/>
                <w:sz w:val="18"/>
              </w:rPr>
              <w:t>System Settings → Manage Modules</w:t>
            </w:r>
            <w:r>
              <w:rPr>
                <w:b w:val="0"/>
                <w:i w:val="0"/>
                <w:sz w:val="18"/>
              </w:rPr>
              <w:t>, and switch on what you need.</w:t>
            </w:r>
          </w:p>
        </w:tc>
      </w:tr>
      <w:tr>
        <w:tc>
          <w:tcPr>
            <w:tcW w:type="dxa" w:w="3267"/>
            <w:shd w:val="clear" w:color="auto" w:fill="F6F8FA"/>
          </w:tcPr>
          <w:p>
            <w:pPr>
              <w:spacing w:before="40" w:after="40"/>
            </w:pPr>
            <w:r/>
            <w:r>
              <w:rPr>
                <w:b w:val="0"/>
                <w:i w:val="0"/>
                <w:sz w:val="18"/>
              </w:rPr>
              <w:t>A page is missing from the sidebar</w:t>
            </w:r>
          </w:p>
        </w:tc>
        <w:tc>
          <w:tcPr>
            <w:tcW w:type="dxa" w:w="3267"/>
            <w:shd w:val="clear" w:color="auto" w:fill="F6F8FA"/>
          </w:tcPr>
          <w:p>
            <w:pPr>
              <w:spacing w:before="40" w:after="40"/>
            </w:pPr>
            <w:r/>
            <w:r>
              <w:rPr>
                <w:b w:val="0"/>
                <w:i w:val="0"/>
                <w:sz w:val="18"/>
              </w:rPr>
              <w:t xml:space="preserve">Most pages are reached from the </w:t>
            </w:r>
            <w:r>
              <w:rPr>
                <w:b/>
                <w:i w:val="0"/>
                <w:sz w:val="18"/>
              </w:rPr>
              <w:t>module tab bar</w:t>
            </w:r>
            <w:r>
              <w:rPr>
                <w:b w:val="0"/>
                <w:i w:val="0"/>
                <w:sz w:val="18"/>
              </w:rPr>
              <w:t xml:space="preserve"> at the top, not the sidebar. Or your role cannot use it.</w:t>
            </w:r>
          </w:p>
        </w:tc>
        <w:tc>
          <w:tcPr>
            <w:tcW w:type="dxa" w:w="3267"/>
            <w:shd w:val="clear" w:color="auto" w:fill="F6F8FA"/>
          </w:tcPr>
          <w:p>
            <w:pPr>
              <w:spacing w:before="40" w:after="40"/>
            </w:pPr>
            <w:r/>
            <w:r>
              <w:rPr>
                <w:b w:val="0"/>
                <w:i w:val="0"/>
                <w:sz w:val="18"/>
              </w:rPr>
              <w:t>Click the module in the sidebar and use the tabs. See Chapter 3.</w:t>
            </w:r>
          </w:p>
        </w:tc>
      </w:tr>
      <w:tr>
        <w:tc>
          <w:tcPr>
            <w:tcW w:type="dxa" w:w="3267"/>
          </w:tcPr>
          <w:p>
            <w:pPr>
              <w:spacing w:before="40" w:after="40"/>
            </w:pPr>
            <w:r/>
            <w:r>
              <w:rPr>
                <w:b w:val="0"/>
                <w:i w:val="0"/>
                <w:sz w:val="18"/>
              </w:rPr>
              <w:t>The school site returns "awaiting approval"</w:t>
            </w:r>
          </w:p>
        </w:tc>
        <w:tc>
          <w:tcPr>
            <w:tcW w:type="dxa" w:w="3267"/>
          </w:tcPr>
          <w:p>
            <w:pPr>
              <w:spacing w:before="40" w:after="40"/>
            </w:pPr>
            <w:r/>
            <w:r>
              <w:rPr>
                <w:b w:val="0"/>
                <w:i w:val="0"/>
                <w:sz w:val="18"/>
              </w:rPr>
              <w:t xml:space="preserve">Status is </w:t>
            </w:r>
            <w:r>
              <w:rPr>
                <w:rFonts w:ascii="Consolas" w:hAnsi="Consolas" w:cs="Consolas"/>
                <w:b/>
                <w:i w:val="0"/>
                <w:sz w:val="18"/>
                <w:shd w:val="clear" w:color="auto" w:fill="F4F5F7"/>
              </w:rPr>
              <w:t>pending</w:t>
            </w:r>
            <w:r>
              <w:rPr>
                <w:b w:val="0"/>
                <w:i w:val="0"/>
                <w:sz w:val="18"/>
              </w:rPr>
              <w:t>.</w:t>
            </w:r>
          </w:p>
        </w:tc>
        <w:tc>
          <w:tcPr>
            <w:tcW w:type="dxa" w:w="3267"/>
          </w:tcPr>
          <w:p>
            <w:pPr>
              <w:spacing w:before="40" w:after="40"/>
            </w:pPr>
            <w:r/>
            <w:r>
              <w:rPr>
                <w:b w:val="0"/>
                <w:i w:val="0"/>
                <w:sz w:val="18"/>
              </w:rPr>
              <w:t xml:space="preserve">Complete approval </w:t>
            </w:r>
            <w:r>
              <w:rPr>
                <w:b/>
                <w:i w:val="0"/>
                <w:sz w:val="18"/>
              </w:rPr>
              <w:t>and</w:t>
            </w:r>
            <w:r>
              <w:rPr>
                <w:b w:val="0"/>
                <w:i w:val="0"/>
                <w:sz w:val="18"/>
              </w:rPr>
              <w:t xml:space="preserve"> activation.</w:t>
            </w:r>
          </w:p>
        </w:tc>
      </w:tr>
      <w:tr>
        <w:tc>
          <w:tcPr>
            <w:tcW w:type="dxa" w:w="3267"/>
            <w:shd w:val="clear" w:color="auto" w:fill="F6F8FA"/>
          </w:tcPr>
          <w:p>
            <w:pPr>
              <w:spacing w:before="40" w:after="40"/>
            </w:pPr>
            <w:r/>
            <w:r>
              <w:rPr>
                <w:b w:val="0"/>
                <w:i w:val="0"/>
                <w:sz w:val="18"/>
              </w:rPr>
              <w:t>The school site returns "suspended"</w:t>
            </w:r>
          </w:p>
        </w:tc>
        <w:tc>
          <w:tcPr>
            <w:tcW w:type="dxa" w:w="3267"/>
            <w:shd w:val="clear" w:color="auto" w:fill="F6F8FA"/>
          </w:tcPr>
          <w:p>
            <w:pPr>
              <w:spacing w:before="40" w:after="40"/>
            </w:pPr>
            <w:r/>
            <w:r>
              <w:rPr>
                <w:b w:val="0"/>
                <w:i w:val="0"/>
                <w:sz w:val="18"/>
              </w:rPr>
              <w:t xml:space="preserve">Status is </w:t>
            </w:r>
            <w:r>
              <w:rPr>
                <w:rFonts w:ascii="Consolas" w:hAnsi="Consolas" w:cs="Consolas"/>
                <w:b/>
                <w:i w:val="0"/>
                <w:sz w:val="18"/>
                <w:shd w:val="clear" w:color="auto" w:fill="F4F5F7"/>
              </w:rPr>
              <w:t>suspended</w:t>
            </w:r>
            <w:r>
              <w:rPr>
                <w:b w:val="0"/>
                <w:i w:val="0"/>
                <w:sz w:val="18"/>
              </w:rPr>
              <w:t>.</w:t>
            </w:r>
          </w:p>
        </w:tc>
        <w:tc>
          <w:tcPr>
            <w:tcW w:type="dxa" w:w="3267"/>
            <w:shd w:val="clear" w:color="auto" w:fill="F6F8FA"/>
          </w:tcPr>
          <w:p>
            <w:pPr>
              <w:spacing w:before="40" w:after="40"/>
            </w:pPr>
            <w:r/>
            <w:r>
              <w:rPr>
                <w:b w:val="0"/>
                <w:i w:val="0"/>
                <w:sz w:val="18"/>
              </w:rPr>
              <w:t>The operator must restore it, or the school must settle its subscription.</w:t>
            </w:r>
          </w:p>
        </w:tc>
      </w:tr>
      <w:tr>
        <w:tc>
          <w:tcPr>
            <w:tcW w:type="dxa" w:w="3267"/>
          </w:tcPr>
          <w:p>
            <w:pPr>
              <w:spacing w:before="40" w:after="40"/>
            </w:pPr>
            <w:r/>
            <w:r>
              <w:rPr>
                <w:b w:val="0"/>
                <w:i w:val="0"/>
                <w:sz w:val="18"/>
              </w:rPr>
              <w:t>Nothing appears in Reports</w:t>
            </w:r>
          </w:p>
        </w:tc>
        <w:tc>
          <w:tcPr>
            <w:tcW w:type="dxa" w:w="3267"/>
          </w:tcPr>
          <w:p>
            <w:pPr>
              <w:spacing w:before="40" w:after="40"/>
            </w:pPr>
            <w:r/>
            <w:r>
              <w:rPr>
                <w:b w:val="0"/>
                <w:i w:val="0"/>
                <w:sz w:val="18"/>
              </w:rPr>
              <w:t>No data exists yet, or the modules behind it are off.</w:t>
            </w:r>
          </w:p>
        </w:tc>
        <w:tc>
          <w:tcPr>
            <w:tcW w:type="dxa" w:w="3267"/>
          </w:tcPr>
          <w:p>
            <w:pPr>
              <w:spacing w:before="40" w:after="40"/>
            </w:pPr>
            <w:r/>
            <w:r>
              <w:rPr>
                <w:b w:val="0"/>
                <w:i w:val="0"/>
                <w:sz w:val="18"/>
              </w:rPr>
              <w:t>Load data, or enable the module.</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three-step public sign-up form and every field in it, how to choose and reserve a web address, the reserved-name blocklist, how to choose modules, what is and is not created at submission, how the platform operator approves a school, how account activation works and what it validates, how to recover an expired link, demonstration data, how subscriptions are created by hand and how they expire, the payment gateways, the regional academic presets, a complete worked example, and how to diagnose the common failures.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3 — Registering Users and Managing Access</w:t>
      </w:r>
    </w:p>
    <w:p>
      <w:pPr>
        <w:spacing w:after="140" w:line="269" w:lineRule="auto"/>
      </w:pPr>
      <w:r>
        <w:rPr>
          <w:b w:val="0"/>
          <w:i w:val="0"/>
          <w:color w:val="1A1A1A"/>
          <w:sz w:val="21"/>
        </w:rPr>
        <w:t>Every person who uses SchoolCore needs an account. This chapter explains the four different ways an account gets created, what each one does to the account immediately, and how you control what that person can see and do.</w:t>
      </w:r>
    </w:p>
    <w:p>
      <w:pPr>
        <w:pStyle w:val="Heading2"/>
        <w:spacing w:before="320" w:after="120"/>
        <w:keepNext/>
      </w:pPr>
      <w:r>
        <w:rPr>
          <w:b w:val="0"/>
          <w:i w:val="0"/>
          <w:color w:val="0F4C81"/>
        </w:rPr>
        <w:t>3.1 Accounts and Identity — The Key Concepts</w:t>
      </w:r>
    </w:p>
    <w:p>
      <w:pPr>
        <w:spacing w:after="140" w:line="269" w:lineRule="auto"/>
      </w:pPr>
      <w:r>
        <w:rPr>
          <w:b w:val="0"/>
          <w:i w:val="0"/>
          <w:color w:val="1A1A1A"/>
          <w:sz w:val="21"/>
        </w:rPr>
        <w:t>Read these four definitions before anything else. Almost every confusion about permissions comes from mixing them up.</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Concept</w:t>
            </w:r>
          </w:p>
        </w:tc>
        <w:tc>
          <w:tcPr>
            <w:tcW w:type="dxa" w:w="3267"/>
            <w:shd w:val="clear" w:color="auto" w:fill="0F4C81"/>
          </w:tcPr>
          <w:p>
            <w:pPr>
              <w:spacing w:before="60" w:after="60"/>
            </w:pPr>
            <w:r/>
            <w:r>
              <w:rPr>
                <w:b/>
                <w:i w:val="0"/>
                <w:color w:val="FFFFFF"/>
                <w:sz w:val="18"/>
              </w:rPr>
              <w:t>What it is</w:t>
            </w:r>
          </w:p>
        </w:tc>
        <w:tc>
          <w:tcPr>
            <w:tcW w:type="dxa" w:w="3267"/>
            <w:shd w:val="clear" w:color="auto" w:fill="0F4C81"/>
          </w:tcPr>
          <w:p>
            <w:pPr>
              <w:spacing w:before="60" w:after="60"/>
            </w:pPr>
            <w:r/>
            <w:r>
              <w:rPr>
                <w:b/>
                <w:i w:val="0"/>
                <w:color w:val="FFFFFF"/>
                <w:sz w:val="18"/>
              </w:rPr>
              <w:t>Where you manage it</w:t>
            </w:r>
          </w:p>
        </w:tc>
      </w:tr>
      <w:tr>
        <w:tc>
          <w:tcPr>
            <w:tcW w:type="dxa" w:w="3267"/>
          </w:tcPr>
          <w:p>
            <w:pPr>
              <w:spacing w:before="40" w:after="40"/>
            </w:pPr>
            <w:r/>
            <w:r>
              <w:rPr>
                <w:b/>
                <w:i w:val="0"/>
                <w:sz w:val="18"/>
              </w:rPr>
              <w:t>Login account</w:t>
            </w:r>
            <w:r>
              <w:rPr>
                <w:b w:val="0"/>
                <w:i w:val="0"/>
                <w:sz w:val="18"/>
              </w:rPr>
              <w:t xml:space="preserve"> (</w:t>
            </w:r>
            <w:r>
              <w:rPr>
                <w:rFonts w:ascii="Consolas" w:hAnsi="Consolas" w:cs="Consolas"/>
                <w:b/>
                <w:i w:val="0"/>
                <w:sz w:val="18"/>
                <w:shd w:val="clear" w:color="auto" w:fill="F4F5F7"/>
              </w:rPr>
              <w:t>users</w:t>
            </w:r>
            <w:r>
              <w:rPr>
                <w:b w:val="0"/>
                <w:i w:val="0"/>
                <w:sz w:val="18"/>
              </w:rPr>
              <w:t xml:space="preserve"> table)</w:t>
            </w:r>
          </w:p>
        </w:tc>
        <w:tc>
          <w:tcPr>
            <w:tcW w:type="dxa" w:w="3267"/>
          </w:tcPr>
          <w:p>
            <w:pPr>
              <w:spacing w:before="40" w:after="40"/>
            </w:pPr>
            <w:r/>
            <w:r>
              <w:rPr>
                <w:b w:val="0"/>
                <w:i w:val="0"/>
                <w:sz w:val="18"/>
              </w:rPr>
              <w:t>The thing a person types a username and password into. It has an email address, a status, and a language.</w:t>
            </w:r>
          </w:p>
        </w:tc>
        <w:tc>
          <w:tcPr>
            <w:tcW w:type="dxa" w:w="3267"/>
          </w:tcPr>
          <w:p>
            <w:pPr>
              <w:spacing w:before="40" w:after="40"/>
            </w:pPr>
            <w:r/>
            <w:r>
              <w:rPr>
                <w:b w:val="0"/>
                <w:i w:val="0"/>
                <w:sz w:val="18"/>
              </w:rPr>
              <w:t>Everywhere.</w:t>
            </w:r>
          </w:p>
        </w:tc>
      </w:tr>
      <w:tr>
        <w:tc>
          <w:tcPr>
            <w:tcW w:type="dxa" w:w="3267"/>
            <w:shd w:val="clear" w:color="auto" w:fill="F6F8FA"/>
          </w:tcPr>
          <w:p>
            <w:pPr>
              <w:spacing w:before="40" w:after="40"/>
            </w:pPr>
            <w:r/>
            <w:r>
              <w:rPr>
                <w:b/>
                <w:i w:val="0"/>
                <w:sz w:val="18"/>
              </w:rPr>
              <w:t>Person record</w:t>
            </w:r>
            <w:r>
              <w:rPr>
                <w:b w:val="0"/>
                <w:i w:val="0"/>
                <w:sz w:val="18"/>
              </w:rPr>
              <w:t xml:space="preserve"> (</w:t>
            </w:r>
            <w:r>
              <w:rPr>
                <w:rFonts w:ascii="Consolas" w:hAnsi="Consolas" w:cs="Consolas"/>
                <w:b/>
                <w:i w:val="0"/>
                <w:sz w:val="18"/>
                <w:shd w:val="clear" w:color="auto" w:fill="F4F5F7"/>
              </w:rPr>
              <w:t>employees</w:t>
            </w:r>
            <w:r>
              <w:rPr>
                <w:b w:val="0"/>
                <w:i w:val="0"/>
                <w:sz w:val="18"/>
              </w:rPr>
              <w:t xml:space="preserve"> or </w:t>
            </w:r>
            <w:r>
              <w:rPr>
                <w:rFonts w:ascii="Consolas" w:hAnsi="Consolas" w:cs="Consolas"/>
                <w:b/>
                <w:i w:val="0"/>
                <w:sz w:val="18"/>
                <w:shd w:val="clear" w:color="auto" w:fill="F4F5F7"/>
              </w:rPr>
              <w:t>students</w:t>
            </w:r>
            <w:r>
              <w:rPr>
                <w:b w:val="0"/>
                <w:i w:val="0"/>
                <w:sz w:val="18"/>
              </w:rPr>
              <w:t xml:space="preserve"> table)</w:t>
            </w:r>
          </w:p>
        </w:tc>
        <w:tc>
          <w:tcPr>
            <w:tcW w:type="dxa" w:w="3267"/>
            <w:shd w:val="clear" w:color="auto" w:fill="F6F8FA"/>
          </w:tcPr>
          <w:p>
            <w:pPr>
              <w:spacing w:before="40" w:after="40"/>
            </w:pPr>
            <w:r/>
            <w:r>
              <w:rPr>
                <w:b w:val="0"/>
                <w:i w:val="0"/>
                <w:sz w:val="18"/>
              </w:rPr>
              <w:t>The real-world person as the school knows them — their staff number, their salary grade, their class, their parent.</w:t>
            </w:r>
          </w:p>
        </w:tc>
        <w:tc>
          <w:tcPr>
            <w:tcW w:type="dxa" w:w="3267"/>
            <w:shd w:val="clear" w:color="auto" w:fill="F6F8FA"/>
          </w:tcPr>
          <w:p>
            <w:pPr>
              <w:spacing w:before="40" w:after="40"/>
            </w:pPr>
            <w:r/>
            <w:r>
              <w:rPr>
                <w:b w:val="0"/>
                <w:i w:val="0"/>
                <w:sz w:val="18"/>
              </w:rPr>
              <w:t>HR &amp; Payroll, Students</w:t>
            </w:r>
          </w:p>
        </w:tc>
      </w:tr>
      <w:tr>
        <w:tc>
          <w:tcPr>
            <w:tcW w:type="dxa" w:w="3267"/>
          </w:tcPr>
          <w:p>
            <w:pPr>
              <w:spacing w:before="40" w:after="40"/>
            </w:pPr>
            <w:r/>
            <w:r>
              <w:rPr>
                <w:b/>
                <w:i w:val="0"/>
                <w:sz w:val="18"/>
              </w:rPr>
              <w:t>Role</w:t>
            </w:r>
          </w:p>
        </w:tc>
        <w:tc>
          <w:tcPr>
            <w:tcW w:type="dxa" w:w="3267"/>
          </w:tcPr>
          <w:p>
            <w:pPr>
              <w:spacing w:before="40" w:after="40"/>
            </w:pPr>
            <w:r/>
            <w:r>
              <w:rPr>
                <w:b w:val="0"/>
                <w:i w:val="0"/>
                <w:sz w:val="18"/>
              </w:rPr>
              <w:t>A named bundle of permissions.</w:t>
            </w:r>
          </w:p>
        </w:tc>
        <w:tc>
          <w:tcPr>
            <w:tcW w:type="dxa" w:w="3267"/>
          </w:tcPr>
          <w:p>
            <w:pPr>
              <w:spacing w:before="40" w:after="40"/>
            </w:pPr>
            <w:r/>
            <w:r>
              <w:rPr>
                <w:b w:val="0"/>
                <w:i w:val="0"/>
                <w:sz w:val="18"/>
              </w:rPr>
              <w:t>System Administration → User Management, or Custom Roles</w:t>
            </w:r>
          </w:p>
        </w:tc>
      </w:tr>
      <w:tr>
        <w:tc>
          <w:tcPr>
            <w:tcW w:type="dxa" w:w="3267"/>
            <w:shd w:val="clear" w:color="auto" w:fill="F6F8FA"/>
          </w:tcPr>
          <w:p>
            <w:pPr>
              <w:spacing w:before="40" w:after="40"/>
            </w:pPr>
            <w:r/>
            <w:r>
              <w:rPr>
                <w:b/>
                <w:i w:val="0"/>
                <w:sz w:val="18"/>
              </w:rPr>
              <w:t>Department</w:t>
            </w:r>
          </w:p>
        </w:tc>
        <w:tc>
          <w:tcPr>
            <w:tcW w:type="dxa" w:w="3267"/>
            <w:shd w:val="clear" w:color="auto" w:fill="F6F8FA"/>
          </w:tcPr>
          <w:p>
            <w:pPr>
              <w:spacing w:before="40" w:after="40"/>
            </w:pPr>
            <w:r/>
            <w:r>
              <w:rPr>
                <w:b w:val="0"/>
                <w:i w:val="0"/>
                <w:sz w:val="18"/>
              </w:rPr>
              <w:t xml:space="preserve">An organisational group (Bursary, Library, Clinic) that can add permissions </w:t>
            </w:r>
            <w:r>
              <w:rPr>
                <w:b/>
                <w:i w:val="0"/>
                <w:sz w:val="18"/>
              </w:rPr>
              <w:t>on top of</w:t>
            </w:r>
            <w:r>
              <w:rPr>
                <w:b w:val="0"/>
                <w:i w:val="0"/>
                <w:sz w:val="18"/>
              </w:rPr>
              <w:t xml:space="preserve"> whatever role the person holds.</w:t>
            </w:r>
          </w:p>
        </w:tc>
        <w:tc>
          <w:tcPr>
            <w:tcW w:type="dxa" w:w="3267"/>
            <w:shd w:val="clear" w:color="auto" w:fill="F6F8FA"/>
          </w:tcPr>
          <w:p>
            <w:pPr>
              <w:spacing w:before="40" w:after="40"/>
            </w:pPr>
            <w:r/>
            <w:r>
              <w:rPr>
                <w:b w:val="0"/>
                <w:i w:val="0"/>
                <w:sz w:val="18"/>
              </w:rPr>
              <w:t>System Administration → User Management</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A login account and a person record are </w:t>
      </w:r>
      <w:r>
        <w:rPr>
          <w:b/>
          <w:i w:val="0"/>
          <w:sz w:val="19"/>
        </w:rPr>
        <w:t>linked</w:t>
      </w:r>
      <w:r>
        <w:rPr>
          <w:b w:val="0"/>
          <w:i w:val="0"/>
          <w:sz w:val="19"/>
        </w:rPr>
        <w:t>, not identical. One person has exactly one login account and exactly one person record. The link is what lets the system know that the account that just paid a school fee is the same human as the student in Grade 3B.</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Mrs Rudo Chikore is hired as a mathematics teacher. - Her </w:t>
      </w:r>
      <w:r>
        <w:rPr>
          <w:b/>
          <w:i w:val="0"/>
          <w:sz w:val="19"/>
        </w:rPr>
        <w:t>person record</w:t>
      </w:r>
      <w:r>
        <w:rPr>
          <w:b w:val="0"/>
          <w:i w:val="0"/>
          <w:sz w:val="19"/>
        </w:rPr>
        <w:t xml:space="preserve"> holds her employee number, her department (Academics), her grade (Senior Teacher) and her salary. - Her </w:t>
      </w:r>
      <w:r>
        <w:rPr>
          <w:b/>
          <w:i w:val="0"/>
          <w:sz w:val="19"/>
        </w:rPr>
        <w:t>login account</w:t>
      </w:r>
      <w:r>
        <w:rPr>
          <w:b w:val="0"/>
          <w:i w:val="0"/>
          <w:sz w:val="19"/>
        </w:rPr>
        <w:t xml:space="preserve"> holds her email, her username, her password hash and her status. - The link between them is what lets her mark homework for Grade 3B and be automatically the class teacher of any class assigned to her.</w:t>
      </w:r>
    </w:p>
    <w:p>
      <w:pPr>
        <w:pStyle w:val="Heading2"/>
        <w:spacing w:before="320" w:after="120"/>
        <w:keepNext/>
      </w:pPr>
      <w:r>
        <w:rPr>
          <w:b w:val="0"/>
          <w:i w:val="0"/>
          <w:color w:val="0F4C81"/>
        </w:rPr>
        <w:t>3.2 Account Statuses — What They Mean</w:t>
      </w:r>
    </w:p>
    <w:p>
      <w:pPr>
        <w:spacing w:after="140" w:line="269" w:lineRule="auto"/>
      </w:pPr>
      <w:r>
        <w:rPr>
          <w:b w:val="0"/>
          <w:i w:val="0"/>
          <w:color w:val="1A1A1A"/>
          <w:sz w:val="21"/>
        </w:rPr>
        <w:t>Every login account has exactly one of four statuses. The status is checked on every request, so it matters.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Status</w:t>
            </w:r>
          </w:p>
        </w:tc>
        <w:tc>
          <w:tcPr>
            <w:tcW w:type="dxa" w:w="3267"/>
            <w:shd w:val="clear" w:color="auto" w:fill="0F4C81"/>
          </w:tcPr>
          <w:p>
            <w:pPr>
              <w:spacing w:before="60" w:after="60"/>
            </w:pPr>
            <w:r/>
            <w:r>
              <w:rPr>
                <w:b/>
                <w:i w:val="0"/>
                <w:color w:val="FFFFFF"/>
                <w:sz w:val="18"/>
              </w:rPr>
              <w:t>Meaning</w:t>
            </w:r>
          </w:p>
        </w:tc>
        <w:tc>
          <w:tcPr>
            <w:tcW w:type="dxa" w:w="3267"/>
            <w:shd w:val="clear" w:color="auto" w:fill="0F4C81"/>
          </w:tcPr>
          <w:p>
            <w:pPr>
              <w:spacing w:before="60" w:after="60"/>
            </w:pPr>
            <w:r/>
            <w:r>
              <w:rPr>
                <w:b/>
                <w:i w:val="0"/>
                <w:color w:val="FFFFFF"/>
                <w:sz w:val="18"/>
              </w:rPr>
              <w:t>Can the person sign in?</w:t>
            </w:r>
          </w:p>
        </w:tc>
      </w:tr>
      <w:tr>
        <w:tc>
          <w:tcPr>
            <w:tcW w:type="dxa" w:w="3267"/>
          </w:tcPr>
          <w:p>
            <w:pPr>
              <w:spacing w:before="40" w:after="40"/>
            </w:pPr>
            <w:r/>
            <w:r>
              <w:rPr>
                <w:rFonts w:ascii="Consolas" w:hAnsi="Consolas" w:cs="Consolas"/>
                <w:b/>
                <w:i w:val="0"/>
                <w:sz w:val="18"/>
                <w:shd w:val="clear" w:color="auto" w:fill="F4F5F7"/>
              </w:rPr>
              <w:t>pending</w:t>
            </w:r>
          </w:p>
        </w:tc>
        <w:tc>
          <w:tcPr>
            <w:tcW w:type="dxa" w:w="3267"/>
          </w:tcPr>
          <w:p>
            <w:pPr>
              <w:spacing w:before="40" w:after="40"/>
            </w:pPr>
            <w:r/>
            <w:r>
              <w:rPr>
                <w:b w:val="0"/>
                <w:i w:val="0"/>
                <w:sz w:val="18"/>
              </w:rPr>
              <w:t>Created but not yet approved.</w:t>
            </w:r>
          </w:p>
        </w:tc>
        <w:tc>
          <w:tcPr>
            <w:tcW w:type="dxa" w:w="3267"/>
          </w:tcPr>
          <w:p>
            <w:pPr>
              <w:spacing w:before="40" w:after="40"/>
            </w:pPr>
            <w:r/>
            <w:r>
              <w:rPr>
                <w:b/>
                <w:i w:val="0"/>
                <w:sz w:val="18"/>
              </w:rPr>
              <w:t>Only after they activate.</w:t>
            </w:r>
            <w:r>
              <w:rPr>
                <w:b w:val="0"/>
                <w:i w:val="0"/>
                <w:sz w:val="18"/>
              </w:rPr>
              <w:t xml:space="preserve"> Activation sets the status to </w:t>
            </w:r>
            <w:r>
              <w:rPr>
                <w:rFonts w:ascii="Consolas" w:hAnsi="Consolas" w:cs="Consolas"/>
                <w:b/>
                <w:i w:val="0"/>
                <w:sz w:val="18"/>
                <w:shd w:val="clear" w:color="auto" w:fill="F4F5F7"/>
              </w:rPr>
              <w:t>active</w:t>
            </w:r>
            <w:r>
              <w:rPr>
                <w:b w:val="0"/>
                <w:i w:val="0"/>
                <w:sz w:val="18"/>
              </w:rPr>
              <w:t xml:space="preserve"> — see the warning below.</w:t>
            </w:r>
          </w:p>
        </w:tc>
      </w:tr>
      <w:tr>
        <w:tc>
          <w:tcPr>
            <w:tcW w:type="dxa" w:w="3267"/>
            <w:shd w:val="clear" w:color="auto" w:fill="F6F8FA"/>
          </w:tcPr>
          <w:p>
            <w:pPr>
              <w:spacing w:before="40" w:after="40"/>
            </w:pPr>
            <w:r/>
            <w:r>
              <w:rPr>
                <w:rFonts w:ascii="Consolas" w:hAnsi="Consolas" w:cs="Consolas"/>
                <w:b/>
                <w:i w:val="0"/>
                <w:sz w:val="18"/>
                <w:shd w:val="clear" w:color="auto" w:fill="F4F5F7"/>
              </w:rPr>
              <w:t>active</w:t>
            </w:r>
          </w:p>
        </w:tc>
        <w:tc>
          <w:tcPr>
            <w:tcW w:type="dxa" w:w="3267"/>
            <w:shd w:val="clear" w:color="auto" w:fill="F6F8FA"/>
          </w:tcPr>
          <w:p>
            <w:pPr>
              <w:spacing w:before="40" w:after="40"/>
            </w:pPr>
            <w:r/>
            <w:r>
              <w:rPr>
                <w:b w:val="0"/>
                <w:i w:val="0"/>
                <w:sz w:val="18"/>
              </w:rPr>
              <w:t>Fully approved and usable.</w:t>
            </w:r>
          </w:p>
        </w:tc>
        <w:tc>
          <w:tcPr>
            <w:tcW w:type="dxa" w:w="3267"/>
            <w:shd w:val="clear" w:color="auto" w:fill="F6F8FA"/>
          </w:tcPr>
          <w:p>
            <w:pPr>
              <w:spacing w:before="40" w:after="40"/>
            </w:pPr>
            <w:r/>
            <w:r>
              <w:rPr>
                <w:b w:val="0"/>
                <w:i w:val="0"/>
                <w:sz w:val="18"/>
              </w:rPr>
              <w:t>Yes.</w:t>
            </w:r>
          </w:p>
        </w:tc>
      </w:tr>
      <w:tr>
        <w:tc>
          <w:tcPr>
            <w:tcW w:type="dxa" w:w="3267"/>
          </w:tcPr>
          <w:p>
            <w:pPr>
              <w:spacing w:before="40" w:after="40"/>
            </w:pPr>
            <w:r/>
            <w:r>
              <w:rPr>
                <w:rFonts w:ascii="Consolas" w:hAnsi="Consolas" w:cs="Consolas"/>
                <w:b/>
                <w:i w:val="0"/>
                <w:sz w:val="18"/>
                <w:shd w:val="clear" w:color="auto" w:fill="F4F5F7"/>
              </w:rPr>
              <w:t>rejected</w:t>
            </w:r>
          </w:p>
        </w:tc>
        <w:tc>
          <w:tcPr>
            <w:tcW w:type="dxa" w:w="3267"/>
          </w:tcPr>
          <w:p>
            <w:pPr>
              <w:spacing w:before="40" w:after="40"/>
            </w:pPr>
            <w:r/>
            <w:r>
              <w:rPr>
                <w:b w:val="0"/>
                <w:i w:val="0"/>
                <w:sz w:val="18"/>
              </w:rPr>
              <w:t>An administrator refused the registration. The reason is stored and shown to the person.</w:t>
            </w:r>
          </w:p>
        </w:tc>
        <w:tc>
          <w:tcPr>
            <w:tcW w:type="dxa" w:w="3267"/>
          </w:tcPr>
          <w:p>
            <w:pPr>
              <w:spacing w:before="40" w:after="40"/>
            </w:pPr>
            <w:r/>
            <w:r>
              <w:rPr>
                <w:b w:val="0"/>
                <w:i w:val="0"/>
                <w:sz w:val="18"/>
              </w:rPr>
              <w:t>No.</w:t>
            </w:r>
          </w:p>
        </w:tc>
      </w:tr>
      <w:tr>
        <w:tc>
          <w:tcPr>
            <w:tcW w:type="dxa" w:w="3267"/>
            <w:shd w:val="clear" w:color="auto" w:fill="F6F8FA"/>
          </w:tcPr>
          <w:p>
            <w:pPr>
              <w:spacing w:before="40" w:after="40"/>
            </w:pPr>
            <w:r/>
            <w:r>
              <w:rPr>
                <w:rFonts w:ascii="Consolas" w:hAnsi="Consolas" w:cs="Consolas"/>
                <w:b/>
                <w:i w:val="0"/>
                <w:sz w:val="18"/>
                <w:shd w:val="clear" w:color="auto" w:fill="F4F5F7"/>
              </w:rPr>
              <w:t>suspended</w:t>
            </w:r>
          </w:p>
        </w:tc>
        <w:tc>
          <w:tcPr>
            <w:tcW w:type="dxa" w:w="3267"/>
            <w:shd w:val="clear" w:color="auto" w:fill="F6F8FA"/>
          </w:tcPr>
          <w:p>
            <w:pPr>
              <w:spacing w:before="40" w:after="40"/>
            </w:pPr>
            <w:r/>
            <w:r>
              <w:rPr>
                <w:b w:val="0"/>
                <w:i w:val="0"/>
                <w:sz w:val="18"/>
              </w:rPr>
              <w:t>Temporarily disabled.</w:t>
            </w:r>
          </w:p>
        </w:tc>
        <w:tc>
          <w:tcPr>
            <w:tcW w:type="dxa" w:w="3267"/>
            <w:shd w:val="clear" w:color="auto" w:fill="F6F8FA"/>
          </w:tcPr>
          <w:p>
            <w:pPr>
              <w:spacing w:before="40" w:after="40"/>
            </w:pPr>
            <w:r/>
            <w:r>
              <w:rPr>
                <w:b w:val="0"/>
                <w:i w:val="0"/>
                <w:sz w:val="18"/>
              </w:rPr>
              <w:t>No.</w:t>
            </w:r>
          </w:p>
        </w:tc>
      </w:tr>
    </w:tbl>
    <w:p>
      <w:pPr>
        <w:spacing w:after="80"/>
      </w:pPr>
    </w:p>
    <w:p>
      <w:pPr>
        <w:spacing w:after="140" w:line="269" w:lineRule="auto"/>
      </w:pPr>
      <w:r>
        <w:rPr>
          <w:b w:val="0"/>
          <w:i w:val="0"/>
          <w:color w:val="1A1A1A"/>
          <w:sz w:val="21"/>
        </w:rPr>
        <w:t>Two further timestamps are kept on the account and drive the approval workflow:</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rFonts w:ascii="Consolas" w:hAnsi="Consolas" w:cs="Consolas"/>
                <w:b/>
                <w:i w:val="0"/>
                <w:sz w:val="18"/>
                <w:shd w:val="clear" w:color="auto" w:fill="F4F5F7"/>
              </w:rPr>
              <w:t>requested_role</w:t>
            </w:r>
          </w:p>
        </w:tc>
        <w:tc>
          <w:tcPr>
            <w:tcW w:type="dxa" w:w="4901"/>
          </w:tcPr>
          <w:p>
            <w:pPr>
              <w:spacing w:before="40" w:after="40"/>
            </w:pPr>
            <w:r/>
            <w:r>
              <w:rPr>
                <w:b w:val="0"/>
                <w:i w:val="0"/>
                <w:sz w:val="18"/>
              </w:rPr>
              <w:t xml:space="preserve">The role the person asked for, or the role the system inferred. One of </w:t>
            </w:r>
            <w:r>
              <w:rPr>
                <w:rFonts w:ascii="Consolas" w:hAnsi="Consolas" w:cs="Consolas"/>
                <w:b/>
                <w:i w:val="0"/>
                <w:sz w:val="18"/>
                <w:shd w:val="clear" w:color="auto" w:fill="F4F5F7"/>
              </w:rPr>
              <w:t>administrator</w:t>
            </w:r>
            <w:r>
              <w:rPr>
                <w:b w:val="0"/>
                <w:i w:val="0"/>
                <w:sz w:val="18"/>
              </w:rPr>
              <w:t xml:space="preserve">, </w:t>
            </w:r>
            <w:r>
              <w:rPr>
                <w:rFonts w:ascii="Consolas" w:hAnsi="Consolas" w:cs="Consolas"/>
                <w:b/>
                <w:i w:val="0"/>
                <w:sz w:val="18"/>
                <w:shd w:val="clear" w:color="auto" w:fill="F4F5F7"/>
              </w:rPr>
              <w:t>student</w:t>
            </w:r>
            <w:r>
              <w:rPr>
                <w:b w:val="0"/>
                <w:i w:val="0"/>
                <w:sz w:val="18"/>
              </w:rPr>
              <w:t xml:space="preserve">, </w:t>
            </w:r>
            <w:r>
              <w:rPr>
                <w:rFonts w:ascii="Consolas" w:hAnsi="Consolas" w:cs="Consolas"/>
                <w:b/>
                <w:i w:val="0"/>
                <w:sz w:val="18"/>
                <w:shd w:val="clear" w:color="auto" w:fill="F4F5F7"/>
              </w:rPr>
              <w:t>teaching_staff</w:t>
            </w:r>
            <w:r>
              <w:rPr>
                <w:b w:val="0"/>
                <w:i w:val="0"/>
                <w:sz w:val="18"/>
              </w:rPr>
              <w:t xml:space="preserve">, </w:t>
            </w:r>
            <w:r>
              <w:rPr>
                <w:rFonts w:ascii="Consolas" w:hAnsi="Consolas" w:cs="Consolas"/>
                <w:b/>
                <w:i w:val="0"/>
                <w:sz w:val="18"/>
                <w:shd w:val="clear" w:color="auto" w:fill="F4F5F7"/>
              </w:rPr>
              <w:t>non_teaching_staff</w:t>
            </w:r>
            <w:r>
              <w:rPr>
                <w:b w:val="0"/>
                <w:i w:val="0"/>
                <w:sz w:val="18"/>
              </w:rPr>
              <w:t>.</w:t>
            </w:r>
          </w:p>
        </w:tc>
      </w:tr>
      <w:tr>
        <w:tc>
          <w:tcPr>
            <w:tcW w:type="dxa" w:w="4901"/>
            <w:shd w:val="clear" w:color="auto" w:fill="F6F8FA"/>
          </w:tcPr>
          <w:p>
            <w:pPr>
              <w:spacing w:before="40" w:after="40"/>
            </w:pPr>
            <w:r/>
            <w:r>
              <w:rPr>
                <w:rFonts w:ascii="Consolas" w:hAnsi="Consolas" w:cs="Consolas"/>
                <w:b/>
                <w:i w:val="0"/>
                <w:sz w:val="18"/>
                <w:shd w:val="clear" w:color="auto" w:fill="F4F5F7"/>
              </w:rPr>
              <w:t>approved_by</w:t>
            </w:r>
            <w:r>
              <w:rPr>
                <w:b w:val="0"/>
                <w:i w:val="0"/>
                <w:sz w:val="18"/>
              </w:rPr>
              <w:t xml:space="preserve"> / </w:t>
            </w:r>
            <w:r>
              <w:rPr>
                <w:rFonts w:ascii="Consolas" w:hAnsi="Consolas" w:cs="Consolas"/>
                <w:b/>
                <w:i w:val="0"/>
                <w:sz w:val="18"/>
                <w:shd w:val="clear" w:color="auto" w:fill="F4F5F7"/>
              </w:rPr>
              <w:t>approved_at</w:t>
            </w:r>
          </w:p>
        </w:tc>
        <w:tc>
          <w:tcPr>
            <w:tcW w:type="dxa" w:w="4901"/>
            <w:shd w:val="clear" w:color="auto" w:fill="F6F8FA"/>
          </w:tcPr>
          <w:p>
            <w:pPr>
              <w:spacing w:before="40" w:after="40"/>
            </w:pPr>
            <w:r/>
            <w:r>
              <w:rPr>
                <w:b w:val="0"/>
                <w:i w:val="0"/>
                <w:sz w:val="18"/>
              </w:rPr>
              <w:t xml:space="preserve">Who approved the account, and when. A re-review is possible while </w:t>
            </w:r>
            <w:r>
              <w:rPr>
                <w:rFonts w:ascii="Consolas" w:hAnsi="Consolas" w:cs="Consolas"/>
                <w:b/>
                <w:i w:val="0"/>
                <w:sz w:val="18"/>
                <w:shd w:val="clear" w:color="auto" w:fill="F4F5F7"/>
              </w:rPr>
              <w:t>approved_at</w:t>
            </w:r>
            <w:r>
              <w:rPr>
                <w:b w:val="0"/>
                <w:i w:val="0"/>
                <w:sz w:val="18"/>
              </w:rPr>
              <w:t xml:space="preserve"> is null.</w:t>
            </w:r>
          </w:p>
        </w:tc>
      </w:tr>
      <w:tr>
        <w:tc>
          <w:tcPr>
            <w:tcW w:type="dxa" w:w="4901"/>
          </w:tcPr>
          <w:p>
            <w:pPr>
              <w:spacing w:before="40" w:after="40"/>
            </w:pPr>
            <w:r/>
            <w:r>
              <w:rPr>
                <w:rFonts w:ascii="Consolas" w:hAnsi="Consolas" w:cs="Consolas"/>
                <w:b/>
                <w:i w:val="0"/>
                <w:sz w:val="18"/>
                <w:shd w:val="clear" w:color="auto" w:fill="F4F5F7"/>
              </w:rPr>
              <w:t>rejected_reason</w:t>
            </w:r>
          </w:p>
        </w:tc>
        <w:tc>
          <w:tcPr>
            <w:tcW w:type="dxa" w:w="4901"/>
          </w:tcPr>
          <w:p>
            <w:pPr>
              <w:spacing w:before="40" w:after="40"/>
            </w:pPr>
            <w:r/>
            <w:r>
              <w:rPr>
                <w:b w:val="0"/>
                <w:i w:val="0"/>
                <w:sz w:val="18"/>
              </w:rPr>
              <w:t>Why it was refused. Shown to the person.</w:t>
            </w:r>
          </w:p>
        </w:tc>
      </w:tr>
      <w:tr>
        <w:tc>
          <w:tcPr>
            <w:tcW w:type="dxa" w:w="4901"/>
            <w:shd w:val="clear" w:color="auto" w:fill="F6F8FA"/>
          </w:tcPr>
          <w:p>
            <w:pPr>
              <w:spacing w:before="40" w:after="40"/>
            </w:pPr>
            <w:r/>
            <w:r>
              <w:rPr>
                <w:rFonts w:ascii="Consolas" w:hAnsi="Consolas" w:cs="Consolas"/>
                <w:b/>
                <w:i w:val="0"/>
                <w:sz w:val="18"/>
                <w:shd w:val="clear" w:color="auto" w:fill="F4F5F7"/>
              </w:rPr>
              <w:t>activation_token</w:t>
            </w:r>
            <w:r>
              <w:rPr>
                <w:b w:val="0"/>
                <w:i w:val="0"/>
                <w:sz w:val="18"/>
              </w:rPr>
              <w:t xml:space="preserve"> / </w:t>
            </w:r>
            <w:r>
              <w:rPr>
                <w:rFonts w:ascii="Consolas" w:hAnsi="Consolas" w:cs="Consolas"/>
                <w:b/>
                <w:i w:val="0"/>
                <w:sz w:val="18"/>
                <w:shd w:val="clear" w:color="auto" w:fill="F4F5F7"/>
              </w:rPr>
              <w:t>activation_token_expires_at</w:t>
            </w:r>
          </w:p>
        </w:tc>
        <w:tc>
          <w:tcPr>
            <w:tcW w:type="dxa" w:w="4901"/>
            <w:shd w:val="clear" w:color="auto" w:fill="F6F8FA"/>
          </w:tcPr>
          <w:p>
            <w:pPr>
              <w:spacing w:before="40" w:after="40"/>
            </w:pPr>
            <w:r/>
            <w:r>
              <w:rPr>
                <w:b w:val="0"/>
                <w:i w:val="0"/>
                <w:sz w:val="18"/>
              </w:rPr>
              <w:t>The set-your-password token.</w:t>
            </w:r>
          </w:p>
        </w:tc>
      </w:tr>
      <w:tr>
        <w:tc>
          <w:tcPr>
            <w:tcW w:type="dxa" w:w="4901"/>
          </w:tcPr>
          <w:p>
            <w:pPr>
              <w:spacing w:before="40" w:after="40"/>
            </w:pPr>
            <w:r/>
            <w:r>
              <w:rPr>
                <w:rFonts w:ascii="Consolas" w:hAnsi="Consolas" w:cs="Consolas"/>
                <w:b/>
                <w:i w:val="0"/>
                <w:sz w:val="18"/>
                <w:shd w:val="clear" w:color="auto" w:fill="F4F5F7"/>
              </w:rPr>
              <w:t>activated_at</w:t>
            </w:r>
          </w:p>
        </w:tc>
        <w:tc>
          <w:tcPr>
            <w:tcW w:type="dxa" w:w="4901"/>
          </w:tcPr>
          <w:p>
            <w:pPr>
              <w:spacing w:before="40" w:after="40"/>
            </w:pPr>
            <w:r/>
            <w:r>
              <w:rPr>
                <w:b w:val="0"/>
                <w:i w:val="0"/>
                <w:sz w:val="18"/>
              </w:rPr>
              <w:t>When the person first set a password.</w:t>
            </w:r>
          </w:p>
        </w:tc>
      </w:tr>
    </w:tbl>
    <w:p>
      <w:pPr>
        <w:spacing w:after="80"/>
      </w:pPr>
    </w:p>
    <w:p>
      <w:pPr>
        <w:pStyle w:val="Heading3"/>
        <w:spacing w:before="240" w:after="120"/>
        <w:keepNext/>
      </w:pPr>
      <w:r>
        <w:rPr>
          <w:b w:val="0"/>
          <w:i w:val="0"/>
        </w:rPr>
        <w:t>Which panel each status can reach</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The person is…</w:t>
            </w:r>
          </w:p>
        </w:tc>
        <w:tc>
          <w:tcPr>
            <w:tcW w:type="dxa" w:w="2450"/>
            <w:shd w:val="clear" w:color="auto" w:fill="0F4C81"/>
          </w:tcPr>
          <w:p>
            <w:pPr>
              <w:spacing w:before="60" w:after="60"/>
            </w:pPr>
            <w:r/>
            <w:r>
              <w:rPr>
                <w:b/>
                <w:i w:val="0"/>
                <w:color w:val="FFFFFF"/>
                <w:sz w:val="18"/>
              </w:rPr>
              <w:t>Staff workspace</w:t>
            </w:r>
          </w:p>
        </w:tc>
        <w:tc>
          <w:tcPr>
            <w:tcW w:type="dxa" w:w="2450"/>
            <w:shd w:val="clear" w:color="auto" w:fill="0F4C81"/>
          </w:tcPr>
          <w:p>
            <w:pPr>
              <w:spacing w:before="60" w:after="60"/>
            </w:pPr>
            <w:r/>
            <w:r>
              <w:rPr>
                <w:b/>
                <w:i w:val="0"/>
                <w:color w:val="FFFFFF"/>
                <w:sz w:val="18"/>
              </w:rPr>
              <w:t>Student portal</w:t>
            </w:r>
          </w:p>
        </w:tc>
        <w:tc>
          <w:tcPr>
            <w:tcW w:type="dxa" w:w="2450"/>
            <w:shd w:val="clear" w:color="auto" w:fill="0F4C81"/>
          </w:tcPr>
          <w:p>
            <w:pPr>
              <w:spacing w:before="60" w:after="60"/>
            </w:pPr>
            <w:r/>
            <w:r>
              <w:rPr>
                <w:b/>
                <w:i w:val="0"/>
                <w:color w:val="FFFFFF"/>
                <w:sz w:val="18"/>
              </w:rPr>
              <w:t>Platform back office</w:t>
            </w:r>
          </w:p>
        </w:tc>
      </w:tr>
      <w:tr>
        <w:tc>
          <w:tcPr>
            <w:tcW w:type="dxa" w:w="2450"/>
          </w:tcPr>
          <w:p>
            <w:pPr>
              <w:spacing w:before="40" w:after="40"/>
            </w:pPr>
            <w:r/>
            <w:r>
              <w:rPr>
                <w:b w:val="0"/>
                <w:i w:val="0"/>
                <w:sz w:val="18"/>
              </w:rPr>
              <w:t>An administrator of a school</w:t>
            </w:r>
          </w:p>
        </w:tc>
        <w:tc>
          <w:tcPr>
            <w:tcW w:type="dxa" w:w="2450"/>
          </w:tcPr>
          <w:p>
            <w:pPr>
              <w:spacing w:before="40" w:after="40"/>
            </w:pPr>
            <w:r/>
            <w:r>
              <w:rPr>
                <w:b w:val="0"/>
                <w:i w:val="0"/>
                <w:sz w:val="18"/>
              </w:rPr>
              <w:t xml:space="preserve">Yes, if </w:t>
            </w:r>
            <w:r>
              <w:rPr>
                <w:rFonts w:ascii="Consolas" w:hAnsi="Consolas" w:cs="Consolas"/>
                <w:b/>
                <w:i w:val="0"/>
                <w:sz w:val="18"/>
                <w:shd w:val="clear" w:color="auto" w:fill="F4F5F7"/>
              </w:rPr>
              <w:t>active</w:t>
            </w:r>
          </w:p>
        </w:tc>
        <w:tc>
          <w:tcPr>
            <w:tcW w:type="dxa" w:w="2450"/>
          </w:tcPr>
          <w:p>
            <w:pPr>
              <w:spacing w:before="40" w:after="40"/>
            </w:pPr>
            <w:r/>
            <w:r>
              <w:rPr>
                <w:b w:val="0"/>
                <w:i w:val="0"/>
                <w:sz w:val="18"/>
              </w:rPr>
              <w:t>No</w:t>
            </w:r>
          </w:p>
        </w:tc>
        <w:tc>
          <w:tcPr>
            <w:tcW w:type="dxa" w:w="2450"/>
          </w:tcPr>
          <w:p>
            <w:pPr>
              <w:spacing w:before="40" w:after="40"/>
            </w:pPr>
            <w:r/>
            <w:r>
              <w:rPr>
                <w:b w:val="0"/>
                <w:i w:val="0"/>
                <w:sz w:val="18"/>
              </w:rPr>
              <w:t>No</w:t>
            </w:r>
          </w:p>
        </w:tc>
      </w:tr>
      <w:tr>
        <w:tc>
          <w:tcPr>
            <w:tcW w:type="dxa" w:w="2450"/>
            <w:shd w:val="clear" w:color="auto" w:fill="F6F8FA"/>
          </w:tcPr>
          <w:p>
            <w:pPr>
              <w:spacing w:before="40" w:after="40"/>
            </w:pPr>
            <w:r/>
            <w:r>
              <w:rPr>
                <w:b w:val="0"/>
                <w:i w:val="0"/>
                <w:sz w:val="18"/>
              </w:rPr>
              <w:t>A student</w:t>
            </w:r>
          </w:p>
        </w:tc>
        <w:tc>
          <w:tcPr>
            <w:tcW w:type="dxa" w:w="2450"/>
            <w:shd w:val="clear" w:color="auto" w:fill="F6F8FA"/>
          </w:tcPr>
          <w:p>
            <w:pPr>
              <w:spacing w:before="40" w:after="40"/>
            </w:pPr>
            <w:r/>
            <w:r>
              <w:rPr>
                <w:b/>
                <w:i w:val="0"/>
                <w:sz w:val="18"/>
              </w:rPr>
              <w:t>No — always refused</w:t>
            </w:r>
          </w:p>
        </w:tc>
        <w:tc>
          <w:tcPr>
            <w:tcW w:type="dxa" w:w="2450"/>
            <w:shd w:val="clear" w:color="auto" w:fill="F6F8FA"/>
          </w:tcPr>
          <w:p>
            <w:pPr>
              <w:spacing w:before="40" w:after="40"/>
            </w:pPr>
            <w:r/>
            <w:r>
              <w:rPr>
                <w:b w:val="0"/>
                <w:i w:val="0"/>
                <w:sz w:val="18"/>
              </w:rPr>
              <w:t xml:space="preserve">Yes, if </w:t>
            </w:r>
            <w:r>
              <w:rPr>
                <w:rFonts w:ascii="Consolas" w:hAnsi="Consolas" w:cs="Consolas"/>
                <w:b/>
                <w:i w:val="0"/>
                <w:sz w:val="18"/>
                <w:shd w:val="clear" w:color="auto" w:fill="F4F5F7"/>
              </w:rPr>
              <w:t>active</w:t>
            </w:r>
          </w:p>
        </w:tc>
        <w:tc>
          <w:tcPr>
            <w:tcW w:type="dxa" w:w="2450"/>
            <w:shd w:val="clear" w:color="auto" w:fill="F6F8FA"/>
          </w:tcPr>
          <w:p>
            <w:pPr>
              <w:spacing w:before="40" w:after="40"/>
            </w:pPr>
            <w:r/>
            <w:r>
              <w:rPr>
                <w:b w:val="0"/>
                <w:i w:val="0"/>
                <w:sz w:val="18"/>
              </w:rPr>
              <w:t>No</w:t>
            </w:r>
          </w:p>
        </w:tc>
      </w:tr>
      <w:tr>
        <w:tc>
          <w:tcPr>
            <w:tcW w:type="dxa" w:w="2450"/>
          </w:tcPr>
          <w:p>
            <w:pPr>
              <w:spacing w:before="40" w:after="40"/>
            </w:pPr>
            <w:r/>
            <w:r>
              <w:rPr>
                <w:b w:val="0"/>
                <w:i w:val="0"/>
                <w:sz w:val="18"/>
              </w:rPr>
              <w:t>A platform operator (no school attached)</w:t>
            </w:r>
          </w:p>
        </w:tc>
        <w:tc>
          <w:tcPr>
            <w:tcW w:type="dxa" w:w="2450"/>
          </w:tcPr>
          <w:p>
            <w:pPr>
              <w:spacing w:before="40" w:after="40"/>
            </w:pPr>
            <w:r/>
            <w:r>
              <w:rPr>
                <w:b w:val="0"/>
                <w:i w:val="0"/>
                <w:sz w:val="18"/>
              </w:rPr>
              <w:t>No</w:t>
            </w:r>
          </w:p>
        </w:tc>
        <w:tc>
          <w:tcPr>
            <w:tcW w:type="dxa" w:w="2450"/>
          </w:tcPr>
          <w:p>
            <w:pPr>
              <w:spacing w:before="40" w:after="40"/>
            </w:pPr>
            <w:r/>
            <w:r>
              <w:rPr>
                <w:b w:val="0"/>
                <w:i w:val="0"/>
                <w:sz w:val="18"/>
              </w:rPr>
              <w:t>No</w:t>
            </w:r>
          </w:p>
        </w:tc>
        <w:tc>
          <w:tcPr>
            <w:tcW w:type="dxa" w:w="2450"/>
          </w:tcPr>
          <w:p>
            <w:pPr>
              <w:spacing w:before="40" w:after="40"/>
            </w:pPr>
            <w:r/>
            <w:r>
              <w:rPr>
                <w:b w:val="0"/>
                <w:i w:val="0"/>
                <w:sz w:val="18"/>
              </w:rPr>
              <w:t>Yes</w:t>
            </w:r>
          </w:p>
        </w:tc>
      </w:tr>
    </w:tbl>
    <w:p>
      <w:pPr>
        <w:spacing w:after="80"/>
      </w:pPr>
    </w:p>
    <w:p>
      <w:pPr>
        <w:spacing w:before="160" w:after="160"/>
        <w:ind w:left="170" w:right="113"/>
        <w:shd w:val="clear" w:color="auto" w:fill="FDECEC"/>
        <w:pBdr>
          <w:left w:val="single" w:sz="18" w:space="8" w:color="0F4C81"/>
        </w:pBdr>
      </w:pPr>
      <w:r>
        <w:rPr>
          <w:b/>
          <w:i w:val="0"/>
          <w:sz w:val="19"/>
        </w:rPr>
        <w:t>WARNING — a real ordering problem.</w:t>
      </w:r>
      <w:r>
        <w:rPr>
          <w:b w:val="0"/>
          <w:i w:val="0"/>
          <w:sz w:val="19"/>
        </w:rPr>
        <w:t xml:space="preserve"> When a person self-registers from the login page, the system emails them an activation link </w:t>
      </w:r>
      <w:r>
        <w:rPr>
          <w:b/>
          <w:i w:val="0"/>
          <w:sz w:val="19"/>
        </w:rPr>
        <w:t>immediately</w:t>
      </w:r>
      <w:r>
        <w:rPr>
          <w:b w:val="0"/>
          <w:i w:val="0"/>
          <w:sz w:val="19"/>
        </w:rPr>
        <w:t xml:space="preserve">, before any administrator has approved them. Following that link sets the account to </w:t>
      </w:r>
      <w:r>
        <w:rPr>
          <w:rFonts w:ascii="Consolas" w:hAnsi="Consolas" w:cs="Consolas"/>
          <w:b/>
          <w:i w:val="0"/>
          <w:sz w:val="19"/>
          <w:shd w:val="clear" w:color="auto" w:fill="F4F5F7"/>
        </w:rPr>
        <w:t>active</w:t>
      </w:r>
      <w:r>
        <w:rPr>
          <w:b w:val="0"/>
          <w:i w:val="0"/>
          <w:sz w:val="19"/>
        </w:rPr>
        <w:t xml:space="preserve">. So a self-registered person can complete activation and sign in before you press </w:t>
      </w:r>
      <w:r>
        <w:rPr>
          <w:b/>
          <w:i w:val="0"/>
          <w:sz w:val="19"/>
        </w:rPr>
        <w:t>Approve registration</w:t>
      </w:r>
      <w:r>
        <w:rPr>
          <w:b w:val="0"/>
          <w:i w:val="0"/>
          <w:sz w:val="19"/>
        </w:rPr>
        <w:t xml:space="preserve">. Their permissions in the meantime come from the defaults for the role they requested, not from anything you chose. </w:t>
      </w:r>
      <w:r>
        <w:rPr>
          <w:b/>
          <w:i w:val="0"/>
          <w:sz w:val="19"/>
        </w:rPr>
        <w:t>What this means in practice:</w:t>
      </w:r>
      <w:r>
        <w:rPr>
          <w:b w:val="0"/>
          <w:i w:val="0"/>
          <w:sz w:val="19"/>
        </w:rPr>
        <w:t xml:space="preserve"> treat the </w:t>
      </w:r>
      <w:r>
        <w:rPr>
          <w:b/>
          <w:i w:val="0"/>
          <w:sz w:val="19"/>
        </w:rPr>
        <w:t>approval queue as the real control</w:t>
      </w:r>
      <w:r>
        <w:rPr>
          <w:b w:val="0"/>
          <w:i w:val="0"/>
          <w:sz w:val="19"/>
        </w:rPr>
        <w:t>, and review it promptly. If you want a hard block until you approve, create the account yourself from the user directory with a temporary password instead of letting people self-register. Listed in Appendix 11.6.</w:t>
      </w:r>
    </w:p>
    <w:p>
      <w:pPr>
        <w:pStyle w:val="Heading2"/>
        <w:spacing w:before="320" w:after="120"/>
        <w:keepNext/>
      </w:pPr>
      <w:r>
        <w:rPr>
          <w:b w:val="0"/>
          <w:i w:val="0"/>
          <w:color w:val="0F4C81"/>
        </w:rPr>
        <w:t>3.3 The Four Ways an Account Gets Created</w:t>
      </w:r>
    </w:p>
    <w:p>
      <w:pPr>
        <w:spacing w:after="140" w:line="269" w:lineRule="auto"/>
      </w:pPr>
      <w:r>
        <w:rPr>
          <w:b w:val="0"/>
          <w:i w:val="0"/>
          <w:color w:val="1A1A1A"/>
          <w:sz w:val="21"/>
        </w:rPr>
        <w:t>This is the most important table in the chapter.</w:t>
      </w:r>
    </w:p>
    <w:tbl>
      <w:tblPr>
        <w:tblStyle w:val="TableGrid"/>
        <w:tblW w:type="auto" w:w="0"/>
        <w:jc w:val="left"/>
        <w:tblLayout w:type="autofit"/>
        <w:tblLook w:firstColumn="1" w:firstRow="1" w:lastColumn="0" w:lastRow="0" w:noHBand="0" w:noVBand="1" w:val="04A0"/>
      </w:tblPr>
      <w:tblGrid>
        <w:gridCol w:w="1400"/>
        <w:gridCol w:w="1400"/>
        <w:gridCol w:w="1400"/>
        <w:gridCol w:w="1400"/>
        <w:gridCol w:w="1400"/>
        <w:gridCol w:w="1400"/>
        <w:gridCol w:w="1400"/>
      </w:tblGrid>
      <w:tr>
        <w:tc>
          <w:tcPr>
            <w:tcW w:type="dxa" w:w="1400"/>
            <w:shd w:val="clear" w:color="auto" w:fill="0F4C81"/>
          </w:tcPr>
          <w:p>
            <w:pPr>
              <w:spacing w:before="60" w:after="60"/>
            </w:pPr>
            <w:r/>
            <w:r>
              <w:rPr>
                <w:b/>
                <w:i w:val="0"/>
                <w:color w:val="FFFFFF"/>
                <w:sz w:val="18"/>
              </w:rPr>
              <w:t>#</w:t>
            </w:r>
          </w:p>
        </w:tc>
        <w:tc>
          <w:tcPr>
            <w:tcW w:type="dxa" w:w="1400"/>
            <w:shd w:val="clear" w:color="auto" w:fill="0F4C81"/>
          </w:tcPr>
          <w:p>
            <w:pPr>
              <w:spacing w:before="60" w:after="60"/>
            </w:pPr>
            <w:r/>
            <w:r>
              <w:rPr>
                <w:b/>
                <w:i w:val="0"/>
                <w:color w:val="FFFFFF"/>
                <w:sz w:val="18"/>
              </w:rPr>
              <w:t>Entry point</w:t>
            </w:r>
          </w:p>
        </w:tc>
        <w:tc>
          <w:tcPr>
            <w:tcW w:type="dxa" w:w="1400"/>
            <w:shd w:val="clear" w:color="auto" w:fill="0F4C81"/>
          </w:tcPr>
          <w:p>
            <w:pPr>
              <w:spacing w:before="60" w:after="60"/>
            </w:pPr>
            <w:r/>
            <w:r>
              <w:rPr>
                <w:b/>
                <w:i w:val="0"/>
                <w:color w:val="FFFFFF"/>
                <w:sz w:val="18"/>
              </w:rPr>
              <w:t>Who does it</w:t>
            </w:r>
          </w:p>
        </w:tc>
        <w:tc>
          <w:tcPr>
            <w:tcW w:type="dxa" w:w="1400"/>
            <w:shd w:val="clear" w:color="auto" w:fill="0F4C81"/>
          </w:tcPr>
          <w:p>
            <w:pPr>
              <w:spacing w:before="60" w:after="60"/>
            </w:pPr>
            <w:r/>
            <w:r>
              <w:rPr>
                <w:b/>
                <w:i w:val="0"/>
                <w:color w:val="FFFFFF"/>
                <w:sz w:val="18"/>
              </w:rPr>
              <w:t>Creates the person record?</w:t>
            </w:r>
          </w:p>
        </w:tc>
        <w:tc>
          <w:tcPr>
            <w:tcW w:type="dxa" w:w="1400"/>
            <w:shd w:val="clear" w:color="auto" w:fill="0F4C81"/>
          </w:tcPr>
          <w:p>
            <w:pPr>
              <w:spacing w:before="60" w:after="60"/>
            </w:pPr>
            <w:r/>
            <w:r>
              <w:rPr>
                <w:b/>
                <w:i w:val="0"/>
                <w:color w:val="FFFFFF"/>
                <w:sz w:val="18"/>
              </w:rPr>
              <w:t>Sends activation email?</w:t>
            </w:r>
          </w:p>
        </w:tc>
        <w:tc>
          <w:tcPr>
            <w:tcW w:type="dxa" w:w="1400"/>
            <w:shd w:val="clear" w:color="auto" w:fill="0F4C81"/>
          </w:tcPr>
          <w:p>
            <w:pPr>
              <w:spacing w:before="60" w:after="60"/>
            </w:pPr>
            <w:r/>
            <w:r>
              <w:rPr>
                <w:b/>
                <w:i w:val="0"/>
                <w:color w:val="FFFFFF"/>
                <w:sz w:val="18"/>
              </w:rPr>
              <w:t>Goes to the approval queue?</w:t>
            </w:r>
          </w:p>
        </w:tc>
        <w:tc>
          <w:tcPr>
            <w:tcW w:type="dxa" w:w="1400"/>
            <w:shd w:val="clear" w:color="auto" w:fill="0F4C81"/>
          </w:tcPr>
          <w:p>
            <w:pPr>
              <w:spacing w:before="60" w:after="60"/>
            </w:pPr>
            <w:r/>
            <w:r>
              <w:rPr>
                <w:b/>
                <w:i w:val="0"/>
                <w:color w:val="FFFFFF"/>
                <w:sz w:val="18"/>
              </w:rPr>
              <w:t>Active immediately?</w:t>
            </w:r>
          </w:p>
        </w:tc>
      </w:tr>
      <w:tr>
        <w:tc>
          <w:tcPr>
            <w:tcW w:type="dxa" w:w="1400"/>
          </w:tcPr>
          <w:p>
            <w:pPr>
              <w:spacing w:before="40" w:after="40"/>
            </w:pPr>
            <w:r/>
            <w:r>
              <w:rPr>
                <w:b/>
                <w:i w:val="0"/>
                <w:sz w:val="18"/>
              </w:rPr>
              <w:t>1</w:t>
            </w:r>
          </w:p>
        </w:tc>
        <w:tc>
          <w:tcPr>
            <w:tcW w:type="dxa" w:w="1400"/>
          </w:tcPr>
          <w:p>
            <w:pPr>
              <w:spacing w:before="40" w:after="40"/>
            </w:pPr>
            <w:r/>
            <w:r>
              <w:rPr>
                <w:b w:val="0"/>
                <w:i w:val="0"/>
                <w:sz w:val="18"/>
              </w:rPr>
              <w:t>The HR Employee wizard</w:t>
            </w:r>
          </w:p>
        </w:tc>
        <w:tc>
          <w:tcPr>
            <w:tcW w:type="dxa" w:w="1400"/>
          </w:tcPr>
          <w:p>
            <w:pPr>
              <w:spacing w:before="40" w:after="40"/>
            </w:pPr>
            <w:r/>
            <w:r>
              <w:rPr>
                <w:b w:val="0"/>
                <w:i w:val="0"/>
                <w:sz w:val="18"/>
              </w:rPr>
              <w:t>An HR officer adds a staff member</w:t>
            </w:r>
          </w:p>
        </w:tc>
        <w:tc>
          <w:tcPr>
            <w:tcW w:type="dxa" w:w="1400"/>
          </w:tcPr>
          <w:p>
            <w:pPr>
              <w:spacing w:before="40" w:after="40"/>
            </w:pPr>
            <w:r/>
            <w:r>
              <w:rPr>
                <w:b w:val="0"/>
                <w:i w:val="0"/>
                <w:sz w:val="18"/>
              </w:rPr>
              <w:t>Yes</w:t>
            </w:r>
          </w:p>
        </w:tc>
        <w:tc>
          <w:tcPr>
            <w:tcW w:type="dxa" w:w="1400"/>
          </w:tcPr>
          <w:p>
            <w:pPr>
              <w:spacing w:before="40" w:after="40"/>
            </w:pPr>
            <w:r/>
            <w:r>
              <w:rPr>
                <w:b/>
                <w:i w:val="0"/>
                <w:sz w:val="18"/>
              </w:rPr>
              <w:t>Yes</w:t>
            </w:r>
            <w:r>
              <w:rPr>
                <w:b w:val="0"/>
                <w:i w:val="0"/>
                <w:sz w:val="18"/>
              </w:rPr>
              <w:t>, on first save</w:t>
            </w:r>
          </w:p>
        </w:tc>
        <w:tc>
          <w:tcPr>
            <w:tcW w:type="dxa" w:w="1400"/>
          </w:tcPr>
          <w:p>
            <w:pPr>
              <w:spacing w:before="40" w:after="40"/>
            </w:pPr>
            <w:r/>
            <w:r>
              <w:rPr>
                <w:b/>
                <w:i w:val="0"/>
                <w:sz w:val="18"/>
              </w:rPr>
              <w:t>No</w:t>
            </w:r>
          </w:p>
        </w:tc>
        <w:tc>
          <w:tcPr>
            <w:tcW w:type="dxa" w:w="1400"/>
          </w:tcPr>
          <w:p>
            <w:pPr>
              <w:spacing w:before="40" w:after="40"/>
            </w:pPr>
            <w:r/>
            <w:r>
              <w:rPr>
                <w:b w:val="0"/>
                <w:i w:val="0"/>
                <w:sz w:val="18"/>
              </w:rPr>
              <w:t>Yes</w:t>
            </w:r>
          </w:p>
        </w:tc>
      </w:tr>
      <w:tr>
        <w:tc>
          <w:tcPr>
            <w:tcW w:type="dxa" w:w="1400"/>
            <w:shd w:val="clear" w:color="auto" w:fill="F6F8FA"/>
          </w:tcPr>
          <w:p>
            <w:pPr>
              <w:spacing w:before="40" w:after="40"/>
            </w:pPr>
            <w:r/>
            <w:r>
              <w:rPr>
                <w:b/>
                <w:i w:val="0"/>
                <w:sz w:val="18"/>
              </w:rPr>
              <w:t>2</w:t>
            </w:r>
          </w:p>
        </w:tc>
        <w:tc>
          <w:tcPr>
            <w:tcW w:type="dxa" w:w="1400"/>
            <w:shd w:val="clear" w:color="auto" w:fill="F6F8FA"/>
          </w:tcPr>
          <w:p>
            <w:pPr>
              <w:spacing w:before="40" w:after="40"/>
            </w:pPr>
            <w:r/>
            <w:r>
              <w:rPr>
                <w:b w:val="0"/>
                <w:i w:val="0"/>
                <w:sz w:val="18"/>
              </w:rPr>
              <w:t>Self-registration on the login page</w:t>
            </w:r>
          </w:p>
        </w:tc>
        <w:tc>
          <w:tcPr>
            <w:tcW w:type="dxa" w:w="1400"/>
            <w:shd w:val="clear" w:color="auto" w:fill="F6F8FA"/>
          </w:tcPr>
          <w:p>
            <w:pPr>
              <w:spacing w:before="40" w:after="40"/>
            </w:pPr>
            <w:r/>
            <w:r>
              <w:rPr>
                <w:b w:val="0"/>
                <w:i w:val="0"/>
                <w:sz w:val="18"/>
              </w:rPr>
              <w:t>The person themselves</w:t>
            </w:r>
          </w:p>
        </w:tc>
        <w:tc>
          <w:tcPr>
            <w:tcW w:type="dxa" w:w="1400"/>
            <w:shd w:val="clear" w:color="auto" w:fill="F6F8FA"/>
          </w:tcPr>
          <w:p>
            <w:pPr>
              <w:spacing w:before="40" w:after="40"/>
            </w:pPr>
            <w:r/>
            <w:r>
              <w:rPr>
                <w:b w:val="0"/>
                <w:i w:val="0"/>
                <w:sz w:val="18"/>
              </w:rPr>
              <w:t>No — verified against the existing roster</w:t>
            </w:r>
          </w:p>
        </w:tc>
        <w:tc>
          <w:tcPr>
            <w:tcW w:type="dxa" w:w="1400"/>
            <w:shd w:val="clear" w:color="auto" w:fill="F6F8FA"/>
          </w:tcPr>
          <w:p>
            <w:pPr>
              <w:spacing w:before="40" w:after="40"/>
            </w:pPr>
            <w:r/>
            <w:r>
              <w:rPr>
                <w:b/>
                <w:i w:val="0"/>
                <w:sz w:val="18"/>
              </w:rPr>
              <w:t>Yes</w:t>
            </w:r>
            <w:r>
              <w:rPr>
                <w:b w:val="0"/>
                <w:i w:val="0"/>
                <w:sz w:val="18"/>
              </w:rPr>
              <w:t>, immediately</w:t>
            </w:r>
          </w:p>
        </w:tc>
        <w:tc>
          <w:tcPr>
            <w:tcW w:type="dxa" w:w="1400"/>
            <w:shd w:val="clear" w:color="auto" w:fill="F6F8FA"/>
          </w:tcPr>
          <w:p>
            <w:pPr>
              <w:spacing w:before="40" w:after="40"/>
            </w:pPr>
            <w:r/>
            <w:r>
              <w:rPr>
                <w:b/>
                <w:i w:val="0"/>
                <w:sz w:val="18"/>
              </w:rPr>
              <w:t>Yes</w:t>
            </w:r>
          </w:p>
        </w:tc>
        <w:tc>
          <w:tcPr>
            <w:tcW w:type="dxa" w:w="1400"/>
            <w:shd w:val="clear" w:color="auto" w:fill="F6F8FA"/>
          </w:tcPr>
          <w:p>
            <w:pPr>
              <w:spacing w:before="40" w:after="40"/>
            </w:pPr>
            <w:r/>
            <w:r>
              <w:rPr>
                <w:b w:val="0"/>
                <w:i w:val="0"/>
                <w:sz w:val="18"/>
              </w:rPr>
              <w:t>No, but activation makes it active (see warning)</w:t>
            </w:r>
          </w:p>
        </w:tc>
      </w:tr>
      <w:tr>
        <w:tc>
          <w:tcPr>
            <w:tcW w:type="dxa" w:w="1400"/>
          </w:tcPr>
          <w:p>
            <w:pPr>
              <w:spacing w:before="40" w:after="40"/>
            </w:pPr>
            <w:r/>
            <w:r>
              <w:rPr>
                <w:b/>
                <w:i w:val="0"/>
                <w:sz w:val="18"/>
              </w:rPr>
              <w:t>3</w:t>
            </w:r>
          </w:p>
        </w:tc>
        <w:tc>
          <w:tcPr>
            <w:tcW w:type="dxa" w:w="1400"/>
          </w:tcPr>
          <w:p>
            <w:pPr>
              <w:spacing w:before="40" w:after="40"/>
            </w:pPr>
            <w:r/>
            <w:r>
              <w:rPr>
                <w:b w:val="0"/>
                <w:i w:val="0"/>
                <w:sz w:val="18"/>
              </w:rPr>
              <w:t>The User Accounts directory</w:t>
            </w:r>
          </w:p>
        </w:tc>
        <w:tc>
          <w:tcPr>
            <w:tcW w:type="dxa" w:w="1400"/>
          </w:tcPr>
          <w:p>
            <w:pPr>
              <w:spacing w:before="40" w:after="40"/>
            </w:pPr>
            <w:r/>
            <w:r>
              <w:rPr>
                <w:b w:val="0"/>
                <w:i w:val="0"/>
                <w:sz w:val="18"/>
              </w:rPr>
              <w:t>An administrator</w:t>
            </w:r>
          </w:p>
        </w:tc>
        <w:tc>
          <w:tcPr>
            <w:tcW w:type="dxa" w:w="1400"/>
          </w:tcPr>
          <w:p>
            <w:pPr>
              <w:spacing w:before="40" w:after="40"/>
            </w:pPr>
            <w:r/>
            <w:r>
              <w:rPr>
                <w:b w:val="0"/>
                <w:i w:val="0"/>
                <w:sz w:val="18"/>
              </w:rPr>
              <w:t>No</w:t>
            </w:r>
          </w:p>
        </w:tc>
        <w:tc>
          <w:tcPr>
            <w:tcW w:type="dxa" w:w="1400"/>
          </w:tcPr>
          <w:p>
            <w:pPr>
              <w:spacing w:before="40" w:after="40"/>
            </w:pPr>
            <w:r/>
            <w:r>
              <w:rPr>
                <w:b w:val="0"/>
                <w:i w:val="0"/>
                <w:sz w:val="18"/>
              </w:rPr>
              <w:t>No, unless you resend</w:t>
            </w:r>
          </w:p>
        </w:tc>
        <w:tc>
          <w:tcPr>
            <w:tcW w:type="dxa" w:w="1400"/>
          </w:tcPr>
          <w:p>
            <w:pPr>
              <w:spacing w:before="40" w:after="40"/>
            </w:pPr>
            <w:r/>
            <w:r>
              <w:rPr>
                <w:b/>
                <w:i w:val="0"/>
                <w:sz w:val="18"/>
              </w:rPr>
              <w:t>No</w:t>
            </w:r>
          </w:p>
        </w:tc>
        <w:tc>
          <w:tcPr>
            <w:tcW w:type="dxa" w:w="1400"/>
          </w:tcPr>
          <w:p>
            <w:pPr>
              <w:spacing w:before="40" w:after="40"/>
            </w:pPr>
            <w:r/>
            <w:r>
              <w:rPr>
                <w:b/>
                <w:i w:val="0"/>
                <w:sz w:val="18"/>
              </w:rPr>
              <w:t>Yes</w:t>
            </w:r>
          </w:p>
        </w:tc>
      </w:tr>
      <w:tr>
        <w:tc>
          <w:tcPr>
            <w:tcW w:type="dxa" w:w="1400"/>
            <w:shd w:val="clear" w:color="auto" w:fill="F6F8FA"/>
          </w:tcPr>
          <w:p>
            <w:pPr>
              <w:spacing w:before="40" w:after="40"/>
            </w:pPr>
            <w:r/>
            <w:r>
              <w:rPr>
                <w:b/>
                <w:i w:val="0"/>
                <w:sz w:val="18"/>
              </w:rPr>
              <w:t>4</w:t>
            </w:r>
          </w:p>
        </w:tc>
        <w:tc>
          <w:tcPr>
            <w:tcW w:type="dxa" w:w="1400"/>
            <w:shd w:val="clear" w:color="auto" w:fill="F6F8FA"/>
          </w:tcPr>
          <w:p>
            <w:pPr>
              <w:spacing w:before="40" w:after="40"/>
            </w:pPr>
            <w:r/>
            <w:r>
              <w:rPr>
                <w:b w:val="0"/>
                <w:i w:val="0"/>
                <w:sz w:val="18"/>
              </w:rPr>
              <w:t>Enrolling from an application</w:t>
            </w:r>
          </w:p>
        </w:tc>
        <w:tc>
          <w:tcPr>
            <w:tcW w:type="dxa" w:w="1400"/>
            <w:shd w:val="clear" w:color="auto" w:fill="F6F8FA"/>
          </w:tcPr>
          <w:p>
            <w:pPr>
              <w:spacing w:before="40" w:after="40"/>
            </w:pPr>
            <w:r/>
            <w:r>
              <w:rPr>
                <w:b w:val="0"/>
                <w:i w:val="0"/>
                <w:sz w:val="18"/>
              </w:rPr>
              <w:t>Admissions, or the Enrollment action</w:t>
            </w:r>
          </w:p>
        </w:tc>
        <w:tc>
          <w:tcPr>
            <w:tcW w:type="dxa" w:w="1400"/>
            <w:shd w:val="clear" w:color="auto" w:fill="F6F8FA"/>
          </w:tcPr>
          <w:p>
            <w:pPr>
              <w:spacing w:before="40" w:after="40"/>
            </w:pPr>
            <w:r/>
            <w:r>
              <w:rPr>
                <w:b w:val="0"/>
                <w:i w:val="0"/>
                <w:sz w:val="18"/>
              </w:rPr>
              <w:t>Yes, a student</w:t>
            </w:r>
          </w:p>
        </w:tc>
        <w:tc>
          <w:tcPr>
            <w:tcW w:type="dxa" w:w="1400"/>
            <w:shd w:val="clear" w:color="auto" w:fill="F6F8FA"/>
          </w:tcPr>
          <w:p>
            <w:pPr>
              <w:spacing w:before="40" w:after="40"/>
            </w:pPr>
            <w:r/>
            <w:r>
              <w:rPr>
                <w:b/>
                <w:i w:val="0"/>
                <w:sz w:val="18"/>
              </w:rPr>
              <w:t>Yes</w:t>
            </w:r>
          </w:p>
        </w:tc>
        <w:tc>
          <w:tcPr>
            <w:tcW w:type="dxa" w:w="1400"/>
            <w:shd w:val="clear" w:color="auto" w:fill="F6F8FA"/>
          </w:tcPr>
          <w:p>
            <w:pPr>
              <w:spacing w:before="40" w:after="40"/>
            </w:pPr>
            <w:r/>
            <w:r>
              <w:rPr>
                <w:b/>
                <w:i w:val="0"/>
                <w:sz w:val="18"/>
              </w:rPr>
              <w:t>No</w:t>
            </w:r>
          </w:p>
        </w:tc>
        <w:tc>
          <w:tcPr>
            <w:tcW w:type="dxa" w:w="1400"/>
            <w:shd w:val="clear" w:color="auto" w:fill="F6F8FA"/>
          </w:tcPr>
          <w:p>
            <w:pPr>
              <w:spacing w:before="40" w:after="40"/>
            </w:pPr>
            <w:r/>
            <w:r>
              <w:rPr>
                <w:b w:val="0"/>
                <w:i w:val="0"/>
                <w:sz w:val="18"/>
              </w:rPr>
              <w:t>Yes</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Entry points 1, 3 and 4 create accounts that are </w:t>
      </w:r>
      <w:r>
        <w:rPr>
          <w:b/>
          <w:i w:val="0"/>
          <w:sz w:val="19"/>
        </w:rPr>
        <w:t>immediately active</w:t>
      </w:r>
      <w:r>
        <w:rPr>
          <w:b w:val="0"/>
          <w:i w:val="0"/>
          <w:sz w:val="19"/>
        </w:rPr>
        <w:t xml:space="preserve"> and skip the approval queue entirely. Only entry point 2 — a person registering themselves — actually uses the queue. Listed in Appendix 11.6.</w:t>
      </w:r>
    </w:p>
    <w:p>
      <w:pPr>
        <w:spacing w:before="160" w:after="160"/>
        <w:pBdr>
          <w:bottom w:val="single" w:sz="6" w:space="6" w:color="C9CFD6"/>
        </w:pBdr>
      </w:pPr>
    </w:p>
    <w:p>
      <w:pPr>
        <w:pStyle w:val="Heading2"/>
        <w:spacing w:before="320" w:after="120"/>
        <w:keepNext/>
      </w:pPr>
      <w:r>
        <w:rPr>
          <w:b w:val="0"/>
          <w:i w:val="0"/>
          <w:color w:val="0F4C81"/>
        </w:rPr>
        <w:t>3.4 Entry Point 1 — The HR Employee Wizard</w:t>
      </w:r>
    </w:p>
    <w:p>
      <w:pPr>
        <w:spacing w:after="140" w:line="269" w:lineRule="auto"/>
      </w:pPr>
      <w:r>
        <w:rPr>
          <w:b/>
          <w:i w:val="0"/>
          <w:color w:val="1A1A1A"/>
          <w:sz w:val="21"/>
        </w:rPr>
        <w:t>Best for:</w:t>
      </w:r>
      <w:r>
        <w:rPr>
          <w:b w:val="0"/>
          <w:i w:val="0"/>
          <w:color w:val="1A1A1A"/>
          <w:sz w:val="21"/>
        </w:rPr>
        <w:t xml:space="preserve"> all staff, because it is the only method that also creates the person record with salary, grade and department.</w:t>
      </w:r>
    </w:p>
    <w:p>
      <w:pPr>
        <w:spacing w:after="140" w:line="269" w:lineRule="auto"/>
      </w:pPr>
      <w:r>
        <w:rPr>
          <w:b w:val="0"/>
          <w:i w:val="0"/>
          <w:color w:val="1A1A1A"/>
          <w:sz w:val="21"/>
        </w:rPr>
        <w:t xml:space="preserve">Go to </w:t>
      </w:r>
      <w:r>
        <w:rPr>
          <w:b/>
          <w:i w:val="0"/>
          <w:color w:val="1A1A1A"/>
          <w:sz w:val="21"/>
        </w:rPr>
        <w:t>HR &amp; Payroll → Staff Directory &amp; HR → Staff Directory</w:t>
      </w:r>
      <w:r>
        <w:rPr>
          <w:b w:val="0"/>
          <w:i w:val="0"/>
          <w:color w:val="1A1A1A"/>
          <w:sz w:val="21"/>
        </w:rPr>
        <w:t xml:space="preserve">, click </w:t>
      </w:r>
      <w:r>
        <w:rPr>
          <w:b/>
          <w:i w:val="0"/>
          <w:color w:val="1A1A1A"/>
          <w:sz w:val="21"/>
        </w:rPr>
        <w:t>Create</w:t>
      </w:r>
      <w:r>
        <w:rPr>
          <w:b w:val="0"/>
          <w:i w:val="0"/>
          <w:color w:val="1A1A1A"/>
          <w:sz w:val="21"/>
        </w:rPr>
        <w:t>, and work through five steps.</w:t>
      </w:r>
    </w:p>
    <w:p>
      <w:pPr>
        <w:pStyle w:val="Heading3"/>
        <w:spacing w:before="240" w:after="120"/>
        <w:keepNext/>
      </w:pPr>
      <w:r>
        <w:rPr>
          <w:b w:val="0"/>
          <w:i w:val="0"/>
        </w:rPr>
        <w:t>Step 1 — Personal Information</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val="0"/>
                <w:i w:val="0"/>
                <w:sz w:val="18"/>
              </w:rPr>
              <w:t>First Name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val="0"/>
                <w:i w:val="0"/>
                <w:sz w:val="18"/>
              </w:rPr>
              <w:t>Last Name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val="0"/>
                <w:i w:val="0"/>
                <w:sz w:val="18"/>
              </w:rPr>
              <w:t>National ID Number</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val="0"/>
                <w:i w:val="0"/>
                <w:sz w:val="18"/>
              </w:rPr>
              <w:t>Gender</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val="0"/>
                <w:i w:val="0"/>
                <w:sz w:val="18"/>
              </w:rPr>
              <w:t>Date of Birth</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val="0"/>
                <w:i w:val="0"/>
                <w:sz w:val="18"/>
              </w:rPr>
              <w:t>Marital Status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p>
        </w:tc>
      </w:tr>
      <w:tr>
        <w:tc>
          <w:tcPr>
            <w:tcW w:type="dxa" w:w="3267"/>
          </w:tcPr>
          <w:p>
            <w:pPr>
              <w:spacing w:before="40" w:after="40"/>
            </w:pPr>
            <w:r/>
            <w:r>
              <w:rPr>
                <w:b w:val="0"/>
                <w:i w:val="0"/>
                <w:sz w:val="18"/>
              </w:rPr>
              <w:t>Phone Number</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val="0"/>
                <w:i w:val="0"/>
                <w:sz w:val="18"/>
              </w:rPr>
              <w:t>Email Address</w:t>
            </w:r>
          </w:p>
        </w:tc>
        <w:tc>
          <w:tcPr>
            <w:tcW w:type="dxa" w:w="3267"/>
            <w:shd w:val="clear" w:color="auto" w:fill="F6F8FA"/>
          </w:tcPr>
          <w:p>
            <w:pPr>
              <w:spacing w:before="40" w:after="40"/>
            </w:pPr>
            <w:r/>
            <w:r>
              <w:rPr>
                <w:b w:val="0"/>
                <w:i w:val="0"/>
                <w:sz w:val="18"/>
              </w:rPr>
              <w:t>no, but strongly recommended</w:t>
            </w:r>
          </w:p>
        </w:tc>
        <w:tc>
          <w:tcPr>
            <w:tcW w:type="dxa" w:w="3267"/>
            <w:shd w:val="clear" w:color="auto" w:fill="F6F8FA"/>
          </w:tcPr>
          <w:p>
            <w:pPr>
              <w:spacing w:before="40" w:after="40"/>
            </w:pPr>
            <w:r/>
            <w:r>
              <w:rPr>
                <w:b w:val="0"/>
                <w:i w:val="0"/>
                <w:sz w:val="18"/>
              </w:rPr>
              <w:t xml:space="preserve">Without one, </w:t>
            </w:r>
            <w:r>
              <w:rPr>
                <w:b/>
                <w:i w:val="0"/>
                <w:sz w:val="18"/>
              </w:rPr>
              <w:t>no login account is created</w:t>
            </w:r>
            <w:r>
              <w:rPr>
                <w:b w:val="0"/>
                <w:i w:val="0"/>
                <w:sz w:val="18"/>
              </w:rPr>
              <w:t xml:space="preserve"> and no activation email is sent.</w:t>
            </w:r>
          </w:p>
        </w:tc>
      </w:tr>
      <w:tr>
        <w:tc>
          <w:tcPr>
            <w:tcW w:type="dxa" w:w="3267"/>
          </w:tcPr>
          <w:p>
            <w:pPr>
              <w:spacing w:before="40" w:after="40"/>
            </w:pPr>
            <w:r/>
            <w:r>
              <w:rPr>
                <w:b w:val="0"/>
                <w:i w:val="0"/>
                <w:sz w:val="18"/>
              </w:rPr>
              <w:t>Physical Address</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val="0"/>
                <w:i w:val="0"/>
                <w:sz w:val="18"/>
              </w:rPr>
              <w:t>Emergency Contact Name</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p>
        </w:tc>
      </w:tr>
      <w:tr>
        <w:tc>
          <w:tcPr>
            <w:tcW w:type="dxa" w:w="3267"/>
          </w:tcPr>
          <w:p>
            <w:pPr>
              <w:spacing w:before="40" w:after="40"/>
            </w:pPr>
            <w:r/>
            <w:r>
              <w:rPr>
                <w:b w:val="0"/>
                <w:i w:val="0"/>
                <w:sz w:val="18"/>
              </w:rPr>
              <w:t>Emergency Contact Phone</w:t>
            </w:r>
          </w:p>
        </w:tc>
        <w:tc>
          <w:tcPr>
            <w:tcW w:type="dxa" w:w="3267"/>
          </w:tcPr>
          <w:p>
            <w:pPr>
              <w:spacing w:before="40" w:after="40"/>
            </w:pPr>
            <w:r/>
            <w:r>
              <w:rPr>
                <w:b w:val="0"/>
                <w:i w:val="0"/>
                <w:sz w:val="18"/>
              </w:rPr>
              <w:t>no</w:t>
            </w:r>
          </w:p>
        </w:tc>
        <w:tc>
          <w:tcPr>
            <w:tcW w:type="dxa" w:w="3267"/>
          </w:tcPr>
          <w:p>
            <w:pPr>
              <w:spacing w:before="40" w:after="40"/>
            </w:pPr>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If you leave the email blank the employee is still created, but they will never be able to sign in. The wizard tells you so with a warning toast when you save.</w:t>
      </w:r>
    </w:p>
    <w:p>
      <w:pPr>
        <w:pStyle w:val="Heading3"/>
        <w:spacing w:before="240" w:after="120"/>
        <w:keepNext/>
      </w:pPr>
      <w:r>
        <w:rPr>
          <w:b w:val="0"/>
          <w:i w:val="0"/>
        </w:rPr>
        <w:t>Step 2 — Employment Details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val="0"/>
                <w:i w:val="0"/>
                <w:sz w:val="18"/>
              </w:rPr>
              <w:t>Department</w:t>
            </w:r>
          </w:p>
        </w:tc>
        <w:tc>
          <w:tcPr>
            <w:tcW w:type="dxa" w:w="3267"/>
          </w:tcPr>
          <w:p>
            <w:pPr>
              <w:spacing w:before="40" w:after="40"/>
            </w:pPr>
            <w:r/>
            <w:r>
              <w:rPr>
                <w:b/>
                <w:i w:val="0"/>
                <w:sz w:val="18"/>
              </w:rPr>
              <w:t>yes</w:t>
            </w:r>
          </w:p>
        </w:tc>
        <w:tc>
          <w:tcPr>
            <w:tcW w:type="dxa" w:w="3267"/>
          </w:tcPr>
          <w:p>
            <w:pPr>
              <w:spacing w:before="40" w:after="40"/>
            </w:pPr>
            <w:r/>
            <w:r>
              <w:rPr>
                <w:b w:val="0"/>
                <w:i w:val="0"/>
                <w:sz w:val="18"/>
              </w:rPr>
              <w:t>Chosen from your school's departments. The department's permission set will be added to this person's access.</w:t>
            </w:r>
          </w:p>
        </w:tc>
      </w:tr>
      <w:tr>
        <w:tc>
          <w:tcPr>
            <w:tcW w:type="dxa" w:w="3267"/>
            <w:shd w:val="clear" w:color="auto" w:fill="F6F8FA"/>
          </w:tcPr>
          <w:p>
            <w:pPr>
              <w:spacing w:before="40" w:after="40"/>
            </w:pPr>
            <w:r/>
            <w:r>
              <w:rPr>
                <w:b w:val="0"/>
                <w:i w:val="0"/>
                <w:sz w:val="18"/>
              </w:rPr>
              <w:t>Designation / Job Title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val="0"/>
                <w:i w:val="0"/>
                <w:sz w:val="18"/>
              </w:rPr>
              <w:t>Role</w:t>
            </w:r>
          </w:p>
        </w:tc>
        <w:tc>
          <w:tcPr>
            <w:tcW w:type="dxa" w:w="3267"/>
          </w:tcPr>
          <w:p>
            <w:pPr>
              <w:spacing w:before="40" w:after="40"/>
            </w:pPr>
            <w:r/>
            <w:r>
              <w:rPr>
                <w:b/>
                <w:i w:val="0"/>
                <w:sz w:val="18"/>
              </w:rPr>
              <w:t>yes</w:t>
            </w:r>
          </w:p>
        </w:tc>
        <w:tc>
          <w:tcPr>
            <w:tcW w:type="dxa" w:w="3267"/>
          </w:tcPr>
          <w:p>
            <w:pPr>
              <w:spacing w:before="40" w:after="40"/>
            </w:pPr>
            <w:r/>
            <w:r>
              <w:rPr>
                <w:b w:val="0"/>
                <w:i w:val="0"/>
                <w:sz w:val="18"/>
              </w:rPr>
              <w:t>The system role. Chosen from the staff roles: Teaching Staff or Non-Teaching Staff.</w:t>
            </w:r>
          </w:p>
        </w:tc>
      </w:tr>
      <w:tr>
        <w:tc>
          <w:tcPr>
            <w:tcW w:type="dxa" w:w="3267"/>
            <w:shd w:val="clear" w:color="auto" w:fill="F6F8FA"/>
          </w:tcPr>
          <w:p>
            <w:pPr>
              <w:spacing w:before="40" w:after="40"/>
            </w:pPr>
            <w:r/>
            <w:r>
              <w:rPr>
                <w:b w:val="0"/>
                <w:i w:val="0"/>
                <w:sz w:val="18"/>
              </w:rPr>
              <w:t>Employment Type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Permanent, Contract, Part-time or Volunteer.</w:t>
            </w:r>
          </w:p>
        </w:tc>
      </w:tr>
      <w:tr>
        <w:tc>
          <w:tcPr>
            <w:tcW w:type="dxa" w:w="3267"/>
          </w:tcPr>
          <w:p>
            <w:pPr>
              <w:spacing w:before="40" w:after="40"/>
            </w:pPr>
            <w:r/>
            <w:r>
              <w:rPr>
                <w:b w:val="0"/>
                <w:i w:val="0"/>
                <w:sz w:val="18"/>
              </w:rPr>
              <w:t>Contract End Date</w:t>
            </w:r>
          </w:p>
        </w:tc>
        <w:tc>
          <w:tcPr>
            <w:tcW w:type="dxa" w:w="3267"/>
          </w:tcPr>
          <w:p>
            <w:pPr>
              <w:spacing w:before="40" w:after="40"/>
            </w:pPr>
            <w:r/>
            <w:r>
              <w:rPr>
                <w:b w:val="0"/>
                <w:i w:val="0"/>
                <w:sz w:val="18"/>
              </w:rPr>
              <w:t>only if Contract</w:t>
            </w:r>
          </w:p>
        </w:tc>
        <w:tc>
          <w:tcPr>
            <w:tcW w:type="dxa" w:w="3267"/>
          </w:tcPr>
          <w:p>
            <w:pPr>
              <w:spacing w:before="40" w:after="40"/>
            </w:pPr>
            <w:r/>
          </w:p>
        </w:tc>
      </w:tr>
      <w:tr>
        <w:tc>
          <w:tcPr>
            <w:tcW w:type="dxa" w:w="3267"/>
            <w:shd w:val="clear" w:color="auto" w:fill="F6F8FA"/>
          </w:tcPr>
          <w:p>
            <w:pPr>
              <w:spacing w:before="40" w:after="40"/>
            </w:pPr>
            <w:r/>
            <w:r>
              <w:rPr>
                <w:b w:val="0"/>
                <w:i w:val="0"/>
                <w:sz w:val="18"/>
              </w:rPr>
              <w:t>Date Joined</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bl>
    <w:p>
      <w:pPr>
        <w:spacing w:after="80"/>
      </w:pPr>
    </w:p>
    <w:p>
      <w:pPr>
        <w:spacing w:after="140" w:line="269" w:lineRule="auto"/>
      </w:pPr>
      <w:r>
        <w:rPr>
          <w:b w:val="0"/>
          <w:i w:val="0"/>
          <w:color w:val="1A1A1A"/>
          <w:sz w:val="21"/>
        </w:rPr>
        <w:t xml:space="preserve">The role field carries helpful guidance: it explains that </w:t>
      </w:r>
      <w:r>
        <w:rPr>
          <w:b/>
          <w:i w:val="0"/>
          <w:color w:val="1A1A1A"/>
          <w:sz w:val="21"/>
        </w:rPr>
        <w:t>students register through the student portal</w:t>
      </w:r>
      <w:r>
        <w:rPr>
          <w:b w:val="0"/>
          <w:i w:val="0"/>
          <w:color w:val="1A1A1A"/>
          <w:sz w:val="21"/>
        </w:rPr>
        <w:t>, not here.</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system infers a role if you do not force one: if the designation contains the word "teach", the account is treated as </w:t>
      </w:r>
      <w:r>
        <w:rPr>
          <w:b/>
          <w:i w:val="0"/>
          <w:sz w:val="19"/>
        </w:rPr>
        <w:t>teaching staff</w:t>
      </w:r>
      <w:r>
        <w:rPr>
          <w:b w:val="0"/>
          <w:i w:val="0"/>
          <w:sz w:val="19"/>
        </w:rPr>
        <w:t xml:space="preserve">; otherwise </w:t>
      </w:r>
      <w:r>
        <w:rPr>
          <w:b/>
          <w:i w:val="0"/>
          <w:sz w:val="19"/>
        </w:rPr>
        <w:t>non-teaching staff</w:t>
      </w:r>
      <w:r>
        <w:rPr>
          <w:b w:val="0"/>
          <w:i w:val="0"/>
          <w:sz w:val="19"/>
        </w:rPr>
        <w:t>.</w:t>
      </w:r>
    </w:p>
    <w:p>
      <w:pPr>
        <w:pStyle w:val="Heading3"/>
        <w:spacing w:before="240" w:after="120"/>
        <w:keepNext/>
      </w:pPr>
      <w:r>
        <w:rPr>
          <w:b w:val="0"/>
          <w:i w:val="0"/>
        </w:rPr>
        <w:t>Step 3 — Grade and Salary</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val="0"/>
                <w:i w:val="0"/>
                <w:sz w:val="18"/>
              </w:rPr>
              <w:t>Salary Grade</w:t>
            </w:r>
          </w:p>
        </w:tc>
        <w:tc>
          <w:tcPr>
            <w:tcW w:type="dxa" w:w="3267"/>
          </w:tcPr>
          <w:p>
            <w:pPr>
              <w:spacing w:before="40" w:after="40"/>
            </w:pPr>
            <w:r/>
            <w:r>
              <w:rPr>
                <w:b/>
                <w:i w:val="0"/>
                <w:sz w:val="18"/>
              </w:rPr>
              <w:t>yes</w:t>
            </w:r>
          </w:p>
        </w:tc>
        <w:tc>
          <w:tcPr>
            <w:tcW w:type="dxa" w:w="3267"/>
          </w:tcPr>
          <w:p>
            <w:pPr>
              <w:spacing w:before="40" w:after="40"/>
            </w:pPr>
            <w:r/>
            <w:r>
              <w:rPr>
                <w:b w:val="0"/>
                <w:i w:val="0"/>
                <w:sz w:val="18"/>
              </w:rPr>
              <w:t>From your salary grades. The grade carries the minimum, mid and maximum salary.</w:t>
            </w:r>
          </w:p>
        </w:tc>
      </w:tr>
      <w:tr>
        <w:tc>
          <w:tcPr>
            <w:tcW w:type="dxa" w:w="3267"/>
            <w:shd w:val="clear" w:color="auto" w:fill="F6F8FA"/>
          </w:tcPr>
          <w:p>
            <w:pPr>
              <w:spacing w:before="40" w:after="40"/>
            </w:pPr>
            <w:r/>
            <w:r>
              <w:rPr>
                <w:b w:val="0"/>
                <w:i w:val="0"/>
                <w:sz w:val="18"/>
              </w:rPr>
              <w:t>Basic Salary</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val="0"/>
                <w:i w:val="0"/>
                <w:sz w:val="18"/>
              </w:rPr>
              <w:t>Allowances</w:t>
            </w:r>
          </w:p>
        </w:tc>
        <w:tc>
          <w:tcPr>
            <w:tcW w:type="dxa" w:w="3267"/>
          </w:tcPr>
          <w:p>
            <w:pPr>
              <w:spacing w:before="40" w:after="40"/>
            </w:pPr>
            <w:r/>
            <w:r>
              <w:rPr>
                <w:b w:val="0"/>
                <w:i w:val="0"/>
                <w:sz w:val="18"/>
              </w:rPr>
              <w:t>no</w:t>
            </w:r>
          </w:p>
        </w:tc>
        <w:tc>
          <w:tcPr>
            <w:tcW w:type="dxa" w:w="3267"/>
          </w:tcPr>
          <w:p>
            <w:pPr>
              <w:spacing w:before="40" w:after="40"/>
            </w:pPr>
            <w:r/>
          </w:p>
        </w:tc>
      </w:tr>
    </w:tbl>
    <w:p>
      <w:pPr>
        <w:spacing w:after="80"/>
      </w:pPr>
    </w:p>
    <w:p>
      <w:pPr>
        <w:pStyle w:val="Heading3"/>
        <w:spacing w:before="240" w:after="120"/>
        <w:keepNext/>
      </w:pPr>
      <w:r>
        <w:rPr>
          <w:b w:val="0"/>
          <w:i w:val="0"/>
        </w:rPr>
        <w:t>Step 4 — Family and Medical</w:t>
      </w:r>
    </w:p>
    <w:p>
      <w:pPr>
        <w:spacing w:after="140" w:line="269" w:lineRule="auto"/>
      </w:pPr>
      <w:r>
        <w:rPr>
          <w:b w:val="0"/>
          <w:i w:val="0"/>
          <w:color w:val="1A1A1A"/>
          <w:sz w:val="21"/>
        </w:rPr>
        <w:t>Next of kin and emergency medical details. Optional but recommended.</w:t>
      </w:r>
    </w:p>
    <w:p>
      <w:pPr>
        <w:pStyle w:val="Heading3"/>
        <w:spacing w:before="240" w:after="120"/>
        <w:keepNext/>
      </w:pPr>
      <w:r>
        <w:rPr>
          <w:b w:val="0"/>
          <w:i w:val="0"/>
        </w:rPr>
        <w:t>Step 5 — Documents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Upload</w:t>
            </w:r>
          </w:p>
        </w:tc>
        <w:tc>
          <w:tcPr>
            <w:tcW w:type="dxa" w:w="4901"/>
            <w:shd w:val="clear" w:color="auto" w:fill="0F4C81"/>
          </w:tcPr>
          <w:p>
            <w:pPr>
              <w:spacing w:before="60" w:after="60"/>
            </w:pPr>
            <w:r/>
            <w:r>
              <w:rPr>
                <w:b/>
                <w:i w:val="0"/>
                <w:color w:val="FFFFFF"/>
                <w:sz w:val="18"/>
              </w:rPr>
              <w:t>Constraint</w:t>
            </w:r>
          </w:p>
        </w:tc>
      </w:tr>
      <w:tr>
        <w:tc>
          <w:tcPr>
            <w:tcW w:type="dxa" w:w="4901"/>
          </w:tcPr>
          <w:p>
            <w:pPr>
              <w:spacing w:before="40" w:after="40"/>
            </w:pPr>
            <w:r/>
            <w:r>
              <w:rPr>
                <w:b w:val="0"/>
                <w:i w:val="0"/>
                <w:sz w:val="18"/>
              </w:rPr>
              <w:t>Profile photo</w:t>
            </w:r>
          </w:p>
        </w:tc>
        <w:tc>
          <w:tcPr>
            <w:tcW w:type="dxa" w:w="4901"/>
          </w:tcPr>
          <w:p>
            <w:pPr>
              <w:spacing w:before="40" w:after="40"/>
            </w:pPr>
            <w:r/>
            <w:r>
              <w:rPr>
                <w:b w:val="0"/>
                <w:i w:val="0"/>
                <w:sz w:val="18"/>
              </w:rPr>
              <w:t>Forced to exactly 300 × 300 pixels.</w:t>
            </w:r>
          </w:p>
        </w:tc>
      </w:tr>
      <w:tr>
        <w:tc>
          <w:tcPr>
            <w:tcW w:type="dxa" w:w="4901"/>
            <w:shd w:val="clear" w:color="auto" w:fill="F6F8FA"/>
          </w:tcPr>
          <w:p>
            <w:pPr>
              <w:spacing w:before="40" w:after="40"/>
            </w:pPr>
            <w:r/>
            <w:r>
              <w:rPr>
                <w:b w:val="0"/>
                <w:i w:val="0"/>
                <w:sz w:val="18"/>
              </w:rPr>
              <w:t>Contract</w:t>
            </w:r>
          </w:p>
        </w:tc>
        <w:tc>
          <w:tcPr>
            <w:tcW w:type="dxa" w:w="4901"/>
            <w:shd w:val="clear" w:color="auto" w:fill="F6F8FA"/>
          </w:tcPr>
          <w:p>
            <w:pPr>
              <w:spacing w:before="40" w:after="40"/>
            </w:pPr>
            <w:r/>
            <w:r>
              <w:rPr>
                <w:b w:val="0"/>
                <w:i w:val="0"/>
                <w:sz w:val="18"/>
              </w:rPr>
              <w:t>PDF</w:t>
            </w:r>
          </w:p>
        </w:tc>
      </w:tr>
      <w:tr>
        <w:tc>
          <w:tcPr>
            <w:tcW w:type="dxa" w:w="4901"/>
          </w:tcPr>
          <w:p>
            <w:pPr>
              <w:spacing w:before="40" w:after="40"/>
            </w:pPr>
            <w:r/>
            <w:r>
              <w:rPr>
                <w:b w:val="0"/>
                <w:i w:val="0"/>
                <w:sz w:val="18"/>
              </w:rPr>
              <w:t>Academic qualifications</w:t>
            </w:r>
          </w:p>
        </w:tc>
        <w:tc>
          <w:tcPr>
            <w:tcW w:type="dxa" w:w="4901"/>
          </w:tcPr>
          <w:p>
            <w:pPr>
              <w:spacing w:before="40" w:after="40"/>
            </w:pPr>
            <w:r/>
            <w:r>
              <w:rPr>
                <w:b w:val="0"/>
                <w:i w:val="0"/>
                <w:sz w:val="18"/>
              </w:rPr>
              <w:t>PDF</w:t>
            </w:r>
          </w:p>
        </w:tc>
      </w:tr>
      <w:tr>
        <w:tc>
          <w:tcPr>
            <w:tcW w:type="dxa" w:w="4901"/>
            <w:shd w:val="clear" w:color="auto" w:fill="F6F8FA"/>
          </w:tcPr>
          <w:p>
            <w:pPr>
              <w:spacing w:before="40" w:after="40"/>
            </w:pPr>
            <w:r/>
            <w:r>
              <w:rPr>
                <w:b w:val="0"/>
                <w:i w:val="0"/>
                <w:sz w:val="18"/>
              </w:rPr>
              <w:t>Professional certificates</w:t>
            </w:r>
          </w:p>
        </w:tc>
        <w:tc>
          <w:tcPr>
            <w:tcW w:type="dxa" w:w="4901"/>
            <w:shd w:val="clear" w:color="auto" w:fill="F6F8FA"/>
          </w:tcPr>
          <w:p>
            <w:pPr>
              <w:spacing w:before="40" w:after="40"/>
            </w:pPr>
            <w:r/>
            <w:r>
              <w:rPr>
                <w:b w:val="0"/>
                <w:i w:val="0"/>
                <w:sz w:val="18"/>
              </w:rPr>
              <w:t>PDF</w:t>
            </w:r>
          </w:p>
        </w:tc>
      </w:tr>
    </w:tbl>
    <w:p>
      <w:pPr>
        <w:spacing w:after="80"/>
      </w:pPr>
    </w:p>
    <w:p>
      <w:pPr>
        <w:pStyle w:val="Heading3"/>
        <w:spacing w:before="240" w:after="120"/>
        <w:keepNext/>
      </w:pPr>
      <w:r>
        <w:rPr>
          <w:b w:val="0"/>
          <w:i w:val="0"/>
        </w:rPr>
        <w:t>What happens when you save</w:t>
      </w:r>
    </w:p>
    <w:p>
      <w:pPr>
        <w:spacing w:after="40"/>
        <w:ind w:left="624" w:hanging="425"/>
      </w:pPr>
      <w:r>
        <w:rPr>
          <w:b w:val="0"/>
          <w:i w:val="0"/>
          <w:sz w:val="21"/>
        </w:rPr>
        <w:t>1.</w:t>
        <w:tab/>
        <w:t>The employee record is created.</w:t>
      </w:r>
    </w:p>
    <w:p>
      <w:pPr>
        <w:spacing w:after="40"/>
        <w:ind w:left="624" w:hanging="425"/>
      </w:pPr>
      <w:r>
        <w:rPr>
          <w:b w:val="0"/>
          <w:i w:val="0"/>
          <w:sz w:val="21"/>
        </w:rPr>
        <w:t>2.</w:t>
        <w:tab/>
        <w:t>A login account is created automatically:</w:t>
      </w:r>
    </w:p>
    <w:p>
      <w:pPr>
        <w:pStyle w:val="ListBullet"/>
        <w:spacing w:after="40"/>
        <w:ind w:left="709"/>
      </w:pPr>
      <w:r>
        <w:rPr>
          <w:b w:val="0"/>
          <w:i w:val="0"/>
          <w:sz w:val="21"/>
        </w:rPr>
        <w:t>if the email already matches an existing account at your school, that existing account is linked and restored if it had been deleted;</w:t>
      </w:r>
    </w:p>
    <w:p>
      <w:pPr>
        <w:pStyle w:val="ListBullet"/>
        <w:spacing w:after="40"/>
        <w:ind w:left="709"/>
      </w:pPr>
      <w:r>
        <w:rPr>
          <w:b w:val="0"/>
          <w:i w:val="0"/>
          <w:sz w:val="21"/>
        </w:rPr>
        <w:t xml:space="preserve">otherwise a new account is created with a random 64-character password and status </w:t>
      </w:r>
      <w:r>
        <w:rPr>
          <w:rFonts w:ascii="Consolas" w:hAnsi="Consolas" w:cs="Consolas"/>
          <w:b/>
          <w:i w:val="0"/>
          <w:sz w:val="21"/>
          <w:shd w:val="clear" w:color="auto" w:fill="F4F5F7"/>
        </w:rPr>
        <w:t>pending</w:t>
      </w:r>
      <w:r>
        <w:rPr>
          <w:b w:val="0"/>
          <w:i w:val="0"/>
          <w:sz w:val="21"/>
        </w:rPr>
        <w:t>;</w:t>
      </w:r>
    </w:p>
    <w:p>
      <w:pPr>
        <w:pStyle w:val="ListBullet"/>
        <w:spacing w:after="40"/>
        <w:ind w:left="709"/>
      </w:pPr>
      <w:r>
        <w:rPr>
          <w:b w:val="0"/>
          <w:i w:val="0"/>
          <w:sz w:val="21"/>
        </w:rPr>
        <w:t>the username and display name are set from the employee's full name.</w:t>
      </w:r>
    </w:p>
    <w:p>
      <w:pPr>
        <w:spacing w:after="40"/>
        <w:ind w:left="624" w:hanging="425"/>
      </w:pPr>
      <w:r>
        <w:rPr>
          <w:b w:val="0"/>
          <w:i w:val="0"/>
          <w:sz w:val="21"/>
        </w:rPr>
        <w:t>3.</w:t>
        <w:tab/>
        <w:t xml:space="preserve">The employee record's </w:t>
      </w:r>
      <w:r>
        <w:rPr>
          <w:rFonts w:ascii="Consolas" w:hAnsi="Consolas" w:cs="Consolas"/>
          <w:b/>
          <w:i w:val="0"/>
          <w:sz w:val="21"/>
          <w:shd w:val="clear" w:color="auto" w:fill="F4F5F7"/>
        </w:rPr>
        <w:t>user_id</w:t>
      </w:r>
      <w:r>
        <w:rPr>
          <w:b w:val="0"/>
          <w:i w:val="0"/>
          <w:sz w:val="21"/>
        </w:rPr>
        <w:t xml:space="preserve"> is back-linked to the account.</w:t>
      </w:r>
    </w:p>
    <w:p>
      <w:pPr>
        <w:spacing w:after="40"/>
        <w:ind w:left="624" w:hanging="425"/>
      </w:pPr>
      <w:r>
        <w:rPr>
          <w:b w:val="0"/>
          <w:i w:val="0"/>
          <w:sz w:val="21"/>
        </w:rPr>
        <w:t>4.</w:t>
        <w:tab/>
      </w:r>
      <w:r>
        <w:rPr>
          <w:b/>
          <w:i w:val="0"/>
          <w:sz w:val="21"/>
        </w:rPr>
        <w:t>If this is the first time the account exists</w:t>
      </w:r>
      <w:r>
        <w:rPr>
          <w:b w:val="0"/>
          <w:i w:val="0"/>
          <w:sz w:val="21"/>
        </w:rPr>
        <w:t>, an activation email is sent. If the account already existed and already has a token or has been activated, nothing is sent — so re-saving an employee never sends a surprise email.</w:t>
      </w:r>
    </w:p>
    <w:p>
      <w:pPr>
        <w:spacing w:after="140" w:line="269" w:lineRule="auto"/>
      </w:pPr>
      <w:r>
        <w:rPr>
          <w:b w:val="0"/>
          <w:i w:val="0"/>
          <w:color w:val="1A1A1A"/>
          <w:sz w:val="21"/>
        </w:rPr>
        <w:t xml:space="preserve">You see a </w:t>
      </w:r>
      <w:r>
        <w:rPr>
          <w:b/>
          <w:i w:val="0"/>
          <w:color w:val="1A1A1A"/>
          <w:sz w:val="21"/>
        </w:rPr>
        <w:t>"Portal account ready"</w:t>
      </w:r>
      <w:r>
        <w:rPr>
          <w:b w:val="0"/>
          <w:i w:val="0"/>
          <w:color w:val="1A1A1A"/>
          <w:sz w:val="21"/>
        </w:rPr>
        <w:t xml:space="preserve"> success toast.</w:t>
      </w:r>
    </w:p>
    <w:p>
      <w:pPr>
        <w:pStyle w:val="Heading3"/>
        <w:spacing w:before="240" w:after="120"/>
        <w:keepNext/>
      </w:pPr>
      <w:r>
        <w:rPr>
          <w:b w:val="0"/>
          <w:i w:val="0"/>
        </w:rPr>
        <w:t>Bulk activation</w:t>
      </w:r>
    </w:p>
    <w:p>
      <w:pPr>
        <w:spacing w:after="140" w:line="269" w:lineRule="auto"/>
      </w:pPr>
      <w:r>
        <w:rPr>
          <w:b w:val="0"/>
          <w:i w:val="0"/>
          <w:color w:val="1A1A1A"/>
          <w:sz w:val="21"/>
        </w:rPr>
        <w:t xml:space="preserve">Select several employees in the list and choose </w:t>
      </w:r>
      <w:r>
        <w:rPr>
          <w:b/>
          <w:i w:val="0"/>
          <w:color w:val="1A1A1A"/>
          <w:sz w:val="21"/>
        </w:rPr>
        <w:t>Send Activation Email</w:t>
      </w:r>
      <w:r>
        <w:rPr>
          <w:b w:val="0"/>
          <w:i w:val="0"/>
          <w:color w:val="1A1A1A"/>
          <w:sz w:val="21"/>
        </w:rPr>
        <w:t xml:space="preserve">. The system provisions any missing accounts, </w:t>
      </w:r>
      <w:r>
        <w:rPr>
          <w:b/>
          <w:i w:val="0"/>
          <w:color w:val="1A1A1A"/>
          <w:sz w:val="21"/>
        </w:rPr>
        <w:t>skips anyone already activated</w:t>
      </w:r>
      <w:r>
        <w:rPr>
          <w:b w:val="0"/>
          <w:i w:val="0"/>
          <w:color w:val="1A1A1A"/>
          <w:sz w:val="21"/>
        </w:rPr>
        <w:t>, and re-issues a token for everyone else. This is the safe way to onboard a whole department at once.</w:t>
      </w:r>
    </w:p>
    <w:p>
      <w:pPr>
        <w:pStyle w:val="Heading2"/>
        <w:spacing w:before="320" w:after="120"/>
        <w:keepNext/>
      </w:pPr>
      <w:r>
        <w:rPr>
          <w:b w:val="0"/>
          <w:i w:val="0"/>
          <w:color w:val="0F4C81"/>
        </w:rPr>
        <w:t>3.5 Entry Point 2 — Self-Registration on the Login Page</w:t>
      </w:r>
    </w:p>
    <w:p>
      <w:pPr>
        <w:spacing w:after="140" w:line="269" w:lineRule="auto"/>
      </w:pPr>
      <w:r>
        <w:rPr>
          <w:b/>
          <w:i w:val="0"/>
          <w:color w:val="1A1A1A"/>
          <w:sz w:val="21"/>
        </w:rPr>
        <w:t>Best for:</w:t>
      </w:r>
      <w:r>
        <w:rPr>
          <w:b w:val="0"/>
          <w:i w:val="0"/>
          <w:color w:val="1A1A1A"/>
          <w:sz w:val="21"/>
        </w:rPr>
        <w:t xml:space="preserve"> existing staff and students who already have a person record and want to claim their own login.</w:t>
      </w:r>
    </w:p>
    <w:p>
      <w:pPr>
        <w:spacing w:after="140" w:line="269" w:lineRule="auto"/>
      </w:pPr>
      <w:r>
        <w:rPr>
          <w:b w:val="0"/>
          <w:i w:val="0"/>
          <w:color w:val="1A1A1A"/>
          <w:sz w:val="21"/>
        </w:rPr>
        <w:t xml:space="preserve">Go to </w:t>
      </w:r>
      <w:r>
        <w:rPr>
          <w:rFonts w:ascii="Consolas" w:hAnsi="Consolas" w:cs="Consolas"/>
          <w:b/>
          <w:i w:val="0"/>
          <w:color w:val="1A1A1A"/>
          <w:sz w:val="21"/>
          <w:shd w:val="clear" w:color="auto" w:fill="F4F5F7"/>
        </w:rPr>
        <w:t>https://greenfield.yourdomain.com/workspace/login</w:t>
      </w:r>
      <w:r>
        <w:rPr>
          <w:b w:val="0"/>
          <w:i w:val="0"/>
          <w:color w:val="1A1A1A"/>
          <w:sz w:val="21"/>
        </w:rPr>
        <w:t>. Below the sign-in form there is a self-registration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Rules</w:t>
            </w:r>
          </w:p>
        </w:tc>
      </w:tr>
      <w:tr>
        <w:tc>
          <w:tcPr>
            <w:tcW w:type="dxa" w:w="3267"/>
          </w:tcPr>
          <w:p>
            <w:pPr>
              <w:spacing w:before="40" w:after="40"/>
            </w:pPr>
            <w:r/>
            <w:r>
              <w:rPr>
                <w:b w:val="0"/>
                <w:i w:val="0"/>
                <w:sz w:val="18"/>
              </w:rPr>
              <w:t>Full Name</w:t>
            </w:r>
          </w:p>
        </w:tc>
        <w:tc>
          <w:tcPr>
            <w:tcW w:type="dxa" w:w="3267"/>
          </w:tcPr>
          <w:p>
            <w:pPr>
              <w:spacing w:before="40" w:after="40"/>
            </w:pPr>
            <w:r/>
            <w:r>
              <w:rPr>
                <w:b w:val="0"/>
                <w:i w:val="0"/>
                <w:sz w:val="18"/>
              </w:rPr>
              <w:t xml:space="preserve">only for </w:t>
            </w:r>
            <w:r>
              <w:rPr>
                <w:rFonts w:ascii="Consolas" w:hAnsi="Consolas" w:cs="Consolas"/>
                <w:b/>
                <w:i w:val="0"/>
                <w:sz w:val="18"/>
                <w:shd w:val="clear" w:color="auto" w:fill="F4F5F7"/>
              </w:rPr>
              <w:t>administrator</w:t>
            </w:r>
          </w:p>
        </w:tc>
        <w:tc>
          <w:tcPr>
            <w:tcW w:type="dxa" w:w="3267"/>
          </w:tcPr>
          <w:p>
            <w:pPr>
              <w:spacing w:before="40" w:after="40"/>
            </w:pPr>
            <w:r/>
          </w:p>
        </w:tc>
      </w:tr>
      <w:tr>
        <w:tc>
          <w:tcPr>
            <w:tcW w:type="dxa" w:w="3267"/>
            <w:shd w:val="clear" w:color="auto" w:fill="F6F8FA"/>
          </w:tcPr>
          <w:p>
            <w:pPr>
              <w:spacing w:before="40" w:after="40"/>
            </w:pPr>
            <w:r/>
            <w:r>
              <w:rPr>
                <w:b w:val="0"/>
                <w:i w:val="0"/>
                <w:sz w:val="18"/>
              </w:rPr>
              <w:t>Student Registration No.</w:t>
            </w:r>
          </w:p>
        </w:tc>
        <w:tc>
          <w:tcPr>
            <w:tcW w:type="dxa" w:w="3267"/>
            <w:shd w:val="clear" w:color="auto" w:fill="F6F8FA"/>
          </w:tcPr>
          <w:p>
            <w:pPr>
              <w:spacing w:before="40" w:after="40"/>
            </w:pPr>
            <w:r/>
            <w:r>
              <w:rPr>
                <w:b w:val="0"/>
                <w:i w:val="0"/>
                <w:sz w:val="18"/>
              </w:rPr>
              <w:t xml:space="preserve">for </w:t>
            </w:r>
            <w:r>
              <w:rPr>
                <w:rFonts w:ascii="Consolas" w:hAnsi="Consolas" w:cs="Consolas"/>
                <w:b/>
                <w:i w:val="0"/>
                <w:sz w:val="18"/>
                <w:shd w:val="clear" w:color="auto" w:fill="F4F5F7"/>
              </w:rPr>
              <w:t>student</w:t>
            </w:r>
          </w:p>
        </w:tc>
        <w:tc>
          <w:tcPr>
            <w:tcW w:type="dxa" w:w="3267"/>
            <w:shd w:val="clear" w:color="auto" w:fill="F6F8FA"/>
          </w:tcPr>
          <w:p>
            <w:pPr>
              <w:spacing w:before="40" w:after="40"/>
            </w:pPr>
            <w:r/>
            <w:r>
              <w:rPr>
                <w:b w:val="0"/>
                <w:i w:val="0"/>
                <w:sz w:val="18"/>
              </w:rPr>
              <w:t xml:space="preserve">Must match the student's ID number </w:t>
            </w:r>
            <w:r>
              <w:rPr>
                <w:b/>
                <w:i w:val="0"/>
                <w:sz w:val="18"/>
              </w:rPr>
              <w:t>or</w:t>
            </w:r>
            <w:r>
              <w:rPr>
                <w:b w:val="0"/>
                <w:i w:val="0"/>
                <w:sz w:val="18"/>
              </w:rPr>
              <w:t xml:space="preserve"> admission number.</w:t>
            </w:r>
          </w:p>
        </w:tc>
      </w:tr>
      <w:tr>
        <w:tc>
          <w:tcPr>
            <w:tcW w:type="dxa" w:w="3267"/>
          </w:tcPr>
          <w:p>
            <w:pPr>
              <w:spacing w:before="40" w:after="40"/>
            </w:pPr>
            <w:r/>
            <w:r>
              <w:rPr>
                <w:b w:val="0"/>
                <w:i w:val="0"/>
                <w:sz w:val="18"/>
              </w:rPr>
              <w:t>Staff ID</w:t>
            </w:r>
          </w:p>
        </w:tc>
        <w:tc>
          <w:tcPr>
            <w:tcW w:type="dxa" w:w="3267"/>
          </w:tcPr>
          <w:p>
            <w:pPr>
              <w:spacing w:before="40" w:after="40"/>
            </w:pPr>
            <w:r/>
            <w:r>
              <w:rPr>
                <w:b w:val="0"/>
                <w:i w:val="0"/>
                <w:sz w:val="18"/>
              </w:rPr>
              <w:t xml:space="preserve">for </w:t>
            </w:r>
            <w:r>
              <w:rPr>
                <w:rFonts w:ascii="Consolas" w:hAnsi="Consolas" w:cs="Consolas"/>
                <w:b/>
                <w:i w:val="0"/>
                <w:sz w:val="18"/>
                <w:shd w:val="clear" w:color="auto" w:fill="F4F5F7"/>
              </w:rPr>
              <w:t>teaching_staff</w:t>
            </w:r>
            <w:r>
              <w:rPr>
                <w:b w:val="0"/>
                <w:i w:val="0"/>
                <w:sz w:val="18"/>
              </w:rPr>
              <w:t xml:space="preserve"> and </w:t>
            </w:r>
            <w:r>
              <w:rPr>
                <w:rFonts w:ascii="Consolas" w:hAnsi="Consolas" w:cs="Consolas"/>
                <w:b/>
                <w:i w:val="0"/>
                <w:sz w:val="18"/>
                <w:shd w:val="clear" w:color="auto" w:fill="F4F5F7"/>
              </w:rPr>
              <w:t>non_teaching_staff</w:t>
            </w:r>
          </w:p>
        </w:tc>
        <w:tc>
          <w:tcPr>
            <w:tcW w:type="dxa" w:w="3267"/>
          </w:tcPr>
          <w:p>
            <w:pPr>
              <w:spacing w:before="40" w:after="40"/>
            </w:pPr>
            <w:r/>
            <w:r>
              <w:rPr>
                <w:b w:val="0"/>
                <w:i w:val="0"/>
                <w:sz w:val="18"/>
              </w:rPr>
              <w:t>Must match the employee number on the staff roster.</w:t>
            </w:r>
          </w:p>
        </w:tc>
      </w:tr>
      <w:tr>
        <w:tc>
          <w:tcPr>
            <w:tcW w:type="dxa" w:w="3267"/>
            <w:shd w:val="clear" w:color="auto" w:fill="F6F8FA"/>
          </w:tcPr>
          <w:p>
            <w:pPr>
              <w:spacing w:before="40" w:after="40"/>
            </w:pPr>
            <w:r/>
            <w:r>
              <w:rPr>
                <w:b w:val="0"/>
                <w:i w:val="0"/>
                <w:sz w:val="18"/>
              </w:rPr>
              <w:t>Email Address</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Must be a valid address.</w:t>
            </w:r>
          </w:p>
        </w:tc>
      </w:tr>
      <w:tr>
        <w:tc>
          <w:tcPr>
            <w:tcW w:type="dxa" w:w="3267"/>
          </w:tcPr>
          <w:p>
            <w:pPr>
              <w:spacing w:before="40" w:after="40"/>
            </w:pPr>
            <w:r/>
            <w:r>
              <w:rPr>
                <w:b w:val="0"/>
                <w:i w:val="0"/>
                <w:sz w:val="18"/>
              </w:rPr>
              <w:t>Phone</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val="0"/>
                <w:i w:val="0"/>
                <w:sz w:val="18"/>
              </w:rPr>
              <w:t>Role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One of Administrator, Student, Teaching Staff, Non-Teaching Staff.</w:t>
            </w:r>
          </w:p>
        </w:tc>
      </w:tr>
      <w:tr>
        <w:tc>
          <w:tcPr>
            <w:tcW w:type="dxa" w:w="3267"/>
          </w:tcPr>
          <w:p>
            <w:pPr>
              <w:spacing w:before="40" w:after="40"/>
            </w:pPr>
            <w:r/>
            <w:r>
              <w:rPr>
                <w:b w:val="0"/>
                <w:i w:val="0"/>
                <w:sz w:val="18"/>
              </w:rPr>
              <w:t>Agree to terms</w:t>
            </w:r>
          </w:p>
        </w:tc>
        <w:tc>
          <w:tcPr>
            <w:tcW w:type="dxa" w:w="3267"/>
          </w:tcPr>
          <w:p>
            <w:pPr>
              <w:spacing w:before="40" w:after="40"/>
            </w:pPr>
            <w:r/>
            <w:r>
              <w:rPr>
                <w:b/>
                <w:i w:val="0"/>
                <w:sz w:val="18"/>
              </w:rPr>
              <w:t>yes</w:t>
            </w:r>
          </w:p>
        </w:tc>
        <w:tc>
          <w:tcPr>
            <w:tcW w:type="dxa" w:w="3267"/>
          </w:tcPr>
          <w:p>
            <w:pPr>
              <w:spacing w:before="40" w:after="40"/>
            </w:pPr>
            <w:r/>
            <w:r>
              <w:rPr>
                <w:b w:val="0"/>
                <w:i w:val="0"/>
                <w:sz w:val="18"/>
              </w:rPr>
              <w:t>Must be ticked.</w:t>
            </w:r>
          </w:p>
        </w:tc>
      </w:tr>
    </w:tbl>
    <w:p>
      <w:pPr>
        <w:spacing w:after="80"/>
      </w:pPr>
    </w:p>
    <w:p>
      <w:pPr>
        <w:pStyle w:val="Heading3"/>
        <w:spacing w:before="240" w:after="120"/>
        <w:keepNext/>
      </w:pPr>
      <w:r>
        <w:rPr>
          <w:b w:val="0"/>
          <w:i w:val="0"/>
        </w:rPr>
        <w:t>How the roster check works</w:t>
      </w:r>
    </w:p>
    <w:p>
      <w:pPr>
        <w:spacing w:after="140" w:line="269" w:lineRule="auto"/>
      </w:pPr>
      <w:r>
        <w:rPr>
          <w:b w:val="0"/>
          <w:i w:val="0"/>
          <w:color w:val="1A1A1A"/>
          <w:sz w:val="21"/>
        </w:rPr>
        <w:t>This is the security feature that makes self-registration safe. You cannot invent yourself an account:</w:t>
      </w:r>
    </w:p>
    <w:p>
      <w:pPr>
        <w:spacing w:after="40"/>
        <w:ind w:left="624" w:hanging="425"/>
      </w:pPr>
      <w:r>
        <w:rPr>
          <w:b w:val="0"/>
          <w:i w:val="0"/>
          <w:sz w:val="21"/>
        </w:rPr>
        <w:t>1.</w:t>
        <w:tab/>
        <w:t xml:space="preserve">The identifier you type is looked up in </w:t>
      </w:r>
      <w:r>
        <w:rPr>
          <w:b/>
          <w:i w:val="0"/>
          <w:sz w:val="21"/>
        </w:rPr>
        <w:t>your school's own</w:t>
      </w:r>
      <w:r>
        <w:rPr>
          <w:b w:val="0"/>
          <w:i w:val="0"/>
          <w:sz w:val="21"/>
        </w:rPr>
        <w:t xml:space="preserve"> roster.</w:t>
      </w:r>
    </w:p>
    <w:p>
      <w:pPr>
        <w:pStyle w:val="ListBullet"/>
        <w:spacing w:after="40"/>
        <w:ind w:left="709"/>
      </w:pPr>
      <w:r>
        <w:rPr>
          <w:b w:val="0"/>
          <w:i w:val="0"/>
          <w:sz w:val="21"/>
        </w:rPr>
        <w:t xml:space="preserve">For a student: </w:t>
      </w:r>
      <w:r>
        <w:rPr>
          <w:rFonts w:ascii="Consolas" w:hAnsi="Consolas" w:cs="Consolas"/>
          <w:b/>
          <w:i w:val="0"/>
          <w:sz w:val="21"/>
          <w:shd w:val="clear" w:color="auto" w:fill="F4F5F7"/>
        </w:rPr>
        <w:t>student_id_number</w:t>
      </w:r>
      <w:r>
        <w:rPr>
          <w:b w:val="0"/>
          <w:i w:val="0"/>
          <w:sz w:val="21"/>
        </w:rPr>
        <w:t xml:space="preserve"> </w:t>
      </w:r>
      <w:r>
        <w:rPr>
          <w:b/>
          <w:i w:val="0"/>
          <w:sz w:val="21"/>
        </w:rPr>
        <w:t>or</w:t>
      </w:r>
      <w:r>
        <w:rPr>
          <w:b w:val="0"/>
          <w:i w:val="0"/>
          <w:sz w:val="21"/>
        </w:rPr>
        <w:t xml:space="preserve"> </w:t>
      </w:r>
      <w:r>
        <w:rPr>
          <w:rFonts w:ascii="Consolas" w:hAnsi="Consolas" w:cs="Consolas"/>
          <w:b/>
          <w:i w:val="0"/>
          <w:sz w:val="21"/>
          <w:shd w:val="clear" w:color="auto" w:fill="F4F5F7"/>
        </w:rPr>
        <w:t>admission_number</w:t>
      </w:r>
      <w:r>
        <w:rPr>
          <w:b w:val="0"/>
          <w:i w:val="0"/>
          <w:sz w:val="21"/>
        </w:rPr>
        <w:t>.</w:t>
      </w:r>
    </w:p>
    <w:p>
      <w:pPr>
        <w:pStyle w:val="ListBullet"/>
        <w:spacing w:after="40"/>
        <w:ind w:left="709"/>
      </w:pPr>
      <w:r>
        <w:rPr>
          <w:b w:val="0"/>
          <w:i w:val="0"/>
          <w:sz w:val="21"/>
        </w:rPr>
        <w:t xml:space="preserve">For staff: the employee number in </w:t>
      </w:r>
      <w:r>
        <w:rPr>
          <w:rFonts w:ascii="Consolas" w:hAnsi="Consolas" w:cs="Consolas"/>
          <w:b/>
          <w:i w:val="0"/>
          <w:sz w:val="21"/>
          <w:shd w:val="clear" w:color="auto" w:fill="F4F5F7"/>
        </w:rPr>
        <w:t>employees</w:t>
      </w:r>
      <w:r>
        <w:rPr>
          <w:b w:val="0"/>
          <w:i w:val="0"/>
          <w:sz w:val="21"/>
        </w:rPr>
        <w:t>.</w:t>
      </w:r>
    </w:p>
    <w:p>
      <w:pPr>
        <w:spacing w:after="40"/>
        <w:ind w:left="624" w:hanging="425"/>
      </w:pPr>
      <w:r>
        <w:rPr>
          <w:b w:val="0"/>
          <w:i w:val="0"/>
          <w:sz w:val="21"/>
        </w:rPr>
        <w:t>2.</w:t>
        <w:tab/>
        <w:t>If nothing matches, registration is refused.</w:t>
      </w:r>
    </w:p>
    <w:p>
      <w:pPr>
        <w:spacing w:after="40"/>
        <w:ind w:left="624" w:hanging="425"/>
      </w:pPr>
      <w:r>
        <w:rPr>
          <w:b w:val="0"/>
          <w:i w:val="0"/>
          <w:sz w:val="21"/>
        </w:rPr>
        <w:t>3.</w:t>
        <w:tab/>
        <w:t xml:space="preserve">If a record matches, </w:t>
      </w:r>
      <w:r>
        <w:rPr>
          <w:b/>
          <w:i w:val="0"/>
          <w:sz w:val="21"/>
        </w:rPr>
        <w:t>the email address you typed must match the email address on that record exactly.</w:t>
      </w:r>
      <w:r>
        <w:rPr>
          <w:b w:val="0"/>
          <w:i w:val="0"/>
          <w:sz w:val="21"/>
        </w:rPr>
        <w:t xml:space="preserve"> If the record has no email on file you get a different, explicit message telling you so.</w:t>
      </w:r>
    </w:p>
    <w:p>
      <w:pPr>
        <w:spacing w:after="40"/>
        <w:ind w:left="624" w:hanging="425"/>
      </w:pPr>
      <w:r>
        <w:rPr>
          <w:b w:val="0"/>
          <w:i w:val="0"/>
          <w:sz w:val="21"/>
        </w:rPr>
        <w:t>4.</w:t>
        <w:tab/>
        <w:t xml:space="preserve">Name and username are taken </w:t>
      </w:r>
      <w:r>
        <w:rPr>
          <w:b/>
          <w:i w:val="0"/>
          <w:sz w:val="21"/>
        </w:rPr>
        <w:t>from the roster record</w:t>
      </w:r>
      <w:r>
        <w:rPr>
          <w:b w:val="0"/>
          <w:i w:val="0"/>
          <w:sz w:val="21"/>
        </w:rPr>
        <w:t>, not from what you typed. For an administrator, the email address becomes the username.</w:t>
      </w:r>
    </w:p>
    <w:p>
      <w:pPr>
        <w:spacing w:after="140" w:line="269" w:lineRule="auto"/>
      </w:pPr>
      <w:r>
        <w:rPr>
          <w:b w:val="0"/>
          <w:i w:val="0"/>
          <w:color w:val="1A1A1A"/>
          <w:sz w:val="21"/>
        </w:rPr>
        <w:t xml:space="preserve">So the system is verifying </w:t>
      </w:r>
      <w:r>
        <w:rPr>
          <w:b w:val="0"/>
          <w:i/>
          <w:color w:val="1A1A1A"/>
          <w:sz w:val="21"/>
        </w:rPr>
        <w:t>"the person who knows admission number 2601-0042 and whose email is on file is the same person"</w:t>
      </w:r>
      <w:r>
        <w:rPr>
          <w:b w:val="0"/>
          <w:i w:val="0"/>
          <w:color w:val="1A1A1A"/>
          <w:sz w:val="21"/>
        </w:rPr>
        <w:t>. A stranger cannot guess this.</w:t>
      </w:r>
    </w:p>
    <w:p>
      <w:pPr>
        <w:pStyle w:val="Heading3"/>
        <w:spacing w:before="240" w:after="120"/>
        <w:keepNext/>
      </w:pPr>
      <w:r>
        <w:rPr>
          <w:b w:val="0"/>
          <w:i w:val="0"/>
        </w:rPr>
        <w:t>Duplicate handling</w:t>
      </w:r>
    </w:p>
    <w:p>
      <w:pPr>
        <w:spacing w:after="140" w:line="269" w:lineRule="auto"/>
      </w:pPr>
      <w:r>
        <w:rPr>
          <w:b w:val="0"/>
          <w:i w:val="0"/>
          <w:color w:val="1A1A1A"/>
          <w:sz w:val="21"/>
        </w:rPr>
        <w:t>Before creating anything, the system checks whether an account already exists:</w:t>
      </w:r>
    </w:p>
    <w:p>
      <w:pPr>
        <w:pStyle w:val="ListBullet"/>
        <w:spacing w:after="40"/>
        <w:ind w:left="425"/>
      </w:pPr>
      <w:r>
        <w:rPr>
          <w:b w:val="0"/>
          <w:i w:val="0"/>
          <w:sz w:val="21"/>
        </w:rPr>
        <w:t xml:space="preserve">linked to that roster record — you are told </w:t>
      </w:r>
      <w:r>
        <w:rPr>
          <w:b/>
          <w:i w:val="0"/>
          <w:sz w:val="21"/>
        </w:rPr>
        <w:t>"You already have an account"</w:t>
      </w:r>
      <w:r>
        <w:rPr>
          <w:b w:val="0"/>
          <w:i w:val="0"/>
          <w:sz w:val="21"/>
        </w:rPr>
        <w:t>;</w:t>
      </w:r>
    </w:p>
    <w:p>
      <w:pPr>
        <w:pStyle w:val="ListBullet"/>
        <w:spacing w:after="40"/>
        <w:ind w:left="425"/>
      </w:pPr>
      <w:r>
        <w:rPr>
          <w:b w:val="0"/>
          <w:i w:val="0"/>
          <w:sz w:val="21"/>
        </w:rPr>
        <w:t>or matching that email at your school — same message;</w:t>
      </w:r>
    </w:p>
    <w:p>
      <w:pPr>
        <w:pStyle w:val="ListBullet"/>
        <w:spacing w:after="40"/>
        <w:ind w:left="425"/>
      </w:pPr>
      <w:r>
        <w:rPr>
          <w:b w:val="0"/>
          <w:i w:val="0"/>
          <w:sz w:val="21"/>
        </w:rPr>
        <w:t xml:space="preserve">or matching that email but soft-deleted — the deleted account is </w:t>
      </w:r>
      <w:r>
        <w:rPr>
          <w:b/>
          <w:i w:val="0"/>
          <w:sz w:val="21"/>
        </w:rPr>
        <w:t xml:space="preserve">restored and reset to </w:t>
      </w:r>
      <w:r>
        <w:rPr>
          <w:rFonts w:ascii="Consolas" w:hAnsi="Consolas" w:cs="Consolas"/>
          <w:b/>
          <w:i w:val="0"/>
          <w:sz w:val="21"/>
          <w:shd w:val="clear" w:color="auto" w:fill="F4F5F7"/>
        </w:rPr>
        <w:t>pending</w:t>
      </w:r>
      <w:r>
        <w:rPr>
          <w:b w:val="0"/>
          <w:i w:val="0"/>
          <w:sz w:val="21"/>
        </w:rPr>
        <w:t xml:space="preserve"> rather than failing on the unique index.</w:t>
      </w:r>
    </w:p>
    <w:p>
      <w:pPr>
        <w:pStyle w:val="Heading3"/>
        <w:spacing w:before="240" w:after="120"/>
        <w:keepNext/>
      </w:pPr>
      <w:r>
        <w:rPr>
          <w:b w:val="0"/>
          <w:i w:val="0"/>
        </w:rPr>
        <w:t>What happens on submit</w:t>
      </w:r>
    </w:p>
    <w:p>
      <w:pPr>
        <w:spacing w:after="40"/>
        <w:ind w:left="624" w:hanging="425"/>
      </w:pPr>
      <w:r>
        <w:rPr>
          <w:b w:val="0"/>
          <w:i w:val="0"/>
          <w:sz w:val="21"/>
        </w:rPr>
        <w:t>1.</w:t>
        <w:tab/>
        <w:t xml:space="preserve">The account is created with </w:t>
      </w:r>
      <w:r>
        <w:rPr>
          <w:rFonts w:ascii="Consolas" w:hAnsi="Consolas" w:cs="Consolas"/>
          <w:b/>
          <w:i w:val="0"/>
          <w:sz w:val="21"/>
          <w:shd w:val="clear" w:color="auto" w:fill="F4F5F7"/>
        </w:rPr>
        <w:t>password</w:t>
      </w:r>
      <w:r>
        <w:rPr>
          <w:b w:val="0"/>
          <w:i w:val="0"/>
          <w:sz w:val="21"/>
        </w:rPr>
        <w:t xml:space="preserve"> set to a random 64-character string, </w:t>
      </w:r>
      <w:r>
        <w:rPr>
          <w:rFonts w:ascii="Consolas" w:hAnsi="Consolas" w:cs="Consolas"/>
          <w:b/>
          <w:i w:val="0"/>
          <w:sz w:val="21"/>
          <w:shd w:val="clear" w:color="auto" w:fill="F4F5F7"/>
        </w:rPr>
        <w:t>account_status = 'pending'</w:t>
      </w:r>
      <w:r>
        <w:rPr>
          <w:b w:val="0"/>
          <w:i w:val="0"/>
          <w:sz w:val="21"/>
        </w:rPr>
        <w:t xml:space="preserve"> and </w:t>
      </w:r>
      <w:r>
        <w:rPr>
          <w:rFonts w:ascii="Consolas" w:hAnsi="Consolas" w:cs="Consolas"/>
          <w:b/>
          <w:i w:val="0"/>
          <w:sz w:val="21"/>
          <w:shd w:val="clear" w:color="auto" w:fill="F4F5F7"/>
        </w:rPr>
        <w:t>requested_role</w:t>
      </w:r>
      <w:r>
        <w:rPr>
          <w:b w:val="0"/>
          <w:i w:val="0"/>
          <w:sz w:val="21"/>
        </w:rPr>
        <w:t xml:space="preserve"> set to what you chose.</w:t>
      </w:r>
    </w:p>
    <w:p>
      <w:pPr>
        <w:spacing w:after="40"/>
        <w:ind w:left="624" w:hanging="425"/>
      </w:pPr>
      <w:r>
        <w:rPr>
          <w:b w:val="0"/>
          <w:i w:val="0"/>
          <w:sz w:val="21"/>
        </w:rPr>
        <w:t>2.</w:t>
        <w:tab/>
        <w:t xml:space="preserve">The roster record's </w:t>
      </w:r>
      <w:r>
        <w:rPr>
          <w:rFonts w:ascii="Consolas" w:hAnsi="Consolas" w:cs="Consolas"/>
          <w:b/>
          <w:i w:val="0"/>
          <w:sz w:val="21"/>
          <w:shd w:val="clear" w:color="auto" w:fill="F4F5F7"/>
        </w:rPr>
        <w:t>user_id</w:t>
      </w:r>
      <w:r>
        <w:rPr>
          <w:b w:val="0"/>
          <w:i w:val="0"/>
          <w:sz w:val="21"/>
        </w:rPr>
        <w:t xml:space="preserve"> is linked.</w:t>
      </w:r>
    </w:p>
    <w:p>
      <w:pPr>
        <w:spacing w:after="40"/>
        <w:ind w:left="624" w:hanging="425"/>
      </w:pPr>
      <w:r>
        <w:rPr>
          <w:b w:val="0"/>
          <w:i w:val="0"/>
          <w:sz w:val="21"/>
        </w:rPr>
        <w:t>3.</w:t>
        <w:tab/>
      </w:r>
      <w:r>
        <w:rPr>
          <w:b/>
          <w:i w:val="0"/>
          <w:sz w:val="21"/>
        </w:rPr>
        <w:t>An activation email is sent immediately</w:t>
      </w:r>
      <w:r>
        <w:rPr>
          <w:b w:val="0"/>
          <w:i w:val="0"/>
          <w:sz w:val="21"/>
        </w:rPr>
        <w:t xml:space="preserve"> — before approval.</w:t>
      </w:r>
    </w:p>
    <w:p>
      <w:pPr>
        <w:spacing w:after="40"/>
        <w:ind w:left="624" w:hanging="425"/>
      </w:pPr>
      <w:r>
        <w:rPr>
          <w:b w:val="0"/>
          <w:i w:val="0"/>
          <w:sz w:val="21"/>
        </w:rPr>
        <w:t>4.</w:t>
        <w:tab/>
        <w:t>Approvers are notified.</w:t>
      </w:r>
    </w:p>
    <w:p>
      <w:pPr>
        <w:pStyle w:val="Heading3"/>
        <w:spacing w:before="240" w:after="120"/>
        <w:keepNext/>
      </w:pPr>
      <w:r>
        <w:rPr>
          <w:b w:val="0"/>
          <w:i w:val="0"/>
        </w:rPr>
        <w:t>Approvers — who gets notified</w:t>
      </w:r>
    </w:p>
    <w:p>
      <w:pPr>
        <w:spacing w:after="140" w:line="269" w:lineRule="auto"/>
      </w:pPr>
      <w:r>
        <w:rPr>
          <w:b w:val="0"/>
          <w:i w:val="0"/>
          <w:color w:val="1A1A1A"/>
          <w:sz w:val="21"/>
        </w:rPr>
        <w:t xml:space="preserve">The system finds the administrators at your school who hold the </w:t>
      </w:r>
      <w:r>
        <w:rPr>
          <w:rFonts w:ascii="Consolas" w:hAnsi="Consolas" w:cs="Consolas"/>
          <w:b/>
          <w:i w:val="0"/>
          <w:color w:val="1A1A1A"/>
          <w:sz w:val="21"/>
          <w:shd w:val="clear" w:color="auto" w:fill="F4F5F7"/>
        </w:rPr>
        <w:t>users.approve</w:t>
      </w:r>
      <w:r>
        <w:rPr>
          <w:b w:val="0"/>
          <w:i w:val="0"/>
          <w:color w:val="1A1A1A"/>
          <w:sz w:val="21"/>
        </w:rPr>
        <w:t xml:space="preserve"> capability, filters them by the departments they belong to, and sends each one:</w:t>
      </w:r>
    </w:p>
    <w:p>
      <w:pPr>
        <w:pStyle w:val="ListBullet"/>
        <w:spacing w:after="40"/>
        <w:ind w:left="425"/>
      </w:pPr>
      <w:r>
        <w:rPr>
          <w:b w:val="0"/>
          <w:i w:val="0"/>
          <w:sz w:val="21"/>
        </w:rPr>
        <w:t xml:space="preserve">an </w:t>
      </w:r>
      <w:r>
        <w:rPr>
          <w:b/>
          <w:i w:val="0"/>
          <w:sz w:val="21"/>
        </w:rPr>
        <w:t>in-app notification</w:t>
      </w:r>
      <w:r>
        <w:rPr>
          <w:b w:val="0"/>
          <w:i w:val="0"/>
          <w:sz w:val="21"/>
        </w:rPr>
        <w:t>, always; and</w:t>
      </w:r>
    </w:p>
    <w:p>
      <w:pPr>
        <w:pStyle w:val="ListBullet"/>
        <w:spacing w:after="40"/>
        <w:ind w:left="425"/>
      </w:pPr>
      <w:r>
        <w:rPr>
          <w:b w:val="0"/>
          <w:i w:val="0"/>
          <w:sz w:val="21"/>
        </w:rPr>
        <w:t xml:space="preserve">an </w:t>
      </w:r>
      <w:r>
        <w:rPr>
          <w:b/>
          <w:i w:val="0"/>
          <w:sz w:val="21"/>
        </w:rPr>
        <w:t>email</w:t>
      </w:r>
      <w:r>
        <w:rPr>
          <w:b w:val="0"/>
          <w:i w:val="0"/>
          <w:sz w:val="21"/>
        </w:rPr>
        <w:t xml:space="preserve">, if </w:t>
      </w:r>
      <w:r>
        <w:rPr>
          <w:rFonts w:ascii="Consolas" w:hAnsi="Consolas" w:cs="Consolas"/>
          <w:b/>
          <w:i w:val="0"/>
          <w:sz w:val="21"/>
          <w:shd w:val="clear" w:color="auto" w:fill="F4F5F7"/>
        </w:rPr>
        <w:t>notifications → email_on_user_registration</w:t>
      </w:r>
      <w:r>
        <w:rPr>
          <w:b w:val="0"/>
          <w:i w:val="0"/>
          <w:sz w:val="21"/>
        </w:rPr>
        <w:t xml:space="preserve"> is on.</w:t>
      </w:r>
    </w:p>
    <w:p>
      <w:pPr>
        <w:spacing w:after="140" w:line="269" w:lineRule="auto"/>
      </w:pPr>
      <w:r>
        <w:rPr>
          <w:b w:val="0"/>
          <w:i w:val="0"/>
          <w:color w:val="1A1A1A"/>
          <w:sz w:val="21"/>
        </w:rPr>
        <w:t xml:space="preserve">In practice this means </w:t>
      </w:r>
      <w:r>
        <w:rPr>
          <w:b/>
          <w:i w:val="0"/>
          <w:color w:val="1A1A1A"/>
          <w:sz w:val="21"/>
        </w:rPr>
        <w:t>school administrators</w:t>
      </w:r>
      <w:r>
        <w:rPr>
          <w:b w:val="0"/>
          <w:i w:val="0"/>
          <w:color w:val="1A1A1A"/>
          <w:sz w:val="21"/>
        </w:rPr>
        <w:t xml:space="preserve">, because </w:t>
      </w:r>
      <w:r>
        <w:rPr>
          <w:rFonts w:ascii="Consolas" w:hAnsi="Consolas" w:cs="Consolas"/>
          <w:b/>
          <w:i w:val="0"/>
          <w:color w:val="1A1A1A"/>
          <w:sz w:val="21"/>
          <w:shd w:val="clear" w:color="auto" w:fill="F4F5F7"/>
        </w:rPr>
        <w:t>users.approve</w:t>
      </w:r>
      <w:r>
        <w:rPr>
          <w:b w:val="0"/>
          <w:i w:val="0"/>
          <w:color w:val="1A1A1A"/>
          <w:sz w:val="21"/>
        </w:rPr>
        <w:t xml:space="preserve"> and </w:t>
      </w:r>
      <w:r>
        <w:rPr>
          <w:rFonts w:ascii="Consolas" w:hAnsi="Consolas" w:cs="Consolas"/>
          <w:b/>
          <w:i w:val="0"/>
          <w:color w:val="1A1A1A"/>
          <w:sz w:val="21"/>
          <w:shd w:val="clear" w:color="auto" w:fill="F4F5F7"/>
        </w:rPr>
        <w:t>users.reject</w:t>
      </w:r>
      <w:r>
        <w:rPr>
          <w:b w:val="0"/>
          <w:i w:val="0"/>
          <w:color w:val="1A1A1A"/>
          <w:sz w:val="21"/>
        </w:rPr>
        <w:t xml:space="preserve"> live in the </w:t>
      </w:r>
      <w:r>
        <w:rPr>
          <w:rFonts w:ascii="Consolas" w:hAnsi="Consolas" w:cs="Consolas"/>
          <w:b/>
          <w:i w:val="0"/>
          <w:color w:val="1A1A1A"/>
          <w:sz w:val="21"/>
          <w:shd w:val="clear" w:color="auto" w:fill="F4F5F7"/>
        </w:rPr>
        <w:t>administration</w:t>
      </w:r>
      <w:r>
        <w:rPr>
          <w:b w:val="0"/>
          <w:i w:val="0"/>
          <w:color w:val="1A1A1A"/>
          <w:sz w:val="21"/>
        </w:rPr>
        <w:t xml:space="preserve"> permission namespace, and only the full-access System Administrator role holds that namespace.</w:t>
      </w:r>
    </w:p>
    <w:p>
      <w:pPr>
        <w:pStyle w:val="Heading2"/>
        <w:spacing w:before="320" w:after="120"/>
        <w:keepNext/>
      </w:pPr>
      <w:r>
        <w:rPr>
          <w:b w:val="0"/>
          <w:i w:val="0"/>
          <w:color w:val="0F4C81"/>
        </w:rPr>
        <w:t>3.6 Entry Point 3 — The User Accounts Directory</w:t>
      </w:r>
    </w:p>
    <w:p>
      <w:pPr>
        <w:spacing w:after="140" w:line="269" w:lineRule="auto"/>
      </w:pPr>
      <w:r>
        <w:rPr>
          <w:b/>
          <w:i w:val="0"/>
          <w:color w:val="1A1A1A"/>
          <w:sz w:val="21"/>
        </w:rPr>
        <w:t>Best for:</w:t>
      </w:r>
      <w:r>
        <w:rPr>
          <w:b w:val="0"/>
          <w:i w:val="0"/>
          <w:color w:val="1A1A1A"/>
          <w:sz w:val="21"/>
        </w:rPr>
        <w:t xml:space="preserve"> creating a login for someone who has no person record at all — for example a consultant, a temporary examiner, or an accounts clerk who is not on the staff roster.</w:t>
      </w:r>
    </w:p>
    <w:p>
      <w:pPr>
        <w:spacing w:after="140" w:line="269" w:lineRule="auto"/>
      </w:pPr>
      <w:r>
        <w:rPr>
          <w:b w:val="0"/>
          <w:i w:val="0"/>
          <w:color w:val="1A1A1A"/>
          <w:sz w:val="21"/>
        </w:rPr>
        <w:t xml:space="preserve">Go to </w:t>
      </w:r>
      <w:r>
        <w:rPr>
          <w:b/>
          <w:i w:val="0"/>
          <w:color w:val="1A1A1A"/>
          <w:sz w:val="21"/>
        </w:rPr>
        <w:t>System Administration → User Management → Overview</w:t>
      </w:r>
      <w:r>
        <w:rPr>
          <w:b w:val="0"/>
          <w:i w:val="0"/>
          <w:color w:val="1A1A1A"/>
          <w:sz w:val="21"/>
        </w:rPr>
        <w:t xml:space="preserve"> (the user directory). It is hidden from the sidebar but linked from that hub.</w:t>
      </w:r>
    </w:p>
    <w:p>
      <w:pPr>
        <w:spacing w:after="140" w:line="269" w:lineRule="auto"/>
      </w:pPr>
      <w:r>
        <w:rPr>
          <w:b w:val="0"/>
          <w:i w:val="0"/>
          <w:color w:val="1A1A1A"/>
          <w:sz w:val="21"/>
        </w:rPr>
        <w:t xml:space="preserve">The list shows a </w:t>
      </w:r>
      <w:r>
        <w:rPr>
          <w:b/>
          <w:i w:val="0"/>
          <w:color w:val="1A1A1A"/>
          <w:sz w:val="21"/>
        </w:rPr>
        <w:t>warning badge with the number of accounts awaiting approval</w:t>
      </w:r>
      <w:r>
        <w:rPr>
          <w:b w:val="0"/>
          <w:i w:val="0"/>
          <w:color w:val="1A1A1A"/>
          <w:sz w:val="21"/>
        </w:rPr>
        <w:t xml:space="preserve">, so you always know there is a queue to work through. It opens filtered to </w:t>
      </w:r>
      <w:r>
        <w:rPr>
          <w:rFonts w:ascii="Consolas" w:hAnsi="Consolas" w:cs="Consolas"/>
          <w:b/>
          <w:i w:val="0"/>
          <w:color w:val="1A1A1A"/>
          <w:sz w:val="21"/>
          <w:shd w:val="clear" w:color="auto" w:fill="F4F5F7"/>
        </w:rPr>
        <w:t>pending</w:t>
      </w:r>
      <w:r>
        <w:rPr>
          <w:b w:val="0"/>
          <w:i w:val="0"/>
          <w:color w:val="1A1A1A"/>
          <w:sz w:val="21"/>
        </w:rPr>
        <w:t xml:space="preserve"> by default.</w:t>
      </w:r>
    </w:p>
    <w:p>
      <w:pPr>
        <w:pStyle w:val="Heading3"/>
        <w:spacing w:before="240" w:after="120"/>
        <w:keepNext/>
      </w:pPr>
      <w:r>
        <w:rPr>
          <w:b w:val="0"/>
          <w:i w:val="0"/>
        </w:rPr>
        <w:t>The form</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Name</w:t>
            </w:r>
          </w:p>
        </w:tc>
        <w:tc>
          <w:tcPr>
            <w:tcW w:type="dxa" w:w="4901"/>
          </w:tcPr>
          <w:p>
            <w:pPr>
              <w:spacing w:before="40" w:after="40"/>
            </w:pPr>
            <w:r/>
            <w:r>
              <w:rPr>
                <w:b w:val="0"/>
                <w:i w:val="0"/>
                <w:sz w:val="18"/>
              </w:rPr>
              <w:t>Up to 255 characters.</w:t>
            </w:r>
          </w:p>
        </w:tc>
      </w:tr>
      <w:tr>
        <w:tc>
          <w:tcPr>
            <w:tcW w:type="dxa" w:w="4901"/>
            <w:shd w:val="clear" w:color="auto" w:fill="F6F8FA"/>
          </w:tcPr>
          <w:p>
            <w:pPr>
              <w:spacing w:before="40" w:after="40"/>
            </w:pPr>
            <w:r/>
            <w:r>
              <w:rPr>
                <w:b w:val="0"/>
                <w:i w:val="0"/>
                <w:sz w:val="18"/>
              </w:rPr>
              <w:t>Email Address</w:t>
            </w:r>
          </w:p>
        </w:tc>
        <w:tc>
          <w:tcPr>
            <w:tcW w:type="dxa" w:w="4901"/>
            <w:shd w:val="clear" w:color="auto" w:fill="F6F8FA"/>
          </w:tcPr>
          <w:p>
            <w:pPr>
              <w:spacing w:before="40" w:after="40"/>
            </w:pPr>
            <w:r/>
          </w:p>
        </w:tc>
      </w:tr>
      <w:tr>
        <w:tc>
          <w:tcPr>
            <w:tcW w:type="dxa" w:w="4901"/>
          </w:tcPr>
          <w:p>
            <w:pPr>
              <w:spacing w:before="40" w:after="40"/>
            </w:pPr>
            <w:r/>
            <w:r>
              <w:rPr>
                <w:b w:val="0"/>
                <w:i w:val="0"/>
                <w:sz w:val="18"/>
              </w:rPr>
              <w:t>Phone Number</w:t>
            </w:r>
          </w:p>
        </w:tc>
        <w:tc>
          <w:tcPr>
            <w:tcW w:type="dxa" w:w="4901"/>
          </w:tcPr>
          <w:p>
            <w:pPr>
              <w:spacing w:before="40" w:after="40"/>
            </w:pPr>
            <w:r/>
          </w:p>
        </w:tc>
      </w:tr>
      <w:tr>
        <w:tc>
          <w:tcPr>
            <w:tcW w:type="dxa" w:w="4901"/>
            <w:shd w:val="clear" w:color="auto" w:fill="F6F8FA"/>
          </w:tcPr>
          <w:p>
            <w:pPr>
              <w:spacing w:before="40" w:after="40"/>
            </w:pPr>
            <w:r/>
            <w:r>
              <w:rPr>
                <w:b w:val="0"/>
                <w:i w:val="0"/>
                <w:sz w:val="18"/>
              </w:rPr>
              <w:t>Assigned Role</w:t>
            </w:r>
          </w:p>
        </w:tc>
        <w:tc>
          <w:tcPr>
            <w:tcW w:type="dxa" w:w="4901"/>
            <w:shd w:val="clear" w:color="auto" w:fill="F6F8FA"/>
          </w:tcPr>
          <w:p>
            <w:pPr>
              <w:spacing w:before="40" w:after="40"/>
            </w:pPr>
            <w:r/>
            <w:r>
              <w:rPr>
                <w:b w:val="0"/>
                <w:i w:val="0"/>
                <w:sz w:val="18"/>
              </w:rPr>
              <w:t xml:space="preserve">A </w:t>
            </w:r>
            <w:r>
              <w:rPr>
                <w:b/>
                <w:i w:val="0"/>
                <w:sz w:val="18"/>
              </w:rPr>
              <w:t>custom role</w:t>
            </w:r>
            <w:r>
              <w:rPr>
                <w:b w:val="0"/>
                <w:i w:val="0"/>
                <w:sz w:val="18"/>
              </w:rPr>
              <w:t xml:space="preserve"> at your school.</w:t>
            </w:r>
          </w:p>
        </w:tc>
      </w:tr>
      <w:tr>
        <w:tc>
          <w:tcPr>
            <w:tcW w:type="dxa" w:w="4901"/>
          </w:tcPr>
          <w:p>
            <w:pPr>
              <w:spacing w:before="40" w:after="40"/>
            </w:pPr>
            <w:r/>
            <w:r>
              <w:rPr>
                <w:b w:val="0"/>
                <w:i w:val="0"/>
                <w:sz w:val="18"/>
              </w:rPr>
              <w:t>Temporary Password</w:t>
            </w:r>
          </w:p>
        </w:tc>
        <w:tc>
          <w:tcPr>
            <w:tcW w:type="dxa" w:w="4901"/>
          </w:tcPr>
          <w:p>
            <w:pPr>
              <w:spacing w:before="40" w:after="40"/>
            </w:pPr>
            <w:r/>
            <w:r>
              <w:rPr>
                <w:b w:val="0"/>
                <w:i w:val="0"/>
                <w:sz w:val="18"/>
              </w:rPr>
              <w:t xml:space="preserve">Labelled </w:t>
            </w:r>
            <w:r>
              <w:rPr>
                <w:b/>
                <w:i w:val="0"/>
                <w:sz w:val="18"/>
              </w:rPr>
              <w:t>Temporary Password</w:t>
            </w:r>
            <w:r>
              <w:rPr>
                <w:b w:val="0"/>
                <w:i w:val="0"/>
                <w:sz w:val="18"/>
              </w:rPr>
              <w:t xml:space="preserve"> when creating and </w:t>
            </w:r>
            <w:r>
              <w:rPr>
                <w:b/>
                <w:i w:val="0"/>
                <w:sz w:val="18"/>
              </w:rPr>
              <w:t>Reset Password</w:t>
            </w:r>
            <w:r>
              <w:rPr>
                <w:b w:val="0"/>
                <w:i w:val="0"/>
                <w:sz w:val="18"/>
              </w:rPr>
              <w:t xml:space="preserve"> when editing. Uses the system's default password policy. Only applied if you type something.</w:t>
            </w:r>
          </w:p>
        </w:tc>
      </w:tr>
      <w:tr>
        <w:tc>
          <w:tcPr>
            <w:tcW w:type="dxa" w:w="4901"/>
            <w:shd w:val="clear" w:color="auto" w:fill="F6F8FA"/>
          </w:tcPr>
          <w:p>
            <w:pPr>
              <w:spacing w:before="40" w:after="40"/>
            </w:pPr>
            <w:r/>
            <w:r>
              <w:rPr>
                <w:b w:val="0"/>
                <w:i w:val="0"/>
                <w:sz w:val="18"/>
              </w:rPr>
              <w:t>Account Status</w:t>
            </w:r>
          </w:p>
        </w:tc>
        <w:tc>
          <w:tcPr>
            <w:tcW w:type="dxa" w:w="4901"/>
            <w:shd w:val="clear" w:color="auto" w:fill="F6F8FA"/>
          </w:tcPr>
          <w:p>
            <w:pPr>
              <w:spacing w:before="40" w:after="40"/>
            </w:pPr>
            <w:r/>
            <w:r>
              <w:rPr>
                <w:b w:val="0"/>
                <w:i w:val="0"/>
                <w:sz w:val="18"/>
              </w:rPr>
              <w:t xml:space="preserve">Shown but </w:t>
            </w:r>
            <w:r>
              <w:rPr>
                <w:b/>
                <w:i w:val="0"/>
                <w:sz w:val="18"/>
              </w:rPr>
              <w:t>disabled and never saved</w:t>
            </w:r>
            <w:r>
              <w:rPr>
                <w:b w:val="0"/>
                <w:i w:val="0"/>
                <w:sz w:val="18"/>
              </w:rPr>
              <w:t xml:space="preserve"> from this form.</w:t>
            </w:r>
          </w:p>
        </w:tc>
      </w:tr>
      <w:tr>
        <w:tc>
          <w:tcPr>
            <w:tcW w:type="dxa" w:w="4901"/>
          </w:tcPr>
          <w:p>
            <w:pPr>
              <w:spacing w:before="40" w:after="40"/>
            </w:pPr>
            <w:r/>
            <w:r>
              <w:rPr>
                <w:b w:val="0"/>
                <w:i w:val="0"/>
                <w:sz w:val="18"/>
              </w:rPr>
              <w:t>Requested Role</w:t>
            </w:r>
          </w:p>
        </w:tc>
        <w:tc>
          <w:tcPr>
            <w:tcW w:type="dxa" w:w="4901"/>
          </w:tcPr>
          <w:p>
            <w:pPr>
              <w:spacing w:before="40" w:after="40"/>
            </w:pPr>
            <w:r/>
            <w:r>
              <w:rPr>
                <w:b w:val="0"/>
                <w:i w:val="0"/>
                <w:sz w:val="18"/>
              </w:rPr>
              <w:t>One of the staff roles.</w:t>
            </w:r>
          </w:p>
        </w:tc>
      </w:tr>
      <w:tr>
        <w:tc>
          <w:tcPr>
            <w:tcW w:type="dxa" w:w="4901"/>
            <w:shd w:val="clear" w:color="auto" w:fill="F6F8FA"/>
          </w:tcPr>
          <w:p>
            <w:pPr>
              <w:spacing w:before="40" w:after="40"/>
            </w:pPr>
            <w:r/>
            <w:r>
              <w:rPr>
                <w:b w:val="0"/>
                <w:i w:val="0"/>
                <w:sz w:val="18"/>
              </w:rPr>
              <w:t>Departments</w:t>
            </w:r>
          </w:p>
        </w:tc>
        <w:tc>
          <w:tcPr>
            <w:tcW w:type="dxa" w:w="4901"/>
            <w:shd w:val="clear" w:color="auto" w:fill="F6F8FA"/>
          </w:tcPr>
          <w:p>
            <w:pPr>
              <w:spacing w:before="40" w:after="40"/>
            </w:pPr>
            <w:r/>
            <w:r>
              <w:rPr>
                <w:b w:val="0"/>
                <w:i w:val="0"/>
                <w:sz w:val="18"/>
              </w:rPr>
              <w:t xml:space="preserve">Many-to-many. The department's permissions are </w:t>
            </w:r>
            <w:r>
              <w:rPr>
                <w:b/>
                <w:i w:val="0"/>
                <w:sz w:val="18"/>
              </w:rPr>
              <w:t>added on top of</w:t>
            </w:r>
            <w:r>
              <w:rPr>
                <w:b w:val="0"/>
                <w:i w:val="0"/>
                <w:sz w:val="18"/>
              </w:rPr>
              <w:t xml:space="preserve"> the role.</w:t>
            </w:r>
          </w:p>
        </w:tc>
      </w:tr>
      <w:tr>
        <w:tc>
          <w:tcPr>
            <w:tcW w:type="dxa" w:w="4901"/>
          </w:tcPr>
          <w:p>
            <w:pPr>
              <w:spacing w:before="40" w:after="40"/>
            </w:pPr>
            <w:r/>
            <w:r>
              <w:rPr>
                <w:b w:val="0"/>
                <w:i w:val="0"/>
                <w:sz w:val="18"/>
              </w:rPr>
              <w:t>Extra Permissions For This Account</w:t>
            </w:r>
          </w:p>
        </w:tc>
        <w:tc>
          <w:tcPr>
            <w:tcW w:type="dxa" w:w="4901"/>
          </w:tcPr>
          <w:p>
            <w:pPr>
              <w:spacing w:before="40" w:after="40"/>
            </w:pPr>
            <w:r/>
            <w:r>
              <w:rPr>
                <w:b w:val="0"/>
                <w:i w:val="0"/>
                <w:sz w:val="18"/>
              </w:rPr>
              <w:t xml:space="preserve">Organised into tabs, one per permission area. These are </w:t>
            </w:r>
            <w:r>
              <w:rPr>
                <w:b/>
                <w:i w:val="0"/>
                <w:sz w:val="18"/>
              </w:rPr>
              <w:t>additional</w:t>
            </w:r>
            <w:r>
              <w:rPr>
                <w:b w:val="0"/>
                <w:i w:val="0"/>
                <w:sz w:val="18"/>
              </w:rPr>
              <w:t xml:space="preserve"> to what the role already grants.</w:t>
            </w:r>
          </w:p>
        </w:tc>
      </w:tr>
      <w:tr>
        <w:tc>
          <w:tcPr>
            <w:tcW w:type="dxa" w:w="4901"/>
            <w:shd w:val="clear" w:color="auto" w:fill="F6F8FA"/>
          </w:tcPr>
          <w:p>
            <w:pPr>
              <w:spacing w:before="40" w:after="40"/>
            </w:pPr>
            <w:r/>
            <w:r>
              <w:rPr>
                <w:b w:val="0"/>
                <w:i w:val="0"/>
                <w:sz w:val="18"/>
              </w:rPr>
              <w:t>Rejection Reason</w:t>
            </w:r>
          </w:p>
        </w:tc>
        <w:tc>
          <w:tcPr>
            <w:tcW w:type="dxa" w:w="4901"/>
            <w:shd w:val="clear" w:color="auto" w:fill="F6F8FA"/>
          </w:tcPr>
          <w:p>
            <w:pPr>
              <w:spacing w:before="40" w:after="40"/>
            </w:pPr>
            <w:r/>
            <w:r>
              <w:rPr>
                <w:b w:val="0"/>
                <w:i w:val="0"/>
                <w:sz w:val="18"/>
              </w:rPr>
              <w:t>Shown but disabled. Set only by the reject action.</w:t>
            </w:r>
          </w:p>
        </w:tc>
      </w:tr>
      <w:tr>
        <w:tc>
          <w:tcPr>
            <w:tcW w:type="dxa" w:w="4901"/>
          </w:tcPr>
          <w:p>
            <w:pPr>
              <w:spacing w:before="40" w:after="40"/>
            </w:pPr>
            <w:r/>
            <w:r>
              <w:rPr>
                <w:b w:val="0"/>
                <w:i w:val="0"/>
                <w:sz w:val="18"/>
              </w:rPr>
              <w:t>Conflict panel</w:t>
            </w:r>
          </w:p>
        </w:tc>
        <w:tc>
          <w:tcPr>
            <w:tcW w:type="dxa" w:w="4901"/>
          </w:tcPr>
          <w:p>
            <w:pPr>
              <w:spacing w:before="40" w:after="40"/>
            </w:pPr>
            <w:r/>
            <w:r>
              <w:rPr>
                <w:b w:val="0"/>
                <w:i w:val="0"/>
                <w:sz w:val="18"/>
              </w:rPr>
              <w:t xml:space="preserve">Appears only if an account already exists with the same email. You choose </w:t>
            </w:r>
            <w:r>
              <w:rPr>
                <w:b/>
                <w:i w:val="0"/>
                <w:sz w:val="18"/>
              </w:rPr>
              <w:t>Merge</w:t>
            </w:r>
            <w:r>
              <w:rPr>
                <w:b w:val="0"/>
                <w:i w:val="0"/>
                <w:sz w:val="18"/>
              </w:rPr>
              <w:t xml:space="preserve"> (keep the existing account and add to it) or </w:t>
            </w:r>
            <w:r>
              <w:rPr>
                <w:b/>
                <w:i w:val="0"/>
                <w:sz w:val="18"/>
              </w:rPr>
              <w:t>Replace</w:t>
            </w:r>
            <w:r>
              <w:rPr>
                <w:b w:val="0"/>
                <w:i w:val="0"/>
                <w:sz w:val="18"/>
              </w:rPr>
              <w:t xml:space="preserve"> (permanently delete the existing one).</w:t>
            </w:r>
          </w:p>
        </w:tc>
      </w:tr>
    </w:tbl>
    <w:p>
      <w:pPr>
        <w:spacing w:after="80"/>
      </w:pPr>
    </w:p>
    <w:p>
      <w:pPr>
        <w:spacing w:after="140" w:line="269" w:lineRule="auto"/>
      </w:pPr>
      <w:r>
        <w:rPr>
          <w:b w:val="0"/>
          <w:i w:val="0"/>
          <w:color w:val="1A1A1A"/>
          <w:sz w:val="21"/>
        </w:rPr>
        <w:t xml:space="preserve">Under the permission tabs the form shows a plain-language summary of what the role and departments </w:t>
      </w:r>
      <w:r>
        <w:rPr>
          <w:b/>
          <w:i w:val="0"/>
          <w:color w:val="1A1A1A"/>
          <w:sz w:val="21"/>
        </w:rPr>
        <w:t>already cover</w:t>
      </w:r>
      <w:r>
        <w:rPr>
          <w:b w:val="0"/>
          <w:i w:val="0"/>
          <w:color w:val="1A1A1A"/>
          <w:sz w:val="21"/>
        </w:rPr>
        <w:t>, so you only tick genuine additions.</w:t>
      </w:r>
    </w:p>
    <w:p>
      <w:pPr>
        <w:pStyle w:val="Heading3"/>
        <w:spacing w:before="240" w:after="120"/>
        <w:keepNext/>
      </w:pPr>
      <w:r>
        <w:rPr>
          <w:b w:val="0"/>
          <w:i w:val="0"/>
        </w:rPr>
        <w:t>Table columns</w:t>
      </w:r>
    </w:p>
    <w:p>
      <w:pPr>
        <w:spacing w:after="140" w:line="269" w:lineRule="auto"/>
      </w:pPr>
      <w:r>
        <w:rPr>
          <w:b w:val="0"/>
          <w:i w:val="0"/>
          <w:color w:val="1A1A1A"/>
          <w:sz w:val="21"/>
        </w:rPr>
        <w:t>Name, Email, Requested Role, Assigned Role, Status badge, Registered date, Approved date.</w:t>
      </w:r>
    </w:p>
    <w:p>
      <w:pPr>
        <w:pStyle w:val="Heading3"/>
        <w:spacing w:before="240" w:after="120"/>
        <w:keepNext/>
      </w:pPr>
      <w:r>
        <w:rPr>
          <w:b w:val="0"/>
          <w:i w:val="0"/>
        </w:rPr>
        <w:t>What happens when you save</w:t>
      </w:r>
    </w:p>
    <w:p>
      <w:pPr>
        <w:spacing w:after="140" w:line="269" w:lineRule="auto"/>
      </w:pPr>
      <w:r>
        <w:rPr>
          <w:b w:val="0"/>
          <w:i w:val="0"/>
          <w:color w:val="1A1A1A"/>
          <w:sz w:val="21"/>
        </w:rPr>
        <w:t xml:space="preserve">The account is created and is </w:t>
      </w:r>
      <w:r>
        <w:rPr>
          <w:b/>
          <w:i w:val="0"/>
          <w:color w:val="1A1A1A"/>
          <w:sz w:val="21"/>
        </w:rPr>
        <w:t>immediately active</w:t>
      </w:r>
      <w:r>
        <w:rPr>
          <w:b w:val="0"/>
          <w:i w:val="0"/>
          <w:color w:val="1A1A1A"/>
          <w:sz w:val="21"/>
        </w:rPr>
        <w:t xml:space="preserve"> — the approval queue is not used and approvers are not notified. Use this method when you have already decided the person should have access.</w:t>
      </w:r>
    </w:p>
    <w:p>
      <w:pPr>
        <w:pStyle w:val="Heading2"/>
        <w:spacing w:before="320" w:after="120"/>
        <w:keepNext/>
      </w:pPr>
      <w:r>
        <w:rPr>
          <w:b w:val="0"/>
          <w:i w:val="0"/>
          <w:color w:val="0F4C81"/>
        </w:rPr>
        <w:t>3.7 Entry Point 4 — Enrolling From an Application</w:t>
      </w:r>
    </w:p>
    <w:p>
      <w:pPr>
        <w:spacing w:after="140" w:line="269" w:lineRule="auto"/>
      </w:pPr>
      <w:r>
        <w:rPr>
          <w:b/>
          <w:i w:val="0"/>
          <w:color w:val="1A1A1A"/>
          <w:sz w:val="21"/>
        </w:rPr>
        <w:t>Best for:</w:t>
      </w:r>
      <w:r>
        <w:rPr>
          <w:b w:val="0"/>
          <w:i w:val="0"/>
          <w:color w:val="1A1A1A"/>
          <w:sz w:val="21"/>
        </w:rPr>
        <w:t xml:space="preserve"> students. This is described fully in Chapter 5; the short version:</w:t>
      </w:r>
    </w:p>
    <w:p>
      <w:pPr>
        <w:spacing w:after="140" w:line="269" w:lineRule="auto"/>
      </w:pPr>
      <w:r>
        <w:rPr>
          <w:b w:val="0"/>
          <w:i w:val="0"/>
          <w:color w:val="1A1A1A"/>
          <w:sz w:val="21"/>
        </w:rPr>
        <w:t>When you enrol a student — either from an application or by creating the student directly — the system:</w:t>
      </w:r>
    </w:p>
    <w:p>
      <w:pPr>
        <w:spacing w:after="40"/>
        <w:ind w:left="624" w:hanging="425"/>
      </w:pPr>
      <w:r>
        <w:rPr>
          <w:b w:val="0"/>
          <w:i w:val="0"/>
          <w:sz w:val="21"/>
        </w:rPr>
        <w:t>1.</w:t>
        <w:tab/>
        <w:t xml:space="preserve">looks for an account matching the </w:t>
      </w:r>
      <w:r>
        <w:rPr>
          <w:b/>
          <w:i w:val="0"/>
          <w:sz w:val="21"/>
        </w:rPr>
        <w:t>student's own</w:t>
      </w:r>
      <w:r>
        <w:rPr>
          <w:b w:val="0"/>
          <w:i w:val="0"/>
          <w:sz w:val="21"/>
        </w:rPr>
        <w:t xml:space="preserve"> email address (never the parent's email);</w:t>
      </w:r>
    </w:p>
    <w:p>
      <w:pPr>
        <w:spacing w:after="40"/>
        <w:ind w:left="624" w:hanging="425"/>
      </w:pPr>
      <w:r>
        <w:rPr>
          <w:b w:val="0"/>
          <w:i w:val="0"/>
          <w:sz w:val="21"/>
        </w:rPr>
        <w:t>2.</w:t>
        <w:tab/>
        <w:t>restores a soft-deleted match, or creates a new pending student account with a random password;</w:t>
      </w:r>
    </w:p>
    <w:p>
      <w:pPr>
        <w:spacing w:after="40"/>
        <w:ind w:left="624" w:hanging="425"/>
      </w:pPr>
      <w:r>
        <w:rPr>
          <w:b w:val="0"/>
          <w:i w:val="0"/>
          <w:sz w:val="21"/>
        </w:rPr>
        <w:t>3.</w:t>
        <w:tab/>
        <w:t>links it to the student record;</w:t>
      </w:r>
    </w:p>
    <w:p>
      <w:pPr>
        <w:spacing w:after="40"/>
        <w:ind w:left="624" w:hanging="425"/>
      </w:pPr>
      <w:r>
        <w:rPr>
          <w:b w:val="0"/>
          <w:i w:val="0"/>
          <w:sz w:val="21"/>
        </w:rPr>
        <w:t>4.</w:t>
        <w:tab/>
      </w:r>
      <w:r>
        <w:rPr>
          <w:b/>
          <w:i w:val="0"/>
          <w:sz w:val="21"/>
        </w:rPr>
        <w:t>sends the activation email</w:t>
      </w:r>
      <w:r>
        <w:rPr>
          <w:b w:val="0"/>
          <w:i w:val="0"/>
          <w:sz w:val="21"/>
        </w:rPr>
        <w:t xml:space="preserve"> so the student can set a username and password and reach the student portal.</w:t>
      </w:r>
    </w:p>
    <w:p>
      <w:pPr>
        <w:spacing w:after="140" w:line="269" w:lineRule="auto"/>
      </w:pPr>
      <w:r>
        <w:rPr>
          <w:b w:val="0"/>
          <w:i w:val="0"/>
          <w:color w:val="1A1A1A"/>
          <w:sz w:val="21"/>
        </w:rPr>
        <w:t>The parent is emailed separately with the admission confirmation, and that email also contains a set-your-password link.</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activation link is single-use and </w:t>
      </w:r>
      <w:r>
        <w:rPr>
          <w:b/>
          <w:i w:val="0"/>
          <w:sz w:val="19"/>
        </w:rPr>
        <w:t>issuing a new one invalidates the previous one</w:t>
      </w:r>
      <w:r>
        <w:rPr>
          <w:b w:val="0"/>
          <w:i w:val="0"/>
          <w:sz w:val="19"/>
        </w:rPr>
        <w:t>. If the admission confirmation email issues a fresh token, it replaces the one from the provisioning step. Tell parents to use the most recent email.</w:t>
      </w:r>
    </w:p>
    <w:p>
      <w:pPr>
        <w:pStyle w:val="Heading2"/>
        <w:spacing w:before="320" w:after="120"/>
        <w:keepNext/>
      </w:pPr>
      <w:r>
        <w:rPr>
          <w:b w:val="0"/>
          <w:i w:val="0"/>
          <w:color w:val="0F4C81"/>
        </w:rPr>
        <w:t>3.8 The Approval Workflow</w:t>
      </w:r>
    </w:p>
    <w:p>
      <w:pPr>
        <w:spacing w:after="140" w:line="269" w:lineRule="auto"/>
      </w:pPr>
      <w:r>
        <w:rPr>
          <w:b w:val="0"/>
          <w:i w:val="0"/>
          <w:color w:val="1A1A1A"/>
          <w:sz w:val="21"/>
        </w:rPr>
        <w:t xml:space="preserve">Use this when accounts arrive through self-registration. Open </w:t>
      </w:r>
      <w:r>
        <w:rPr>
          <w:b/>
          <w:i w:val="0"/>
          <w:color w:val="1A1A1A"/>
          <w:sz w:val="21"/>
        </w:rPr>
        <w:t>System Administration → User Management → Overview</w:t>
      </w:r>
      <w:r>
        <w:rPr>
          <w:b w:val="0"/>
          <w:i w:val="0"/>
          <w:color w:val="1A1A1A"/>
          <w:sz w:val="21"/>
        </w:rPr>
        <w:t xml:space="preserve">, which is pre-filtered to </w:t>
      </w:r>
      <w:r>
        <w:rPr>
          <w:rFonts w:ascii="Consolas" w:hAnsi="Consolas" w:cs="Consolas"/>
          <w:b/>
          <w:i w:val="0"/>
          <w:color w:val="1A1A1A"/>
          <w:sz w:val="21"/>
          <w:shd w:val="clear" w:color="auto" w:fill="F4F5F7"/>
        </w:rPr>
        <w:t>pending</w:t>
      </w:r>
      <w:r>
        <w:rPr>
          <w:b w:val="0"/>
          <w:i w:val="0"/>
          <w:color w:val="1A1A1A"/>
          <w:sz w:val="21"/>
        </w:rPr>
        <w:t>, and click the account.</w:t>
      </w:r>
    </w:p>
    <w:p>
      <w:pPr>
        <w:spacing w:after="140" w:line="269" w:lineRule="auto"/>
      </w:pPr>
      <w:r>
        <w:rPr>
          <w:b w:val="0"/>
          <w:i w:val="0"/>
          <w:color w:val="1A1A1A"/>
          <w:sz w:val="21"/>
        </w:rPr>
        <w:t>At the top of the account you will find four actions.</w:t>
      </w:r>
    </w:p>
    <w:p>
      <w:pPr>
        <w:pStyle w:val="Heading3"/>
        <w:spacing w:before="240" w:after="120"/>
        <w:keepNext/>
      </w:pPr>
      <w:r>
        <w:rPr>
          <w:b w:val="0"/>
          <w:i w:val="0"/>
        </w:rPr>
        <w:t>Approve registration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Role to assign</w:t>
            </w:r>
          </w:p>
        </w:tc>
        <w:tc>
          <w:tcPr>
            <w:tcW w:type="dxa" w:w="4901"/>
          </w:tcPr>
          <w:p>
            <w:pPr>
              <w:spacing w:before="40" w:after="40"/>
            </w:pPr>
            <w:r/>
            <w:r>
              <w:rPr>
                <w:b w:val="0"/>
                <w:i w:val="0"/>
                <w:sz w:val="18"/>
              </w:rPr>
              <w:t>Pre-filled with the default role for the requested role, but you can choose anything.</w:t>
            </w:r>
          </w:p>
        </w:tc>
      </w:tr>
      <w:tr>
        <w:tc>
          <w:tcPr>
            <w:tcW w:type="dxa" w:w="4901"/>
            <w:shd w:val="clear" w:color="auto" w:fill="F6F8FA"/>
          </w:tcPr>
          <w:p>
            <w:pPr>
              <w:spacing w:before="40" w:after="40"/>
            </w:pPr>
            <w:r/>
            <w:r>
              <w:rPr>
                <w:b w:val="0"/>
                <w:i w:val="0"/>
                <w:sz w:val="18"/>
              </w:rPr>
              <w:t>Department</w:t>
            </w:r>
          </w:p>
        </w:tc>
        <w:tc>
          <w:tcPr>
            <w:tcW w:type="dxa" w:w="4901"/>
            <w:shd w:val="clear" w:color="auto" w:fill="F6F8FA"/>
          </w:tcPr>
          <w:p>
            <w:pPr>
              <w:spacing w:before="40" w:after="40"/>
            </w:pPr>
            <w:r/>
            <w:r>
              <w:rPr>
                <w:b/>
                <w:i w:val="0"/>
                <w:sz w:val="18"/>
              </w:rPr>
              <w:t>Only shown when the requested role is Non-Teaching Staff.</w:t>
            </w:r>
          </w:p>
        </w:tc>
      </w:tr>
      <w:tr>
        <w:tc>
          <w:tcPr>
            <w:tcW w:type="dxa" w:w="4901"/>
          </w:tcPr>
          <w:p>
            <w:pPr>
              <w:spacing w:before="40" w:after="40"/>
            </w:pPr>
            <w:r/>
            <w:r>
              <w:rPr>
                <w:b w:val="0"/>
                <w:i w:val="0"/>
                <w:sz w:val="18"/>
              </w:rPr>
              <w:t>Extra Permissions</w:t>
            </w:r>
          </w:p>
        </w:tc>
        <w:tc>
          <w:tcPr>
            <w:tcW w:type="dxa" w:w="4901"/>
          </w:tcPr>
          <w:p>
            <w:pPr>
              <w:spacing w:before="40" w:after="40"/>
            </w:pPr>
            <w:r/>
            <w:r>
              <w:rPr>
                <w:b w:val="0"/>
                <w:i w:val="0"/>
                <w:sz w:val="18"/>
              </w:rPr>
              <w:t>A searchable checklist of every granular permission in the system. Only tick genuine additions.</w:t>
            </w:r>
          </w:p>
        </w:tc>
      </w:tr>
      <w:tr>
        <w:tc>
          <w:tcPr>
            <w:tcW w:type="dxa" w:w="4901"/>
            <w:shd w:val="clear" w:color="auto" w:fill="F6F8FA"/>
          </w:tcPr>
          <w:p>
            <w:pPr>
              <w:spacing w:before="40" w:after="40"/>
            </w:pPr>
            <w:r/>
            <w:r>
              <w:rPr>
                <w:b w:val="0"/>
                <w:i w:val="0"/>
                <w:sz w:val="18"/>
              </w:rPr>
              <w:t>Inherited permissions</w:t>
            </w:r>
          </w:p>
        </w:tc>
        <w:tc>
          <w:tcPr>
            <w:tcW w:type="dxa" w:w="4901"/>
            <w:shd w:val="clear" w:color="auto" w:fill="F6F8FA"/>
          </w:tcPr>
          <w:p>
            <w:pPr>
              <w:spacing w:before="40" w:after="40"/>
            </w:pPr>
            <w:r/>
            <w:r>
              <w:rPr>
                <w:b w:val="0"/>
                <w:i w:val="0"/>
                <w:sz w:val="18"/>
              </w:rPr>
              <w:t>A read-only count of what the role and departments already grant.</w:t>
            </w:r>
          </w:p>
        </w:tc>
      </w:tr>
    </w:tbl>
    <w:p>
      <w:pPr>
        <w:spacing w:after="80"/>
      </w:pPr>
    </w:p>
    <w:p>
      <w:pPr>
        <w:spacing w:after="140" w:line="269" w:lineRule="auto"/>
      </w:pPr>
      <w:r>
        <w:rPr>
          <w:b w:val="0"/>
          <w:i w:val="0"/>
          <w:color w:val="1A1A1A"/>
          <w:sz w:val="21"/>
        </w:rPr>
        <w:t xml:space="preserve">The button label changes to </w:t>
      </w:r>
      <w:r>
        <w:rPr>
          <w:b/>
          <w:i w:val="0"/>
          <w:color w:val="1A1A1A"/>
          <w:sz w:val="21"/>
        </w:rPr>
        <w:t>Update role &amp; re-activate</w:t>
      </w:r>
      <w:r>
        <w:rPr>
          <w:b w:val="0"/>
          <w:i w:val="0"/>
          <w:color w:val="1A1A1A"/>
          <w:sz w:val="21"/>
        </w:rPr>
        <w:t xml:space="preserve"> once the account has been approved before, so you can revise a decision.</w:t>
      </w:r>
    </w:p>
    <w:p>
      <w:pPr>
        <w:spacing w:after="140" w:line="269" w:lineRule="auto"/>
      </w:pPr>
      <w:r>
        <w:rPr>
          <w:b w:val="0"/>
          <w:i w:val="0"/>
          <w:color w:val="1A1A1A"/>
          <w:sz w:val="21"/>
        </w:rPr>
        <w:t>On approval the system:</w:t>
      </w:r>
    </w:p>
    <w:p>
      <w:pPr>
        <w:pStyle w:val="ListBullet"/>
        <w:spacing w:after="40"/>
        <w:ind w:left="425"/>
      </w:pPr>
      <w:r>
        <w:rPr>
          <w:b w:val="0"/>
          <w:i w:val="0"/>
          <w:sz w:val="21"/>
        </w:rPr>
        <w:t>assigns the role (creating the role first if it does not exist yet);</w:t>
      </w:r>
    </w:p>
    <w:p>
      <w:pPr>
        <w:pStyle w:val="ListBullet"/>
        <w:spacing w:after="40"/>
        <w:ind w:left="425"/>
      </w:pPr>
      <w:r>
        <w:rPr>
          <w:b w:val="0"/>
          <w:i w:val="0"/>
          <w:sz w:val="21"/>
        </w:rPr>
        <w:t>syncs departments, restricted to your own school;</w:t>
      </w:r>
    </w:p>
    <w:p>
      <w:pPr>
        <w:pStyle w:val="ListBullet"/>
        <w:spacing w:after="40"/>
        <w:ind w:left="425"/>
      </w:pPr>
      <w:r>
        <w:rPr>
          <w:b w:val="0"/>
          <w:i w:val="0"/>
          <w:sz w:val="21"/>
        </w:rPr>
        <w:t xml:space="preserve">stores </w:t>
      </w:r>
      <w:r>
        <w:rPr>
          <w:b/>
          <w:i w:val="0"/>
          <w:sz w:val="21"/>
        </w:rPr>
        <w:t>only the approver's additions</w:t>
      </w:r>
      <w:r>
        <w:rPr>
          <w:b w:val="0"/>
          <w:i w:val="0"/>
          <w:sz w:val="21"/>
        </w:rPr>
        <w:t xml:space="preserve"> in the account's </w:t>
      </w:r>
      <w:r>
        <w:rPr>
          <w:rFonts w:ascii="Consolas" w:hAnsi="Consolas" w:cs="Consolas"/>
          <w:b/>
          <w:i w:val="0"/>
          <w:sz w:val="21"/>
          <w:shd w:val="clear" w:color="auto" w:fill="F4F5F7"/>
        </w:rPr>
        <w:t>permissions</w:t>
      </w:r>
      <w:r>
        <w:rPr>
          <w:b w:val="0"/>
          <w:i w:val="0"/>
          <w:sz w:val="21"/>
        </w:rPr>
        <w:t xml:space="preserve"> field, so inherited permissions are never duplicated;</w:t>
      </w:r>
    </w:p>
    <w:p>
      <w:pPr>
        <w:pStyle w:val="ListBullet"/>
        <w:spacing w:after="40"/>
        <w:ind w:left="425"/>
      </w:pPr>
      <w:r>
        <w:rPr>
          <w:b w:val="0"/>
          <w:i w:val="0"/>
          <w:sz w:val="21"/>
        </w:rPr>
        <w:t xml:space="preserve">sets </w:t>
      </w:r>
      <w:r>
        <w:rPr>
          <w:rFonts w:ascii="Consolas" w:hAnsi="Consolas" w:cs="Consolas"/>
          <w:b/>
          <w:i w:val="0"/>
          <w:sz w:val="21"/>
          <w:shd w:val="clear" w:color="auto" w:fill="F4F5F7"/>
        </w:rPr>
        <w:t>account_status = active</w:t>
      </w:r>
      <w:r>
        <w:rPr>
          <w:b w:val="0"/>
          <w:i w:val="0"/>
          <w:sz w:val="21"/>
        </w:rPr>
        <w:t>;</w:t>
      </w:r>
    </w:p>
    <w:p>
      <w:pPr>
        <w:pStyle w:val="ListBullet"/>
        <w:spacing w:after="40"/>
        <w:ind w:left="425"/>
      </w:pPr>
      <w:r>
        <w:rPr>
          <w:b w:val="0"/>
          <w:i w:val="0"/>
          <w:sz w:val="21"/>
        </w:rPr>
        <w:t>clears any previous rejection reason;</w:t>
      </w:r>
    </w:p>
    <w:p>
      <w:pPr>
        <w:pStyle w:val="ListBullet"/>
        <w:spacing w:after="40"/>
        <w:ind w:left="425"/>
      </w:pPr>
      <w:r>
        <w:rPr>
          <w:b w:val="0"/>
          <w:i w:val="0"/>
          <w:sz w:val="21"/>
        </w:rPr>
        <w:t xml:space="preserve">stamps </w:t>
      </w:r>
      <w:r>
        <w:rPr>
          <w:rFonts w:ascii="Consolas" w:hAnsi="Consolas" w:cs="Consolas"/>
          <w:b/>
          <w:i w:val="0"/>
          <w:sz w:val="21"/>
          <w:shd w:val="clear" w:color="auto" w:fill="F4F5F7"/>
        </w:rPr>
        <w:t>approved_by</w:t>
      </w:r>
      <w:r>
        <w:rPr>
          <w:b w:val="0"/>
          <w:i w:val="0"/>
          <w:sz w:val="21"/>
        </w:rPr>
        <w:t xml:space="preserve"> and </w:t>
      </w:r>
      <w:r>
        <w:rPr>
          <w:rFonts w:ascii="Consolas" w:hAnsi="Consolas" w:cs="Consolas"/>
          <w:b/>
          <w:i w:val="0"/>
          <w:sz w:val="21"/>
          <w:shd w:val="clear" w:color="auto" w:fill="F4F5F7"/>
        </w:rPr>
        <w:t>approved_at</w:t>
      </w:r>
      <w:r>
        <w:rPr>
          <w:b w:val="0"/>
          <w:i w:val="0"/>
          <w:sz w:val="21"/>
        </w:rPr>
        <w:t>.</w:t>
      </w:r>
    </w:p>
    <w:p>
      <w:pPr>
        <w:pStyle w:val="Heading3"/>
        <w:spacing w:before="240" w:after="120"/>
        <w:keepNext/>
      </w:pPr>
      <w:r>
        <w:rPr>
          <w:b w:val="0"/>
          <w:i w:val="0"/>
        </w:rPr>
        <w:t>Reject registration</w:t>
      </w:r>
    </w:p>
    <w:p>
      <w:pPr>
        <w:spacing w:after="140" w:line="269" w:lineRule="auto"/>
      </w:pPr>
      <w:r>
        <w:rPr>
          <w:b w:val="0"/>
          <w:i w:val="0"/>
          <w:color w:val="1A1A1A"/>
          <w:sz w:val="21"/>
        </w:rPr>
        <w:t xml:space="preserve">Requires the </w:t>
      </w:r>
      <w:r>
        <w:rPr>
          <w:rFonts w:ascii="Consolas" w:hAnsi="Consolas" w:cs="Consolas"/>
          <w:b/>
          <w:i w:val="0"/>
          <w:color w:val="1A1A1A"/>
          <w:sz w:val="21"/>
          <w:shd w:val="clear" w:color="auto" w:fill="F4F5F7"/>
        </w:rPr>
        <w:t>users.reject</w:t>
      </w:r>
      <w:r>
        <w:rPr>
          <w:b w:val="0"/>
          <w:i w:val="0"/>
          <w:color w:val="1A1A1A"/>
          <w:sz w:val="21"/>
        </w:rPr>
        <w:t xml:space="preserve"> capability and is blocked once the account is active. You must give a reason. The account becomes </w:t>
      </w:r>
      <w:r>
        <w:rPr>
          <w:rFonts w:ascii="Consolas" w:hAnsi="Consolas" w:cs="Consolas"/>
          <w:b/>
          <w:i w:val="0"/>
          <w:color w:val="1A1A1A"/>
          <w:sz w:val="21"/>
          <w:shd w:val="clear" w:color="auto" w:fill="F4F5F7"/>
        </w:rPr>
        <w:t>rejected</w:t>
      </w:r>
      <w:r>
        <w:rPr>
          <w:b w:val="0"/>
          <w:i w:val="0"/>
          <w:color w:val="1A1A1A"/>
          <w:sz w:val="21"/>
        </w:rPr>
        <w:t xml:space="preserve">, </w:t>
      </w:r>
      <w:r>
        <w:rPr>
          <w:rFonts w:ascii="Consolas" w:hAnsi="Consolas" w:cs="Consolas"/>
          <w:b/>
          <w:i w:val="0"/>
          <w:color w:val="1A1A1A"/>
          <w:sz w:val="21"/>
          <w:shd w:val="clear" w:color="auto" w:fill="F4F5F7"/>
        </w:rPr>
        <w:t>approved_at</w:t>
      </w:r>
      <w:r>
        <w:rPr>
          <w:b w:val="0"/>
          <w:i w:val="0"/>
          <w:color w:val="1A1A1A"/>
          <w:sz w:val="21"/>
        </w:rPr>
        <w:t xml:space="preserve"> is cleared so it can be reviewed again, and the reason is shown to the person.</w:t>
      </w:r>
    </w:p>
    <w:p>
      <w:pPr>
        <w:pStyle w:val="Heading3"/>
        <w:spacing w:before="240" w:after="120"/>
        <w:keepNext/>
      </w:pPr>
      <w:r>
        <w:rPr>
          <w:b w:val="0"/>
          <w:i w:val="0"/>
        </w:rPr>
        <w:t>Resend activation link</w:t>
      </w:r>
    </w:p>
    <w:p>
      <w:pPr>
        <w:spacing w:after="140" w:line="269" w:lineRule="auto"/>
      </w:pPr>
      <w:r>
        <w:rPr>
          <w:b w:val="0"/>
          <w:i w:val="0"/>
          <w:color w:val="1A1A1A"/>
          <w:sz w:val="21"/>
        </w:rPr>
        <w:t>Visible while the account is pending. Issues a fresh token and re-sends the email, invalidating any earlier link. You get a success or danger toast confirming it.</w:t>
      </w:r>
    </w:p>
    <w:p>
      <w:pPr>
        <w:pStyle w:val="Heading3"/>
        <w:spacing w:before="240" w:after="120"/>
        <w:keepNext/>
      </w:pPr>
      <w:r>
        <w:rPr>
          <w:b w:val="0"/>
          <w:i w:val="0"/>
        </w:rPr>
        <w:t>Delete</w:t>
      </w:r>
    </w:p>
    <w:p>
      <w:pPr>
        <w:spacing w:after="140" w:line="269" w:lineRule="auto"/>
      </w:pPr>
      <w:r>
        <w:rPr>
          <w:b w:val="0"/>
          <w:i w:val="0"/>
          <w:color w:val="1A1A1A"/>
          <w:sz w:val="21"/>
        </w:rPr>
        <w:t xml:space="preserve">Requires </w:t>
      </w:r>
      <w:r>
        <w:rPr>
          <w:rFonts w:ascii="Consolas" w:hAnsi="Consolas" w:cs="Consolas"/>
          <w:b/>
          <w:i w:val="0"/>
          <w:color w:val="1A1A1A"/>
          <w:sz w:val="21"/>
          <w:shd w:val="clear" w:color="auto" w:fill="F4F5F7"/>
        </w:rPr>
        <w:t>administration.manage_users</w:t>
      </w:r>
      <w:r>
        <w:rPr>
          <w:b w:val="0"/>
          <w:i w:val="0"/>
          <w:color w:val="1A1A1A"/>
          <w:sz w:val="21"/>
        </w:rPr>
        <w:t>. Removes the account.</w:t>
      </w:r>
    </w:p>
    <w:p>
      <w:pPr>
        <w:pStyle w:val="Heading2"/>
        <w:spacing w:before="320" w:after="120"/>
        <w:keepNext/>
      </w:pPr>
      <w:r>
        <w:rPr>
          <w:b w:val="0"/>
          <w:i w:val="0"/>
          <w:color w:val="0F4C81"/>
        </w:rPr>
        <w:t>3.9 The Eleven System Roles</w:t>
      </w:r>
    </w:p>
    <w:p>
      <w:pPr>
        <w:spacing w:after="140" w:line="269" w:lineRule="auto"/>
      </w:pPr>
      <w:r>
        <w:rPr>
          <w:b w:val="0"/>
          <w:i w:val="0"/>
          <w:color w:val="1A1A1A"/>
          <w:sz w:val="21"/>
        </w:rPr>
        <w:t xml:space="preserve">When a school registers, these eleven roles are created automatically. They are </w:t>
      </w:r>
      <w:r>
        <w:rPr>
          <w:b/>
          <w:i w:val="0"/>
          <w:color w:val="1A1A1A"/>
          <w:sz w:val="21"/>
        </w:rPr>
        <w:t>catalogue roles</w:t>
      </w:r>
      <w:r>
        <w:rPr>
          <w:b w:val="0"/>
          <w:i w:val="0"/>
          <w:color w:val="1A1A1A"/>
          <w:sz w:val="21"/>
        </w:rPr>
        <w:t xml:space="preserve">: the system owns them, and re-provisioning refreshes any that the school has not deliberately customised. A role the school has customised is marked </w:t>
      </w:r>
      <w:r>
        <w:rPr>
          <w:rFonts w:ascii="Consolas" w:hAnsi="Consolas" w:cs="Consolas"/>
          <w:b/>
          <w:i w:val="0"/>
          <w:color w:val="1A1A1A"/>
          <w:sz w:val="21"/>
          <w:shd w:val="clear" w:color="auto" w:fill="F4F5F7"/>
        </w:rPr>
        <w:t>CUSTOMISED</w:t>
      </w:r>
      <w:r>
        <w:rPr>
          <w:b w:val="0"/>
          <w:i w:val="0"/>
          <w:color w:val="1A1A1A"/>
          <w:sz w:val="21"/>
        </w:rPr>
        <w:t xml:space="preserve"> and is then left alone forever.</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Role key</w:t>
            </w:r>
          </w:p>
        </w:tc>
        <w:tc>
          <w:tcPr>
            <w:tcW w:type="dxa" w:w="3267"/>
            <w:shd w:val="clear" w:color="auto" w:fill="0F4C81"/>
          </w:tcPr>
          <w:p>
            <w:pPr>
              <w:spacing w:before="60" w:after="60"/>
            </w:pPr>
            <w:r/>
            <w:r>
              <w:rPr>
                <w:b/>
                <w:i w:val="0"/>
                <w:color w:val="FFFFFF"/>
                <w:sz w:val="18"/>
              </w:rPr>
              <w:t>Name</w:t>
            </w:r>
          </w:p>
        </w:tc>
        <w:tc>
          <w:tcPr>
            <w:tcW w:type="dxa" w:w="3267"/>
            <w:shd w:val="clear" w:color="auto" w:fill="0F4C81"/>
          </w:tcPr>
          <w:p>
            <w:pPr>
              <w:spacing w:before="60" w:after="60"/>
            </w:pPr>
            <w:r/>
            <w:r>
              <w:rPr>
                <w:b/>
                <w:i w:val="0"/>
                <w:color w:val="FFFFFF"/>
                <w:sz w:val="18"/>
              </w:rPr>
              <w:t>What it grants</w:t>
            </w:r>
          </w:p>
        </w:tc>
      </w:tr>
      <w:tr>
        <w:tc>
          <w:tcPr>
            <w:tcW w:type="dxa" w:w="3267"/>
          </w:tcPr>
          <w:p>
            <w:pPr>
              <w:spacing w:before="40" w:after="40"/>
            </w:pPr>
            <w:r/>
            <w:r>
              <w:rPr>
                <w:rFonts w:ascii="Consolas" w:hAnsi="Consolas" w:cs="Consolas"/>
                <w:b/>
                <w:i w:val="0"/>
                <w:sz w:val="18"/>
                <w:shd w:val="clear" w:color="auto" w:fill="F4F5F7"/>
              </w:rPr>
              <w:t>administrator</w:t>
            </w:r>
          </w:p>
        </w:tc>
        <w:tc>
          <w:tcPr>
            <w:tcW w:type="dxa" w:w="3267"/>
          </w:tcPr>
          <w:p>
            <w:pPr>
              <w:spacing w:before="40" w:after="40"/>
            </w:pPr>
            <w:r/>
            <w:r>
              <w:rPr>
                <w:b/>
                <w:i w:val="0"/>
                <w:sz w:val="18"/>
              </w:rPr>
              <w:t>System Administrator</w:t>
            </w:r>
          </w:p>
        </w:tc>
        <w:tc>
          <w:tcPr>
            <w:tcW w:type="dxa" w:w="3267"/>
          </w:tcPr>
          <w:p>
            <w:pPr>
              <w:spacing w:before="40" w:after="40"/>
            </w:pPr>
            <w:r/>
            <w:r>
              <w:rPr>
                <w:b w:val="0"/>
                <w:i w:val="0"/>
                <w:sz w:val="18"/>
              </w:rPr>
              <w:t xml:space="preserve">Everything. Its permission list is the literal wildcard </w:t>
            </w:r>
            <w:r>
              <w:rPr>
                <w:rFonts w:ascii="Consolas" w:hAnsi="Consolas" w:cs="Consolas"/>
                <w:b/>
                <w:i w:val="0"/>
                <w:sz w:val="18"/>
                <w:shd w:val="clear" w:color="auto" w:fill="F4F5F7"/>
              </w:rPr>
              <w:t>*</w:t>
            </w:r>
            <w:r>
              <w:rPr>
                <w:b w:val="0"/>
                <w:i w:val="0"/>
                <w:sz w:val="18"/>
              </w:rPr>
              <w:t xml:space="preserve">. This role is </w:t>
            </w:r>
            <w:r>
              <w:rPr>
                <w:b/>
                <w:i w:val="0"/>
                <w:sz w:val="18"/>
              </w:rPr>
              <w:t>never</w:t>
            </w:r>
            <w:r>
              <w:rPr>
                <w:b w:val="0"/>
                <w:i w:val="0"/>
                <w:sz w:val="18"/>
              </w:rPr>
              <w:t xml:space="preserve"> customisable — the system always resets it to full access.</w:t>
            </w:r>
          </w:p>
        </w:tc>
      </w:tr>
      <w:tr>
        <w:tc>
          <w:tcPr>
            <w:tcW w:type="dxa" w:w="3267"/>
            <w:shd w:val="clear" w:color="auto" w:fill="F6F8FA"/>
          </w:tcPr>
          <w:p>
            <w:pPr>
              <w:spacing w:before="40" w:after="40"/>
            </w:pPr>
            <w:r/>
            <w:r>
              <w:rPr>
                <w:rFonts w:ascii="Consolas" w:hAnsi="Consolas" w:cs="Consolas"/>
                <w:b/>
                <w:i w:val="0"/>
                <w:sz w:val="18"/>
                <w:shd w:val="clear" w:color="auto" w:fill="F4F5F7"/>
              </w:rPr>
              <w:t>school_administrator</w:t>
            </w:r>
          </w:p>
        </w:tc>
        <w:tc>
          <w:tcPr>
            <w:tcW w:type="dxa" w:w="3267"/>
            <w:shd w:val="clear" w:color="auto" w:fill="F6F8FA"/>
          </w:tcPr>
          <w:p>
            <w:pPr>
              <w:spacing w:before="40" w:after="40"/>
            </w:pPr>
            <w:r/>
            <w:r>
              <w:rPr>
                <w:b/>
                <w:i w:val="0"/>
                <w:sz w:val="18"/>
              </w:rPr>
              <w:t>School Administrator</w:t>
            </w:r>
          </w:p>
        </w:tc>
        <w:tc>
          <w:tcPr>
            <w:tcW w:type="dxa" w:w="3267"/>
            <w:shd w:val="clear" w:color="auto" w:fill="F6F8FA"/>
          </w:tcPr>
          <w:p>
            <w:pPr>
              <w:spacing w:before="40" w:after="40"/>
            </w:pPr>
            <w:r/>
            <w:r>
              <w:rPr>
                <w:b w:val="0"/>
                <w:i w:val="0"/>
                <w:sz w:val="18"/>
              </w:rPr>
              <w:t>The modules Communication, Inventory, Library, Admissions, Students, Academics and Website. Broad day-to-day administration without full system access.</w:t>
            </w:r>
          </w:p>
        </w:tc>
      </w:tr>
      <w:tr>
        <w:tc>
          <w:tcPr>
            <w:tcW w:type="dxa" w:w="3267"/>
          </w:tcPr>
          <w:p>
            <w:pPr>
              <w:spacing w:before="40" w:after="40"/>
            </w:pPr>
            <w:r/>
            <w:r>
              <w:rPr>
                <w:rFonts w:ascii="Consolas" w:hAnsi="Consolas" w:cs="Consolas"/>
                <w:b/>
                <w:i w:val="0"/>
                <w:sz w:val="18"/>
                <w:shd w:val="clear" w:color="auto" w:fill="F4F5F7"/>
              </w:rPr>
              <w:t>teaching_staff</w:t>
            </w:r>
          </w:p>
        </w:tc>
        <w:tc>
          <w:tcPr>
            <w:tcW w:type="dxa" w:w="3267"/>
          </w:tcPr>
          <w:p>
            <w:pPr>
              <w:spacing w:before="40" w:after="40"/>
            </w:pPr>
            <w:r/>
            <w:r>
              <w:rPr>
                <w:b/>
                <w:i w:val="0"/>
                <w:sz w:val="18"/>
              </w:rPr>
              <w:t>Teaching Staff</w:t>
            </w:r>
          </w:p>
        </w:tc>
        <w:tc>
          <w:tcPr>
            <w:tcW w:type="dxa" w:w="3267"/>
          </w:tcPr>
          <w:p>
            <w:pPr>
              <w:spacing w:before="40" w:after="40"/>
            </w:pPr>
            <w:r/>
            <w:r>
              <w:rPr>
                <w:b w:val="0"/>
                <w:i w:val="0"/>
                <w:sz w:val="18"/>
              </w:rPr>
              <w:t xml:space="preserve">The Academics module, plus the Exams groups </w:t>
            </w:r>
            <w:r>
              <w:rPr>
                <w:b w:val="0"/>
                <w:i/>
                <w:sz w:val="18"/>
              </w:rPr>
              <w:t>Assessment Center</w:t>
            </w:r>
            <w:r>
              <w:rPr>
                <w:b w:val="0"/>
                <w:i w:val="0"/>
                <w:sz w:val="18"/>
              </w:rPr>
              <w:t xml:space="preserve">, </w:t>
            </w:r>
            <w:r>
              <w:rPr>
                <w:b w:val="0"/>
                <w:i/>
                <w:sz w:val="18"/>
              </w:rPr>
              <w:t>Grading &amp; Marks Management</w:t>
            </w:r>
            <w:r>
              <w:rPr>
                <w:b w:val="0"/>
                <w:i w:val="0"/>
                <w:sz w:val="18"/>
              </w:rPr>
              <w:t xml:space="preserve"> and </w:t>
            </w:r>
            <w:r>
              <w:rPr>
                <w:b w:val="0"/>
                <w:i/>
                <w:sz w:val="18"/>
              </w:rPr>
              <w:t>Reports &amp; Academic Publishing</w:t>
            </w:r>
            <w:r>
              <w:rPr>
                <w:b w:val="0"/>
                <w:i w:val="0"/>
                <w:sz w:val="18"/>
              </w:rPr>
              <w:t xml:space="preserve"> — but </w:t>
            </w:r>
            <w:r>
              <w:rPr>
                <w:b/>
                <w:i w:val="0"/>
                <w:sz w:val="18"/>
              </w:rPr>
              <w:t>excluding</w:t>
            </w:r>
            <w:r>
              <w:rPr>
                <w:b w:val="0"/>
                <w:i w:val="0"/>
                <w:sz w:val="18"/>
              </w:rPr>
              <w:t xml:space="preserve"> </w:t>
            </w:r>
            <w:r>
              <w:rPr>
                <w:rFonts w:ascii="Consolas" w:hAnsi="Consolas" w:cs="Consolas"/>
                <w:b/>
                <w:i w:val="0"/>
                <w:sz w:val="18"/>
                <w:shd w:val="clear" w:color="auto" w:fill="F4F5F7"/>
              </w:rPr>
              <w:t>exams.publish_to_student_portal</w:t>
            </w:r>
            <w:r>
              <w:rPr>
                <w:b w:val="0"/>
                <w:i w:val="0"/>
                <w:sz w:val="18"/>
              </w:rPr>
              <w:t>. A teacher can prepare a report card but cannot publish it.</w:t>
            </w:r>
          </w:p>
        </w:tc>
      </w:tr>
      <w:tr>
        <w:tc>
          <w:tcPr>
            <w:tcW w:type="dxa" w:w="3267"/>
            <w:shd w:val="clear" w:color="auto" w:fill="F6F8FA"/>
          </w:tcPr>
          <w:p>
            <w:pPr>
              <w:spacing w:before="40" w:after="40"/>
            </w:pPr>
            <w:r/>
            <w:r>
              <w:rPr>
                <w:rFonts w:ascii="Consolas" w:hAnsi="Consolas" w:cs="Consolas"/>
                <w:b/>
                <w:i w:val="0"/>
                <w:sz w:val="18"/>
                <w:shd w:val="clear" w:color="auto" w:fill="F4F5F7"/>
              </w:rPr>
              <w:t>accounts_finance</w:t>
            </w:r>
          </w:p>
        </w:tc>
        <w:tc>
          <w:tcPr>
            <w:tcW w:type="dxa" w:w="3267"/>
            <w:shd w:val="clear" w:color="auto" w:fill="F6F8FA"/>
          </w:tcPr>
          <w:p>
            <w:pPr>
              <w:spacing w:before="40" w:after="40"/>
            </w:pPr>
            <w:r/>
            <w:r>
              <w:rPr>
                <w:b/>
                <w:i w:val="0"/>
                <w:sz w:val="18"/>
              </w:rPr>
              <w:t>Accounts / Finance</w:t>
            </w:r>
          </w:p>
        </w:tc>
        <w:tc>
          <w:tcPr>
            <w:tcW w:type="dxa" w:w="3267"/>
            <w:shd w:val="clear" w:color="auto" w:fill="F6F8FA"/>
          </w:tcPr>
          <w:p>
            <w:pPr>
              <w:spacing w:before="40" w:after="40"/>
            </w:pPr>
            <w:r/>
            <w:r>
              <w:rPr>
                <w:b w:val="0"/>
                <w:i w:val="0"/>
                <w:sz w:val="18"/>
              </w:rPr>
              <w:t>The Finance module.</w:t>
            </w:r>
          </w:p>
        </w:tc>
      </w:tr>
      <w:tr>
        <w:tc>
          <w:tcPr>
            <w:tcW w:type="dxa" w:w="3267"/>
          </w:tcPr>
          <w:p>
            <w:pPr>
              <w:spacing w:before="40" w:after="40"/>
            </w:pPr>
            <w:r/>
            <w:r>
              <w:rPr>
                <w:rFonts w:ascii="Consolas" w:hAnsi="Consolas" w:cs="Consolas"/>
                <w:b/>
                <w:i w:val="0"/>
                <w:sz w:val="18"/>
                <w:shd w:val="clear" w:color="auto" w:fill="F4F5F7"/>
              </w:rPr>
              <w:t>hr</w:t>
            </w:r>
          </w:p>
        </w:tc>
        <w:tc>
          <w:tcPr>
            <w:tcW w:type="dxa" w:w="3267"/>
          </w:tcPr>
          <w:p>
            <w:pPr>
              <w:spacing w:before="40" w:after="40"/>
            </w:pPr>
            <w:r/>
            <w:r>
              <w:rPr>
                <w:b/>
                <w:i w:val="0"/>
                <w:sz w:val="18"/>
              </w:rPr>
              <w:t>HR</w:t>
            </w:r>
          </w:p>
        </w:tc>
        <w:tc>
          <w:tcPr>
            <w:tcW w:type="dxa" w:w="3267"/>
          </w:tcPr>
          <w:p>
            <w:pPr>
              <w:spacing w:before="40" w:after="40"/>
            </w:pPr>
            <w:r/>
            <w:r>
              <w:rPr>
                <w:b w:val="0"/>
                <w:i w:val="0"/>
                <w:sz w:val="18"/>
              </w:rPr>
              <w:t>The HR module.</w:t>
            </w:r>
          </w:p>
        </w:tc>
      </w:tr>
      <w:tr>
        <w:tc>
          <w:tcPr>
            <w:tcW w:type="dxa" w:w="3267"/>
            <w:shd w:val="clear" w:color="auto" w:fill="F6F8FA"/>
          </w:tcPr>
          <w:p>
            <w:pPr>
              <w:spacing w:before="40" w:after="40"/>
            </w:pPr>
            <w:r/>
            <w:r>
              <w:rPr>
                <w:rFonts w:ascii="Consolas" w:hAnsi="Consolas" w:cs="Consolas"/>
                <w:b/>
                <w:i w:val="0"/>
                <w:sz w:val="18"/>
                <w:shd w:val="clear" w:color="auto" w:fill="F4F5F7"/>
              </w:rPr>
              <w:t>health</w:t>
            </w:r>
          </w:p>
        </w:tc>
        <w:tc>
          <w:tcPr>
            <w:tcW w:type="dxa" w:w="3267"/>
            <w:shd w:val="clear" w:color="auto" w:fill="F6F8FA"/>
          </w:tcPr>
          <w:p>
            <w:pPr>
              <w:spacing w:before="40" w:after="40"/>
            </w:pPr>
            <w:r/>
            <w:r>
              <w:rPr>
                <w:b/>
                <w:i w:val="0"/>
                <w:sz w:val="18"/>
              </w:rPr>
              <w:t>Health</w:t>
            </w:r>
          </w:p>
        </w:tc>
        <w:tc>
          <w:tcPr>
            <w:tcW w:type="dxa" w:w="3267"/>
            <w:shd w:val="clear" w:color="auto" w:fill="F6F8FA"/>
          </w:tcPr>
          <w:p>
            <w:pPr>
              <w:spacing w:before="40" w:after="40"/>
            </w:pPr>
            <w:r/>
            <w:r>
              <w:rPr>
                <w:b w:val="0"/>
                <w:i w:val="0"/>
                <w:sz w:val="18"/>
              </w:rPr>
              <w:t>The Health module.</w:t>
            </w:r>
          </w:p>
        </w:tc>
      </w:tr>
      <w:tr>
        <w:tc>
          <w:tcPr>
            <w:tcW w:type="dxa" w:w="3267"/>
          </w:tcPr>
          <w:p>
            <w:pPr>
              <w:spacing w:before="40" w:after="40"/>
            </w:pPr>
            <w:r/>
            <w:r>
              <w:rPr>
                <w:rFonts w:ascii="Consolas" w:hAnsi="Consolas" w:cs="Consolas"/>
                <w:b/>
                <w:i w:val="0"/>
                <w:sz w:val="18"/>
                <w:shd w:val="clear" w:color="auto" w:fill="F4F5F7"/>
              </w:rPr>
              <w:t>procurement</w:t>
            </w:r>
          </w:p>
        </w:tc>
        <w:tc>
          <w:tcPr>
            <w:tcW w:type="dxa" w:w="3267"/>
          </w:tcPr>
          <w:p>
            <w:pPr>
              <w:spacing w:before="40" w:after="40"/>
            </w:pPr>
            <w:r/>
            <w:r>
              <w:rPr>
                <w:b/>
                <w:i w:val="0"/>
                <w:sz w:val="18"/>
              </w:rPr>
              <w:t>Procurement</w:t>
            </w:r>
          </w:p>
        </w:tc>
        <w:tc>
          <w:tcPr>
            <w:tcW w:type="dxa" w:w="3267"/>
          </w:tcPr>
          <w:p>
            <w:pPr>
              <w:spacing w:before="40" w:after="40"/>
            </w:pPr>
            <w:r/>
            <w:r>
              <w:rPr>
                <w:b w:val="0"/>
                <w:i w:val="0"/>
                <w:sz w:val="18"/>
              </w:rPr>
              <w:t>The Inventory module.</w:t>
            </w:r>
          </w:p>
        </w:tc>
      </w:tr>
      <w:tr>
        <w:tc>
          <w:tcPr>
            <w:tcW w:type="dxa" w:w="3267"/>
            <w:shd w:val="clear" w:color="auto" w:fill="F6F8FA"/>
          </w:tcPr>
          <w:p>
            <w:pPr>
              <w:spacing w:before="40" w:after="40"/>
            </w:pPr>
            <w:r/>
            <w:r>
              <w:rPr>
                <w:rFonts w:ascii="Consolas" w:hAnsi="Consolas" w:cs="Consolas"/>
                <w:b/>
                <w:i w:val="0"/>
                <w:sz w:val="18"/>
                <w:shd w:val="clear" w:color="auto" w:fill="F4F5F7"/>
              </w:rPr>
              <w:t>librarian</w:t>
            </w:r>
          </w:p>
        </w:tc>
        <w:tc>
          <w:tcPr>
            <w:tcW w:type="dxa" w:w="3267"/>
            <w:shd w:val="clear" w:color="auto" w:fill="F6F8FA"/>
          </w:tcPr>
          <w:p>
            <w:pPr>
              <w:spacing w:before="40" w:after="40"/>
            </w:pPr>
            <w:r/>
            <w:r>
              <w:rPr>
                <w:b/>
                <w:i w:val="0"/>
                <w:sz w:val="18"/>
              </w:rPr>
              <w:t>Librarian</w:t>
            </w:r>
          </w:p>
        </w:tc>
        <w:tc>
          <w:tcPr>
            <w:tcW w:type="dxa" w:w="3267"/>
            <w:shd w:val="clear" w:color="auto" w:fill="F6F8FA"/>
          </w:tcPr>
          <w:p>
            <w:pPr>
              <w:spacing w:before="40" w:after="40"/>
            </w:pPr>
            <w:r/>
            <w:r>
              <w:rPr>
                <w:b w:val="0"/>
                <w:i w:val="0"/>
                <w:sz w:val="18"/>
              </w:rPr>
              <w:t>The Library module.</w:t>
            </w:r>
          </w:p>
        </w:tc>
      </w:tr>
      <w:tr>
        <w:tc>
          <w:tcPr>
            <w:tcW w:type="dxa" w:w="3267"/>
          </w:tcPr>
          <w:p>
            <w:pPr>
              <w:spacing w:before="40" w:after="40"/>
            </w:pPr>
            <w:r/>
            <w:r>
              <w:rPr>
                <w:rFonts w:ascii="Consolas" w:hAnsi="Consolas" w:cs="Consolas"/>
                <w:b/>
                <w:i w:val="0"/>
                <w:sz w:val="18"/>
                <w:shd w:val="clear" w:color="auto" w:fill="F4F5F7"/>
              </w:rPr>
              <w:t>houseparent</w:t>
            </w:r>
          </w:p>
        </w:tc>
        <w:tc>
          <w:tcPr>
            <w:tcW w:type="dxa" w:w="3267"/>
          </w:tcPr>
          <w:p>
            <w:pPr>
              <w:spacing w:before="40" w:after="40"/>
            </w:pPr>
            <w:r/>
            <w:r>
              <w:rPr>
                <w:b/>
                <w:i w:val="0"/>
                <w:sz w:val="18"/>
              </w:rPr>
              <w:t>Houseparent</w:t>
            </w:r>
          </w:p>
        </w:tc>
        <w:tc>
          <w:tcPr>
            <w:tcW w:type="dxa" w:w="3267"/>
          </w:tcPr>
          <w:p>
            <w:pPr>
              <w:spacing w:before="40" w:after="40"/>
            </w:pPr>
            <w:r/>
            <w:r>
              <w:rPr>
                <w:b w:val="0"/>
                <w:i w:val="0"/>
                <w:sz w:val="18"/>
              </w:rPr>
              <w:t>The Boarding module.</w:t>
            </w:r>
          </w:p>
        </w:tc>
      </w:tr>
      <w:tr>
        <w:tc>
          <w:tcPr>
            <w:tcW w:type="dxa" w:w="3267"/>
            <w:shd w:val="clear" w:color="auto" w:fill="F6F8FA"/>
          </w:tcPr>
          <w:p>
            <w:pPr>
              <w:spacing w:before="40" w:after="40"/>
            </w:pPr>
            <w:r/>
            <w:r>
              <w:rPr>
                <w:rFonts w:ascii="Consolas" w:hAnsi="Consolas" w:cs="Consolas"/>
                <w:b/>
                <w:i w:val="0"/>
                <w:sz w:val="18"/>
                <w:shd w:val="clear" w:color="auto" w:fill="F4F5F7"/>
              </w:rPr>
              <w:t>supporting_staff</w:t>
            </w:r>
          </w:p>
        </w:tc>
        <w:tc>
          <w:tcPr>
            <w:tcW w:type="dxa" w:w="3267"/>
            <w:shd w:val="clear" w:color="auto" w:fill="F6F8FA"/>
          </w:tcPr>
          <w:p>
            <w:pPr>
              <w:spacing w:before="40" w:after="40"/>
            </w:pPr>
            <w:r/>
            <w:r>
              <w:rPr>
                <w:b/>
                <w:i w:val="0"/>
                <w:sz w:val="18"/>
              </w:rPr>
              <w:t>Supporting Staff</w:t>
            </w:r>
          </w:p>
        </w:tc>
        <w:tc>
          <w:tcPr>
            <w:tcW w:type="dxa" w:w="3267"/>
            <w:shd w:val="clear" w:color="auto" w:fill="F6F8FA"/>
          </w:tcPr>
          <w:p>
            <w:pPr>
              <w:spacing w:before="40" w:after="40"/>
            </w:pPr>
            <w:r/>
            <w:r>
              <w:rPr>
                <w:b w:val="0"/>
                <w:i w:val="0"/>
                <w:sz w:val="18"/>
              </w:rPr>
              <w:t xml:space="preserve">No module permissions. Self-service only. Also the </w:t>
            </w:r>
            <w:r>
              <w:rPr>
                <w:b/>
                <w:i w:val="0"/>
                <w:sz w:val="18"/>
              </w:rPr>
              <w:t>fallback</w:t>
            </w:r>
            <w:r>
              <w:rPr>
                <w:b w:val="0"/>
                <w:i w:val="0"/>
                <w:sz w:val="18"/>
              </w:rPr>
              <w:t>: any unrecognised role key is treated as this.</w:t>
            </w:r>
          </w:p>
        </w:tc>
      </w:tr>
      <w:tr>
        <w:tc>
          <w:tcPr>
            <w:tcW w:type="dxa" w:w="3267"/>
          </w:tcPr>
          <w:p>
            <w:pPr>
              <w:spacing w:before="40" w:after="40"/>
            </w:pPr>
            <w:r/>
            <w:r>
              <w:rPr>
                <w:rFonts w:ascii="Consolas" w:hAnsi="Consolas" w:cs="Consolas"/>
                <w:b/>
                <w:i w:val="0"/>
                <w:sz w:val="18"/>
                <w:shd w:val="clear" w:color="auto" w:fill="F4F5F7"/>
              </w:rPr>
              <w:t>student</w:t>
            </w:r>
          </w:p>
        </w:tc>
        <w:tc>
          <w:tcPr>
            <w:tcW w:type="dxa" w:w="3267"/>
          </w:tcPr>
          <w:p>
            <w:pPr>
              <w:spacing w:before="40" w:after="40"/>
            </w:pPr>
            <w:r/>
            <w:r>
              <w:rPr>
                <w:b/>
                <w:i w:val="0"/>
                <w:sz w:val="18"/>
              </w:rPr>
              <w:t>Student</w:t>
            </w:r>
          </w:p>
        </w:tc>
        <w:tc>
          <w:tcPr>
            <w:tcW w:type="dxa" w:w="3267"/>
          </w:tcPr>
          <w:p>
            <w:pPr>
              <w:spacing w:before="40" w:after="40"/>
            </w:pPr>
            <w:r/>
            <w:r>
              <w:rPr>
                <w:b w:val="0"/>
                <w:i w:val="0"/>
                <w:sz w:val="18"/>
              </w:rPr>
              <w:t xml:space="preserve">Only </w:t>
            </w:r>
            <w:r>
              <w:rPr>
                <w:rFonts w:ascii="Consolas" w:hAnsi="Consolas" w:cs="Consolas"/>
                <w:b/>
                <w:i w:val="0"/>
                <w:sz w:val="18"/>
                <w:shd w:val="clear" w:color="auto" w:fill="F4F5F7"/>
              </w:rPr>
              <w:t>student_portal.access</w:t>
            </w:r>
            <w:r>
              <w:rPr>
                <w:b w:val="0"/>
                <w:i w:val="0"/>
                <w:sz w:val="18"/>
              </w:rPr>
              <w:t>. Excluded from the staff role lists.</w:t>
            </w:r>
          </w:p>
        </w:tc>
      </w:tr>
    </w:tbl>
    <w:p>
      <w:pPr>
        <w:spacing w:after="80"/>
      </w:pPr>
    </w:p>
    <w:p>
      <w:pPr>
        <w:pStyle w:val="Heading3"/>
        <w:spacing w:before="240" w:after="120"/>
        <w:keepNext/>
      </w:pPr>
      <w:r>
        <w:rPr>
          <w:b w:val="0"/>
          <w:i w:val="0"/>
        </w:rPr>
        <w:t>Self-service permissions every role gets</w:t>
      </w:r>
    </w:p>
    <w:p>
      <w:pPr>
        <w:spacing w:after="140" w:line="269" w:lineRule="auto"/>
      </w:pPr>
      <w:r>
        <w:rPr>
          <w:b w:val="0"/>
          <w:i w:val="0"/>
          <w:color w:val="1A1A1A"/>
          <w:sz w:val="21"/>
        </w:rPr>
        <w:t xml:space="preserve">On top of its module permissions, </w:t>
      </w:r>
      <w:r>
        <w:rPr>
          <w:b/>
          <w:i w:val="0"/>
          <w:color w:val="1A1A1A"/>
          <w:sz w:val="21"/>
        </w:rPr>
        <w:t>every</w:t>
      </w:r>
      <w:r>
        <w:rPr>
          <w:b w:val="0"/>
          <w:i w:val="0"/>
          <w:color w:val="1A1A1A"/>
          <w:sz w:val="21"/>
        </w:rPr>
        <w:t xml:space="preserve"> role — including Supporting Staff — receives a common personal set:</w:t>
      </w:r>
    </w:p>
    <w:p>
      <w:pPr>
        <w:pStyle w:val="ListBullet"/>
        <w:spacing w:after="40"/>
        <w:ind w:left="425"/>
      </w:pPr>
      <w:r>
        <w:rPr>
          <w:b w:val="0"/>
          <w:i w:val="0"/>
          <w:sz w:val="21"/>
        </w:rPr>
        <w:t>view, create and clear their own tasks;</w:t>
      </w:r>
    </w:p>
    <w:p>
      <w:pPr>
        <w:pStyle w:val="ListBullet"/>
        <w:spacing w:after="40"/>
        <w:ind w:left="425"/>
      </w:pPr>
      <w:r>
        <w:rPr>
          <w:b w:val="0"/>
          <w:i w:val="0"/>
          <w:sz w:val="21"/>
        </w:rPr>
        <w:t>contact the platform;</w:t>
      </w:r>
    </w:p>
    <w:p>
      <w:pPr>
        <w:pStyle w:val="ListBullet"/>
        <w:spacing w:after="40"/>
        <w:ind w:left="425"/>
      </w:pPr>
      <w:r>
        <w:rPr>
          <w:b w:val="0"/>
          <w:i w:val="0"/>
          <w:sz w:val="21"/>
        </w:rPr>
        <w:t>manage their own personal details;</w:t>
      </w:r>
    </w:p>
    <w:p>
      <w:pPr>
        <w:pStyle w:val="ListBullet"/>
        <w:spacing w:after="40"/>
        <w:ind w:left="425"/>
      </w:pPr>
      <w:r>
        <w:rPr>
          <w:b w:val="0"/>
          <w:i w:val="0"/>
          <w:sz w:val="21"/>
        </w:rPr>
        <w:t>view their own day and schedule;</w:t>
      </w:r>
    </w:p>
    <w:p>
      <w:pPr>
        <w:pStyle w:val="ListBullet"/>
        <w:spacing w:after="40"/>
        <w:ind w:left="425"/>
      </w:pPr>
      <w:r>
        <w:rPr>
          <w:b w:val="0"/>
          <w:i w:val="0"/>
          <w:sz w:val="21"/>
        </w:rPr>
        <w:t>request their own leave;</w:t>
      </w:r>
    </w:p>
    <w:p>
      <w:pPr>
        <w:pStyle w:val="ListBullet"/>
        <w:spacing w:after="40"/>
        <w:ind w:left="425"/>
      </w:pPr>
      <w:r>
        <w:rPr>
          <w:b w:val="0"/>
          <w:i w:val="0"/>
          <w:sz w:val="21"/>
        </w:rPr>
        <w:t>see notices, use chat, and raise a helpdesk ticket.</w:t>
      </w:r>
    </w:p>
    <w:p>
      <w:pPr>
        <w:pStyle w:val="Heading3"/>
        <w:spacing w:before="240" w:after="120"/>
        <w:keepNext/>
      </w:pPr>
      <w:r>
        <w:rPr>
          <w:b w:val="0"/>
          <w:i w:val="0"/>
        </w:rPr>
        <w:t>Your effective permissions</w:t>
      </w:r>
    </w:p>
    <w:p>
      <w:pPr>
        <w:spacing w:after="140" w:line="269" w:lineRule="auto"/>
      </w:pPr>
      <w:r>
        <w:rPr>
          <w:b w:val="0"/>
          <w:i w:val="0"/>
          <w:color w:val="1A1A1A"/>
          <w:sz w:val="21"/>
        </w:rPr>
        <w:t xml:space="preserve">A person's actual permissions are the </w:t>
      </w:r>
      <w:r>
        <w:rPr>
          <w:b/>
          <w:i w:val="0"/>
          <w:color w:val="1A1A1A"/>
          <w:sz w:val="21"/>
        </w:rPr>
        <w:t>union</w:t>
      </w:r>
      <w:r>
        <w:rPr>
          <w:b w:val="0"/>
          <w:i w:val="0"/>
          <w:color w:val="1A1A1A"/>
          <w:sz w:val="21"/>
        </w:rPr>
        <w:t xml:space="preserve"> of three sets. Permissions are only ever added, never subtracted:</w:t>
      </w:r>
    </w:p>
    <w:p>
      <w:pPr>
        <w:spacing w:before="20" w:after="20" w:line="240" w:lineRule="auto"/>
        <w:ind w:left="283"/>
        <w:shd w:val="clear" w:color="auto" w:fill="F4F5F7"/>
      </w:pPr>
      <w:r>
        <w:rPr>
          <w:rFonts w:ascii="Consolas" w:hAnsi="Consolas"/>
          <w:sz w:val="17"/>
        </w:rPr>
        <w:t xml:space="preserve">  effective permissions  =  role permissions</w:t>
      </w:r>
    </w:p>
    <w:p>
      <w:pPr>
        <w:spacing w:before="20" w:after="20" w:line="240" w:lineRule="auto"/>
        <w:ind w:left="283"/>
        <w:shd w:val="clear" w:color="auto" w:fill="F4F5F7"/>
      </w:pPr>
      <w:r>
        <w:rPr>
          <w:rFonts w:ascii="Consolas" w:hAnsi="Consolas"/>
          <w:sz w:val="17"/>
        </w:rPr>
        <w:t xml:space="preserve">                          +  personal permissions  (ticked by an approver)</w:t>
      </w:r>
    </w:p>
    <w:p>
      <w:pPr>
        <w:spacing w:before="20" w:after="20" w:line="240" w:lineRule="auto"/>
        <w:ind w:left="283"/>
        <w:shd w:val="clear" w:color="auto" w:fill="F4F5F7"/>
      </w:pPr>
      <w:r>
        <w:rPr>
          <w:rFonts w:ascii="Consolas" w:hAnsi="Consolas"/>
          <w:sz w:val="17"/>
        </w:rPr>
        <w:t xml:space="preserve">                          +  department permissions</w:t>
      </w:r>
    </w:p>
    <w:p>
      <w:pPr>
        <w:spacing w:after="80"/>
      </w:pPr>
    </w:p>
    <w:p>
      <w:pPr>
        <w:spacing w:after="140" w:line="269" w:lineRule="auto"/>
      </w:pPr>
      <w:r>
        <w:rPr>
          <w:b w:val="0"/>
          <w:i w:val="0"/>
          <w:color w:val="1A1A1A"/>
          <w:sz w:val="21"/>
        </w:rPr>
        <w:t>Four rules govern how a permission check resolves: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Rule</w:t>
            </w:r>
          </w:p>
        </w:tc>
        <w:tc>
          <w:tcPr>
            <w:tcW w:type="dxa" w:w="4901"/>
            <w:shd w:val="clear" w:color="auto" w:fill="0F4C81"/>
          </w:tcPr>
          <w:p>
            <w:pPr>
              <w:spacing w:before="60" w:after="60"/>
            </w:pPr>
            <w:r/>
            <w:r>
              <w:rPr>
                <w:b/>
                <w:i w:val="0"/>
                <w:color w:val="FFFFFF"/>
                <w:sz w:val="18"/>
              </w:rPr>
              <w:t>Effect</w:t>
            </w:r>
          </w:p>
        </w:tc>
      </w:tr>
      <w:tr>
        <w:tc>
          <w:tcPr>
            <w:tcW w:type="dxa" w:w="4901"/>
          </w:tcPr>
          <w:p>
            <w:pPr>
              <w:spacing w:before="40" w:after="40"/>
            </w:pPr>
            <w:r/>
            <w:r>
              <w:rPr>
                <w:b w:val="0"/>
                <w:i w:val="0"/>
                <w:sz w:val="18"/>
              </w:rPr>
              <w:t>Wildcard</w:t>
            </w:r>
          </w:p>
        </w:tc>
        <w:tc>
          <w:tcPr>
            <w:tcW w:type="dxa" w:w="4901"/>
          </w:tcPr>
          <w:p>
            <w:pPr>
              <w:spacing w:before="40" w:after="40"/>
            </w:pPr>
            <w:r/>
            <w:r>
              <w:rPr>
                <w:b w:val="0"/>
                <w:i w:val="0"/>
                <w:sz w:val="18"/>
              </w:rPr>
              <w:t xml:space="preserve">The literal key </w:t>
            </w:r>
            <w:r>
              <w:rPr>
                <w:rFonts w:ascii="Consolas" w:hAnsi="Consolas" w:cs="Consolas"/>
                <w:b/>
                <w:i w:val="0"/>
                <w:sz w:val="18"/>
                <w:shd w:val="clear" w:color="auto" w:fill="F4F5F7"/>
              </w:rPr>
              <w:t>*</w:t>
            </w:r>
            <w:r>
              <w:rPr>
                <w:b w:val="0"/>
                <w:i w:val="0"/>
                <w:sz w:val="18"/>
              </w:rPr>
              <w:t xml:space="preserve"> grants everything. Only System Administrator has it.</w:t>
            </w:r>
          </w:p>
        </w:tc>
      </w:tr>
      <w:tr>
        <w:tc>
          <w:tcPr>
            <w:tcW w:type="dxa" w:w="4901"/>
            <w:shd w:val="clear" w:color="auto" w:fill="F6F8FA"/>
          </w:tcPr>
          <w:p>
            <w:pPr>
              <w:spacing w:before="40" w:after="40"/>
            </w:pPr>
            <w:r/>
            <w:r>
              <w:rPr>
                <w:b w:val="0"/>
                <w:i w:val="0"/>
                <w:sz w:val="18"/>
              </w:rPr>
              <w:t>Exact key</w:t>
            </w:r>
          </w:p>
        </w:tc>
        <w:tc>
          <w:tcPr>
            <w:tcW w:type="dxa" w:w="4901"/>
            <w:shd w:val="clear" w:color="auto" w:fill="F6F8FA"/>
          </w:tcPr>
          <w:p>
            <w:pPr>
              <w:spacing w:before="40" w:after="40"/>
            </w:pPr>
            <w:r/>
            <w:r>
              <w:rPr>
                <w:rFonts w:ascii="Consolas" w:hAnsi="Consolas" w:cs="Consolas"/>
                <w:b/>
                <w:i w:val="0"/>
                <w:sz w:val="18"/>
                <w:shd w:val="clear" w:color="auto" w:fill="F4F5F7"/>
              </w:rPr>
              <w:t>finance.invoices.view</w:t>
            </w:r>
            <w:r>
              <w:rPr>
                <w:b w:val="0"/>
                <w:i w:val="0"/>
                <w:sz w:val="18"/>
              </w:rPr>
              <w:t xml:space="preserve"> grants exactly that.</w:t>
            </w:r>
          </w:p>
        </w:tc>
      </w:tr>
      <w:tr>
        <w:tc>
          <w:tcPr>
            <w:tcW w:type="dxa" w:w="4901"/>
          </w:tcPr>
          <w:p>
            <w:pPr>
              <w:spacing w:before="40" w:after="40"/>
            </w:pPr>
            <w:r/>
            <w:r>
              <w:rPr>
                <w:b w:val="0"/>
                <w:i w:val="0"/>
                <w:sz w:val="18"/>
              </w:rPr>
              <w:t>Module prefix</w:t>
            </w:r>
          </w:p>
        </w:tc>
        <w:tc>
          <w:tcPr>
            <w:tcW w:type="dxa" w:w="4901"/>
          </w:tcPr>
          <w:p>
            <w:pPr>
              <w:spacing w:before="40" w:after="40"/>
            </w:pPr>
            <w:r/>
            <w:r>
              <w:rPr>
                <w:rFonts w:ascii="Consolas" w:hAnsi="Consolas" w:cs="Consolas"/>
                <w:b/>
                <w:i w:val="0"/>
                <w:sz w:val="18"/>
                <w:shd w:val="clear" w:color="auto" w:fill="F4F5F7"/>
              </w:rPr>
              <w:t>finance</w:t>
            </w:r>
            <w:r>
              <w:rPr>
                <w:b w:val="0"/>
                <w:i w:val="0"/>
                <w:sz w:val="18"/>
              </w:rPr>
              <w:t xml:space="preserve"> grants every </w:t>
            </w:r>
            <w:r>
              <w:rPr>
                <w:rFonts w:ascii="Consolas" w:hAnsi="Consolas" w:cs="Consolas"/>
                <w:b/>
                <w:i w:val="0"/>
                <w:sz w:val="18"/>
                <w:shd w:val="clear" w:color="auto" w:fill="F4F5F7"/>
              </w:rPr>
              <w:t>finance.*</w:t>
            </w:r>
            <w:r>
              <w:rPr>
                <w:b w:val="0"/>
                <w:i w:val="0"/>
                <w:sz w:val="18"/>
              </w:rPr>
              <w:t xml:space="preserve"> key.</w:t>
            </w:r>
          </w:p>
        </w:tc>
      </w:tr>
      <w:tr>
        <w:tc>
          <w:tcPr>
            <w:tcW w:type="dxa" w:w="4901"/>
            <w:shd w:val="clear" w:color="auto" w:fill="F6F8FA"/>
          </w:tcPr>
          <w:p>
            <w:pPr>
              <w:spacing w:before="40" w:after="40"/>
            </w:pPr>
            <w:r/>
            <w:r>
              <w:rPr>
                <w:b w:val="0"/>
                <w:i w:val="0"/>
                <w:sz w:val="18"/>
              </w:rPr>
              <w:t>View implies view</w:t>
            </w:r>
          </w:p>
        </w:tc>
        <w:tc>
          <w:tcPr>
            <w:tcW w:type="dxa" w:w="4901"/>
            <w:shd w:val="clear" w:color="auto" w:fill="F6F8FA"/>
          </w:tcPr>
          <w:p>
            <w:pPr>
              <w:spacing w:before="40" w:after="40"/>
            </w:pPr>
            <w:r/>
            <w:r>
              <w:rPr>
                <w:rFonts w:ascii="Consolas" w:hAnsi="Consolas" w:cs="Consolas"/>
                <w:b/>
                <w:i w:val="0"/>
                <w:sz w:val="18"/>
                <w:shd w:val="clear" w:color="auto" w:fill="F4F5F7"/>
              </w:rPr>
              <w:t>module.view_module</w:t>
            </w:r>
            <w:r>
              <w:rPr>
                <w:b w:val="0"/>
                <w:i w:val="0"/>
                <w:sz w:val="18"/>
              </w:rPr>
              <w:t xml:space="preserve"> grants every </w:t>
            </w:r>
            <w:r>
              <w:rPr>
                <w:rFonts w:ascii="Consolas" w:hAnsi="Consolas" w:cs="Consolas"/>
                <w:b/>
                <w:i w:val="0"/>
                <w:sz w:val="18"/>
                <w:shd w:val="clear" w:color="auto" w:fill="F4F5F7"/>
              </w:rPr>
              <w:t>view</w:t>
            </w:r>
            <w:r>
              <w:rPr>
                <w:b w:val="0"/>
                <w:i w:val="0"/>
                <w:sz w:val="18"/>
              </w:rPr>
              <w:t xml:space="preserve"> action in that module.</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If you cannot find a permission key in the checklist, it does not exist. The system silently discards any permission that is not in its catalogue, so a typo cannot accidentally grant access to nothing.</w:t>
      </w:r>
    </w:p>
    <w:p>
      <w:pPr>
        <w:pStyle w:val="Heading2"/>
        <w:spacing w:before="320" w:after="120"/>
        <w:keepNext/>
      </w:pPr>
      <w:r>
        <w:rPr>
          <w:b w:val="0"/>
          <w:i w:val="0"/>
          <w:color w:val="0F4C81"/>
        </w:rPr>
        <w:t>3.10 Departments — Adding Permissions by Organisation</w:t>
      </w:r>
    </w:p>
    <w:p>
      <w:pPr>
        <w:spacing w:after="140" w:line="269" w:lineRule="auto"/>
      </w:pPr>
      <w:r>
        <w:rPr>
          <w:b w:val="0"/>
          <w:i w:val="0"/>
          <w:color w:val="1A1A1A"/>
          <w:sz w:val="21"/>
        </w:rPr>
        <w:t xml:space="preserve">A department is an organisational group with its own permission set. Everyone in the department gets those permissions </w:t>
      </w:r>
      <w:r>
        <w:rPr>
          <w:b/>
          <w:i w:val="0"/>
          <w:color w:val="1A1A1A"/>
          <w:sz w:val="21"/>
        </w:rPr>
        <w:t>in addition to</w:t>
      </w:r>
      <w:r>
        <w:rPr>
          <w:b w:val="0"/>
          <w:i w:val="0"/>
          <w:color w:val="1A1A1A"/>
          <w:sz w:val="21"/>
        </w:rPr>
        <w:t xml:space="preserve"> their role. This is how you say "everyone in the Bursary can also see the Finance module" without changing anybody's role.</w:t>
      </w:r>
    </w:p>
    <w:p>
      <w:pPr>
        <w:spacing w:after="140" w:line="269" w:lineRule="auto"/>
      </w:pPr>
      <w:r>
        <w:rPr>
          <w:b w:val="0"/>
          <w:i w:val="0"/>
          <w:color w:val="1A1A1A"/>
          <w:sz w:val="21"/>
        </w:rPr>
        <w:t xml:space="preserve">The system ships with </w:t>
      </w:r>
      <w:r>
        <w:rPr>
          <w:b/>
          <w:i w:val="0"/>
          <w:color w:val="1A1A1A"/>
          <w:sz w:val="21"/>
        </w:rPr>
        <w:t>15 department presets</w:t>
      </w:r>
      <w:r>
        <w:rPr>
          <w:b w:val="0"/>
          <w:i w:val="0"/>
          <w:color w:val="1A1A1A"/>
          <w:sz w:val="21"/>
        </w:rPr>
        <w:t>, created for each school:</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Department</w:t>
            </w:r>
          </w:p>
        </w:tc>
        <w:tc>
          <w:tcPr>
            <w:tcW w:type="dxa" w:w="3267"/>
            <w:shd w:val="clear" w:color="auto" w:fill="0F4C81"/>
          </w:tcPr>
          <w:p>
            <w:pPr>
              <w:spacing w:before="60" w:after="60"/>
            </w:pPr>
            <w:r/>
            <w:r>
              <w:rPr>
                <w:b/>
                <w:i w:val="0"/>
                <w:color w:val="FFFFFF"/>
                <w:sz w:val="18"/>
              </w:rPr>
              <w:t>Abbreviation</w:t>
            </w:r>
          </w:p>
        </w:tc>
        <w:tc>
          <w:tcPr>
            <w:tcW w:type="dxa" w:w="3267"/>
            <w:shd w:val="clear" w:color="auto" w:fill="0F4C81"/>
          </w:tcPr>
          <w:p>
            <w:pPr>
              <w:spacing w:before="60" w:after="60"/>
            </w:pPr>
            <w:r/>
            <w:r>
              <w:rPr>
                <w:b/>
                <w:i w:val="0"/>
                <w:color w:val="FFFFFF"/>
                <w:sz w:val="18"/>
              </w:rPr>
              <w:t>Focus</w:t>
            </w:r>
          </w:p>
        </w:tc>
      </w:tr>
      <w:tr>
        <w:tc>
          <w:tcPr>
            <w:tcW w:type="dxa" w:w="3267"/>
          </w:tcPr>
          <w:p>
            <w:pPr>
              <w:spacing w:before="40" w:after="40"/>
            </w:pPr>
            <w:r/>
            <w:r>
              <w:rPr>
                <w:b w:val="0"/>
                <w:i w:val="0"/>
                <w:sz w:val="18"/>
              </w:rPr>
              <w:t>Finance &amp; Bursary</w:t>
            </w:r>
          </w:p>
        </w:tc>
        <w:tc>
          <w:tcPr>
            <w:tcW w:type="dxa" w:w="3267"/>
          </w:tcPr>
          <w:p>
            <w:pPr>
              <w:spacing w:before="40" w:after="40"/>
            </w:pPr>
            <w:r/>
            <w:r>
              <w:rPr>
                <w:b w:val="0"/>
                <w:i w:val="0"/>
                <w:sz w:val="18"/>
              </w:rPr>
              <w:t>FIN</w:t>
            </w:r>
          </w:p>
        </w:tc>
        <w:tc>
          <w:tcPr>
            <w:tcW w:type="dxa" w:w="3267"/>
          </w:tcPr>
          <w:p>
            <w:pPr>
              <w:spacing w:before="40" w:after="40"/>
            </w:pPr>
            <w:r/>
            <w:r>
              <w:rPr>
                <w:b w:val="0"/>
                <w:i w:val="0"/>
                <w:sz w:val="18"/>
              </w:rPr>
              <w:t>Invoicing, payments, ledgers, financial statements</w:t>
            </w:r>
          </w:p>
        </w:tc>
      </w:tr>
      <w:tr>
        <w:tc>
          <w:tcPr>
            <w:tcW w:type="dxa" w:w="3267"/>
            <w:shd w:val="clear" w:color="auto" w:fill="F6F8FA"/>
          </w:tcPr>
          <w:p>
            <w:pPr>
              <w:spacing w:before="40" w:after="40"/>
            </w:pPr>
            <w:r/>
            <w:r>
              <w:rPr>
                <w:b w:val="0"/>
                <w:i w:val="0"/>
                <w:sz w:val="18"/>
              </w:rPr>
              <w:t>Clinic &amp; Health</w:t>
            </w:r>
          </w:p>
        </w:tc>
        <w:tc>
          <w:tcPr>
            <w:tcW w:type="dxa" w:w="3267"/>
            <w:shd w:val="clear" w:color="auto" w:fill="F6F8FA"/>
          </w:tcPr>
          <w:p>
            <w:pPr>
              <w:spacing w:before="40" w:after="40"/>
            </w:pPr>
            <w:r/>
            <w:r>
              <w:rPr>
                <w:b w:val="0"/>
                <w:i w:val="0"/>
                <w:sz w:val="18"/>
              </w:rPr>
              <w:t>CLN</w:t>
            </w:r>
          </w:p>
        </w:tc>
        <w:tc>
          <w:tcPr>
            <w:tcW w:type="dxa" w:w="3267"/>
            <w:shd w:val="clear" w:color="auto" w:fill="F6F8FA"/>
          </w:tcPr>
          <w:p>
            <w:pPr>
              <w:spacing w:before="40" w:after="40"/>
            </w:pPr>
            <w:r/>
            <w:r>
              <w:rPr>
                <w:b w:val="0"/>
                <w:i w:val="0"/>
                <w:sz w:val="18"/>
              </w:rPr>
              <w:t>Clinic visits, medical records, prescriptions, alerts</w:t>
            </w:r>
          </w:p>
        </w:tc>
      </w:tr>
      <w:tr>
        <w:tc>
          <w:tcPr>
            <w:tcW w:type="dxa" w:w="3267"/>
          </w:tcPr>
          <w:p>
            <w:pPr>
              <w:spacing w:before="40" w:after="40"/>
            </w:pPr>
            <w:r/>
            <w:r>
              <w:rPr>
                <w:b w:val="0"/>
                <w:i w:val="0"/>
                <w:sz w:val="18"/>
              </w:rPr>
              <w:t>Inventory &amp; Assets</w:t>
            </w:r>
          </w:p>
        </w:tc>
        <w:tc>
          <w:tcPr>
            <w:tcW w:type="dxa" w:w="3267"/>
          </w:tcPr>
          <w:p>
            <w:pPr>
              <w:spacing w:before="40" w:after="40"/>
            </w:pPr>
            <w:r/>
            <w:r>
              <w:rPr>
                <w:b w:val="0"/>
                <w:i w:val="0"/>
                <w:sz w:val="18"/>
              </w:rPr>
              <w:t>INV</w:t>
            </w:r>
          </w:p>
        </w:tc>
        <w:tc>
          <w:tcPr>
            <w:tcW w:type="dxa" w:w="3267"/>
          </w:tcPr>
          <w:p>
            <w:pPr>
              <w:spacing w:before="40" w:after="40"/>
            </w:pPr>
            <w:r/>
            <w:r>
              <w:rPr>
                <w:b w:val="0"/>
                <w:i w:val="0"/>
                <w:sz w:val="18"/>
              </w:rPr>
              <w:t>Stock, procurement, suppliers, fixed assets</w:t>
            </w:r>
          </w:p>
        </w:tc>
      </w:tr>
      <w:tr>
        <w:tc>
          <w:tcPr>
            <w:tcW w:type="dxa" w:w="3267"/>
            <w:shd w:val="clear" w:color="auto" w:fill="F6F8FA"/>
          </w:tcPr>
          <w:p>
            <w:pPr>
              <w:spacing w:before="40" w:after="40"/>
            </w:pPr>
            <w:r/>
            <w:r>
              <w:rPr>
                <w:b w:val="0"/>
                <w:i w:val="0"/>
                <w:sz w:val="18"/>
              </w:rPr>
              <w:t>Library &amp; Media</w:t>
            </w:r>
          </w:p>
        </w:tc>
        <w:tc>
          <w:tcPr>
            <w:tcW w:type="dxa" w:w="3267"/>
            <w:shd w:val="clear" w:color="auto" w:fill="F6F8FA"/>
          </w:tcPr>
          <w:p>
            <w:pPr>
              <w:spacing w:before="40" w:after="40"/>
            </w:pPr>
            <w:r/>
            <w:r>
              <w:rPr>
                <w:b w:val="0"/>
                <w:i w:val="0"/>
                <w:sz w:val="18"/>
              </w:rPr>
              <w:t>LIB</w:t>
            </w:r>
          </w:p>
        </w:tc>
        <w:tc>
          <w:tcPr>
            <w:tcW w:type="dxa" w:w="3267"/>
            <w:shd w:val="clear" w:color="auto" w:fill="F6F8FA"/>
          </w:tcPr>
          <w:p>
            <w:pPr>
              <w:spacing w:before="40" w:after="40"/>
            </w:pPr>
            <w:r/>
            <w:r>
              <w:rPr>
                <w:b w:val="0"/>
                <w:i w:val="0"/>
                <w:sz w:val="18"/>
              </w:rPr>
              <w:t>Catalogue, circulation, e-resources</w:t>
            </w:r>
          </w:p>
        </w:tc>
      </w:tr>
      <w:tr>
        <w:tc>
          <w:tcPr>
            <w:tcW w:type="dxa" w:w="3267"/>
          </w:tcPr>
          <w:p>
            <w:pPr>
              <w:spacing w:before="40" w:after="40"/>
            </w:pPr>
            <w:r/>
            <w:r>
              <w:rPr>
                <w:b w:val="0"/>
                <w:i w:val="0"/>
                <w:sz w:val="18"/>
              </w:rPr>
              <w:t>Boarding &amp; Welfare</w:t>
            </w:r>
          </w:p>
        </w:tc>
        <w:tc>
          <w:tcPr>
            <w:tcW w:type="dxa" w:w="3267"/>
          </w:tcPr>
          <w:p>
            <w:pPr>
              <w:spacing w:before="40" w:after="40"/>
            </w:pPr>
            <w:r/>
            <w:r>
              <w:rPr>
                <w:b w:val="0"/>
                <w:i w:val="0"/>
                <w:sz w:val="18"/>
              </w:rPr>
              <w:t>BRD</w:t>
            </w:r>
          </w:p>
        </w:tc>
        <w:tc>
          <w:tcPr>
            <w:tcW w:type="dxa" w:w="3267"/>
          </w:tcPr>
          <w:p>
            <w:pPr>
              <w:spacing w:before="40" w:after="40"/>
            </w:pPr>
            <w:r/>
            <w:r>
              <w:rPr>
                <w:b w:val="0"/>
                <w:i w:val="0"/>
                <w:sz w:val="18"/>
              </w:rPr>
              <w:t>Hostels, allocation, out-passes, welfare</w:t>
            </w:r>
          </w:p>
        </w:tc>
      </w:tr>
      <w:tr>
        <w:tc>
          <w:tcPr>
            <w:tcW w:type="dxa" w:w="3267"/>
            <w:shd w:val="clear" w:color="auto" w:fill="F6F8FA"/>
          </w:tcPr>
          <w:p>
            <w:pPr>
              <w:spacing w:before="40" w:after="40"/>
            </w:pPr>
            <w:r/>
            <w:r>
              <w:rPr>
                <w:b w:val="0"/>
                <w:i w:val="0"/>
                <w:sz w:val="18"/>
              </w:rPr>
              <w:t>Academics &amp; Curriculum</w:t>
            </w:r>
          </w:p>
        </w:tc>
        <w:tc>
          <w:tcPr>
            <w:tcW w:type="dxa" w:w="3267"/>
            <w:shd w:val="clear" w:color="auto" w:fill="F6F8FA"/>
          </w:tcPr>
          <w:p>
            <w:pPr>
              <w:spacing w:before="40" w:after="40"/>
            </w:pPr>
            <w:r/>
            <w:r>
              <w:rPr>
                <w:b w:val="0"/>
                <w:i w:val="0"/>
                <w:sz w:val="18"/>
              </w:rPr>
              <w:t>ACA</w:t>
            </w:r>
          </w:p>
        </w:tc>
        <w:tc>
          <w:tcPr>
            <w:tcW w:type="dxa" w:w="3267"/>
            <w:shd w:val="clear" w:color="auto" w:fill="F6F8FA"/>
          </w:tcPr>
          <w:p>
            <w:pPr>
              <w:spacing w:before="40" w:after="40"/>
            </w:pPr>
            <w:r/>
            <w:r>
              <w:rPr>
                <w:b w:val="0"/>
                <w:i w:val="0"/>
                <w:sz w:val="18"/>
              </w:rPr>
              <w:t>Levels, subjects, classrooms, academic years</w:t>
            </w:r>
          </w:p>
        </w:tc>
      </w:tr>
      <w:tr>
        <w:tc>
          <w:tcPr>
            <w:tcW w:type="dxa" w:w="3267"/>
          </w:tcPr>
          <w:p>
            <w:pPr>
              <w:spacing w:before="40" w:after="40"/>
            </w:pPr>
            <w:r/>
            <w:r>
              <w:rPr>
                <w:b w:val="0"/>
                <w:i w:val="0"/>
                <w:sz w:val="18"/>
              </w:rPr>
              <w:t>Examinations &amp; Assessment</w:t>
            </w:r>
          </w:p>
        </w:tc>
        <w:tc>
          <w:tcPr>
            <w:tcW w:type="dxa" w:w="3267"/>
          </w:tcPr>
          <w:p>
            <w:pPr>
              <w:spacing w:before="40" w:after="40"/>
            </w:pPr>
            <w:r/>
            <w:r>
              <w:rPr>
                <w:b w:val="0"/>
                <w:i w:val="0"/>
                <w:sz w:val="18"/>
              </w:rPr>
              <w:t>EXA</w:t>
            </w:r>
          </w:p>
        </w:tc>
        <w:tc>
          <w:tcPr>
            <w:tcW w:type="dxa" w:w="3267"/>
          </w:tcPr>
          <w:p>
            <w:pPr>
              <w:spacing w:before="40" w:after="40"/>
            </w:pPr>
            <w:r/>
            <w:r>
              <w:rPr>
                <w:b w:val="0"/>
                <w:i w:val="0"/>
                <w:sz w:val="18"/>
              </w:rPr>
              <w:t>Assessment types, grading scales, marks</w:t>
            </w:r>
          </w:p>
        </w:tc>
      </w:tr>
      <w:tr>
        <w:tc>
          <w:tcPr>
            <w:tcW w:type="dxa" w:w="3267"/>
            <w:shd w:val="clear" w:color="auto" w:fill="F6F8FA"/>
          </w:tcPr>
          <w:p>
            <w:pPr>
              <w:spacing w:before="40" w:after="40"/>
            </w:pPr>
            <w:r/>
            <w:r>
              <w:rPr>
                <w:b w:val="0"/>
                <w:i w:val="0"/>
                <w:sz w:val="18"/>
              </w:rPr>
              <w:t>ICT &amp; Systems</w:t>
            </w:r>
          </w:p>
        </w:tc>
        <w:tc>
          <w:tcPr>
            <w:tcW w:type="dxa" w:w="3267"/>
            <w:shd w:val="clear" w:color="auto" w:fill="F6F8FA"/>
          </w:tcPr>
          <w:p>
            <w:pPr>
              <w:spacing w:before="40" w:after="40"/>
            </w:pPr>
            <w:r/>
            <w:r>
              <w:rPr>
                <w:b w:val="0"/>
                <w:i w:val="0"/>
                <w:sz w:val="18"/>
              </w:rPr>
              <w:t>ICT</w:t>
            </w:r>
          </w:p>
        </w:tc>
        <w:tc>
          <w:tcPr>
            <w:tcW w:type="dxa" w:w="3267"/>
            <w:shd w:val="clear" w:color="auto" w:fill="F6F8FA"/>
          </w:tcPr>
          <w:p>
            <w:pPr>
              <w:spacing w:before="40" w:after="40"/>
            </w:pPr>
            <w:r/>
            <w:r>
              <w:rPr>
                <w:b w:val="0"/>
                <w:i w:val="0"/>
                <w:sz w:val="18"/>
              </w:rPr>
              <w:t>System settings, user management, backups</w:t>
            </w:r>
          </w:p>
        </w:tc>
      </w:tr>
      <w:tr>
        <w:tc>
          <w:tcPr>
            <w:tcW w:type="dxa" w:w="3267"/>
          </w:tcPr>
          <w:p>
            <w:pPr>
              <w:spacing w:before="40" w:after="40"/>
            </w:pPr>
            <w:r/>
            <w:r>
              <w:rPr>
                <w:b w:val="0"/>
                <w:i w:val="0"/>
                <w:sz w:val="18"/>
              </w:rPr>
              <w:t>Human Resources</w:t>
            </w:r>
          </w:p>
        </w:tc>
        <w:tc>
          <w:tcPr>
            <w:tcW w:type="dxa" w:w="3267"/>
          </w:tcPr>
          <w:p>
            <w:pPr>
              <w:spacing w:before="40" w:after="40"/>
            </w:pPr>
            <w:r/>
            <w:r>
              <w:rPr>
                <w:b w:val="0"/>
                <w:i w:val="0"/>
                <w:sz w:val="18"/>
              </w:rPr>
              <w:t>HR</w:t>
            </w:r>
          </w:p>
        </w:tc>
        <w:tc>
          <w:tcPr>
            <w:tcW w:type="dxa" w:w="3267"/>
          </w:tcPr>
          <w:p>
            <w:pPr>
              <w:spacing w:before="40" w:after="40"/>
            </w:pPr>
            <w:r/>
            <w:r>
              <w:rPr>
                <w:b w:val="0"/>
                <w:i w:val="0"/>
                <w:sz w:val="18"/>
              </w:rPr>
              <w:t>Employee records, payroll, leave</w:t>
            </w:r>
          </w:p>
        </w:tc>
      </w:tr>
      <w:tr>
        <w:tc>
          <w:tcPr>
            <w:tcW w:type="dxa" w:w="3267"/>
            <w:shd w:val="clear" w:color="auto" w:fill="F6F8FA"/>
          </w:tcPr>
          <w:p>
            <w:pPr>
              <w:spacing w:before="40" w:after="40"/>
            </w:pPr>
            <w:r/>
            <w:r>
              <w:rPr>
                <w:b w:val="0"/>
                <w:i w:val="0"/>
                <w:sz w:val="18"/>
              </w:rPr>
              <w:t>Communications &amp; PR</w:t>
            </w:r>
          </w:p>
        </w:tc>
        <w:tc>
          <w:tcPr>
            <w:tcW w:type="dxa" w:w="3267"/>
            <w:shd w:val="clear" w:color="auto" w:fill="F6F8FA"/>
          </w:tcPr>
          <w:p>
            <w:pPr>
              <w:spacing w:before="40" w:after="40"/>
            </w:pPr>
            <w:r/>
            <w:r>
              <w:rPr>
                <w:b w:val="0"/>
                <w:i w:val="0"/>
                <w:sz w:val="18"/>
              </w:rPr>
              <w:t>COM</w:t>
            </w:r>
          </w:p>
        </w:tc>
        <w:tc>
          <w:tcPr>
            <w:tcW w:type="dxa" w:w="3267"/>
            <w:shd w:val="clear" w:color="auto" w:fill="F6F8FA"/>
          </w:tcPr>
          <w:p>
            <w:pPr>
              <w:spacing w:before="40" w:after="40"/>
            </w:pPr>
            <w:r/>
            <w:r>
              <w:rPr>
                <w:b w:val="0"/>
                <w:i w:val="0"/>
                <w:sz w:val="18"/>
              </w:rPr>
              <w:t>Announcements, events, media, website content</w:t>
            </w:r>
          </w:p>
        </w:tc>
      </w:tr>
      <w:tr>
        <w:tc>
          <w:tcPr>
            <w:tcW w:type="dxa" w:w="3267"/>
          </w:tcPr>
          <w:p>
            <w:pPr>
              <w:spacing w:before="40" w:after="40"/>
            </w:pPr>
            <w:r/>
            <w:r>
              <w:rPr>
                <w:b w:val="0"/>
                <w:i w:val="0"/>
                <w:sz w:val="18"/>
              </w:rPr>
              <w:t>Admissions &amp; Enrolment</w:t>
            </w:r>
          </w:p>
        </w:tc>
        <w:tc>
          <w:tcPr>
            <w:tcW w:type="dxa" w:w="3267"/>
          </w:tcPr>
          <w:p>
            <w:pPr>
              <w:spacing w:before="40" w:after="40"/>
            </w:pPr>
            <w:r/>
            <w:r>
              <w:rPr>
                <w:b w:val="0"/>
                <w:i w:val="0"/>
                <w:sz w:val="18"/>
              </w:rPr>
              <w:t>ADM</w:t>
            </w:r>
          </w:p>
        </w:tc>
        <w:tc>
          <w:tcPr>
            <w:tcW w:type="dxa" w:w="3267"/>
          </w:tcPr>
          <w:p>
            <w:pPr>
              <w:spacing w:before="40" w:after="40"/>
            </w:pPr>
            <w:r/>
            <w:r>
              <w:rPr>
                <w:b w:val="0"/>
                <w:i w:val="0"/>
                <w:sz w:val="18"/>
              </w:rPr>
              <w:t>Applications, review, enrolment</w:t>
            </w:r>
          </w:p>
        </w:tc>
      </w:tr>
      <w:tr>
        <w:tc>
          <w:tcPr>
            <w:tcW w:type="dxa" w:w="3267"/>
            <w:shd w:val="clear" w:color="auto" w:fill="F6F8FA"/>
          </w:tcPr>
          <w:p>
            <w:pPr>
              <w:spacing w:before="40" w:after="40"/>
            </w:pPr>
            <w:r/>
            <w:r>
              <w:rPr>
                <w:b w:val="0"/>
                <w:i w:val="0"/>
                <w:sz w:val="18"/>
              </w:rPr>
              <w:t>Transport &amp; Estates</w:t>
            </w:r>
          </w:p>
        </w:tc>
        <w:tc>
          <w:tcPr>
            <w:tcW w:type="dxa" w:w="3267"/>
            <w:shd w:val="clear" w:color="auto" w:fill="F6F8FA"/>
          </w:tcPr>
          <w:p>
            <w:pPr>
              <w:spacing w:before="40" w:after="40"/>
            </w:pPr>
            <w:r/>
            <w:r>
              <w:rPr>
                <w:b w:val="0"/>
                <w:i w:val="0"/>
                <w:sz w:val="18"/>
              </w:rPr>
              <w:t>EST</w:t>
            </w:r>
          </w:p>
        </w:tc>
        <w:tc>
          <w:tcPr>
            <w:tcW w:type="dxa" w:w="3267"/>
            <w:shd w:val="clear" w:color="auto" w:fill="F6F8FA"/>
          </w:tcPr>
          <w:p>
            <w:pPr>
              <w:spacing w:before="40" w:after="40"/>
            </w:pPr>
            <w:r/>
            <w:r>
              <w:rPr>
                <w:b w:val="0"/>
                <w:i w:val="0"/>
                <w:sz w:val="18"/>
              </w:rPr>
              <w:t>Fixed assets, campus, facilities</w:t>
            </w:r>
          </w:p>
        </w:tc>
      </w:tr>
      <w:tr>
        <w:tc>
          <w:tcPr>
            <w:tcW w:type="dxa" w:w="3267"/>
          </w:tcPr>
          <w:p>
            <w:pPr>
              <w:spacing w:before="40" w:after="40"/>
            </w:pPr>
            <w:r/>
            <w:r>
              <w:rPr>
                <w:b w:val="0"/>
                <w:i w:val="0"/>
                <w:sz w:val="18"/>
              </w:rPr>
              <w:t>Sports &amp; Co-curricular</w:t>
            </w:r>
          </w:p>
        </w:tc>
        <w:tc>
          <w:tcPr>
            <w:tcW w:type="dxa" w:w="3267"/>
          </w:tcPr>
          <w:p>
            <w:pPr>
              <w:spacing w:before="40" w:after="40"/>
            </w:pPr>
            <w:r/>
            <w:r>
              <w:rPr>
                <w:b w:val="0"/>
                <w:i w:val="0"/>
                <w:sz w:val="18"/>
              </w:rPr>
              <w:t>SPT</w:t>
            </w:r>
          </w:p>
        </w:tc>
        <w:tc>
          <w:tcPr>
            <w:tcW w:type="dxa" w:w="3267"/>
          </w:tcPr>
          <w:p>
            <w:pPr>
              <w:spacing w:before="40" w:after="40"/>
            </w:pPr>
            <w:r/>
            <w:r>
              <w:rPr>
                <w:b w:val="0"/>
                <w:i w:val="0"/>
                <w:sz w:val="18"/>
              </w:rPr>
              <w:t>Activities and events</w:t>
            </w:r>
          </w:p>
        </w:tc>
      </w:tr>
      <w:tr>
        <w:tc>
          <w:tcPr>
            <w:tcW w:type="dxa" w:w="3267"/>
            <w:shd w:val="clear" w:color="auto" w:fill="F6F8FA"/>
          </w:tcPr>
          <w:p>
            <w:pPr>
              <w:spacing w:before="40" w:after="40"/>
            </w:pPr>
            <w:r/>
            <w:r>
              <w:rPr>
                <w:b w:val="0"/>
                <w:i w:val="0"/>
                <w:sz w:val="18"/>
              </w:rPr>
              <w:t>Student Welfare &amp; Guidance</w:t>
            </w:r>
          </w:p>
        </w:tc>
        <w:tc>
          <w:tcPr>
            <w:tcW w:type="dxa" w:w="3267"/>
            <w:shd w:val="clear" w:color="auto" w:fill="F6F8FA"/>
          </w:tcPr>
          <w:p>
            <w:pPr>
              <w:spacing w:before="40" w:after="40"/>
            </w:pPr>
            <w:r/>
            <w:r>
              <w:rPr>
                <w:b w:val="0"/>
                <w:i w:val="0"/>
                <w:sz w:val="18"/>
              </w:rPr>
              <w:t>WEL</w:t>
            </w:r>
          </w:p>
        </w:tc>
        <w:tc>
          <w:tcPr>
            <w:tcW w:type="dxa" w:w="3267"/>
            <w:shd w:val="clear" w:color="auto" w:fill="F6F8FA"/>
          </w:tcPr>
          <w:p>
            <w:pPr>
              <w:spacing w:before="40" w:after="40"/>
            </w:pPr>
            <w:r/>
            <w:r>
              <w:rPr>
                <w:b w:val="0"/>
                <w:i w:val="0"/>
                <w:sz w:val="18"/>
              </w:rPr>
              <w:t>Welfare cases, boarding care</w:t>
            </w:r>
          </w:p>
        </w:tc>
      </w:tr>
    </w:tbl>
    <w:p>
      <w:pPr>
        <w:spacing w:after="80"/>
      </w:pPr>
    </w:p>
    <w:p>
      <w:pPr>
        <w:pStyle w:val="Heading3"/>
        <w:spacing w:before="240" w:after="120"/>
        <w:keepNext/>
      </w:pPr>
      <w:r>
        <w:rPr>
          <w:b w:val="0"/>
          <w:i w:val="0"/>
        </w:rPr>
        <w:t>Managing departments</w:t>
      </w:r>
    </w:p>
    <w:p>
      <w:pPr>
        <w:spacing w:after="140" w:line="269" w:lineRule="auto"/>
      </w:pPr>
      <w:r>
        <w:rPr>
          <w:b w:val="0"/>
          <w:i w:val="0"/>
          <w:color w:val="1A1A1A"/>
          <w:sz w:val="21"/>
        </w:rPr>
        <w:t xml:space="preserve">Go to </w:t>
      </w:r>
      <w:r>
        <w:rPr>
          <w:b/>
          <w:i w:val="0"/>
          <w:color w:val="1A1A1A"/>
          <w:sz w:val="21"/>
        </w:rPr>
        <w:t>System Administration → User Management</w:t>
      </w:r>
      <w:r>
        <w:rPr>
          <w:b w:val="0"/>
          <w:i w:val="0"/>
          <w:color w:val="1A1A1A"/>
          <w:sz w:val="21"/>
        </w:rPr>
        <w:t xml:space="preserve">, then </w:t>
      </w:r>
      <w:r>
        <w:rPr>
          <w:b/>
          <w:i w:val="0"/>
          <w:color w:val="1A1A1A"/>
          <w:sz w:val="21"/>
        </w:rPr>
        <w:t>Departments</w:t>
      </w:r>
      <w:r>
        <w:rPr>
          <w:b w:val="0"/>
          <w:i w:val="0"/>
          <w:color w:val="1A1A1A"/>
          <w:sz w:val="21"/>
        </w:rPr>
        <w: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Name</w:t>
            </w:r>
          </w:p>
        </w:tc>
        <w:tc>
          <w:tcPr>
            <w:tcW w:type="dxa" w:w="4901"/>
          </w:tcPr>
          <w:p>
            <w:pPr>
              <w:spacing w:before="40" w:after="40"/>
            </w:pPr>
            <w:r/>
          </w:p>
        </w:tc>
      </w:tr>
      <w:tr>
        <w:tc>
          <w:tcPr>
            <w:tcW w:type="dxa" w:w="4901"/>
            <w:shd w:val="clear" w:color="auto" w:fill="F6F8FA"/>
          </w:tcPr>
          <w:p>
            <w:pPr>
              <w:spacing w:before="40" w:after="40"/>
            </w:pPr>
            <w:r/>
            <w:r>
              <w:rPr>
                <w:b w:val="0"/>
                <w:i w:val="0"/>
                <w:sz w:val="18"/>
              </w:rPr>
              <w:t>Description</w:t>
            </w:r>
          </w:p>
        </w:tc>
        <w:tc>
          <w:tcPr>
            <w:tcW w:type="dxa" w:w="4901"/>
            <w:shd w:val="clear" w:color="auto" w:fill="F6F8FA"/>
          </w:tcPr>
          <w:p>
            <w:pPr>
              <w:spacing w:before="40" w:after="40"/>
            </w:pPr>
            <w:r/>
          </w:p>
        </w:tc>
      </w:tr>
      <w:tr>
        <w:tc>
          <w:tcPr>
            <w:tcW w:type="dxa" w:w="4901"/>
          </w:tcPr>
          <w:p>
            <w:pPr>
              <w:spacing w:before="40" w:after="40"/>
            </w:pPr>
            <w:r/>
            <w:r>
              <w:rPr>
                <w:b w:val="0"/>
                <w:i w:val="0"/>
                <w:sz w:val="18"/>
              </w:rPr>
              <w:t>Head</w:t>
            </w:r>
          </w:p>
        </w:tc>
        <w:tc>
          <w:tcPr>
            <w:tcW w:type="dxa" w:w="4901"/>
          </w:tcPr>
          <w:p>
            <w:pPr>
              <w:spacing w:before="40" w:after="40"/>
            </w:pPr>
            <w:r/>
            <w:r>
              <w:rPr>
                <w:b w:val="0"/>
                <w:i w:val="0"/>
                <w:sz w:val="18"/>
              </w:rPr>
              <w:t>Any employee. The department head.</w:t>
            </w:r>
          </w:p>
        </w:tc>
      </w:tr>
      <w:tr>
        <w:tc>
          <w:tcPr>
            <w:tcW w:type="dxa" w:w="4901"/>
            <w:shd w:val="clear" w:color="auto" w:fill="F6F8FA"/>
          </w:tcPr>
          <w:p>
            <w:pPr>
              <w:spacing w:before="40" w:after="40"/>
            </w:pPr>
            <w:r/>
            <w:r>
              <w:rPr>
                <w:b w:val="0"/>
                <w:i w:val="0"/>
                <w:sz w:val="18"/>
              </w:rPr>
              <w:t>Members</w:t>
            </w:r>
          </w:p>
        </w:tc>
        <w:tc>
          <w:tcPr>
            <w:tcW w:type="dxa" w:w="4901"/>
            <w:shd w:val="clear" w:color="auto" w:fill="F6F8FA"/>
          </w:tcPr>
          <w:p>
            <w:pPr>
              <w:spacing w:before="40" w:after="40"/>
            </w:pPr>
            <w:r/>
            <w:r>
              <w:rPr>
                <w:b w:val="0"/>
                <w:i w:val="0"/>
                <w:sz w:val="18"/>
              </w:rPr>
              <w:t>Any users, many-to-many.</w:t>
            </w:r>
          </w:p>
        </w:tc>
      </w:tr>
      <w:tr>
        <w:tc>
          <w:tcPr>
            <w:tcW w:type="dxa" w:w="4901"/>
          </w:tcPr>
          <w:p>
            <w:pPr>
              <w:spacing w:before="40" w:after="40"/>
            </w:pPr>
            <w:r/>
            <w:r>
              <w:rPr>
                <w:b w:val="0"/>
                <w:i w:val="0"/>
                <w:sz w:val="18"/>
              </w:rPr>
              <w:t>Permissions</w:t>
            </w:r>
          </w:p>
        </w:tc>
        <w:tc>
          <w:tcPr>
            <w:tcW w:type="dxa" w:w="4901"/>
          </w:tcPr>
          <w:p>
            <w:pPr>
              <w:spacing w:before="40" w:after="40"/>
            </w:pPr>
            <w:r/>
            <w:r>
              <w:rPr>
                <w:b w:val="0"/>
                <w:i w:val="0"/>
                <w:sz w:val="18"/>
              </w:rPr>
              <w:t>The department's own permission list.</w:t>
            </w:r>
          </w:p>
        </w:tc>
      </w:tr>
    </w:tbl>
    <w:p>
      <w:pPr>
        <w:spacing w:after="80"/>
      </w:pPr>
    </w:p>
    <w:p>
      <w:pPr>
        <w:spacing w:after="140" w:line="269" w:lineRule="auto"/>
      </w:pPr>
      <w:r>
        <w:rPr>
          <w:b w:val="0"/>
          <w:i w:val="0"/>
          <w:color w:val="1A1A1A"/>
          <w:sz w:val="21"/>
        </w:rPr>
        <w:t>When a new department preset is added in a later software release, existing schools receive it automatically, and newly added permission keys are merged into departments that already exist — without removing anything a school had set.</w:t>
      </w:r>
    </w:p>
    <w:p>
      <w:pPr>
        <w:pStyle w:val="Heading2"/>
        <w:spacing w:before="320" w:after="120"/>
        <w:keepNext/>
      </w:pPr>
      <w:r>
        <w:rPr>
          <w:b w:val="0"/>
          <w:i w:val="0"/>
          <w:color w:val="0F4C81"/>
        </w:rPr>
        <w:t>3.11 Custom Roles</w:t>
      </w:r>
    </w:p>
    <w:p>
      <w:pPr>
        <w:spacing w:after="140" w:line="269" w:lineRule="auto"/>
      </w:pPr>
      <w:r>
        <w:rPr>
          <w:b w:val="0"/>
          <w:i w:val="0"/>
          <w:color w:val="1A1A1A"/>
          <w:sz w:val="21"/>
        </w:rPr>
        <w:t xml:space="preserve">When none of the eleven built-in roles fits, create your own. Go to </w:t>
      </w:r>
      <w:r>
        <w:rPr>
          <w:b/>
          <w:i w:val="0"/>
          <w:color w:val="1A1A1A"/>
          <w:sz w:val="21"/>
        </w:rPr>
        <w:t>System Administration → User Management → Custom Roles</w:t>
      </w:r>
      <w:r>
        <w:rPr>
          <w:b w:val="0"/>
          <w:i w:val="0"/>
          <w:color w:val="1A1A1A"/>
          <w:sz w:val="21"/>
        </w:rPr>
        <w:t>.</w:t>
      </w:r>
    </w:p>
    <w:p>
      <w:pPr>
        <w:spacing w:after="140" w:line="269" w:lineRule="auto"/>
      </w:pPr>
      <w:r>
        <w:rPr>
          <w:b w:val="0"/>
          <w:i w:val="0"/>
          <w:color w:val="1A1A1A"/>
          <w:sz w:val="21"/>
        </w:rPr>
        <w:t>A custom role has: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Name</w:t>
            </w:r>
          </w:p>
        </w:tc>
        <w:tc>
          <w:tcPr>
            <w:tcW w:type="dxa" w:w="4901"/>
          </w:tcPr>
          <w:p>
            <w:pPr>
              <w:spacing w:before="40" w:after="40"/>
            </w:pPr>
            <w:r/>
          </w:p>
        </w:tc>
      </w:tr>
      <w:tr>
        <w:tc>
          <w:tcPr>
            <w:tcW w:type="dxa" w:w="4901"/>
            <w:shd w:val="clear" w:color="auto" w:fill="F6F8FA"/>
          </w:tcPr>
          <w:p>
            <w:pPr>
              <w:spacing w:before="40" w:after="40"/>
            </w:pPr>
            <w:r/>
            <w:r>
              <w:rPr>
                <w:b w:val="0"/>
                <w:i w:val="0"/>
                <w:sz w:val="18"/>
              </w:rPr>
              <w:t>Description</w:t>
            </w:r>
          </w:p>
        </w:tc>
        <w:tc>
          <w:tcPr>
            <w:tcW w:type="dxa" w:w="4901"/>
            <w:shd w:val="clear" w:color="auto" w:fill="F6F8FA"/>
          </w:tcPr>
          <w:p>
            <w:pPr>
              <w:spacing w:before="40" w:after="40"/>
            </w:pPr>
            <w:r/>
          </w:p>
        </w:tc>
      </w:tr>
      <w:tr>
        <w:tc>
          <w:tcPr>
            <w:tcW w:type="dxa" w:w="4901"/>
          </w:tcPr>
          <w:p>
            <w:pPr>
              <w:spacing w:before="40" w:after="40"/>
            </w:pPr>
            <w:r/>
            <w:r>
              <w:rPr>
                <w:b w:val="0"/>
                <w:i w:val="0"/>
                <w:sz w:val="18"/>
              </w:rPr>
              <w:t>Permissions</w:t>
            </w:r>
          </w:p>
        </w:tc>
        <w:tc>
          <w:tcPr>
            <w:tcW w:type="dxa" w:w="4901"/>
          </w:tcPr>
          <w:p>
            <w:pPr>
              <w:spacing w:before="40" w:after="40"/>
            </w:pPr>
            <w:r/>
            <w:r>
              <w:rPr>
                <w:b w:val="0"/>
                <w:i w:val="0"/>
                <w:sz w:val="18"/>
              </w:rPr>
              <w:t>Any combination from the full granular permission set, organised by area.</w:t>
            </w:r>
          </w:p>
        </w:tc>
      </w:tr>
    </w:tbl>
    <w:p>
      <w:pPr>
        <w:spacing w:after="80"/>
      </w:pPr>
    </w:p>
    <w:p>
      <w:pPr>
        <w:spacing w:after="140" w:line="269" w:lineRule="auto"/>
      </w:pPr>
      <w:r>
        <w:rPr>
          <w:b w:val="0"/>
          <w:i w:val="0"/>
          <w:color w:val="1A1A1A"/>
          <w:sz w:val="21"/>
        </w:rPr>
        <w:t>Roles created from the catalogue are marked as system roles and are refreshed on re-provisioning unless the school customised them. Roles you create yourself are never touched by the system.</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You want a </w:t>
      </w:r>
      <w:r>
        <w:rPr>
          <w:b/>
          <w:i w:val="0"/>
          <w:sz w:val="19"/>
        </w:rPr>
        <w:t>Head of Department</w:t>
      </w:r>
      <w:r>
        <w:rPr>
          <w:b w:val="0"/>
          <w:i w:val="0"/>
          <w:sz w:val="19"/>
        </w:rPr>
        <w:t xml:space="preserve"> for mathematics. Create a custom role, tick the Academics module, the Exams marking and analytics permissions, and the Students view permission — but leave out Finance, HR and Administration. Assign it to the four maths teachers. They can now do everything a subject teacher does, plus the department-level reports, and nothing else.</w:t>
      </w:r>
    </w:p>
    <w:p>
      <w:pPr>
        <w:pStyle w:val="Heading2"/>
        <w:spacing w:before="320" w:after="120"/>
        <w:keepNext/>
      </w:pPr>
      <w:r>
        <w:rPr>
          <w:b w:val="0"/>
          <w:i w:val="0"/>
          <w:color w:val="0F4C81"/>
        </w:rPr>
        <w:t>3.12 The Granular Permission Reference</w:t>
      </w:r>
    </w:p>
    <w:p>
      <w:pPr>
        <w:spacing w:after="140" w:line="269" w:lineRule="auto"/>
      </w:pPr>
      <w:r>
        <w:rPr>
          <w:b w:val="0"/>
          <w:i w:val="0"/>
          <w:color w:val="1A1A1A"/>
          <w:sz w:val="21"/>
        </w:rPr>
        <w:t>Permissions are namespaced by module. This is the complete list of areas and what each contains.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Namespace</w:t>
            </w:r>
          </w:p>
        </w:tc>
        <w:tc>
          <w:tcPr>
            <w:tcW w:type="dxa" w:w="4901"/>
            <w:shd w:val="clear" w:color="auto" w:fill="0F4C81"/>
          </w:tcPr>
          <w:p>
            <w:pPr>
              <w:spacing w:before="60" w:after="60"/>
            </w:pPr>
            <w:r/>
            <w:r>
              <w:rPr>
                <w:b/>
                <w:i w:val="0"/>
                <w:color w:val="FFFFFF"/>
                <w:sz w:val="18"/>
              </w:rPr>
              <w:t>Actions</w:t>
            </w:r>
          </w:p>
        </w:tc>
      </w:tr>
      <w:tr>
        <w:tc>
          <w:tcPr>
            <w:tcW w:type="dxa" w:w="4901"/>
          </w:tcPr>
          <w:p>
            <w:pPr>
              <w:spacing w:before="40" w:after="40"/>
            </w:pPr>
            <w:r/>
            <w:r>
              <w:rPr>
                <w:rFonts w:ascii="Consolas" w:hAnsi="Consolas" w:cs="Consolas"/>
                <w:b/>
                <w:i w:val="0"/>
                <w:sz w:val="18"/>
                <w:shd w:val="clear" w:color="auto" w:fill="F4F5F7"/>
              </w:rPr>
              <w:t>student_portal</w:t>
            </w:r>
          </w:p>
        </w:tc>
        <w:tc>
          <w:tcPr>
            <w:tcW w:type="dxa" w:w="4901"/>
          </w:tcPr>
          <w:p>
            <w:pPr>
              <w:spacing w:before="40" w:after="40"/>
            </w:pPr>
            <w:r/>
            <w:r>
              <w:rPr>
                <w:b w:val="0"/>
                <w:i w:val="0"/>
                <w:sz w:val="18"/>
              </w:rPr>
              <w:t>Access the student portal</w:t>
            </w:r>
          </w:p>
        </w:tc>
      </w:tr>
      <w:tr>
        <w:tc>
          <w:tcPr>
            <w:tcW w:type="dxa" w:w="4901"/>
            <w:shd w:val="clear" w:color="auto" w:fill="F6F8FA"/>
          </w:tcPr>
          <w:p>
            <w:pPr>
              <w:spacing w:before="40" w:after="40"/>
            </w:pPr>
            <w:r/>
            <w:r>
              <w:rPr>
                <w:rFonts w:ascii="Consolas" w:hAnsi="Consolas" w:cs="Consolas"/>
                <w:b/>
                <w:i w:val="0"/>
                <w:sz w:val="18"/>
                <w:shd w:val="clear" w:color="auto" w:fill="F4F5F7"/>
              </w:rPr>
              <w:t>academics</w:t>
            </w:r>
          </w:p>
        </w:tc>
        <w:tc>
          <w:tcPr>
            <w:tcW w:type="dxa" w:w="4901"/>
            <w:shd w:val="clear" w:color="auto" w:fill="F6F8FA"/>
          </w:tcPr>
          <w:p>
            <w:pPr>
              <w:spacing w:before="40" w:after="40"/>
            </w:pPr>
            <w:r/>
            <w:r>
              <w:rPr>
                <w:b w:val="0"/>
                <w:i w:val="0"/>
                <w:sz w:val="18"/>
              </w:rPr>
              <w:t>View and manage levels, subjects, classrooms, academic years, streams</w:t>
            </w:r>
          </w:p>
        </w:tc>
      </w:tr>
      <w:tr>
        <w:tc>
          <w:tcPr>
            <w:tcW w:type="dxa" w:w="4901"/>
          </w:tcPr>
          <w:p>
            <w:pPr>
              <w:spacing w:before="40" w:after="40"/>
            </w:pPr>
            <w:r/>
            <w:r>
              <w:rPr>
                <w:rFonts w:ascii="Consolas" w:hAnsi="Consolas" w:cs="Consolas"/>
                <w:b/>
                <w:i w:val="0"/>
                <w:sz w:val="18"/>
                <w:shd w:val="clear" w:color="auto" w:fill="F4F5F7"/>
              </w:rPr>
              <w:t>academic_ops</w:t>
            </w:r>
          </w:p>
        </w:tc>
        <w:tc>
          <w:tcPr>
            <w:tcW w:type="dxa" w:w="4901"/>
          </w:tcPr>
          <w:p>
            <w:pPr>
              <w:spacing w:before="40" w:after="40"/>
            </w:pPr>
            <w:r/>
            <w:r>
              <w:rPr>
                <w:b w:val="0"/>
                <w:i w:val="0"/>
                <w:sz w:val="18"/>
              </w:rPr>
              <w:t>The Operations Center and the academic workflow</w:t>
            </w:r>
          </w:p>
        </w:tc>
      </w:tr>
      <w:tr>
        <w:tc>
          <w:tcPr>
            <w:tcW w:type="dxa" w:w="4901"/>
            <w:shd w:val="clear" w:color="auto" w:fill="F6F8FA"/>
          </w:tcPr>
          <w:p>
            <w:pPr>
              <w:spacing w:before="40" w:after="40"/>
            </w:pPr>
            <w:r/>
            <w:r>
              <w:rPr>
                <w:rFonts w:ascii="Consolas" w:hAnsi="Consolas" w:cs="Consolas"/>
                <w:b/>
                <w:i w:val="0"/>
                <w:sz w:val="18"/>
                <w:shd w:val="clear" w:color="auto" w:fill="F4F5F7"/>
              </w:rPr>
              <w:t>exams</w:t>
            </w:r>
          </w:p>
        </w:tc>
        <w:tc>
          <w:tcPr>
            <w:tcW w:type="dxa" w:w="4901"/>
            <w:shd w:val="clear" w:color="auto" w:fill="F6F8FA"/>
          </w:tcPr>
          <w:p>
            <w:pPr>
              <w:spacing w:before="40" w:after="40"/>
            </w:pPr>
            <w:r/>
            <w:r>
              <w:rPr>
                <w:b w:val="0"/>
                <w:i w:val="0"/>
                <w:sz w:val="18"/>
              </w:rPr>
              <w:t>Assessment types, question bank, marks entry, grading, publishing, analytics</w:t>
            </w:r>
          </w:p>
        </w:tc>
      </w:tr>
      <w:tr>
        <w:tc>
          <w:tcPr>
            <w:tcW w:type="dxa" w:w="4901"/>
          </w:tcPr>
          <w:p>
            <w:pPr>
              <w:spacing w:before="40" w:after="40"/>
            </w:pPr>
            <w:r/>
            <w:r>
              <w:rPr>
                <w:rFonts w:ascii="Consolas" w:hAnsi="Consolas" w:cs="Consolas"/>
                <w:b/>
                <w:i w:val="0"/>
                <w:sz w:val="18"/>
                <w:shd w:val="clear" w:color="auto" w:fill="F4F5F7"/>
              </w:rPr>
              <w:t>attendance</w:t>
            </w:r>
          </w:p>
        </w:tc>
        <w:tc>
          <w:tcPr>
            <w:tcW w:type="dxa" w:w="4901"/>
          </w:tcPr>
          <w:p>
            <w:pPr>
              <w:spacing w:before="40" w:after="40"/>
            </w:pPr>
            <w:r/>
            <w:r>
              <w:rPr>
                <w:b w:val="0"/>
                <w:i w:val="0"/>
                <w:sz w:val="18"/>
              </w:rPr>
              <w:t>Take and report attendance</w:t>
            </w:r>
          </w:p>
        </w:tc>
      </w:tr>
      <w:tr>
        <w:tc>
          <w:tcPr>
            <w:tcW w:type="dxa" w:w="4901"/>
            <w:shd w:val="clear" w:color="auto" w:fill="F6F8FA"/>
          </w:tcPr>
          <w:p>
            <w:pPr>
              <w:spacing w:before="40" w:after="40"/>
            </w:pPr>
            <w:r/>
            <w:r>
              <w:rPr>
                <w:rFonts w:ascii="Consolas" w:hAnsi="Consolas" w:cs="Consolas"/>
                <w:b/>
                <w:i w:val="0"/>
                <w:sz w:val="18"/>
                <w:shd w:val="clear" w:color="auto" w:fill="F4F5F7"/>
              </w:rPr>
              <w:t>finance</w:t>
            </w:r>
          </w:p>
        </w:tc>
        <w:tc>
          <w:tcPr>
            <w:tcW w:type="dxa" w:w="4901"/>
            <w:shd w:val="clear" w:color="auto" w:fill="F6F8FA"/>
          </w:tcPr>
          <w:p>
            <w:pPr>
              <w:spacing w:before="40" w:after="40"/>
            </w:pPr>
            <w:r/>
            <w:r>
              <w:rPr>
                <w:b w:val="0"/>
                <w:i w:val="0"/>
                <w:sz w:val="18"/>
              </w:rPr>
              <w:t>Fee structures, invoices, payments, expenses, ledgers, statements</w:t>
            </w:r>
          </w:p>
        </w:tc>
      </w:tr>
      <w:tr>
        <w:tc>
          <w:tcPr>
            <w:tcW w:type="dxa" w:w="4901"/>
          </w:tcPr>
          <w:p>
            <w:pPr>
              <w:spacing w:before="40" w:after="40"/>
            </w:pPr>
            <w:r/>
            <w:r>
              <w:rPr>
                <w:rFonts w:ascii="Consolas" w:hAnsi="Consolas" w:cs="Consolas"/>
                <w:b/>
                <w:i w:val="0"/>
                <w:sz w:val="18"/>
                <w:shd w:val="clear" w:color="auto" w:fill="F4F5F7"/>
              </w:rPr>
              <w:t>boarding</w:t>
            </w:r>
          </w:p>
        </w:tc>
        <w:tc>
          <w:tcPr>
            <w:tcW w:type="dxa" w:w="4901"/>
          </w:tcPr>
          <w:p>
            <w:pPr>
              <w:spacing w:before="40" w:after="40"/>
            </w:pPr>
            <w:r/>
            <w:r>
              <w:rPr>
                <w:b w:val="0"/>
                <w:i w:val="0"/>
                <w:sz w:val="18"/>
              </w:rPr>
              <w:t>Hostels, allocation, out-passes, welfare</w:t>
            </w:r>
          </w:p>
        </w:tc>
      </w:tr>
      <w:tr>
        <w:tc>
          <w:tcPr>
            <w:tcW w:type="dxa" w:w="4901"/>
            <w:shd w:val="clear" w:color="auto" w:fill="F6F8FA"/>
          </w:tcPr>
          <w:p>
            <w:pPr>
              <w:spacing w:before="40" w:after="40"/>
            </w:pPr>
            <w:r/>
            <w:r>
              <w:rPr>
                <w:rFonts w:ascii="Consolas" w:hAnsi="Consolas" w:cs="Consolas"/>
                <w:b/>
                <w:i w:val="0"/>
                <w:sz w:val="18"/>
                <w:shd w:val="clear" w:color="auto" w:fill="F4F5F7"/>
              </w:rPr>
              <w:t>clinic</w:t>
            </w:r>
          </w:p>
        </w:tc>
        <w:tc>
          <w:tcPr>
            <w:tcW w:type="dxa" w:w="4901"/>
            <w:shd w:val="clear" w:color="auto" w:fill="F6F8FA"/>
          </w:tcPr>
          <w:p>
            <w:pPr>
              <w:spacing w:before="40" w:after="40"/>
            </w:pPr>
            <w:r/>
            <w:r>
              <w:rPr>
                <w:b w:val="0"/>
                <w:i w:val="0"/>
                <w:sz w:val="18"/>
              </w:rPr>
              <w:t>Clinic visits, medical records, prescriptions</w:t>
            </w:r>
          </w:p>
        </w:tc>
      </w:tr>
      <w:tr>
        <w:tc>
          <w:tcPr>
            <w:tcW w:type="dxa" w:w="4901"/>
          </w:tcPr>
          <w:p>
            <w:pPr>
              <w:spacing w:before="40" w:after="40"/>
            </w:pPr>
            <w:r/>
            <w:r>
              <w:rPr>
                <w:rFonts w:ascii="Consolas" w:hAnsi="Consolas" w:cs="Consolas"/>
                <w:b/>
                <w:i w:val="0"/>
                <w:sz w:val="18"/>
                <w:shd w:val="clear" w:color="auto" w:fill="F4F5F7"/>
              </w:rPr>
              <w:t>inventory</w:t>
            </w:r>
          </w:p>
        </w:tc>
        <w:tc>
          <w:tcPr>
            <w:tcW w:type="dxa" w:w="4901"/>
          </w:tcPr>
          <w:p>
            <w:pPr>
              <w:spacing w:before="40" w:after="40"/>
            </w:pPr>
            <w:r/>
            <w:r>
              <w:rPr>
                <w:b w:val="0"/>
                <w:i w:val="0"/>
                <w:sz w:val="18"/>
              </w:rPr>
              <w:t>Items, suppliers, procurement, assets</w:t>
            </w:r>
          </w:p>
        </w:tc>
      </w:tr>
      <w:tr>
        <w:tc>
          <w:tcPr>
            <w:tcW w:type="dxa" w:w="4901"/>
            <w:shd w:val="clear" w:color="auto" w:fill="F6F8FA"/>
          </w:tcPr>
          <w:p>
            <w:pPr>
              <w:spacing w:before="40" w:after="40"/>
            </w:pPr>
            <w:r/>
            <w:r>
              <w:rPr>
                <w:rFonts w:ascii="Consolas" w:hAnsi="Consolas" w:cs="Consolas"/>
                <w:b/>
                <w:i w:val="0"/>
                <w:sz w:val="18"/>
                <w:shd w:val="clear" w:color="auto" w:fill="F4F5F7"/>
              </w:rPr>
              <w:t>library</w:t>
            </w:r>
          </w:p>
        </w:tc>
        <w:tc>
          <w:tcPr>
            <w:tcW w:type="dxa" w:w="4901"/>
            <w:shd w:val="clear" w:color="auto" w:fill="F6F8FA"/>
          </w:tcPr>
          <w:p>
            <w:pPr>
              <w:spacing w:before="40" w:after="40"/>
            </w:pPr>
            <w:r/>
            <w:r>
              <w:rPr>
                <w:b w:val="0"/>
                <w:i w:val="0"/>
                <w:sz w:val="18"/>
              </w:rPr>
              <w:t>Catalogue, circulation, e-resources</w:t>
            </w:r>
          </w:p>
        </w:tc>
      </w:tr>
      <w:tr>
        <w:tc>
          <w:tcPr>
            <w:tcW w:type="dxa" w:w="4901"/>
          </w:tcPr>
          <w:p>
            <w:pPr>
              <w:spacing w:before="40" w:after="40"/>
            </w:pPr>
            <w:r/>
            <w:r>
              <w:rPr>
                <w:rFonts w:ascii="Consolas" w:hAnsi="Consolas" w:cs="Consolas"/>
                <w:b/>
                <w:i w:val="0"/>
                <w:sz w:val="18"/>
                <w:shd w:val="clear" w:color="auto" w:fill="F4F5F7"/>
              </w:rPr>
              <w:t>communication</w:t>
            </w:r>
          </w:p>
        </w:tc>
        <w:tc>
          <w:tcPr>
            <w:tcW w:type="dxa" w:w="4901"/>
          </w:tcPr>
          <w:p>
            <w:pPr>
              <w:spacing w:before="40" w:after="40"/>
            </w:pPr>
            <w:r/>
            <w:r>
              <w:rPr>
                <w:b w:val="0"/>
                <w:i w:val="0"/>
                <w:sz w:val="18"/>
              </w:rPr>
              <w:t>Announcements, events, chat, polls, helpdesk</w:t>
            </w:r>
          </w:p>
        </w:tc>
      </w:tr>
      <w:tr>
        <w:tc>
          <w:tcPr>
            <w:tcW w:type="dxa" w:w="4901"/>
            <w:shd w:val="clear" w:color="auto" w:fill="F6F8FA"/>
          </w:tcPr>
          <w:p>
            <w:pPr>
              <w:spacing w:before="40" w:after="40"/>
            </w:pPr>
            <w:r/>
            <w:r>
              <w:rPr>
                <w:rFonts w:ascii="Consolas" w:hAnsi="Consolas" w:cs="Consolas"/>
                <w:b/>
                <w:i w:val="0"/>
                <w:sz w:val="18"/>
                <w:shd w:val="clear" w:color="auto" w:fill="F4F5F7"/>
              </w:rPr>
              <w:t>admissions</w:t>
            </w:r>
          </w:p>
        </w:tc>
        <w:tc>
          <w:tcPr>
            <w:tcW w:type="dxa" w:w="4901"/>
            <w:shd w:val="clear" w:color="auto" w:fill="F6F8FA"/>
          </w:tcPr>
          <w:p>
            <w:pPr>
              <w:spacing w:before="40" w:after="40"/>
            </w:pPr>
            <w:r/>
            <w:r>
              <w:rPr>
                <w:rFonts w:ascii="Consolas" w:hAnsi="Consolas" w:cs="Consolas"/>
                <w:b/>
                <w:i w:val="0"/>
                <w:sz w:val="18"/>
                <w:shd w:val="clear" w:color="auto" w:fill="F4F5F7"/>
              </w:rPr>
              <w:t>view_module</w:t>
            </w:r>
            <w:r>
              <w:rPr>
                <w:b w:val="0"/>
                <w:i w:val="0"/>
                <w:sz w:val="18"/>
              </w:rPr>
              <w:t xml:space="preserve">, </w:t>
            </w:r>
            <w:r>
              <w:rPr>
                <w:rFonts w:ascii="Consolas" w:hAnsi="Consolas" w:cs="Consolas"/>
                <w:b/>
                <w:i w:val="0"/>
                <w:sz w:val="18"/>
                <w:shd w:val="clear" w:color="auto" w:fill="F4F5F7"/>
              </w:rPr>
              <w:t>manage_applications</w:t>
            </w:r>
            <w:r>
              <w:rPr>
                <w:b w:val="0"/>
                <w:i w:val="0"/>
                <w:sz w:val="18"/>
              </w:rPr>
              <w:t xml:space="preserve">, </w:t>
            </w:r>
            <w:r>
              <w:rPr>
                <w:rFonts w:ascii="Consolas" w:hAnsi="Consolas" w:cs="Consolas"/>
                <w:b/>
                <w:i w:val="0"/>
                <w:sz w:val="18"/>
                <w:shd w:val="clear" w:color="auto" w:fill="F4F5F7"/>
              </w:rPr>
              <w:t>approve_applications</w:t>
            </w:r>
            <w:r>
              <w:rPr>
                <w:b w:val="0"/>
                <w:i w:val="0"/>
                <w:sz w:val="18"/>
              </w:rPr>
              <w:t xml:space="preserve">, </w:t>
            </w:r>
            <w:r>
              <w:rPr>
                <w:rFonts w:ascii="Consolas" w:hAnsi="Consolas" w:cs="Consolas"/>
                <w:b/>
                <w:i w:val="0"/>
                <w:sz w:val="18"/>
                <w:shd w:val="clear" w:color="auto" w:fill="F4F5F7"/>
              </w:rPr>
              <w:t>export</w:t>
            </w:r>
            <w:r>
              <w:rPr>
                <w:b w:val="0"/>
                <w:i w:val="0"/>
                <w:sz w:val="18"/>
              </w:rPr>
              <w:t xml:space="preserve">, </w:t>
            </w:r>
            <w:r>
              <w:rPr>
                <w:rFonts w:ascii="Consolas" w:hAnsi="Consolas" w:cs="Consolas"/>
                <w:b/>
                <w:i w:val="0"/>
                <w:sz w:val="18"/>
                <w:shd w:val="clear" w:color="auto" w:fill="F4F5F7"/>
              </w:rPr>
              <w:t>receive_notifications</w:t>
            </w:r>
          </w:p>
        </w:tc>
      </w:tr>
      <w:tr>
        <w:tc>
          <w:tcPr>
            <w:tcW w:type="dxa" w:w="4901"/>
          </w:tcPr>
          <w:p>
            <w:pPr>
              <w:spacing w:before="40" w:after="40"/>
            </w:pPr>
            <w:r/>
            <w:r>
              <w:rPr>
                <w:rFonts w:ascii="Consolas" w:hAnsi="Consolas" w:cs="Consolas"/>
                <w:b/>
                <w:i w:val="0"/>
                <w:sz w:val="18"/>
                <w:shd w:val="clear" w:color="auto" w:fill="F4F5F7"/>
              </w:rPr>
              <w:t>lms</w:t>
            </w:r>
          </w:p>
        </w:tc>
        <w:tc>
          <w:tcPr>
            <w:tcW w:type="dxa" w:w="4901"/>
          </w:tcPr>
          <w:p>
            <w:pPr>
              <w:spacing w:before="40" w:after="40"/>
            </w:pPr>
            <w:r/>
            <w:r>
              <w:rPr>
                <w:b w:val="0"/>
                <w:i w:val="0"/>
                <w:sz w:val="18"/>
              </w:rPr>
              <w:t>Homework and submissions</w:t>
            </w:r>
          </w:p>
        </w:tc>
      </w:tr>
      <w:tr>
        <w:tc>
          <w:tcPr>
            <w:tcW w:type="dxa" w:w="4901"/>
            <w:shd w:val="clear" w:color="auto" w:fill="F6F8FA"/>
          </w:tcPr>
          <w:p>
            <w:pPr>
              <w:spacing w:before="40" w:after="40"/>
            </w:pPr>
            <w:r/>
            <w:r>
              <w:rPr>
                <w:rFonts w:ascii="Consolas" w:hAnsi="Consolas" w:cs="Consolas"/>
                <w:b/>
                <w:i w:val="0"/>
                <w:sz w:val="18"/>
                <w:shd w:val="clear" w:color="auto" w:fill="F4F5F7"/>
              </w:rPr>
              <w:t>knowledge</w:t>
            </w:r>
          </w:p>
        </w:tc>
        <w:tc>
          <w:tcPr>
            <w:tcW w:type="dxa" w:w="4901"/>
            <w:shd w:val="clear" w:color="auto" w:fill="F6F8FA"/>
          </w:tcPr>
          <w:p>
            <w:pPr>
              <w:spacing w:before="40" w:after="40"/>
            </w:pPr>
            <w:r/>
            <w:r>
              <w:rPr>
                <w:b w:val="0"/>
                <w:i w:val="0"/>
                <w:sz w:val="18"/>
              </w:rPr>
              <w:t>Knowledge hub and galleries</w:t>
            </w:r>
          </w:p>
        </w:tc>
      </w:tr>
      <w:tr>
        <w:tc>
          <w:tcPr>
            <w:tcW w:type="dxa" w:w="4901"/>
          </w:tcPr>
          <w:p>
            <w:pPr>
              <w:spacing w:before="40" w:after="40"/>
            </w:pPr>
            <w:r/>
            <w:r>
              <w:rPr>
                <w:rFonts w:ascii="Consolas" w:hAnsi="Consolas" w:cs="Consolas"/>
                <w:b/>
                <w:i w:val="0"/>
                <w:sz w:val="18"/>
                <w:shd w:val="clear" w:color="auto" w:fill="F4F5F7"/>
              </w:rPr>
              <w:t>website</w:t>
            </w:r>
          </w:p>
        </w:tc>
        <w:tc>
          <w:tcPr>
            <w:tcW w:type="dxa" w:w="4901"/>
          </w:tcPr>
          <w:p>
            <w:pPr>
              <w:spacing w:before="40" w:after="40"/>
            </w:pPr>
            <w:r/>
            <w:r>
              <w:rPr>
                <w:b w:val="0"/>
                <w:i w:val="0"/>
                <w:sz w:val="18"/>
              </w:rPr>
              <w:t>Templates, pages, media, SEO</w:t>
            </w:r>
          </w:p>
        </w:tc>
      </w:tr>
      <w:tr>
        <w:tc>
          <w:tcPr>
            <w:tcW w:type="dxa" w:w="4901"/>
            <w:shd w:val="clear" w:color="auto" w:fill="F6F8FA"/>
          </w:tcPr>
          <w:p>
            <w:pPr>
              <w:spacing w:before="40" w:after="40"/>
            </w:pPr>
            <w:r/>
            <w:r>
              <w:rPr>
                <w:rFonts w:ascii="Consolas" w:hAnsi="Consolas" w:cs="Consolas"/>
                <w:b/>
                <w:i w:val="0"/>
                <w:sz w:val="18"/>
                <w:shd w:val="clear" w:color="auto" w:fill="F4F5F7"/>
              </w:rPr>
              <w:t>reports</w:t>
            </w:r>
          </w:p>
        </w:tc>
        <w:tc>
          <w:tcPr>
            <w:tcW w:type="dxa" w:w="4901"/>
            <w:shd w:val="clear" w:color="auto" w:fill="F6F8FA"/>
          </w:tcPr>
          <w:p>
            <w:pPr>
              <w:spacing w:before="40" w:after="40"/>
            </w:pPr>
            <w:r/>
            <w:r>
              <w:rPr>
                <w:b w:val="0"/>
                <w:i w:val="0"/>
                <w:sz w:val="18"/>
              </w:rPr>
              <w:t>Dashboards, the explorer, the generator, schedules</w:t>
            </w:r>
          </w:p>
        </w:tc>
      </w:tr>
      <w:tr>
        <w:tc>
          <w:tcPr>
            <w:tcW w:type="dxa" w:w="4901"/>
          </w:tcPr>
          <w:p>
            <w:pPr>
              <w:spacing w:before="40" w:after="40"/>
            </w:pPr>
            <w:r/>
            <w:r>
              <w:rPr>
                <w:rFonts w:ascii="Consolas" w:hAnsi="Consolas" w:cs="Consolas"/>
                <w:b/>
                <w:i w:val="0"/>
                <w:sz w:val="18"/>
                <w:shd w:val="clear" w:color="auto" w:fill="F4F5F7"/>
              </w:rPr>
              <w:t>hr</w:t>
            </w:r>
          </w:p>
        </w:tc>
        <w:tc>
          <w:tcPr>
            <w:tcW w:type="dxa" w:w="4901"/>
          </w:tcPr>
          <w:p>
            <w:pPr>
              <w:spacing w:before="40" w:after="40"/>
            </w:pPr>
            <w:r/>
            <w:r>
              <w:rPr>
                <w:b w:val="0"/>
                <w:i w:val="0"/>
                <w:sz w:val="18"/>
              </w:rPr>
              <w:t>Employees, payroll, leave, disciplinary</w:t>
            </w:r>
          </w:p>
        </w:tc>
      </w:tr>
      <w:tr>
        <w:tc>
          <w:tcPr>
            <w:tcW w:type="dxa" w:w="4901"/>
            <w:shd w:val="clear" w:color="auto" w:fill="F6F8FA"/>
          </w:tcPr>
          <w:p>
            <w:pPr>
              <w:spacing w:before="40" w:after="40"/>
            </w:pPr>
            <w:r/>
            <w:r>
              <w:rPr>
                <w:rFonts w:ascii="Consolas" w:hAnsi="Consolas" w:cs="Consolas"/>
                <w:b/>
                <w:i w:val="0"/>
                <w:sz w:val="18"/>
                <w:shd w:val="clear" w:color="auto" w:fill="F4F5F7"/>
              </w:rPr>
              <w:t>users</w:t>
            </w:r>
          </w:p>
        </w:tc>
        <w:tc>
          <w:tcPr>
            <w:tcW w:type="dxa" w:w="4901"/>
            <w:shd w:val="clear" w:color="auto" w:fill="F6F8FA"/>
          </w:tcPr>
          <w:p>
            <w:pPr>
              <w:spacing w:before="40" w:after="40"/>
            </w:pPr>
            <w:r/>
            <w:r>
              <w:rPr>
                <w:rFonts w:ascii="Consolas" w:hAnsi="Consolas" w:cs="Consolas"/>
                <w:b/>
                <w:i w:val="0"/>
                <w:sz w:val="18"/>
                <w:shd w:val="clear" w:color="auto" w:fill="F4F5F7"/>
              </w:rPr>
              <w:t>approve</w:t>
            </w:r>
            <w:r>
              <w:rPr>
                <w:b w:val="0"/>
                <w:i w:val="0"/>
                <w:sz w:val="18"/>
              </w:rPr>
              <w:t xml:space="preserve">, </w:t>
            </w:r>
            <w:r>
              <w:rPr>
                <w:rFonts w:ascii="Consolas" w:hAnsi="Consolas" w:cs="Consolas"/>
                <w:b/>
                <w:i w:val="0"/>
                <w:sz w:val="18"/>
                <w:shd w:val="clear" w:color="auto" w:fill="F4F5F7"/>
              </w:rPr>
              <w:t>reject</w:t>
            </w:r>
          </w:p>
        </w:tc>
      </w:tr>
      <w:tr>
        <w:tc>
          <w:tcPr>
            <w:tcW w:type="dxa" w:w="4901"/>
          </w:tcPr>
          <w:p>
            <w:pPr>
              <w:spacing w:before="40" w:after="40"/>
            </w:pPr>
            <w:r/>
            <w:r>
              <w:rPr>
                <w:rFonts w:ascii="Consolas" w:hAnsi="Consolas" w:cs="Consolas"/>
                <w:b/>
                <w:i w:val="0"/>
                <w:sz w:val="18"/>
                <w:shd w:val="clear" w:color="auto" w:fill="F4F5F7"/>
              </w:rPr>
              <w:t>tasks</w:t>
            </w:r>
          </w:p>
        </w:tc>
        <w:tc>
          <w:tcPr>
            <w:tcW w:type="dxa" w:w="4901"/>
          </w:tcPr>
          <w:p>
            <w:pPr>
              <w:spacing w:before="40" w:after="40"/>
            </w:pPr>
            <w:r/>
            <w:r>
              <w:rPr>
                <w:b w:val="0"/>
                <w:i w:val="0"/>
                <w:sz w:val="18"/>
              </w:rPr>
              <w:t>Personal task management</w:t>
            </w:r>
          </w:p>
        </w:tc>
      </w:tr>
      <w:tr>
        <w:tc>
          <w:tcPr>
            <w:tcW w:type="dxa" w:w="4901"/>
            <w:shd w:val="clear" w:color="auto" w:fill="F6F8FA"/>
          </w:tcPr>
          <w:p>
            <w:pPr>
              <w:spacing w:before="40" w:after="40"/>
            </w:pPr>
            <w:r/>
            <w:r>
              <w:rPr>
                <w:rFonts w:ascii="Consolas" w:hAnsi="Consolas" w:cs="Consolas"/>
                <w:b/>
                <w:i w:val="0"/>
                <w:sz w:val="18"/>
                <w:shd w:val="clear" w:color="auto" w:fill="F4F5F7"/>
              </w:rPr>
              <w:t>administration</w:t>
            </w:r>
          </w:p>
        </w:tc>
        <w:tc>
          <w:tcPr>
            <w:tcW w:type="dxa" w:w="4901"/>
            <w:shd w:val="clear" w:color="auto" w:fill="F6F8FA"/>
          </w:tcPr>
          <w:p>
            <w:pPr>
              <w:spacing w:before="40" w:after="40"/>
            </w:pPr>
            <w:r/>
            <w:r>
              <w:rPr>
                <w:rFonts w:ascii="Consolas" w:hAnsi="Consolas" w:cs="Consolas"/>
                <w:b/>
                <w:i w:val="0"/>
                <w:sz w:val="18"/>
                <w:shd w:val="clear" w:color="auto" w:fill="F4F5F7"/>
              </w:rPr>
              <w:t>view_module</w:t>
            </w:r>
            <w:r>
              <w:rPr>
                <w:b w:val="0"/>
                <w:i w:val="0"/>
                <w:sz w:val="18"/>
              </w:rPr>
              <w:t xml:space="preserve">, </w:t>
            </w:r>
            <w:r>
              <w:rPr>
                <w:rFonts w:ascii="Consolas" w:hAnsi="Consolas" w:cs="Consolas"/>
                <w:b/>
                <w:i w:val="0"/>
                <w:sz w:val="18"/>
                <w:shd w:val="clear" w:color="auto" w:fill="F4F5F7"/>
              </w:rPr>
              <w:t>manage_users</w:t>
            </w:r>
            <w:r>
              <w:rPr>
                <w:b w:val="0"/>
                <w:i w:val="0"/>
                <w:sz w:val="18"/>
              </w:rPr>
              <w:t xml:space="preserve">, </w:t>
            </w:r>
            <w:r>
              <w:rPr>
                <w:rFonts w:ascii="Consolas" w:hAnsi="Consolas" w:cs="Consolas"/>
                <w:b/>
                <w:i w:val="0"/>
                <w:sz w:val="18"/>
                <w:shd w:val="clear" w:color="auto" w:fill="F4F5F7"/>
              </w:rPr>
              <w:t>manage_settings</w:t>
            </w:r>
            <w:r>
              <w:rPr>
                <w:b w:val="0"/>
                <w:i w:val="0"/>
                <w:sz w:val="18"/>
              </w:rPr>
              <w:t xml:space="preserve">, </w:t>
            </w:r>
            <w:r>
              <w:rPr>
                <w:rFonts w:ascii="Consolas" w:hAnsi="Consolas" w:cs="Consolas"/>
                <w:b/>
                <w:i w:val="0"/>
                <w:sz w:val="18"/>
                <w:shd w:val="clear" w:color="auto" w:fill="F4F5F7"/>
              </w:rPr>
              <w:t>manage_security</w:t>
            </w:r>
            <w:r>
              <w:rPr>
                <w:b w:val="0"/>
                <w:i w:val="0"/>
                <w:sz w:val="18"/>
              </w:rPr>
              <w:t xml:space="preserve">, </w:t>
            </w:r>
            <w:r>
              <w:rPr>
                <w:rFonts w:ascii="Consolas" w:hAnsi="Consolas" w:cs="Consolas"/>
                <w:b/>
                <w:i w:val="0"/>
                <w:sz w:val="18"/>
                <w:shd w:val="clear" w:color="auto" w:fill="F4F5F7"/>
              </w:rPr>
              <w:t>manage_branding</w:t>
            </w:r>
            <w:r>
              <w:rPr>
                <w:b w:val="0"/>
                <w:i w:val="0"/>
                <w:sz w:val="18"/>
              </w:rPr>
              <w:t xml:space="preserve">, </w:t>
            </w:r>
            <w:r>
              <w:rPr>
                <w:rFonts w:ascii="Consolas" w:hAnsi="Consolas" w:cs="Consolas"/>
                <w:b/>
                <w:i w:val="0"/>
                <w:sz w:val="18"/>
                <w:shd w:val="clear" w:color="auto" w:fill="F4F5F7"/>
              </w:rPr>
              <w:t>manage_email_config</w:t>
            </w:r>
            <w:r>
              <w:rPr>
                <w:b w:val="0"/>
                <w:i w:val="0"/>
                <w:sz w:val="18"/>
              </w:rPr>
              <w:t xml:space="preserve">, </w:t>
            </w:r>
            <w:r>
              <w:rPr>
                <w:rFonts w:ascii="Consolas" w:hAnsi="Consolas" w:cs="Consolas"/>
                <w:b/>
                <w:i w:val="0"/>
                <w:sz w:val="18"/>
                <w:shd w:val="clear" w:color="auto" w:fill="F4F5F7"/>
              </w:rPr>
              <w:t>clear_caches</w:t>
            </w:r>
            <w:r>
              <w:rPr>
                <w:b w:val="0"/>
                <w:i w:val="0"/>
                <w:sz w:val="18"/>
              </w:rPr>
              <w:t xml:space="preserve">, </w:t>
            </w:r>
            <w:r>
              <w:rPr>
                <w:rFonts w:ascii="Consolas" w:hAnsi="Consolas" w:cs="Consolas"/>
                <w:b/>
                <w:i w:val="0"/>
                <w:sz w:val="18"/>
                <w:shd w:val="clear" w:color="auto" w:fill="F4F5F7"/>
              </w:rPr>
              <w:t>manage_personal_details</w:t>
            </w:r>
          </w:p>
        </w:tc>
      </w:tr>
      <w:tr>
        <w:tc>
          <w:tcPr>
            <w:tcW w:type="dxa" w:w="4901"/>
          </w:tcPr>
          <w:p>
            <w:pPr>
              <w:spacing w:before="40" w:after="40"/>
            </w:pPr>
            <w:r/>
            <w:r>
              <w:rPr>
                <w:rFonts w:ascii="Consolas" w:hAnsi="Consolas" w:cs="Consolas"/>
                <w:b/>
                <w:i w:val="0"/>
                <w:sz w:val="18"/>
                <w:shd w:val="clear" w:color="auto" w:fill="F4F5F7"/>
              </w:rPr>
              <w:t>saas</w:t>
            </w:r>
          </w:p>
        </w:tc>
        <w:tc>
          <w:tcPr>
            <w:tcW w:type="dxa" w:w="4901"/>
          </w:tcPr>
          <w:p>
            <w:pPr>
              <w:spacing w:before="40" w:after="40"/>
            </w:pPr>
            <w:r/>
            <w:r>
              <w:rPr>
                <w:b w:val="0"/>
                <w:i w:val="0"/>
                <w:sz w:val="18"/>
              </w:rPr>
              <w:t>The school's own subscription and billing</w:t>
            </w:r>
          </w:p>
        </w:tc>
      </w:tr>
      <w:tr>
        <w:tc>
          <w:tcPr>
            <w:tcW w:type="dxa" w:w="4901"/>
            <w:shd w:val="clear" w:color="auto" w:fill="F6F8FA"/>
          </w:tcPr>
          <w:p>
            <w:pPr>
              <w:spacing w:before="40" w:after="40"/>
            </w:pPr>
            <w:r/>
            <w:r>
              <w:rPr>
                <w:rFonts w:ascii="Consolas" w:hAnsi="Consolas" w:cs="Consolas"/>
                <w:b/>
                <w:i w:val="0"/>
                <w:sz w:val="18"/>
                <w:shd w:val="clear" w:color="auto" w:fill="F4F5F7"/>
              </w:rPr>
              <w:t>digital_assessment</w:t>
            </w:r>
          </w:p>
        </w:tc>
        <w:tc>
          <w:tcPr>
            <w:tcW w:type="dxa" w:w="4901"/>
            <w:shd w:val="clear" w:color="auto" w:fill="F6F8FA"/>
          </w:tcPr>
          <w:p>
            <w:pPr>
              <w:spacing w:before="40" w:after="40"/>
            </w:pPr>
            <w:r/>
            <w:r>
              <w:rPr>
                <w:b w:val="0"/>
                <w:i w:val="0"/>
                <w:sz w:val="18"/>
              </w:rPr>
              <w:t>Online assessments and attempts</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w:t>
      </w:r>
      <w:r>
        <w:rPr>
          <w:rFonts w:ascii="Consolas" w:hAnsi="Consolas" w:cs="Consolas"/>
          <w:b/>
          <w:i w:val="0"/>
          <w:sz w:val="19"/>
          <w:shd w:val="clear" w:color="auto" w:fill="F4F5F7"/>
        </w:rPr>
        <w:t>users.approve</w:t>
      </w:r>
      <w:r>
        <w:rPr>
          <w:b w:val="0"/>
          <w:i w:val="0"/>
          <w:sz w:val="19"/>
        </w:rPr>
        <w:t xml:space="preserve"> and </w:t>
      </w:r>
      <w:r>
        <w:rPr>
          <w:rFonts w:ascii="Consolas" w:hAnsi="Consolas" w:cs="Consolas"/>
          <w:b/>
          <w:i w:val="0"/>
          <w:sz w:val="19"/>
          <w:shd w:val="clear" w:color="auto" w:fill="F4F5F7"/>
        </w:rPr>
        <w:t>users.reject</w:t>
      </w:r>
      <w:r>
        <w:rPr>
          <w:b w:val="0"/>
          <w:i w:val="0"/>
          <w:sz w:val="19"/>
        </w:rPr>
        <w:t xml:space="preserve"> sit in the </w:t>
      </w:r>
      <w:r>
        <w:rPr>
          <w:rFonts w:ascii="Consolas" w:hAnsi="Consolas" w:cs="Consolas"/>
          <w:b/>
          <w:i w:val="0"/>
          <w:sz w:val="19"/>
          <w:shd w:val="clear" w:color="auto" w:fill="F4F5F7"/>
        </w:rPr>
        <w:t>administration</w:t>
      </w:r>
      <w:r>
        <w:rPr>
          <w:b w:val="0"/>
          <w:i w:val="0"/>
          <w:sz w:val="19"/>
        </w:rPr>
        <w:t xml:space="preserve"> namespace. Only the System Administrator role holds that namespace. In practice, </w:t>
      </w:r>
      <w:r>
        <w:rPr>
          <w:b/>
          <w:i w:val="0"/>
          <w:sz w:val="19"/>
        </w:rPr>
        <w:t>only a school administrator can approve or reject registrations</w:t>
      </w:r>
      <w:r>
        <w:rPr>
          <w:b w:val="0"/>
          <w:i w:val="0"/>
          <w:sz w:val="19"/>
        </w:rPr>
        <w:t>, even if you have created a custom role called "Head Teacher" with every other permission.</w:t>
      </w:r>
    </w:p>
    <w:p>
      <w:pPr>
        <w:pStyle w:val="Heading2"/>
        <w:spacing w:before="320" w:after="120"/>
        <w:keepNext/>
      </w:pPr>
      <w:r>
        <w:rPr>
          <w:b w:val="0"/>
          <w:i w:val="0"/>
          <w:color w:val="0F4C81"/>
        </w:rPr>
        <w:t>3.13 Why a Page Is Missing — A Diagnostic Checklist</w:t>
      </w:r>
    </w:p>
    <w:p>
      <w:pPr>
        <w:spacing w:after="140" w:line="269" w:lineRule="auto"/>
      </w:pPr>
      <w:r>
        <w:rPr>
          <w:b w:val="0"/>
          <w:i w:val="0"/>
          <w:color w:val="1A1A1A"/>
          <w:sz w:val="21"/>
        </w:rPr>
        <w:t>Work down this list in order. It answers almost every "I can't see the menu" case.</w:t>
      </w:r>
    </w:p>
    <w:p>
      <w:pPr>
        <w:spacing w:after="40"/>
        <w:ind w:left="624" w:hanging="425"/>
      </w:pPr>
      <w:r>
        <w:rPr>
          <w:b w:val="0"/>
          <w:i w:val="0"/>
          <w:sz w:val="21"/>
        </w:rPr>
        <w:t>1.</w:t>
        <w:tab/>
      </w:r>
      <w:r>
        <w:rPr>
          <w:b/>
          <w:i w:val="0"/>
          <w:sz w:val="21"/>
        </w:rPr>
        <w:t>Is the module switched on?</w:t>
      </w:r>
      <w:r>
        <w:rPr>
          <w:b w:val="0"/>
          <w:i w:val="0"/>
          <w:sz w:val="21"/>
        </w:rPr>
        <w:t xml:space="preserve"> </w:t>
      </w:r>
      <w:r>
        <w:rPr>
          <w:b/>
          <w:i w:val="0"/>
          <w:sz w:val="21"/>
        </w:rPr>
        <w:t>System Settings → Manage Modules.</w:t>
      </w:r>
      <w:r>
        <w:rPr>
          <w:b w:val="0"/>
          <w:i w:val="0"/>
          <w:sz w:val="21"/>
        </w:rPr>
        <w:t xml:space="preserve"> Every module has an on/off switch, and many also have per-page switches underneath. A disabled page is hidden from everyone including the administrator.</w:t>
      </w:r>
    </w:p>
    <w:p>
      <w:pPr>
        <w:spacing w:after="40"/>
        <w:ind w:left="624" w:hanging="425"/>
      </w:pPr>
      <w:r>
        <w:rPr>
          <w:b w:val="0"/>
          <w:i w:val="0"/>
          <w:sz w:val="21"/>
        </w:rPr>
        <w:t>2.</w:t>
        <w:tab/>
      </w:r>
      <w:r>
        <w:rPr>
          <w:b/>
          <w:i w:val="0"/>
          <w:sz w:val="21"/>
        </w:rPr>
        <w:t>Are you in the right place?</w:t>
      </w:r>
      <w:r>
        <w:rPr>
          <w:b w:val="0"/>
          <w:i w:val="0"/>
          <w:sz w:val="21"/>
        </w:rPr>
        <w:t xml:space="preserve"> Most pages are </w:t>
      </w:r>
      <w:r>
        <w:rPr>
          <w:b/>
          <w:i w:val="0"/>
          <w:sz w:val="21"/>
        </w:rPr>
        <w:t>not</w:t>
      </w:r>
      <w:r>
        <w:rPr>
          <w:b w:val="0"/>
          <w:i w:val="0"/>
          <w:sz w:val="21"/>
        </w:rPr>
        <w:t xml:space="preserve"> in the sidebar at all. Click the module in the sidebar and use the </w:t>
      </w:r>
      <w:r>
        <w:rPr>
          <w:b/>
          <w:i w:val="0"/>
          <w:sz w:val="21"/>
        </w:rPr>
        <w:t>module tab bar</w:t>
      </w:r>
      <w:r>
        <w:rPr>
          <w:b w:val="0"/>
          <w:i w:val="0"/>
          <w:sz w:val="21"/>
        </w:rPr>
        <w:t xml:space="preserve"> at the top of the page. </w:t>
      </w:r>
      <w:r>
        <w:rPr>
          <w:rFonts w:ascii="Consolas" w:hAnsi="Consolas" w:cs="Consolas"/>
          <w:b/>
          <w:i w:val="0"/>
          <w:sz w:val="21"/>
          <w:shd w:val="clear" w:color="auto" w:fill="F4F5F7"/>
        </w:rPr>
        <w:t>Academic Years</w:t>
      </w:r>
      <w:r>
        <w:rPr>
          <w:b w:val="0"/>
          <w:i w:val="0"/>
          <w:sz w:val="21"/>
        </w:rPr>
        <w:t xml:space="preserve">, </w:t>
      </w:r>
      <w:r>
        <w:rPr>
          <w:rFonts w:ascii="Consolas" w:hAnsi="Consolas" w:cs="Consolas"/>
          <w:b/>
          <w:i w:val="0"/>
          <w:sz w:val="21"/>
          <w:shd w:val="clear" w:color="auto" w:fill="F4F5F7"/>
        </w:rPr>
        <w:t>Subjects</w:t>
      </w:r>
      <w:r>
        <w:rPr>
          <w:b w:val="0"/>
          <w:i w:val="0"/>
          <w:sz w:val="21"/>
        </w:rPr>
        <w:t xml:space="preserve">, </w:t>
      </w:r>
      <w:r>
        <w:rPr>
          <w:rFonts w:ascii="Consolas" w:hAnsi="Consolas" w:cs="Consolas"/>
          <w:b/>
          <w:i w:val="0"/>
          <w:sz w:val="21"/>
          <w:shd w:val="clear" w:color="auto" w:fill="F4F5F7"/>
        </w:rPr>
        <w:t>Classrooms</w:t>
      </w:r>
      <w:r>
        <w:rPr>
          <w:b w:val="0"/>
          <w:i w:val="0"/>
          <w:sz w:val="21"/>
        </w:rPr>
        <w:t xml:space="preserve"> and </w:t>
      </w:r>
      <w:r>
        <w:rPr>
          <w:rFonts w:ascii="Consolas" w:hAnsi="Consolas" w:cs="Consolas"/>
          <w:b/>
          <w:i w:val="0"/>
          <w:sz w:val="21"/>
          <w:shd w:val="clear" w:color="auto" w:fill="F4F5F7"/>
        </w:rPr>
        <w:t>Level</w:t>
      </w:r>
      <w:r>
        <w:rPr>
          <w:b w:val="0"/>
          <w:i w:val="0"/>
          <w:sz w:val="21"/>
        </w:rPr>
        <w:t xml:space="preserve"> are all reached this way.</w:t>
      </w:r>
    </w:p>
    <w:p>
      <w:pPr>
        <w:spacing w:after="40"/>
        <w:ind w:left="624" w:hanging="425"/>
      </w:pPr>
      <w:r>
        <w:rPr>
          <w:b w:val="0"/>
          <w:i w:val="0"/>
          <w:sz w:val="21"/>
        </w:rPr>
        <w:t>3.</w:t>
        <w:tab/>
      </w:r>
      <w:r>
        <w:rPr>
          <w:b/>
          <w:i w:val="0"/>
          <w:sz w:val="21"/>
        </w:rPr>
        <w:t>Is your role right?</w:t>
      </w:r>
      <w:r>
        <w:rPr>
          <w:b w:val="0"/>
          <w:i w:val="0"/>
          <w:sz w:val="21"/>
        </w:rPr>
        <w:t xml:space="preserve"> Compare your role against the table in Section 3.9. Remember permissions are only added, so start from your role and see what is missing.</w:t>
      </w:r>
    </w:p>
    <w:p>
      <w:pPr>
        <w:spacing w:after="40"/>
        <w:ind w:left="624" w:hanging="425"/>
      </w:pPr>
      <w:r>
        <w:rPr>
          <w:b w:val="0"/>
          <w:i w:val="0"/>
          <w:sz w:val="21"/>
        </w:rPr>
        <w:t>4.</w:t>
        <w:tab/>
      </w:r>
      <w:r>
        <w:rPr>
          <w:b/>
          <w:i w:val="0"/>
          <w:sz w:val="21"/>
        </w:rPr>
        <w:t>Do your departments add it?</w:t>
      </w:r>
      <w:r>
        <w:rPr>
          <w:b w:val="0"/>
          <w:i w:val="0"/>
          <w:sz w:val="21"/>
        </w:rPr>
        <w:t xml:space="preserve"> Check </w:t>
      </w:r>
      <w:r>
        <w:rPr>
          <w:b/>
          <w:i w:val="0"/>
          <w:sz w:val="21"/>
        </w:rPr>
        <w:t>User Management → Departments</w:t>
      </w:r>
      <w:r>
        <w:rPr>
          <w:b w:val="0"/>
          <w:i w:val="0"/>
          <w:sz w:val="21"/>
        </w:rPr>
        <w:t xml:space="preserve"> for the departments you belong to.</w:t>
      </w:r>
    </w:p>
    <w:p>
      <w:pPr>
        <w:spacing w:after="40"/>
        <w:ind w:left="624" w:hanging="425"/>
      </w:pPr>
      <w:r>
        <w:rPr>
          <w:b w:val="0"/>
          <w:i w:val="0"/>
          <w:sz w:val="21"/>
        </w:rPr>
        <w:t>5.</w:t>
        <w:tab/>
      </w:r>
      <w:r>
        <w:rPr>
          <w:b/>
          <w:i w:val="0"/>
          <w:sz w:val="21"/>
        </w:rPr>
        <w:t>Are you personally granted it?</w:t>
      </w:r>
      <w:r>
        <w:rPr>
          <w:b w:val="0"/>
          <w:i w:val="0"/>
          <w:sz w:val="21"/>
        </w:rPr>
        <w:t xml:space="preserve"> Check </w:t>
      </w:r>
      <w:r>
        <w:rPr>
          <w:b/>
          <w:i w:val="0"/>
          <w:sz w:val="21"/>
        </w:rPr>
        <w:t>User Management → Overview</w:t>
      </w:r>
      <w:r>
        <w:rPr>
          <w:b w:val="0"/>
          <w:i w:val="0"/>
          <w:sz w:val="21"/>
        </w:rPr>
        <w:t>, open your own account, and look at the permission tabs.</w:t>
      </w:r>
    </w:p>
    <w:p>
      <w:pPr>
        <w:spacing w:after="40"/>
        <w:ind w:left="624" w:hanging="425"/>
      </w:pPr>
      <w:r>
        <w:rPr>
          <w:b w:val="0"/>
          <w:i w:val="0"/>
          <w:sz w:val="21"/>
        </w:rPr>
        <w:t>6.</w:t>
        <w:tab/>
      </w:r>
      <w:r>
        <w:rPr>
          <w:b/>
          <w:i w:val="0"/>
          <w:sz w:val="21"/>
        </w:rPr>
        <w:t>Does your page require a specific capability?</w:t>
      </w:r>
      <w:r>
        <w:rPr>
          <w:b w:val="0"/>
          <w:i w:val="0"/>
          <w:sz w:val="21"/>
        </w:rPr>
        <w:t xml:space="preserve"> Some pages need a page-level capability such as </w:t>
      </w:r>
      <w:r>
        <w:rPr>
          <w:rFonts w:ascii="Consolas" w:hAnsi="Consolas" w:cs="Consolas"/>
          <w:b/>
          <w:i w:val="0"/>
          <w:sz w:val="21"/>
          <w:shd w:val="clear" w:color="auto" w:fill="F4F5F7"/>
        </w:rPr>
        <w:t>academics.courses</w:t>
      </w:r>
      <w:r>
        <w:rPr>
          <w:b w:val="0"/>
          <w:i w:val="0"/>
          <w:sz w:val="21"/>
        </w:rPr>
        <w:t>. Your role must contain it.</w:t>
      </w:r>
    </w:p>
    <w:p>
      <w:pPr>
        <w:spacing w:after="40"/>
        <w:ind w:left="624" w:hanging="425"/>
      </w:pPr>
      <w:r>
        <w:rPr>
          <w:b w:val="0"/>
          <w:i w:val="0"/>
          <w:sz w:val="21"/>
        </w:rPr>
        <w:t>7.</w:t>
        <w:tab/>
      </w:r>
      <w:r>
        <w:rPr>
          <w:b/>
          <w:i w:val="0"/>
          <w:sz w:val="21"/>
        </w:rPr>
        <w:t>Are you an administrator?</w:t>
      </w:r>
      <w:r>
        <w:rPr>
          <w:b w:val="0"/>
          <w:i w:val="0"/>
          <w:sz w:val="21"/>
        </w:rPr>
        <w:t xml:space="preserve"> If you are the System Administrator you bypass all module-visibility checks — so if a page is still missing for you, it is almost certainly switched off in Manage Modules.</w:t>
      </w:r>
    </w:p>
    <w:p>
      <w:pPr>
        <w:spacing w:before="160" w:after="160"/>
        <w:ind w:left="170" w:right="113"/>
        <w:shd w:val="clear" w:color="auto" w:fill="EAF4FF"/>
        <w:pBdr>
          <w:left w:val="single" w:sz="18" w:space="8" w:color="0F4C81"/>
        </w:pBdr>
      </w:pPr>
      <w:r>
        <w:rPr>
          <w:b/>
          <w:i w:val="0"/>
          <w:sz w:val="19"/>
        </w:rPr>
        <w:t>TIP:</w:t>
      </w:r>
      <w:r>
        <w:rPr>
          <w:b w:val="0"/>
          <w:i w:val="0"/>
          <w:sz w:val="19"/>
        </w:rPr>
        <w:t xml:space="preserve"> When you hover over a page name in the module tab bar, the system shows a one-line description of what that page is for. If a tab is present but clicking it gives you a "not authorised" message, that is your role, not your navigation.</w:t>
      </w:r>
    </w:p>
    <w:p>
      <w:pPr>
        <w:pStyle w:val="Heading2"/>
        <w:spacing w:before="320" w:after="120"/>
        <w:keepNext/>
      </w:pPr>
      <w:r>
        <w:rPr>
          <w:b w:val="0"/>
          <w:i w:val="0"/>
          <w:color w:val="0F4C81"/>
        </w:rPr>
        <w:t>3.14 Worked Examples</w:t>
      </w:r>
    </w:p>
    <w:p>
      <w:pPr>
        <w:pStyle w:val="Heading3"/>
        <w:spacing w:before="240" w:after="120"/>
        <w:keepNext/>
      </w:pPr>
      <w:r>
        <w:rPr>
          <w:b w:val="0"/>
          <w:i w:val="0"/>
        </w:rPr>
        <w:t>Example A — Hiring a mathematics teacher</w:t>
      </w:r>
    </w:p>
    <w:p>
      <w:pPr>
        <w:spacing w:after="40"/>
        <w:ind w:left="624" w:hanging="425"/>
      </w:pPr>
      <w:r>
        <w:rPr>
          <w:b w:val="0"/>
          <w:i w:val="0"/>
          <w:sz w:val="21"/>
        </w:rPr>
        <w:t>1.</w:t>
        <w:tab/>
      </w:r>
      <w:r>
        <w:rPr>
          <w:b/>
          <w:i w:val="0"/>
          <w:sz w:val="21"/>
        </w:rPr>
        <w:t>HR &amp; Payroll → Staff Directory &amp; HR → Staff Directory → Create.</w:t>
      </w:r>
    </w:p>
    <w:p>
      <w:pPr>
        <w:spacing w:after="40"/>
        <w:ind w:left="624" w:hanging="425"/>
      </w:pPr>
      <w:r>
        <w:rPr>
          <w:b w:val="0"/>
          <w:i w:val="0"/>
          <w:sz w:val="21"/>
        </w:rPr>
        <w:t>2.</w:t>
        <w:tab/>
      </w:r>
      <w:r>
        <w:rPr>
          <w:b/>
          <w:i w:val="0"/>
          <w:sz w:val="21"/>
        </w:rPr>
        <w:t>Step 1:</w:t>
      </w:r>
      <w:r>
        <w:rPr>
          <w:b w:val="0"/>
          <w:i w:val="0"/>
          <w:sz w:val="21"/>
        </w:rPr>
        <w:t xml:space="preserve"> First Name </w:t>
      </w:r>
      <w:r>
        <w:rPr>
          <w:rFonts w:ascii="Consolas" w:hAnsi="Consolas" w:cs="Consolas"/>
          <w:b/>
          <w:i w:val="0"/>
          <w:sz w:val="21"/>
          <w:shd w:val="clear" w:color="auto" w:fill="F4F5F7"/>
        </w:rPr>
        <w:t>Rudo</w:t>
      </w:r>
      <w:r>
        <w:rPr>
          <w:b w:val="0"/>
          <w:i w:val="0"/>
          <w:sz w:val="21"/>
        </w:rPr>
        <w:t xml:space="preserve">, Last Name </w:t>
      </w:r>
      <w:r>
        <w:rPr>
          <w:rFonts w:ascii="Consolas" w:hAnsi="Consolas" w:cs="Consolas"/>
          <w:b/>
          <w:i w:val="0"/>
          <w:sz w:val="21"/>
          <w:shd w:val="clear" w:color="auto" w:fill="F4F5F7"/>
        </w:rPr>
        <w:t>Chikore</w:t>
      </w:r>
      <w:r>
        <w:rPr>
          <w:b w:val="0"/>
          <w:i w:val="0"/>
          <w:sz w:val="21"/>
        </w:rPr>
        <w:t xml:space="preserve">, Gender </w:t>
      </w:r>
      <w:r>
        <w:rPr>
          <w:rFonts w:ascii="Consolas" w:hAnsi="Consolas" w:cs="Consolas"/>
          <w:b/>
          <w:i w:val="0"/>
          <w:sz w:val="21"/>
          <w:shd w:val="clear" w:color="auto" w:fill="F4F5F7"/>
        </w:rPr>
        <w:t>Female</w:t>
      </w:r>
      <w:r>
        <w:rPr>
          <w:b w:val="0"/>
          <w:i w:val="0"/>
          <w:sz w:val="21"/>
        </w:rPr>
        <w:t xml:space="preserve">, Date of Birth </w:t>
      </w:r>
      <w:r>
        <w:rPr>
          <w:rFonts w:ascii="Consolas" w:hAnsi="Consolas" w:cs="Consolas"/>
          <w:b/>
          <w:i w:val="0"/>
          <w:sz w:val="21"/>
          <w:shd w:val="clear" w:color="auto" w:fill="F4F5F7"/>
        </w:rPr>
        <w:t>1990-04-12</w:t>
      </w:r>
      <w:r>
        <w:rPr>
          <w:b w:val="0"/>
          <w:i w:val="0"/>
          <w:sz w:val="21"/>
        </w:rPr>
        <w:t xml:space="preserve">, Email </w:t>
      </w:r>
      <w:r>
        <w:rPr>
          <w:rFonts w:ascii="Consolas" w:hAnsi="Consolas" w:cs="Consolas"/>
          <w:b/>
          <w:i w:val="0"/>
          <w:sz w:val="21"/>
          <w:shd w:val="clear" w:color="auto" w:fill="F4F5F7"/>
        </w:rPr>
        <w:t>rudo@greenfield.test</w:t>
      </w:r>
      <w:r>
        <w:rPr>
          <w:b w:val="0"/>
          <w:i w:val="0"/>
          <w:sz w:val="21"/>
        </w:rPr>
        <w:t xml:space="preserve">, Phone </w:t>
      </w:r>
      <w:r>
        <w:rPr>
          <w:rFonts w:ascii="Consolas" w:hAnsi="Consolas" w:cs="Consolas"/>
          <w:b/>
          <w:i w:val="0"/>
          <w:sz w:val="21"/>
          <w:shd w:val="clear" w:color="auto" w:fill="F4F5F7"/>
        </w:rPr>
        <w:t>+263 772 555 001</w:t>
      </w:r>
      <w:r>
        <w:rPr>
          <w:b w:val="0"/>
          <w:i w:val="0"/>
          <w:sz w:val="21"/>
        </w:rPr>
        <w:t>.</w:t>
      </w:r>
    </w:p>
    <w:p>
      <w:pPr>
        <w:spacing w:after="40"/>
        <w:ind w:left="624" w:hanging="425"/>
      </w:pPr>
      <w:r>
        <w:rPr>
          <w:b w:val="0"/>
          <w:i w:val="0"/>
          <w:sz w:val="21"/>
        </w:rPr>
        <w:t>3.</w:t>
        <w:tab/>
      </w:r>
      <w:r>
        <w:rPr>
          <w:b/>
          <w:i w:val="0"/>
          <w:sz w:val="21"/>
        </w:rPr>
        <w:t>Step 2:</w:t>
      </w:r>
      <w:r>
        <w:rPr>
          <w:b w:val="0"/>
          <w:i w:val="0"/>
          <w:sz w:val="21"/>
        </w:rPr>
        <w:t xml:space="preserve"> Department </w:t>
      </w:r>
      <w:r>
        <w:rPr>
          <w:b/>
          <w:i w:val="0"/>
          <w:sz w:val="21"/>
        </w:rPr>
        <w:t>Academics &amp; Curriculum</w:t>
      </w:r>
      <w:r>
        <w:rPr>
          <w:b w:val="0"/>
          <w:i w:val="0"/>
          <w:sz w:val="21"/>
        </w:rPr>
        <w:t xml:space="preserve">, Designation </w:t>
      </w:r>
      <w:r>
        <w:rPr>
          <w:rFonts w:ascii="Consolas" w:hAnsi="Consolas" w:cs="Consolas"/>
          <w:b/>
          <w:i w:val="0"/>
          <w:sz w:val="21"/>
          <w:shd w:val="clear" w:color="auto" w:fill="F4F5F7"/>
        </w:rPr>
        <w:t>Mathematics Teacher</w:t>
      </w:r>
      <w:r>
        <w:rPr>
          <w:b w:val="0"/>
          <w:i w:val="0"/>
          <w:sz w:val="21"/>
        </w:rPr>
        <w:t xml:space="preserve">, Role </w:t>
      </w:r>
      <w:r>
        <w:rPr>
          <w:b/>
          <w:i w:val="0"/>
          <w:sz w:val="21"/>
        </w:rPr>
        <w:t>Teaching Staff</w:t>
      </w:r>
      <w:r>
        <w:rPr>
          <w:b w:val="0"/>
          <w:i w:val="0"/>
          <w:sz w:val="21"/>
        </w:rPr>
        <w:t xml:space="preserve">, Employment Type </w:t>
      </w:r>
      <w:r>
        <w:rPr>
          <w:rFonts w:ascii="Consolas" w:hAnsi="Consolas" w:cs="Consolas"/>
          <w:b/>
          <w:i w:val="0"/>
          <w:sz w:val="21"/>
          <w:shd w:val="clear" w:color="auto" w:fill="F4F5F7"/>
        </w:rPr>
        <w:t>Permanent</w:t>
      </w:r>
      <w:r>
        <w:rPr>
          <w:b w:val="0"/>
          <w:i w:val="0"/>
          <w:sz w:val="21"/>
        </w:rPr>
        <w:t xml:space="preserve">, Date Joined </w:t>
      </w:r>
      <w:r>
        <w:rPr>
          <w:rFonts w:ascii="Consolas" w:hAnsi="Consolas" w:cs="Consolas"/>
          <w:b/>
          <w:i w:val="0"/>
          <w:sz w:val="21"/>
          <w:shd w:val="clear" w:color="auto" w:fill="F4F5F7"/>
        </w:rPr>
        <w:t>2026-01-15</w:t>
      </w:r>
      <w:r>
        <w:rPr>
          <w:b w:val="0"/>
          <w:i w:val="0"/>
          <w:sz w:val="21"/>
        </w:rPr>
        <w:t>.</w:t>
      </w:r>
    </w:p>
    <w:p>
      <w:pPr>
        <w:spacing w:after="40"/>
        <w:ind w:left="624" w:hanging="425"/>
      </w:pPr>
      <w:r>
        <w:rPr>
          <w:b w:val="0"/>
          <w:i w:val="0"/>
          <w:sz w:val="21"/>
        </w:rPr>
        <w:t>4.</w:t>
        <w:tab/>
      </w:r>
      <w:r>
        <w:rPr>
          <w:b/>
          <w:i w:val="0"/>
          <w:sz w:val="21"/>
        </w:rPr>
        <w:t>Step 3:</w:t>
      </w:r>
      <w:r>
        <w:rPr>
          <w:b w:val="0"/>
          <w:i w:val="0"/>
          <w:sz w:val="21"/>
        </w:rPr>
        <w:t xml:space="preserve"> Salary Grade </w:t>
      </w:r>
      <w:r>
        <w:rPr>
          <w:rFonts w:ascii="Consolas" w:hAnsi="Consolas" w:cs="Consolas"/>
          <w:b/>
          <w:i w:val="0"/>
          <w:sz w:val="21"/>
          <w:shd w:val="clear" w:color="auto" w:fill="F4F5F7"/>
        </w:rPr>
        <w:t>Senior Teacher</w:t>
      </w:r>
      <w:r>
        <w:rPr>
          <w:b w:val="0"/>
          <w:i w:val="0"/>
          <w:sz w:val="21"/>
        </w:rPr>
        <w:t>, Basic Salary entered.</w:t>
      </w:r>
    </w:p>
    <w:p>
      <w:pPr>
        <w:spacing w:after="40"/>
        <w:ind w:left="624" w:hanging="425"/>
      </w:pPr>
      <w:r>
        <w:rPr>
          <w:b w:val="0"/>
          <w:i w:val="0"/>
          <w:sz w:val="21"/>
        </w:rPr>
        <w:t>5.</w:t>
        <w:tab/>
      </w:r>
      <w:r>
        <w:rPr>
          <w:b/>
          <w:i w:val="0"/>
          <w:sz w:val="21"/>
        </w:rPr>
        <w:t>Step 4 &amp; 5:</w:t>
      </w:r>
      <w:r>
        <w:rPr>
          <w:b w:val="0"/>
          <w:i w:val="0"/>
          <w:sz w:val="21"/>
        </w:rPr>
        <w:t xml:space="preserve"> Next of kin entered; qualification PDF uploaded.</w:t>
      </w:r>
    </w:p>
    <w:p>
      <w:pPr>
        <w:spacing w:after="40"/>
        <w:ind w:left="624" w:hanging="425"/>
      </w:pPr>
      <w:r>
        <w:rPr>
          <w:b w:val="0"/>
          <w:i w:val="0"/>
          <w:sz w:val="21"/>
        </w:rPr>
        <w:t>6.</w:t>
        <w:tab/>
      </w:r>
      <w:r>
        <w:rPr>
          <w:b/>
          <w:i w:val="0"/>
          <w:sz w:val="21"/>
        </w:rPr>
        <w:t>Save.</w:t>
      </w:r>
    </w:p>
    <w:p>
      <w:pPr>
        <w:spacing w:after="40"/>
        <w:ind w:left="624" w:hanging="425"/>
      </w:pPr>
      <w:r>
        <w:rPr>
          <w:b w:val="0"/>
          <w:i w:val="0"/>
          <w:sz w:val="21"/>
        </w:rPr>
        <w:t>7.</w:t>
        <w:tab/>
        <w:t xml:space="preserve">The employee record is created, a login account is created with username </w:t>
      </w:r>
      <w:r>
        <w:rPr>
          <w:rFonts w:ascii="Consolas" w:hAnsi="Consolas" w:cs="Consolas"/>
          <w:b/>
          <w:i w:val="0"/>
          <w:sz w:val="21"/>
          <w:shd w:val="clear" w:color="auto" w:fill="F4F5F7"/>
        </w:rPr>
        <w:t>Rudo Chikore</w:t>
      </w:r>
      <w:r>
        <w:rPr>
          <w:b w:val="0"/>
          <w:i w:val="0"/>
          <w:sz w:val="21"/>
        </w:rPr>
        <w:t xml:space="preserve">, the account is linked to the employee, and an activation email is sent to </w:t>
      </w:r>
      <w:r>
        <w:rPr>
          <w:rFonts w:ascii="Consolas" w:hAnsi="Consolas" w:cs="Consolas"/>
          <w:b/>
          <w:i w:val="0"/>
          <w:sz w:val="21"/>
          <w:shd w:val="clear" w:color="auto" w:fill="F4F5F7"/>
        </w:rPr>
        <w:t>rudo@greenfield.test</w:t>
      </w:r>
      <w:r>
        <w:rPr>
          <w:b w:val="0"/>
          <w:i w:val="0"/>
          <w:sz w:val="21"/>
        </w:rPr>
        <w:t>.</w:t>
      </w:r>
    </w:p>
    <w:p>
      <w:pPr>
        <w:spacing w:after="40"/>
        <w:ind w:left="624" w:hanging="425"/>
      </w:pPr>
      <w:r>
        <w:rPr>
          <w:b w:val="0"/>
          <w:i w:val="0"/>
          <w:sz w:val="21"/>
        </w:rPr>
        <w:t>8.</w:t>
        <w:tab/>
        <w:t xml:space="preserve">She clicks the link, sets username </w:t>
      </w:r>
      <w:r>
        <w:rPr>
          <w:rFonts w:ascii="Consolas" w:hAnsi="Consolas" w:cs="Consolas"/>
          <w:b/>
          <w:i w:val="0"/>
          <w:sz w:val="21"/>
          <w:shd w:val="clear" w:color="auto" w:fill="F4F5F7"/>
        </w:rPr>
        <w:t>rchikore</w:t>
      </w:r>
      <w:r>
        <w:rPr>
          <w:b w:val="0"/>
          <w:i w:val="0"/>
          <w:sz w:val="21"/>
        </w:rPr>
        <w:t xml:space="preserve"> and a strong password, and can sign in.</w:t>
      </w:r>
    </w:p>
    <w:p>
      <w:pPr>
        <w:spacing w:after="40"/>
        <w:ind w:left="624" w:hanging="425"/>
      </w:pPr>
      <w:r>
        <w:rPr>
          <w:b w:val="0"/>
          <w:i w:val="0"/>
          <w:sz w:val="21"/>
        </w:rPr>
        <w:t>9.</w:t>
        <w:tab/>
        <w:t xml:space="preserve">She can now see Academics and the Exams assessment and marking screens, but </w:t>
      </w:r>
      <w:r>
        <w:rPr>
          <w:b/>
          <w:i w:val="0"/>
          <w:sz w:val="21"/>
        </w:rPr>
        <w:t>not</w:t>
      </w:r>
      <w:r>
        <w:rPr>
          <w:b w:val="0"/>
          <w:i w:val="0"/>
          <w:sz w:val="21"/>
        </w:rPr>
        <w:t xml:space="preserve"> Reports publishing to the student portal — her role deliberately excludes it.</w:t>
      </w:r>
    </w:p>
    <w:p>
      <w:pPr>
        <w:spacing w:after="40"/>
        <w:ind w:left="624" w:hanging="425"/>
      </w:pPr>
      <w:r>
        <w:rPr>
          <w:b w:val="0"/>
          <w:i w:val="0"/>
          <w:sz w:val="21"/>
        </w:rPr>
        <w:t>10.</w:t>
        <w:tab/>
        <w:t xml:space="preserve">Assign her as the </w:t>
      </w:r>
      <w:r>
        <w:rPr>
          <w:b/>
          <w:i w:val="0"/>
          <w:sz w:val="21"/>
        </w:rPr>
        <w:t>Form Teacher</w:t>
      </w:r>
      <w:r>
        <w:rPr>
          <w:b w:val="0"/>
          <w:i w:val="0"/>
          <w:sz w:val="21"/>
        </w:rPr>
        <w:t xml:space="preserve"> on Grade 3 and as the </w:t>
      </w:r>
      <w:r>
        <w:rPr>
          <w:b/>
          <w:i w:val="0"/>
          <w:sz w:val="21"/>
        </w:rPr>
        <w:t>subject specialist</w:t>
      </w:r>
      <w:r>
        <w:rPr>
          <w:b w:val="0"/>
          <w:i w:val="0"/>
          <w:sz w:val="21"/>
        </w:rPr>
        <w:t xml:space="preserve"> for Mathematics on Grade 3. See Section 4.6.</w:t>
      </w:r>
    </w:p>
    <w:p>
      <w:pPr>
        <w:pStyle w:val="Heading3"/>
        <w:spacing w:before="240" w:after="120"/>
        <w:keepNext/>
      </w:pPr>
      <w:r>
        <w:rPr>
          <w:b w:val="0"/>
          <w:i w:val="0"/>
        </w:rPr>
        <w:t>Example B — Adding a bursar who is not on the staff roster</w:t>
      </w:r>
    </w:p>
    <w:p>
      <w:pPr>
        <w:spacing w:after="140" w:line="269" w:lineRule="auto"/>
      </w:pPr>
      <w:r>
        <w:rPr>
          <w:b w:val="0"/>
          <w:i w:val="0"/>
          <w:color w:val="1A1A1A"/>
          <w:sz w:val="21"/>
        </w:rPr>
        <w:t>A bookkeeper is hired but the school does not keep a staff record for her.</w:t>
      </w:r>
    </w:p>
    <w:p>
      <w:pPr>
        <w:spacing w:after="40"/>
        <w:ind w:left="624" w:hanging="425"/>
      </w:pPr>
      <w:r>
        <w:rPr>
          <w:b w:val="0"/>
          <w:i w:val="0"/>
          <w:sz w:val="21"/>
        </w:rPr>
        <w:t>1.</w:t>
        <w:tab/>
      </w:r>
      <w:r>
        <w:rPr>
          <w:b/>
          <w:i w:val="0"/>
          <w:sz w:val="21"/>
        </w:rPr>
        <w:t>System Administration → User Management → Overview → Create.</w:t>
      </w:r>
    </w:p>
    <w:p>
      <w:pPr>
        <w:spacing w:after="40"/>
        <w:ind w:left="624" w:hanging="425"/>
      </w:pPr>
      <w:r>
        <w:rPr>
          <w:b w:val="0"/>
          <w:i w:val="0"/>
          <w:sz w:val="21"/>
        </w:rPr>
        <w:t>2.</w:t>
        <w:tab/>
        <w:t xml:space="preserve">Name </w:t>
      </w:r>
      <w:r>
        <w:rPr>
          <w:rFonts w:ascii="Consolas" w:hAnsi="Consolas" w:cs="Consolas"/>
          <w:b/>
          <w:i w:val="0"/>
          <w:sz w:val="21"/>
          <w:shd w:val="clear" w:color="auto" w:fill="F4F5F7"/>
        </w:rPr>
        <w:t>Tendai Ncube</w:t>
      </w:r>
      <w:r>
        <w:rPr>
          <w:b w:val="0"/>
          <w:i w:val="0"/>
          <w:sz w:val="21"/>
        </w:rPr>
        <w:t xml:space="preserve">, Email </w:t>
      </w:r>
      <w:r>
        <w:rPr>
          <w:rFonts w:ascii="Consolas" w:hAnsi="Consolas" w:cs="Consolas"/>
          <w:b/>
          <w:i w:val="0"/>
          <w:sz w:val="21"/>
          <w:shd w:val="clear" w:color="auto" w:fill="F4F5F7"/>
        </w:rPr>
        <w:t>tncube@greenfield.test</w:t>
      </w:r>
      <w:r>
        <w:rPr>
          <w:b w:val="0"/>
          <w:i w:val="0"/>
          <w:sz w:val="21"/>
        </w:rPr>
        <w:t xml:space="preserve">, Assigned Role </w:t>
      </w:r>
      <w:r>
        <w:rPr>
          <w:b/>
          <w:i w:val="0"/>
          <w:sz w:val="21"/>
        </w:rPr>
        <w:t>Accounts / Finance</w:t>
      </w:r>
      <w:r>
        <w:rPr>
          <w:b w:val="0"/>
          <w:i w:val="0"/>
          <w:sz w:val="21"/>
        </w:rPr>
        <w:t>, Temporary Password left blank so she sets her own.</w:t>
      </w:r>
    </w:p>
    <w:p>
      <w:pPr>
        <w:spacing w:after="40"/>
        <w:ind w:left="624" w:hanging="425"/>
      </w:pPr>
      <w:r>
        <w:rPr>
          <w:b w:val="0"/>
          <w:i w:val="0"/>
          <w:sz w:val="21"/>
        </w:rPr>
        <w:t>3.</w:t>
        <w:tab/>
      </w:r>
      <w:r>
        <w:rPr>
          <w:b/>
          <w:i w:val="0"/>
          <w:sz w:val="21"/>
        </w:rPr>
        <w:t>Save.</w:t>
      </w:r>
    </w:p>
    <w:p>
      <w:pPr>
        <w:spacing w:after="40"/>
        <w:ind w:left="624" w:hanging="425"/>
      </w:pPr>
      <w:r>
        <w:rPr>
          <w:b w:val="0"/>
          <w:i w:val="0"/>
          <w:sz w:val="21"/>
        </w:rPr>
        <w:t>4.</w:t>
        <w:tab/>
        <w:t>The account is immediately active. No approval is needed and nobody is notified — you have already made the decision.</w:t>
      </w:r>
    </w:p>
    <w:p>
      <w:pPr>
        <w:spacing w:after="40"/>
        <w:ind w:left="624" w:hanging="425"/>
      </w:pPr>
      <w:r>
        <w:rPr>
          <w:b w:val="0"/>
          <w:i w:val="0"/>
          <w:sz w:val="21"/>
        </w:rPr>
        <w:t>5.</w:t>
        <w:tab/>
        <w:t xml:space="preserve">Send her the </w:t>
      </w:r>
      <w:r>
        <w:rPr>
          <w:b/>
          <w:i w:val="0"/>
          <w:sz w:val="21"/>
        </w:rPr>
        <w:t>Resend activation link</w:t>
      </w:r>
      <w:r>
        <w:rPr>
          <w:b w:val="0"/>
          <w:i w:val="0"/>
          <w:sz w:val="21"/>
        </w:rPr>
        <w:t xml:space="preserve"> action from her account page so she can set a password.</w:t>
      </w:r>
    </w:p>
    <w:p>
      <w:pPr>
        <w:spacing w:after="40"/>
        <w:ind w:left="624" w:hanging="425"/>
      </w:pPr>
      <w:r>
        <w:rPr>
          <w:b w:val="0"/>
          <w:i w:val="0"/>
          <w:sz w:val="21"/>
        </w:rPr>
        <w:t>6.</w:t>
        <w:tab/>
        <w:t>She can now see the whole Finance module and nothing else.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If you want the approval step even for accounts you create, add her to the </w:t>
      </w:r>
      <w:r>
        <w:rPr>
          <w:b/>
          <w:i w:val="0"/>
          <w:sz w:val="19"/>
        </w:rPr>
        <w:t>Finance &amp; Bursary</w:t>
      </w:r>
      <w:r>
        <w:rPr>
          <w:b w:val="0"/>
          <w:i w:val="0"/>
          <w:sz w:val="19"/>
        </w:rPr>
        <w:t xml:space="preserve"> department instead and assign Supporting Staff as the role — then use the approval action on her record.</w:t>
      </w:r>
    </w:p>
    <w:p>
      <w:pPr>
        <w:pStyle w:val="Heading3"/>
        <w:spacing w:before="240" w:after="120"/>
        <w:keepNext/>
      </w:pPr>
      <w:r>
        <w:rPr>
          <w:b w:val="0"/>
          <w:i w:val="0"/>
        </w:rPr>
        <w:t>Example C — A student claims their portal account</w:t>
      </w:r>
    </w:p>
    <w:p>
      <w:pPr>
        <w:spacing w:after="140" w:line="269" w:lineRule="auto"/>
      </w:pPr>
      <w:r>
        <w:rPr>
          <w:b w:val="0"/>
          <w:i w:val="0"/>
          <w:color w:val="1A1A1A"/>
          <w:sz w:val="21"/>
        </w:rPr>
        <w:t xml:space="preserve">Kudzai's admission number is </w:t>
      </w:r>
      <w:r>
        <w:rPr>
          <w:rFonts w:ascii="Consolas" w:hAnsi="Consolas" w:cs="Consolas"/>
          <w:b/>
          <w:i w:val="0"/>
          <w:color w:val="1A1A1A"/>
          <w:sz w:val="21"/>
          <w:shd w:val="clear" w:color="auto" w:fill="F4F5F7"/>
        </w:rPr>
        <w:t>2601-0042</w:t>
      </w:r>
      <w:r>
        <w:rPr>
          <w:b w:val="0"/>
          <w:i w:val="0"/>
          <w:color w:val="1A1A1A"/>
          <w:sz w:val="21"/>
        </w:rPr>
        <w:t xml:space="preserve"> and the email on his student record is </w:t>
      </w:r>
      <w:r>
        <w:rPr>
          <w:rFonts w:ascii="Consolas" w:hAnsi="Consolas" w:cs="Consolas"/>
          <w:b/>
          <w:i w:val="0"/>
          <w:color w:val="1A1A1A"/>
          <w:sz w:val="21"/>
          <w:shd w:val="clear" w:color="auto" w:fill="F4F5F7"/>
        </w:rPr>
        <w:t>kudzai@student.test</w:t>
      </w:r>
      <w:r>
        <w:rPr>
          <w:b w:val="0"/>
          <w:i w:val="0"/>
          <w:color w:val="1A1A1A"/>
          <w:sz w:val="21"/>
        </w:rPr>
        <w:t>.</w:t>
      </w:r>
    </w:p>
    <w:p>
      <w:pPr>
        <w:spacing w:after="40"/>
        <w:ind w:left="624" w:hanging="425"/>
      </w:pPr>
      <w:r>
        <w:rPr>
          <w:b w:val="0"/>
          <w:i w:val="0"/>
          <w:sz w:val="21"/>
        </w:rPr>
        <w:t>1.</w:t>
        <w:tab/>
        <w:t xml:space="preserve">He opens </w:t>
      </w:r>
      <w:r>
        <w:rPr>
          <w:rFonts w:ascii="Consolas" w:hAnsi="Consolas" w:cs="Consolas"/>
          <w:b/>
          <w:i w:val="0"/>
          <w:sz w:val="21"/>
          <w:shd w:val="clear" w:color="auto" w:fill="F4F5F7"/>
        </w:rPr>
        <w:t>https://greenfield.yourdomain.com/workspace/login</w:t>
      </w:r>
      <w:r>
        <w:rPr>
          <w:b w:val="0"/>
          <w:i w:val="0"/>
          <w:sz w:val="21"/>
        </w:rPr>
        <w:t>.</w:t>
      </w:r>
    </w:p>
    <w:p>
      <w:pPr>
        <w:spacing w:after="40"/>
        <w:ind w:left="624" w:hanging="425"/>
      </w:pPr>
      <w:r>
        <w:rPr>
          <w:b w:val="0"/>
          <w:i w:val="0"/>
          <w:sz w:val="21"/>
        </w:rPr>
        <w:t>2.</w:t>
        <w:tab/>
        <w:t xml:space="preserve">He fills in Student Registration No. </w:t>
      </w:r>
      <w:r>
        <w:rPr>
          <w:rFonts w:ascii="Consolas" w:hAnsi="Consolas" w:cs="Consolas"/>
          <w:b/>
          <w:i w:val="0"/>
          <w:sz w:val="21"/>
          <w:shd w:val="clear" w:color="auto" w:fill="F4F5F7"/>
        </w:rPr>
        <w:t>2601-0042</w:t>
      </w:r>
      <w:r>
        <w:rPr>
          <w:b w:val="0"/>
          <w:i w:val="0"/>
          <w:sz w:val="21"/>
        </w:rPr>
        <w:t xml:space="preserve">, Email </w:t>
      </w:r>
      <w:r>
        <w:rPr>
          <w:rFonts w:ascii="Consolas" w:hAnsi="Consolas" w:cs="Consolas"/>
          <w:b/>
          <w:i w:val="0"/>
          <w:sz w:val="21"/>
          <w:shd w:val="clear" w:color="auto" w:fill="F4F5F7"/>
        </w:rPr>
        <w:t>kudzai@student.test</w:t>
      </w:r>
      <w:r>
        <w:rPr>
          <w:b w:val="0"/>
          <w:i w:val="0"/>
          <w:sz w:val="21"/>
        </w:rPr>
        <w:t xml:space="preserve">, Role </w:t>
      </w:r>
      <w:r>
        <w:rPr>
          <w:b/>
          <w:i w:val="0"/>
          <w:sz w:val="21"/>
        </w:rPr>
        <w:t>Student</w:t>
      </w:r>
      <w:r>
        <w:rPr>
          <w:b w:val="0"/>
          <w:i w:val="0"/>
          <w:sz w:val="21"/>
        </w:rPr>
        <w:t>, and accepts the terms.</w:t>
      </w:r>
    </w:p>
    <w:p>
      <w:pPr>
        <w:spacing w:after="40"/>
        <w:ind w:left="624" w:hanging="425"/>
      </w:pPr>
      <w:r>
        <w:rPr>
          <w:b w:val="0"/>
          <w:i w:val="0"/>
          <w:sz w:val="21"/>
        </w:rPr>
        <w:t>3.</w:t>
        <w:tab/>
        <w:t xml:space="preserve">The system finds his student record by admission number, confirms the email matches, and takes his username and name </w:t>
      </w:r>
      <w:r>
        <w:rPr>
          <w:b/>
          <w:i w:val="0"/>
          <w:sz w:val="21"/>
        </w:rPr>
        <w:t>from the record</w:t>
      </w:r>
      <w:r>
        <w:rPr>
          <w:b w:val="0"/>
          <w:i w:val="0"/>
          <w:sz w:val="21"/>
        </w:rPr>
        <w:t>.</w:t>
      </w:r>
    </w:p>
    <w:p>
      <w:pPr>
        <w:spacing w:after="40"/>
        <w:ind w:left="624" w:hanging="425"/>
      </w:pPr>
      <w:r>
        <w:rPr>
          <w:b w:val="0"/>
          <w:i w:val="0"/>
          <w:sz w:val="21"/>
        </w:rPr>
        <w:t>4.</w:t>
        <w:tab/>
        <w:t xml:space="preserve">An account is created as </w:t>
      </w:r>
      <w:r>
        <w:rPr>
          <w:rFonts w:ascii="Consolas" w:hAnsi="Consolas" w:cs="Consolas"/>
          <w:b/>
          <w:i w:val="0"/>
          <w:sz w:val="21"/>
          <w:shd w:val="clear" w:color="auto" w:fill="F4F5F7"/>
        </w:rPr>
        <w:t>pending</w:t>
      </w:r>
      <w:r>
        <w:rPr>
          <w:b w:val="0"/>
          <w:i w:val="0"/>
          <w:sz w:val="21"/>
        </w:rPr>
        <w:t xml:space="preserve"> and an activation email is sent. School administrators are notified.</w:t>
      </w:r>
    </w:p>
    <w:p>
      <w:pPr>
        <w:spacing w:after="40"/>
        <w:ind w:left="624" w:hanging="425"/>
      </w:pPr>
      <w:r>
        <w:rPr>
          <w:b w:val="0"/>
          <w:i w:val="0"/>
          <w:sz w:val="21"/>
        </w:rPr>
        <w:t>5.</w:t>
        <w:tab/>
        <w:t xml:space="preserve">An administrator opens </w:t>
      </w:r>
      <w:r>
        <w:rPr>
          <w:b/>
          <w:i w:val="0"/>
          <w:sz w:val="21"/>
        </w:rPr>
        <w:t>User Management → Overview</w:t>
      </w:r>
      <w:r>
        <w:rPr>
          <w:b w:val="0"/>
          <w:i w:val="0"/>
          <w:sz w:val="21"/>
        </w:rPr>
        <w:t xml:space="preserve">, finds the pending account, clicks </w:t>
      </w:r>
      <w:r>
        <w:rPr>
          <w:b/>
          <w:i w:val="0"/>
          <w:sz w:val="21"/>
        </w:rPr>
        <w:t>Approve registration</w:t>
      </w:r>
      <w:r>
        <w:rPr>
          <w:b w:val="0"/>
          <w:i w:val="0"/>
          <w:sz w:val="21"/>
        </w:rPr>
        <w:t>, leaves the role as Student, and presses Approve.</w:t>
      </w:r>
    </w:p>
    <w:p>
      <w:pPr>
        <w:spacing w:after="40"/>
        <w:ind w:left="624" w:hanging="425"/>
      </w:pPr>
      <w:r>
        <w:rPr>
          <w:b w:val="0"/>
          <w:i w:val="0"/>
          <w:sz w:val="21"/>
        </w:rPr>
        <w:t>6.</w:t>
        <w:tab/>
        <w:t xml:space="preserve">Kudzai follows the activation link, sets his username and password, signs in at </w:t>
      </w:r>
      <w:r>
        <w:rPr>
          <w:rFonts w:ascii="Consolas" w:hAnsi="Consolas" w:cs="Consolas"/>
          <w:b/>
          <w:i w:val="0"/>
          <w:sz w:val="21"/>
          <w:shd w:val="clear" w:color="auto" w:fill="F4F5F7"/>
        </w:rPr>
        <w:t>/student</w:t>
      </w:r>
      <w:r>
        <w:rPr>
          <w:b w:val="0"/>
          <w:i w:val="0"/>
          <w:sz w:val="21"/>
        </w:rPr>
        <w:t>, and sees his timetable, homework and fees.</w:t>
      </w:r>
    </w:p>
    <w:p>
      <w:pPr>
        <w:pStyle w:val="Heading3"/>
        <w:spacing w:before="240" w:after="120"/>
        <w:keepNext/>
      </w:pPr>
      <w:r>
        <w:rPr>
          <w:b w:val="0"/>
          <w:i w:val="0"/>
        </w:rPr>
        <w:t>Example D — A stranger tries to register themselves</w:t>
      </w:r>
    </w:p>
    <w:p>
      <w:pPr>
        <w:spacing w:after="140" w:line="269" w:lineRule="auto"/>
      </w:pPr>
      <w:r>
        <w:rPr>
          <w:b w:val="0"/>
          <w:i w:val="0"/>
          <w:color w:val="1A1A1A"/>
          <w:sz w:val="21"/>
        </w:rPr>
        <w:t xml:space="preserve">Someone who is not on the roster visits the login page and types Student Registration No. </w:t>
      </w:r>
      <w:r>
        <w:rPr>
          <w:rFonts w:ascii="Consolas" w:hAnsi="Consolas" w:cs="Consolas"/>
          <w:b/>
          <w:i w:val="0"/>
          <w:color w:val="1A1A1A"/>
          <w:sz w:val="21"/>
          <w:shd w:val="clear" w:color="auto" w:fill="F4F5F7"/>
        </w:rPr>
        <w:t>2601-9999</w:t>
      </w:r>
      <w:r>
        <w:rPr>
          <w:b w:val="0"/>
          <w:i w:val="0"/>
          <w:color w:val="1A1A1A"/>
          <w:sz w:val="21"/>
        </w:rPr>
        <w:t xml:space="preserve"> with an email they control.</w:t>
      </w:r>
    </w:p>
    <w:p>
      <w:pPr>
        <w:spacing w:after="140" w:line="269" w:lineRule="auto"/>
      </w:pPr>
      <w:r>
        <w:rPr>
          <w:b w:val="0"/>
          <w:i w:val="0"/>
          <w:color w:val="1A1A1A"/>
          <w:sz w:val="21"/>
        </w:rPr>
        <w:t xml:space="preserve">The lookup fails — no student has that admission number — so registration is refused. They cannot invent an account, because the identifier must match a real record </w:t>
      </w:r>
      <w:r>
        <w:rPr>
          <w:b/>
          <w:i w:val="0"/>
          <w:color w:val="1A1A1A"/>
          <w:sz w:val="21"/>
        </w:rPr>
        <w:t>and</w:t>
      </w:r>
      <w:r>
        <w:rPr>
          <w:b w:val="0"/>
          <w:i w:val="0"/>
          <w:color w:val="1A1A1A"/>
          <w:sz w:val="21"/>
        </w:rPr>
        <w:t xml:space="preserve"> the email must match the email on that record.</w:t>
      </w:r>
    </w:p>
    <w:p>
      <w:pPr>
        <w:spacing w:after="140" w:line="269" w:lineRule="auto"/>
      </w:pPr>
      <w:r>
        <w:rPr>
          <w:b/>
          <w:i w:val="0"/>
          <w:color w:val="1A1A1A"/>
          <w:sz w:val="21"/>
        </w:rPr>
        <w:t>In this phase you learned:</w:t>
      </w:r>
      <w:r>
        <w:rPr>
          <w:b w:val="0"/>
          <w:i w:val="0"/>
          <w:color w:val="1A1A1A"/>
          <w:sz w:val="21"/>
        </w:rPr>
        <w:t xml:space="preserve"> the difference between a login account, a person record, a role and a department; the four account statuses and what each permits; the four ways an account gets created and how they differ; the five-step employee wizard; how self-registration is verified against the school roster; the user directory and its conflict handling; the approve, reject and resend actions; the eleven system roles and exactly what each grants; how effective permissions are computed; the fifteen department presets; custom roles; the complete granular permission reference; a seven-step diagnostic for a missing page; and four worked examples.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4 — The Academics Module</w:t>
      </w:r>
    </w:p>
    <w:p>
      <w:pPr>
        <w:spacing w:after="140" w:line="269" w:lineRule="auto"/>
      </w:pPr>
      <w:r>
        <w:rPr>
          <w:b w:val="0"/>
          <w:i w:val="0"/>
          <w:color w:val="1A1A1A"/>
          <w:sz w:val="21"/>
        </w:rPr>
        <w:t>The Academics module is the structural heart of SchoolCore. Almost nothing else in the system can be used until it is configured, because everything else — fees, timetables, marks, reports, promotion — refers back to an academic year, a level, a class and a subject defined here.</w:t>
      </w:r>
    </w:p>
    <w:p>
      <w:pPr>
        <w:pStyle w:val="Heading2"/>
        <w:spacing w:before="320" w:after="120"/>
        <w:keepNext/>
      </w:pPr>
      <w:r>
        <w:rPr>
          <w:b w:val="0"/>
          <w:i w:val="0"/>
          <w:color w:val="0F4C81"/>
        </w:rPr>
        <w:t>4.1 How This Module Is Organised</w:t>
      </w:r>
    </w:p>
    <w:p>
      <w:pPr>
        <w:spacing w:after="140" w:line="269" w:lineRule="auto"/>
      </w:pPr>
      <w:r>
        <w:rPr>
          <w:b w:val="0"/>
          <w:i w:val="0"/>
          <w:color w:val="1A1A1A"/>
          <w:sz w:val="21"/>
        </w:rPr>
        <w:t>The Academics module is divided into four categories, shown as tabs under the module title at the top of every page: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 in it</w:t>
            </w:r>
          </w:p>
        </w:tc>
      </w:tr>
      <w:tr>
        <w:tc>
          <w:tcPr>
            <w:tcW w:type="dxa" w:w="4901"/>
          </w:tcPr>
          <w:p>
            <w:pPr>
              <w:spacing w:before="40" w:after="40"/>
            </w:pPr>
            <w:r/>
            <w:r>
              <w:rPr>
                <w:b/>
                <w:i w:val="0"/>
                <w:sz w:val="18"/>
              </w:rPr>
              <w:t>Overview</w:t>
            </w:r>
          </w:p>
        </w:tc>
        <w:tc>
          <w:tcPr>
            <w:tcW w:type="dxa" w:w="4901"/>
          </w:tcPr>
          <w:p>
            <w:pPr>
              <w:spacing w:before="40" w:after="40"/>
            </w:pPr>
            <w:r/>
            <w:r>
              <w:rPr>
                <w:b w:val="0"/>
                <w:i w:val="0"/>
                <w:sz w:val="18"/>
              </w:rPr>
              <w:t>Academic Operations Center</w:t>
            </w:r>
          </w:p>
        </w:tc>
      </w:tr>
      <w:tr>
        <w:tc>
          <w:tcPr>
            <w:tcW w:type="dxa" w:w="4901"/>
            <w:shd w:val="clear" w:color="auto" w:fill="F6F8FA"/>
          </w:tcPr>
          <w:p>
            <w:pPr>
              <w:spacing w:before="40" w:after="40"/>
            </w:pPr>
            <w:r/>
            <w:r>
              <w:rPr>
                <w:b/>
                <w:i w:val="0"/>
                <w:sz w:val="18"/>
              </w:rPr>
              <w:t>Setup &amp; Structure</w:t>
            </w:r>
          </w:p>
        </w:tc>
        <w:tc>
          <w:tcPr>
            <w:tcW w:type="dxa" w:w="4901"/>
            <w:shd w:val="clear" w:color="auto" w:fill="F6F8FA"/>
          </w:tcPr>
          <w:p>
            <w:pPr>
              <w:spacing w:before="40" w:after="40"/>
            </w:pPr>
            <w:r/>
            <w:r>
              <w:rPr>
                <w:b/>
                <w:i w:val="0"/>
                <w:sz w:val="18"/>
              </w:rPr>
              <w:t>Level</w:t>
            </w:r>
            <w:r>
              <w:rPr>
                <w:b w:val="0"/>
                <w:i w:val="0"/>
                <w:sz w:val="18"/>
              </w:rPr>
              <w:t xml:space="preserve">, </w:t>
            </w:r>
            <w:r>
              <w:rPr>
                <w:b/>
                <w:i w:val="0"/>
                <w:sz w:val="18"/>
              </w:rPr>
              <w:t>Subjects</w:t>
            </w:r>
            <w:r>
              <w:rPr>
                <w:b w:val="0"/>
                <w:i w:val="0"/>
                <w:sz w:val="18"/>
              </w:rPr>
              <w:t xml:space="preserve">, </w:t>
            </w:r>
            <w:r>
              <w:rPr>
                <w:b/>
                <w:i w:val="0"/>
                <w:sz w:val="18"/>
              </w:rPr>
              <w:t>Classrooms</w:t>
            </w:r>
            <w:r>
              <w:rPr>
                <w:b w:val="0"/>
                <w:i w:val="0"/>
                <w:sz w:val="18"/>
              </w:rPr>
              <w:t xml:space="preserve">, </w:t>
            </w:r>
            <w:r>
              <w:rPr>
                <w:b/>
                <w:i w:val="0"/>
                <w:sz w:val="18"/>
              </w:rPr>
              <w:t>Academic Years</w:t>
            </w:r>
            <w:r>
              <w:rPr>
                <w:b w:val="0"/>
                <w:i w:val="0"/>
                <w:sz w:val="18"/>
              </w:rPr>
              <w:t>, Time Slots</w:t>
            </w:r>
          </w:p>
        </w:tc>
      </w:tr>
      <w:tr>
        <w:tc>
          <w:tcPr>
            <w:tcW w:type="dxa" w:w="4901"/>
          </w:tcPr>
          <w:p>
            <w:pPr>
              <w:spacing w:before="40" w:after="40"/>
            </w:pPr>
            <w:r/>
            <w:r>
              <w:rPr>
                <w:b/>
                <w:i w:val="0"/>
                <w:sz w:val="18"/>
              </w:rPr>
              <w:t>Timetables &amp; Teaching</w:t>
            </w:r>
          </w:p>
        </w:tc>
        <w:tc>
          <w:tcPr>
            <w:tcW w:type="dxa" w:w="4901"/>
          </w:tcPr>
          <w:p>
            <w:pPr>
              <w:spacing w:before="40" w:after="40"/>
            </w:pPr>
            <w:r/>
            <w:r>
              <w:rPr>
                <w:b w:val="0"/>
                <w:i w:val="0"/>
                <w:sz w:val="18"/>
              </w:rPr>
              <w:t>Timetables, View Timetable, Teacher Assignments, Time Slots</w:t>
            </w:r>
          </w:p>
        </w:tc>
      </w:tr>
      <w:tr>
        <w:tc>
          <w:tcPr>
            <w:tcW w:type="dxa" w:w="4901"/>
            <w:shd w:val="clear" w:color="auto" w:fill="F6F8FA"/>
          </w:tcPr>
          <w:p>
            <w:pPr>
              <w:spacing w:before="40" w:after="40"/>
            </w:pPr>
            <w:r/>
            <w:r>
              <w:rPr>
                <w:b/>
                <w:i w:val="0"/>
                <w:sz w:val="18"/>
              </w:rPr>
              <w:t>Progression</w:t>
            </w:r>
          </w:p>
        </w:tc>
        <w:tc>
          <w:tcPr>
            <w:tcW w:type="dxa" w:w="4901"/>
            <w:shd w:val="clear" w:color="auto" w:fill="F6F8FA"/>
          </w:tcPr>
          <w:p>
            <w:pPr>
              <w:spacing w:before="40" w:after="40"/>
            </w:pPr>
            <w:r/>
            <w:r>
              <w:rPr>
                <w:b w:val="0"/>
                <w:i w:val="0"/>
                <w:sz w:val="18"/>
              </w:rPr>
              <w:t>Promotion Runs, Screening Runs</w:t>
            </w:r>
          </w:p>
        </w:tc>
      </w:tr>
    </w:tbl>
    <w:p>
      <w:pPr>
        <w:spacing w:after="80"/>
      </w:pPr>
    </w:p>
    <w:p>
      <w:pPr>
        <w:spacing w:after="140" w:line="269" w:lineRule="auto"/>
      </w:pPr>
      <w:r>
        <w:rPr>
          <w:b w:val="0"/>
          <w:i w:val="0"/>
          <w:color w:val="1A1A1A"/>
          <w:sz w:val="21"/>
        </w:rPr>
        <w:t xml:space="preserve">Clicking a category tab opens a short </w:t>
      </w:r>
      <w:r>
        <w:rPr>
          <w:b/>
          <w:i w:val="0"/>
          <w:color w:val="1A1A1A"/>
          <w:sz w:val="21"/>
        </w:rPr>
        <w:t>hub</w:t>
      </w:r>
      <w:r>
        <w:rPr>
          <w:b w:val="0"/>
          <w:i w:val="0"/>
          <w:color w:val="1A1A1A"/>
          <w:sz w:val="21"/>
        </w:rPr>
        <w:t xml:space="preserve"> page that immediately forwards you to the last page you used in that category, or to its first page if you have never used it. The brief "Opening category…" flash is normal and harmless.</w:t>
      </w:r>
    </w:p>
    <w:p>
      <w:pPr>
        <w:spacing w:before="160" w:after="160"/>
        <w:ind w:left="170" w:right="113"/>
        <w:shd w:val="clear" w:color="auto" w:fill="EAF4FF"/>
        <w:pBdr>
          <w:left w:val="single" w:sz="18" w:space="8" w:color="0F4C81"/>
        </w:pBdr>
      </w:pPr>
      <w:r>
        <w:rPr>
          <w:b/>
          <w:i w:val="0"/>
          <w:sz w:val="19"/>
        </w:rPr>
        <w:t>TIP:</w:t>
      </w:r>
      <w:r>
        <w:rPr>
          <w:b w:val="0"/>
          <w:i w:val="0"/>
          <w:sz w:val="19"/>
        </w:rPr>
        <w:t xml:space="preserve"> The order in which you must configure this module is </w:t>
      </w:r>
      <w:r>
        <w:rPr>
          <w:b/>
          <w:i w:val="0"/>
          <w:sz w:val="19"/>
        </w:rPr>
        <w:t>not</w:t>
      </w:r>
      <w:r>
        <w:rPr>
          <w:b w:val="0"/>
          <w:i w:val="0"/>
          <w:sz w:val="19"/>
        </w:rPr>
        <w:t xml:space="preserve"> the order the tabs appear in. The correct order is in </w:t>
      </w:r>
      <w:r>
        <w:rPr>
          <w:b/>
          <w:i w:val="0"/>
          <w:sz w:val="19"/>
        </w:rPr>
        <w:t>Section 4.12</w:t>
      </w:r>
      <w:r>
        <w:rPr>
          <w:b w:val="0"/>
          <w:i w:val="0"/>
          <w:sz w:val="19"/>
        </w:rPr>
        <w:t>. Follow that and the whole thing takes an afternoon.</w:t>
      </w:r>
    </w:p>
    <w:p>
      <w:pPr>
        <w:spacing w:before="160" w:after="160"/>
        <w:pBdr>
          <w:bottom w:val="single" w:sz="6" w:space="6" w:color="C9CFD6"/>
        </w:pBdr>
      </w:pPr>
    </w:p>
    <w:p>
      <w:pPr>
        <w:pStyle w:val="Heading2"/>
        <w:spacing w:before="320" w:after="120"/>
        <w:keepNext/>
      </w:pPr>
      <w:r>
        <w:rPr>
          <w:b w:val="0"/>
          <w:i w:val="0"/>
          <w:color w:val="0F4C81"/>
        </w:rPr>
        <w:t>4.2 Academic Years — Start Here</w:t>
      </w:r>
    </w:p>
    <w:p>
      <w:pPr>
        <w:spacing w:after="140" w:line="269" w:lineRule="auto"/>
      </w:pPr>
      <w:r>
        <w:rPr>
          <w:b/>
          <w:i w:val="0"/>
          <w:color w:val="1A1A1A"/>
          <w:sz w:val="21"/>
        </w:rPr>
        <w:t>Go to:</w:t>
      </w:r>
      <w:r>
        <w:rPr>
          <w:b w:val="0"/>
          <w:i w:val="0"/>
          <w:color w:val="1A1A1A"/>
          <w:sz w:val="21"/>
        </w:rPr>
        <w:t xml:space="preserve"> Academics → Setup &amp; Structure → </w:t>
      </w:r>
      <w:r>
        <w:rPr>
          <w:b/>
          <w:i w:val="0"/>
          <w:color w:val="1A1A1A"/>
          <w:sz w:val="21"/>
        </w:rPr>
        <w:t>Academic Years</w:t>
      </w:r>
      <w:r>
        <w:rPr>
          <w:b w:val="0"/>
          <w:i w:val="0"/>
          <w:color w:val="1A1A1A"/>
          <w:sz w:val="21"/>
        </w:rPr>
        <w:t xml:space="preserve">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/workspace/academic-years</w:t>
      </w:r>
    </w:p>
    <w:p>
      <w:pPr>
        <w:spacing w:after="140" w:line="269" w:lineRule="auto"/>
      </w:pPr>
      <w:r>
        <w:rPr>
          <w:b w:val="0"/>
          <w:i w:val="0"/>
          <w:color w:val="1A1A1A"/>
          <w:sz w:val="21"/>
        </w:rPr>
        <w:t xml:space="preserve">An </w:t>
      </w:r>
      <w:r>
        <w:rPr>
          <w:b w:val="0"/>
          <w:i/>
          <w:color w:val="1A1A1A"/>
          <w:sz w:val="21"/>
        </w:rPr>
        <w:t>academic year</w:t>
      </w:r>
      <w:r>
        <w:rPr>
          <w:b w:val="0"/>
          <w:i w:val="0"/>
          <w:color w:val="1A1A1A"/>
          <w:sz w:val="21"/>
        </w:rPr>
        <w:t xml:space="preserve"> is one school year — "2026". Every enrollment, invoice, timetable lesson and mark belongs to exactly one academic year. This is the first thing you must create.</w:t>
      </w:r>
    </w:p>
    <w:p>
      <w:pPr>
        <w:pStyle w:val="Heading3"/>
        <w:spacing w:before="240" w:after="120"/>
        <w:keepNext/>
      </w:pPr>
      <w:r>
        <w:rPr>
          <w:b w:val="0"/>
          <w:i w:val="0"/>
        </w:rPr>
        <w:t>The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2026</w:t>
            </w:r>
            <w:r>
              <w:rPr>
                <w:b w:val="0"/>
                <w:i w:val="0"/>
                <w:sz w:val="18"/>
              </w:rPr>
              <w:t xml:space="preserve"> or </w:t>
            </w:r>
            <w:r>
              <w:rPr>
                <w:rFonts w:ascii="Consolas" w:hAnsi="Consolas" w:cs="Consolas"/>
                <w:b/>
                <w:i w:val="0"/>
                <w:sz w:val="18"/>
                <w:shd w:val="clear" w:color="auto" w:fill="F4F5F7"/>
              </w:rPr>
              <w:t>Year 2026</w:t>
            </w:r>
            <w:r>
              <w:rPr>
                <w:b w:val="0"/>
                <w:i w:val="0"/>
                <w:sz w:val="18"/>
              </w:rPr>
              <w:t>. 3 characters minimum.</w:t>
            </w:r>
          </w:p>
        </w:tc>
      </w:tr>
      <w:tr>
        <w:tc>
          <w:tcPr>
            <w:tcW w:type="dxa" w:w="3267"/>
            <w:shd w:val="clear" w:color="auto" w:fill="F6F8FA"/>
          </w:tcPr>
          <w:p>
            <w:pPr>
              <w:spacing w:before="40" w:after="40"/>
            </w:pPr>
            <w:r/>
            <w:r>
              <w:rPr>
                <w:b/>
                <w:i w:val="0"/>
                <w:sz w:val="18"/>
              </w:rPr>
              <w:t>Start Date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For example </w:t>
            </w:r>
            <w:r>
              <w:rPr>
                <w:rFonts w:ascii="Consolas" w:hAnsi="Consolas" w:cs="Consolas"/>
                <w:b/>
                <w:i w:val="0"/>
                <w:sz w:val="18"/>
                <w:shd w:val="clear" w:color="auto" w:fill="F4F5F7"/>
              </w:rPr>
              <w:t>2026-01-15</w:t>
            </w:r>
            <w:r>
              <w:rPr>
                <w:b w:val="0"/>
                <w:i w:val="0"/>
                <w:sz w:val="18"/>
              </w:rPr>
              <w:t>.</w:t>
            </w:r>
          </w:p>
        </w:tc>
      </w:tr>
      <w:tr>
        <w:tc>
          <w:tcPr>
            <w:tcW w:type="dxa" w:w="3267"/>
          </w:tcPr>
          <w:p>
            <w:pPr>
              <w:spacing w:before="40" w:after="40"/>
            </w:pPr>
            <w:r/>
            <w:r>
              <w:rPr>
                <w:b/>
                <w:i w:val="0"/>
                <w:sz w:val="18"/>
              </w:rPr>
              <w:t>End Date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2026-12-31</w:t>
            </w:r>
            <w:r>
              <w:rPr>
                <w:b w:val="0"/>
                <w:i w:val="0"/>
                <w:sz w:val="18"/>
              </w:rPr>
              <w:t>.</w:t>
            </w:r>
          </w:p>
        </w:tc>
      </w:tr>
      <w:tr>
        <w:tc>
          <w:tcPr>
            <w:tcW w:type="dxa" w:w="3267"/>
            <w:shd w:val="clear" w:color="auto" w:fill="F6F8FA"/>
          </w:tcPr>
          <w:p>
            <w:pPr>
              <w:spacing w:before="40" w:after="40"/>
            </w:pPr>
            <w:r/>
            <w:r>
              <w:rPr>
                <w:b/>
                <w:i w:val="0"/>
                <w:sz w:val="18"/>
              </w:rPr>
              <w:t>Current Active</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The single most important tick box in this module. See below.</w:t>
            </w:r>
          </w:p>
        </w:tc>
      </w:tr>
      <w:tr>
        <w:tc>
          <w:tcPr>
            <w:tcW w:type="dxa" w:w="3267"/>
          </w:tcPr>
          <w:p>
            <w:pPr>
              <w:spacing w:before="40" w:after="40"/>
            </w:pPr>
            <w:r/>
            <w:r>
              <w:rPr>
                <w:b/>
                <w:i w:val="0"/>
                <w:sz w:val="18"/>
              </w:rPr>
              <w:t>Stage</w:t>
            </w:r>
          </w:p>
        </w:tc>
        <w:tc>
          <w:tcPr>
            <w:tcW w:type="dxa" w:w="3267"/>
          </w:tcPr>
          <w:p>
            <w:pPr>
              <w:spacing w:before="40" w:after="40"/>
            </w:pPr>
            <w:r/>
            <w:r>
              <w:rPr>
                <w:b w:val="0"/>
                <w:i w:val="0"/>
                <w:sz w:val="18"/>
              </w:rPr>
              <w:t>no</w:t>
            </w:r>
          </w:p>
        </w:tc>
        <w:tc>
          <w:tcPr>
            <w:tcW w:type="dxa" w:w="3267"/>
          </w:tcPr>
          <w:p>
            <w:pPr>
              <w:spacing w:before="40" w:after="40"/>
            </w:pPr>
            <w:r/>
            <w:r>
              <w:rPr>
                <w:rFonts w:ascii="Consolas" w:hAnsi="Consolas" w:cs="Consolas"/>
                <w:b/>
                <w:i w:val="0"/>
                <w:sz w:val="18"/>
                <w:shd w:val="clear" w:color="auto" w:fill="F4F5F7"/>
              </w:rPr>
              <w:t>Draft</w:t>
            </w:r>
            <w:r>
              <w:rPr>
                <w:b w:val="0"/>
                <w:i w:val="0"/>
                <w:sz w:val="18"/>
              </w:rPr>
              <w:t xml:space="preserve">, </w:t>
            </w:r>
            <w:r>
              <w:rPr>
                <w:rFonts w:ascii="Consolas" w:hAnsi="Consolas" w:cs="Consolas"/>
                <w:b/>
                <w:i w:val="0"/>
                <w:sz w:val="18"/>
                <w:shd w:val="clear" w:color="auto" w:fill="F4F5F7"/>
              </w:rPr>
              <w:t>In Progress</w:t>
            </w:r>
            <w:r>
              <w:rPr>
                <w:b w:val="0"/>
                <w:i w:val="0"/>
                <w:sz w:val="18"/>
              </w:rPr>
              <w:t xml:space="preserve">, </w:t>
            </w:r>
            <w:r>
              <w:rPr>
                <w:rFonts w:ascii="Consolas" w:hAnsi="Consolas" w:cs="Consolas"/>
                <w:b/>
                <w:i w:val="0"/>
                <w:sz w:val="18"/>
                <w:shd w:val="clear" w:color="auto" w:fill="F4F5F7"/>
              </w:rPr>
              <w:t>Active</w:t>
            </w:r>
            <w:r>
              <w:rPr>
                <w:b w:val="0"/>
                <w:i w:val="0"/>
                <w:sz w:val="18"/>
              </w:rPr>
              <w:t xml:space="preserve">, </w:t>
            </w:r>
            <w:r>
              <w:rPr>
                <w:rFonts w:ascii="Consolas" w:hAnsi="Consolas" w:cs="Consolas"/>
                <w:b/>
                <w:i w:val="0"/>
                <w:sz w:val="18"/>
                <w:shd w:val="clear" w:color="auto" w:fill="F4F5F7"/>
              </w:rPr>
              <w:t>Completed</w:t>
            </w:r>
            <w:r>
              <w:rPr>
                <w:b w:val="0"/>
                <w:i w:val="0"/>
                <w:sz w:val="18"/>
              </w:rPr>
              <w:t xml:space="preserve"> or </w:t>
            </w:r>
            <w:r>
              <w:rPr>
                <w:rFonts w:ascii="Consolas" w:hAnsi="Consolas" w:cs="Consolas"/>
                <w:b/>
                <w:i w:val="0"/>
                <w:sz w:val="18"/>
                <w:shd w:val="clear" w:color="auto" w:fill="F4F5F7"/>
              </w:rPr>
              <w:t>Archived</w:t>
            </w:r>
            <w:r>
              <w:rPr>
                <w:b w:val="0"/>
                <w:i w:val="0"/>
                <w:sz w:val="18"/>
              </w:rPr>
              <w:t xml:space="preserve">. A label, not an enforcement — the real control is </w:t>
            </w:r>
            <w:r>
              <w:rPr>
                <w:b w:val="0"/>
                <w:i/>
                <w:sz w:val="18"/>
              </w:rPr>
              <w:t>Current Active</w:t>
            </w:r>
            <w:r>
              <w:rPr>
                <w:b w:val="0"/>
                <w:i w:val="0"/>
                <w:sz w:val="18"/>
              </w:rPr>
              <w:t>.</w:t>
            </w:r>
          </w:p>
        </w:tc>
      </w:tr>
      <w:tr>
        <w:tc>
          <w:tcPr>
            <w:tcW w:type="dxa" w:w="3267"/>
            <w:shd w:val="clear" w:color="auto" w:fill="F6F8FA"/>
          </w:tcPr>
          <w:p>
            <w:pPr>
              <w:spacing w:before="40" w:after="40"/>
            </w:pPr>
            <w:r/>
            <w:r>
              <w:rPr>
                <w:b/>
                <w:i w:val="0"/>
                <w:sz w:val="18"/>
              </w:rPr>
              <w:t>Fully Configured On</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A date/time stamp for your own records.</w:t>
            </w:r>
          </w:p>
        </w:tc>
      </w:tr>
      <w:tr>
        <w:tc>
          <w:tcPr>
            <w:tcW w:type="dxa" w:w="3267"/>
          </w:tcPr>
          <w:p>
            <w:pPr>
              <w:spacing w:before="40" w:after="40"/>
            </w:pPr>
            <w:r/>
            <w:r>
              <w:rPr>
                <w:b/>
                <w:i w:val="0"/>
                <w:sz w:val="18"/>
              </w:rPr>
              <w:t>Terms</w:t>
            </w:r>
          </w:p>
        </w:tc>
        <w:tc>
          <w:tcPr>
            <w:tcW w:type="dxa" w:w="3267"/>
          </w:tcPr>
          <w:p>
            <w:pPr>
              <w:spacing w:before="40" w:after="40"/>
            </w:pPr>
            <w:r/>
            <w:r>
              <w:rPr>
                <w:b w:val="0"/>
                <w:i w:val="0"/>
                <w:sz w:val="18"/>
              </w:rPr>
              <w:t>see below</w:t>
            </w:r>
          </w:p>
        </w:tc>
        <w:tc>
          <w:tcPr>
            <w:tcW w:type="dxa" w:w="3267"/>
          </w:tcPr>
          <w:p>
            <w:pPr>
              <w:spacing w:before="40" w:after="40"/>
            </w:pPr>
            <w:r/>
            <w:r>
              <w:rPr>
                <w:b w:val="0"/>
                <w:i w:val="0"/>
                <w:sz w:val="18"/>
              </w:rPr>
              <w:t>Up to three terms, created inside this form.</w:t>
            </w:r>
          </w:p>
        </w:tc>
      </w:tr>
    </w:tbl>
    <w:p>
      <w:pPr>
        <w:spacing w:after="80"/>
      </w:pPr>
    </w:p>
    <w:p>
      <w:pPr>
        <w:pStyle w:val="Heading3"/>
        <w:spacing w:before="240" w:after="120"/>
        <w:keepNext/>
      </w:pPr>
      <w:r>
        <w:rPr>
          <w:b w:val="0"/>
          <w:i w:val="0"/>
        </w:rPr>
        <w:t>You may create as many years as you like — but only one can be active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You can register many academic years. You can keep last year's, this year's and next year's all in the system at once, so historical data stays readable. But </w:t>
      </w:r>
      <w:r>
        <w:rPr>
          <w:b/>
          <w:i w:val="0"/>
          <w:sz w:val="19"/>
        </w:rPr>
        <w:t>exactly one year may be marked *Current Active* at a time.</w:t>
      </w:r>
      <w:r>
        <w:rPr>
          <w:b w:val="0"/>
          <w:i w:val="0"/>
          <w:sz w:val="19"/>
        </w:rPr>
        <w:t xml:space="preserve"> The active year is the one the system uses by default everywhere: it is the year new enrollments go into, the year new timetables are built for, the year report cards default to, and the year the fees engine bills against.</w:t>
      </w:r>
    </w:p>
    <w:p>
      <w:pPr>
        <w:spacing w:after="140" w:line="269" w:lineRule="auto"/>
      </w:pPr>
      <w:r>
        <w:rPr>
          <w:b w:val="0"/>
          <w:i w:val="0"/>
          <w:color w:val="1A1A1A"/>
          <w:sz w:val="21"/>
        </w:rPr>
        <w:t xml:space="preserve">When you tick </w:t>
      </w:r>
      <w:r>
        <w:rPr>
          <w:b/>
          <w:i w:val="0"/>
          <w:color w:val="1A1A1A"/>
          <w:sz w:val="21"/>
        </w:rPr>
        <w:t>Current Active</w:t>
      </w:r>
      <w:r>
        <w:rPr>
          <w:b w:val="0"/>
          <w:i w:val="0"/>
          <w:color w:val="1A1A1A"/>
          <w:sz w:val="21"/>
        </w:rPr>
        <w:t xml:space="preserve"> on one year, the system </w:t>
      </w:r>
      <w:r>
        <w:rPr>
          <w:b/>
          <w:i w:val="0"/>
          <w:color w:val="1A1A1A"/>
          <w:sz w:val="21"/>
        </w:rPr>
        <w:t>silently unticks it on every other year</w:t>
      </w:r>
      <w:r>
        <w:rPr>
          <w:b w:val="0"/>
          <w:i w:val="0"/>
          <w:color w:val="1A1A1A"/>
          <w:sz w:val="21"/>
        </w:rPr>
        <w:t xml:space="preserve"> for your school. You do not have to unset the old one first, and you will not get a warning that you have changed something else.</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 has 2025 (last year, still needed for old report cards) and 2026 (this year). Both exist in the list. Only 2026 has </w:t>
      </w:r>
      <w:r>
        <w:rPr>
          <w:b/>
          <w:i w:val="0"/>
          <w:sz w:val="19"/>
        </w:rPr>
        <w:t>Current Active</w:t>
      </w:r>
      <w:r>
        <w:rPr>
          <w:b w:val="0"/>
          <w:i w:val="0"/>
          <w:sz w:val="19"/>
        </w:rPr>
        <w:t xml:space="preserve"> ticked. When 2027 is created and activated, 2026 loses the tick automatically, and 2025 and 2026 remain readable.</w:t>
      </w:r>
    </w:p>
    <w:p>
      <w:pPr>
        <w:pStyle w:val="Heading3"/>
        <w:spacing w:before="240" w:after="120"/>
        <w:keepNext/>
      </w:pPr>
      <w:r>
        <w:rPr>
          <w:b w:val="0"/>
          <w:i w:val="0"/>
        </w:rPr>
        <w:t>How to change the active year</w:t>
      </w:r>
    </w:p>
    <w:p>
      <w:pPr>
        <w:spacing w:after="40"/>
        <w:ind w:left="624" w:hanging="425"/>
      </w:pPr>
      <w:r>
        <w:rPr>
          <w:b w:val="0"/>
          <w:i w:val="0"/>
          <w:sz w:val="21"/>
        </w:rPr>
        <w:t>1.</w:t>
        <w:tab/>
        <w:t xml:space="preserve">Go to </w:t>
      </w:r>
      <w:r>
        <w:rPr>
          <w:b/>
          <w:i w:val="0"/>
          <w:sz w:val="21"/>
        </w:rPr>
        <w:t>Academic Years</w:t>
      </w:r>
      <w:r>
        <w:rPr>
          <w:b w:val="0"/>
          <w:i w:val="0"/>
          <w:sz w:val="21"/>
        </w:rPr>
        <w:t>.</w:t>
      </w:r>
    </w:p>
    <w:p>
      <w:pPr>
        <w:spacing w:after="40"/>
        <w:ind w:left="624" w:hanging="425"/>
      </w:pPr>
      <w:r>
        <w:rPr>
          <w:b w:val="0"/>
          <w:i w:val="0"/>
          <w:sz w:val="21"/>
        </w:rPr>
        <w:t>2.</w:t>
        <w:tab/>
        <w:t>Find the year you want to make current. Use the search box if there are many.</w:t>
      </w:r>
    </w:p>
    <w:p>
      <w:pPr>
        <w:spacing w:after="40"/>
        <w:ind w:left="624" w:hanging="425"/>
      </w:pPr>
      <w:r>
        <w:rPr>
          <w:b w:val="0"/>
          <w:i w:val="0"/>
          <w:sz w:val="21"/>
        </w:rPr>
        <w:t>3.</w:t>
        <w:tab/>
        <w:t xml:space="preserve">Click </w:t>
      </w:r>
      <w:r>
        <w:rPr>
          <w:b/>
          <w:i w:val="0"/>
          <w:sz w:val="21"/>
        </w:rPr>
        <w:t>Edit</w:t>
      </w:r>
      <w:r>
        <w:rPr>
          <w:b w:val="0"/>
          <w:i w:val="0"/>
          <w:sz w:val="21"/>
        </w:rPr>
        <w:t>.</w:t>
      </w:r>
    </w:p>
    <w:p>
      <w:pPr>
        <w:spacing w:after="40"/>
        <w:ind w:left="624" w:hanging="425"/>
      </w:pPr>
      <w:r>
        <w:rPr>
          <w:b w:val="0"/>
          <w:i w:val="0"/>
          <w:sz w:val="21"/>
        </w:rPr>
        <w:t>4.</w:t>
        <w:tab/>
        <w:t xml:space="preserve">Tick </w:t>
      </w:r>
      <w:r>
        <w:rPr>
          <w:b/>
          <w:i w:val="0"/>
          <w:sz w:val="21"/>
        </w:rPr>
        <w:t>Current Active</w:t>
      </w:r>
      <w:r>
        <w:rPr>
          <w:b w:val="0"/>
          <w:i w:val="0"/>
          <w:sz w:val="21"/>
        </w:rPr>
        <w:t>.</w:t>
      </w:r>
    </w:p>
    <w:p>
      <w:pPr>
        <w:spacing w:after="40"/>
        <w:ind w:left="624" w:hanging="425"/>
      </w:pPr>
      <w:r>
        <w:rPr>
          <w:b w:val="0"/>
          <w:i w:val="0"/>
          <w:sz w:val="21"/>
        </w:rPr>
        <w:t>5.</w:t>
        <w:tab/>
      </w:r>
      <w:r>
        <w:rPr>
          <w:b/>
          <w:i w:val="0"/>
          <w:sz w:val="21"/>
        </w:rPr>
        <w:t>Save.</w:t>
      </w:r>
    </w:p>
    <w:p>
      <w:pPr>
        <w:spacing w:after="140" w:line="269" w:lineRule="auto"/>
      </w:pPr>
      <w:r>
        <w:rPr>
          <w:b w:val="0"/>
          <w:i w:val="0"/>
          <w:color w:val="1A1A1A"/>
          <w:sz w:val="21"/>
        </w:rPr>
        <w:t xml:space="preserve">Check the </w:t>
      </w:r>
      <w:r>
        <w:rPr>
          <w:b/>
          <w:i w:val="0"/>
          <w:color w:val="1A1A1A"/>
          <w:sz w:val="21"/>
        </w:rPr>
        <w:t>Current Active</w:t>
      </w:r>
      <w:r>
        <w:rPr>
          <w:b w:val="0"/>
          <w:i w:val="0"/>
          <w:color w:val="1A1A1A"/>
          <w:sz w:val="21"/>
        </w:rPr>
        <w:t xml:space="preserve"> column in the list — a tick appears against exactly one row. Do this check after saving; it is the fastest way to be certain.</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Changing the active year is a significant action. Fees may be generated against it, new enrollments land in it, and report cards default to it. Do it deliberately, at the start of a year, and tell the bursar.</w:t>
      </w:r>
    </w:p>
    <w:p>
      <w:pPr>
        <w:pStyle w:val="Heading3"/>
        <w:spacing w:before="240" w:after="120"/>
        <w:keepNext/>
      </w:pPr>
      <w:r>
        <w:rPr>
          <w:b w:val="0"/>
          <w:i w:val="0"/>
        </w:rPr>
        <w:t>Terms — created inside the year form</w:t>
      </w:r>
    </w:p>
    <w:p>
      <w:pPr>
        <w:spacing w:after="140" w:line="269" w:lineRule="auto"/>
      </w:pPr>
      <w:r>
        <w:rPr>
          <w:b w:val="0"/>
          <w:i w:val="0"/>
          <w:color w:val="1A1A1A"/>
          <w:sz w:val="21"/>
        </w:rPr>
        <w:t xml:space="preserve">Terms are </w:t>
      </w:r>
      <w:r>
        <w:rPr>
          <w:b/>
          <w:i w:val="0"/>
          <w:color w:val="1A1A1A"/>
          <w:sz w:val="21"/>
        </w:rPr>
        <w:t>not</w:t>
      </w:r>
      <w:r>
        <w:rPr>
          <w:b w:val="0"/>
          <w:i w:val="0"/>
          <w:color w:val="1A1A1A"/>
          <w:sz w:val="21"/>
        </w:rPr>
        <w:t xml:space="preserve"> a separate page. They are rows in a repeating group at the bottom of the academic year form, with </w:t>
      </w:r>
      <w:r>
        <w:rPr>
          <w:b/>
          <w:i w:val="0"/>
          <w:color w:val="1A1A1A"/>
          <w:sz w:val="21"/>
        </w:rPr>
        <w:t>three blank rows supplied by default</w:t>
      </w:r>
      <w:r>
        <w:rPr>
          <w:b w:val="0"/>
          <w:i w:val="0"/>
          <w:color w:val="1A1A1A"/>
          <w:sz w:val="21"/>
        </w:rPr>
        <w:t>.</w:t>
      </w:r>
    </w:p>
    <w:p>
      <w:pPr>
        <w:spacing w:after="140" w:line="269" w:lineRule="auto"/>
      </w:pPr>
      <w:r>
        <w:rPr>
          <w:b w:val="0"/>
          <w:i w:val="0"/>
          <w:color w:val="1A1A1A"/>
          <w:sz w:val="21"/>
        </w:rPr>
        <w:t>Each term row has: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Term 1</w:t>
            </w:r>
            <w:r>
              <w:rPr>
                <w:b w:val="0"/>
                <w:i w:val="0"/>
                <w:sz w:val="18"/>
              </w:rPr>
              <w:t xml:space="preserve">, </w:t>
            </w:r>
            <w:r>
              <w:rPr>
                <w:rFonts w:ascii="Consolas" w:hAnsi="Consolas" w:cs="Consolas"/>
                <w:b/>
                <w:i w:val="0"/>
                <w:sz w:val="18"/>
                <w:shd w:val="clear" w:color="auto" w:fill="F4F5F7"/>
              </w:rPr>
              <w:t>Semester 1</w:t>
            </w:r>
            <w:r>
              <w:rPr>
                <w:b w:val="0"/>
                <w:i w:val="0"/>
                <w:sz w:val="18"/>
              </w:rPr>
              <w:t>.</w:t>
            </w:r>
          </w:p>
        </w:tc>
      </w:tr>
      <w:tr>
        <w:tc>
          <w:tcPr>
            <w:tcW w:type="dxa" w:w="3267"/>
            <w:shd w:val="clear" w:color="auto" w:fill="F6F8FA"/>
          </w:tcPr>
          <w:p>
            <w:pPr>
              <w:spacing w:before="40" w:after="40"/>
            </w:pPr>
            <w:r/>
            <w:r>
              <w:rPr>
                <w:b/>
                <w:i w:val="0"/>
                <w:sz w:val="18"/>
              </w:rPr>
              <w:t>Start Date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End Date</w:t>
            </w:r>
          </w:p>
        </w:tc>
        <w:tc>
          <w:tcPr>
            <w:tcW w:type="dxa" w:w="3267"/>
          </w:tcPr>
          <w:p>
            <w:pPr>
              <w:spacing w:before="40" w:after="40"/>
            </w:pPr>
            <w:r/>
            <w:r>
              <w:rPr>
                <w:b/>
                <w:i w:val="0"/>
                <w:sz w:val="18"/>
              </w:rPr>
              <w:t>yes</w:t>
            </w:r>
          </w:p>
        </w:tc>
        <w:tc>
          <w:tcPr>
            <w:tcW w:type="dxa" w:w="3267"/>
          </w:tcPr>
          <w:p>
            <w:pPr>
              <w:spacing w:before="40" w:after="40"/>
            </w:pPr>
            <w:r/>
            <w:r>
              <w:rPr>
                <w:b w:val="0"/>
                <w:i w:val="0"/>
                <w:sz w:val="18"/>
              </w:rPr>
              <w:t>Must be on or after the start date.</w:t>
            </w:r>
          </w:p>
        </w:tc>
      </w:tr>
      <w:tr>
        <w:tc>
          <w:tcPr>
            <w:tcW w:type="dxa" w:w="3267"/>
            <w:shd w:val="clear" w:color="auto" w:fill="F6F8FA"/>
          </w:tcPr>
          <w:p>
            <w:pPr>
              <w:spacing w:before="40" w:after="40"/>
            </w:pPr>
            <w:r/>
            <w:r>
              <w:rPr>
                <w:b/>
                <w:i w:val="0"/>
                <w:sz w:val="18"/>
              </w:rPr>
              <w:t>Active Term</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 xml:space="preserve">Marks this as </w:t>
            </w:r>
            <w:r>
              <w:rPr>
                <w:b/>
                <w:i w:val="0"/>
                <w:sz w:val="18"/>
              </w:rPr>
              <w:t>the</w:t>
            </w:r>
            <w:r>
              <w:rPr>
                <w:b w:val="0"/>
                <w:i w:val="0"/>
                <w:sz w:val="18"/>
              </w:rPr>
              <w:t xml:space="preserve"> current term for the year. Only one per year.</w:t>
            </w:r>
          </w:p>
        </w:tc>
      </w:tr>
    </w:tbl>
    <w:p>
      <w:pPr>
        <w:spacing w:after="80"/>
      </w:pPr>
    </w:p>
    <w:p>
      <w:pPr>
        <w:spacing w:after="140" w:line="269" w:lineRule="auto"/>
      </w:pPr>
      <w:r>
        <w:rPr>
          <w:b w:val="0"/>
          <w:i w:val="0"/>
          <w:color w:val="1A1A1A"/>
          <w:sz w:val="21"/>
        </w:rPr>
        <w:t xml:space="preserve">The same uniqueness rule applies: ticking </w:t>
      </w:r>
      <w:r>
        <w:rPr>
          <w:b/>
          <w:i w:val="0"/>
          <w:color w:val="1A1A1A"/>
          <w:sz w:val="21"/>
        </w:rPr>
        <w:t>Active Term</w:t>
      </w:r>
      <w:r>
        <w:rPr>
          <w:b w:val="0"/>
          <w:i w:val="0"/>
          <w:color w:val="1A1A1A"/>
          <w:sz w:val="21"/>
        </w:rPr>
        <w:t xml:space="preserve"> on one term deactivates the others in that year.</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Changing the active term </w:t>
      </w:r>
      <w:r>
        <w:rPr>
          <w:b/>
          <w:i w:val="0"/>
          <w:sz w:val="19"/>
        </w:rPr>
        <w:t>carries unpaid student balances forward</w:t>
      </w:r>
      <w:r>
        <w:rPr>
          <w:b w:val="0"/>
          <w:i w:val="0"/>
          <w:sz w:val="19"/>
        </w:rPr>
        <w:t xml:space="preserve"> to the new term. When the active term changes, the system takes the previous term's outstanding balance and rolls it onto the new term so the student is not suddenly in the clear. </w:t>
      </w:r>
      <w:r>
        <w:rPr>
          <w:b/>
          <w:i w:val="0"/>
          <w:sz w:val="19"/>
        </w:rPr>
        <w:t>Warn your bursar before you change the term</w:t>
      </w:r>
      <w:r>
        <w:rPr>
          <w:b w:val="0"/>
          <w:i w:val="0"/>
          <w:sz w:val="19"/>
        </w:rPr>
        <w:t>, because it will move money on their statements.</w:t>
      </w: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Shows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The year, with the date range underneath.</w:t>
            </w:r>
          </w:p>
        </w:tc>
      </w:tr>
      <w:tr>
        <w:tc>
          <w:tcPr>
            <w:tcW w:type="dxa" w:w="4901"/>
            <w:shd w:val="clear" w:color="auto" w:fill="F6F8FA"/>
          </w:tcPr>
          <w:p>
            <w:pPr>
              <w:spacing w:before="40" w:after="40"/>
            </w:pPr>
            <w:r/>
            <w:r>
              <w:rPr>
                <w:b/>
                <w:i w:val="0"/>
                <w:sz w:val="18"/>
              </w:rPr>
              <w:t>Start Date</w:t>
            </w:r>
            <w:r>
              <w:rPr>
                <w:b w:val="0"/>
                <w:i w:val="0"/>
                <w:sz w:val="18"/>
              </w:rPr>
              <w:t xml:space="preserve"> / </w:t>
            </w:r>
            <w:r>
              <w:rPr>
                <w:b/>
                <w:i w:val="0"/>
                <w:sz w:val="18"/>
              </w:rPr>
              <w:t>End Date</w:t>
            </w:r>
          </w:p>
        </w:tc>
        <w:tc>
          <w:tcPr>
            <w:tcW w:type="dxa" w:w="4901"/>
            <w:shd w:val="clear" w:color="auto" w:fill="F6F8FA"/>
          </w:tcPr>
          <w:p>
            <w:pPr>
              <w:spacing w:before="40" w:after="40"/>
            </w:pPr>
            <w:r/>
          </w:p>
        </w:tc>
      </w:tr>
      <w:tr>
        <w:tc>
          <w:tcPr>
            <w:tcW w:type="dxa" w:w="4901"/>
          </w:tcPr>
          <w:p>
            <w:pPr>
              <w:spacing w:before="40" w:after="40"/>
            </w:pPr>
            <w:r/>
            <w:r>
              <w:rPr>
                <w:b/>
                <w:i w:val="0"/>
                <w:sz w:val="18"/>
              </w:rPr>
              <w:t>Current Active</w:t>
            </w:r>
          </w:p>
        </w:tc>
        <w:tc>
          <w:tcPr>
            <w:tcW w:type="dxa" w:w="4901"/>
          </w:tcPr>
          <w:p>
            <w:pPr>
              <w:spacing w:before="40" w:after="40"/>
            </w:pPr>
            <w:r/>
            <w:r>
              <w:rPr>
                <w:b w:val="0"/>
                <w:i w:val="0"/>
                <w:sz w:val="18"/>
              </w:rPr>
              <w:t>A tick against the one active year.</w:t>
            </w:r>
          </w:p>
        </w:tc>
      </w:tr>
      <w:tr>
        <w:tc>
          <w:tcPr>
            <w:tcW w:type="dxa" w:w="4901"/>
            <w:shd w:val="clear" w:color="auto" w:fill="F6F8FA"/>
          </w:tcPr>
          <w:p>
            <w:pPr>
              <w:spacing w:before="40" w:after="40"/>
            </w:pPr>
            <w:r/>
            <w:r>
              <w:rPr>
                <w:b/>
                <w:i w:val="0"/>
                <w:sz w:val="18"/>
              </w:rPr>
              <w:t>Stage</w:t>
            </w:r>
          </w:p>
        </w:tc>
        <w:tc>
          <w:tcPr>
            <w:tcW w:type="dxa" w:w="4901"/>
            <w:shd w:val="clear" w:color="auto" w:fill="F6F8FA"/>
          </w:tcPr>
          <w:p>
            <w:pPr>
              <w:spacing w:before="40" w:after="40"/>
            </w:pPr>
            <w:r/>
            <w:r>
              <w:rPr>
                <w:b w:val="0"/>
                <w:i w:val="0"/>
                <w:sz w:val="18"/>
              </w:rPr>
              <w:t>A coloured badge: Draft, In Progress, Active, Completed, Archived.</w:t>
            </w:r>
          </w:p>
        </w:tc>
      </w:tr>
      <w:tr>
        <w:tc>
          <w:tcPr>
            <w:tcW w:type="dxa" w:w="4901"/>
          </w:tcPr>
          <w:p>
            <w:pPr>
              <w:spacing w:before="40" w:after="40"/>
            </w:pPr>
            <w:r/>
            <w:r>
              <w:rPr>
                <w:b/>
                <w:i w:val="0"/>
                <w:sz w:val="18"/>
              </w:rPr>
              <w:t>Terms</w:t>
            </w:r>
          </w:p>
        </w:tc>
        <w:tc>
          <w:tcPr>
            <w:tcW w:type="dxa" w:w="4901"/>
          </w:tcPr>
          <w:p>
            <w:pPr>
              <w:spacing w:before="40" w:after="40"/>
            </w:pPr>
            <w:r/>
            <w:r>
              <w:rPr>
                <w:b w:val="0"/>
                <w:i w:val="0"/>
                <w:sz w:val="18"/>
              </w:rPr>
              <w:t>How many terms the year has.</w:t>
            </w:r>
          </w:p>
        </w:tc>
      </w:tr>
    </w:tbl>
    <w:p>
      <w:pPr>
        <w:spacing w:after="80"/>
      </w:pPr>
    </w:p>
    <w:p>
      <w:pPr>
        <w:spacing w:after="140" w:line="269" w:lineRule="auto"/>
      </w:pPr>
      <w:r>
        <w:rPr>
          <w:b/>
          <w:i w:val="0"/>
          <w:color w:val="1A1A1A"/>
          <w:sz w:val="21"/>
        </w:rPr>
        <w:t>Filters:</w:t>
      </w:r>
      <w:r>
        <w:rPr>
          <w:b w:val="0"/>
          <w:i w:val="0"/>
          <w:color w:val="1A1A1A"/>
          <w:sz w:val="21"/>
        </w:rPr>
        <w:t xml:space="preserve"> by </w:t>
      </w:r>
      <w:r>
        <w:rPr>
          <w:b/>
          <w:i w:val="0"/>
          <w:color w:val="1A1A1A"/>
          <w:sz w:val="21"/>
        </w:rPr>
        <w:t>Stage</w:t>
      </w:r>
      <w:r>
        <w:rPr>
          <w:b w:val="0"/>
          <w:i w:val="0"/>
          <w:color w:val="1A1A1A"/>
          <w:sz w:val="21"/>
        </w:rPr>
        <w:t xml:space="preserve">, and a yes/no filter on </w:t>
      </w:r>
      <w:r>
        <w:rPr>
          <w:b/>
          <w:i w:val="0"/>
          <w:color w:val="1A1A1A"/>
          <w:sz w:val="21"/>
        </w:rPr>
        <w:t>Current Active</w:t>
      </w:r>
      <w:r>
        <w:rPr>
          <w:b w:val="0"/>
          <w:i w:val="0"/>
          <w:color w:val="1A1A1A"/>
          <w:sz w:val="21"/>
        </w:rPr>
        <w:t>.</w:t>
      </w:r>
    </w:p>
    <w:p>
      <w:pPr>
        <w:spacing w:after="140" w:line="269" w:lineRule="auto"/>
      </w:pPr>
      <w:r>
        <w:rPr>
          <w:b/>
          <w:i w:val="0"/>
          <w:color w:val="1A1A1A"/>
          <w:sz w:val="21"/>
        </w:rPr>
        <w:t>Row actions:</w:t>
      </w:r>
      <w:r>
        <w:rPr>
          <w:b w:val="0"/>
          <w:i w:val="0"/>
          <w:color w:val="1A1A1A"/>
          <w:sz w:val="21"/>
        </w:rPr>
        <w:t xml:space="preserve"> </w:t>
      </w:r>
      <w:r>
        <w:rPr>
          <w:b/>
          <w:i w:val="0"/>
          <w:color w:val="1A1A1A"/>
          <w:sz w:val="21"/>
        </w:rPr>
        <w:t>Edit</w:t>
      </w:r>
      <w:r>
        <w:rPr>
          <w:b w:val="0"/>
          <w:i w:val="0"/>
          <w:color w:val="1A1A1A"/>
          <w:sz w:val="21"/>
        </w:rPr>
        <w:t xml:space="preserve">, </w:t>
      </w:r>
      <w:r>
        <w:rPr>
          <w:b/>
          <w:i w:val="0"/>
          <w:color w:val="1A1A1A"/>
          <w:sz w:val="21"/>
        </w:rPr>
        <w:t>Workflow</w:t>
      </w:r>
      <w:r>
        <w:rPr>
          <w:b w:val="0"/>
          <w:i w:val="0"/>
          <w:color w:val="1A1A1A"/>
          <w:sz w:val="21"/>
        </w:rPr>
        <w:t xml:space="preserve"> (jumps to the Academic Operations Center so you can see what is still missing for this year), and </w:t>
      </w:r>
      <w:r>
        <w:rPr>
          <w:b/>
          <w:i w:val="0"/>
          <w:color w:val="1A1A1A"/>
          <w:sz w:val="21"/>
        </w:rPr>
        <w:t>Delete</w:t>
      </w:r>
      <w:r>
        <w:rPr>
          <w:b w:val="0"/>
          <w:i w:val="0"/>
          <w:color w:val="1A1A1A"/>
          <w:sz w:val="21"/>
        </w:rPr>
        <w:t>.</w:t>
      </w:r>
    </w:p>
    <w:p>
      <w:pPr>
        <w:pStyle w:val="Heading3"/>
        <w:spacing w:before="240" w:after="120"/>
        <w:keepNext/>
      </w:pPr>
      <w:r>
        <w:rPr>
          <w:b w:val="0"/>
          <w:i w:val="0"/>
        </w:rPr>
        <w:t>Rules that protect your data</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Attempt</w:t>
            </w:r>
          </w:p>
        </w:tc>
        <w:tc>
          <w:tcPr>
            <w:tcW w:type="dxa" w:w="3267"/>
            <w:shd w:val="clear" w:color="auto" w:fill="0F4C81"/>
          </w:tcPr>
          <w:p>
            <w:pPr>
              <w:spacing w:before="60" w:after="60"/>
            </w:pPr>
            <w:r/>
            <w:r>
              <w:rPr>
                <w:b/>
                <w:i w:val="0"/>
                <w:color w:val="FFFFFF"/>
                <w:sz w:val="18"/>
              </w:rPr>
              <w:t>What happens</w:t>
            </w:r>
          </w:p>
        </w:tc>
        <w:tc>
          <w:tcPr>
            <w:tcW w:type="dxa" w:w="3267"/>
            <w:shd w:val="clear" w:color="auto" w:fill="0F4C81"/>
          </w:tcPr>
          <w:p>
            <w:pPr>
              <w:spacing w:before="60" w:after="60"/>
            </w:pPr>
            <w:r/>
            <w:r>
              <w:rPr>
                <w:b/>
                <w:i w:val="0"/>
                <w:color w:val="FFFFFF"/>
                <w:sz w:val="18"/>
              </w:rPr>
              <w:t>Why</w:t>
            </w:r>
          </w:p>
        </w:tc>
      </w:tr>
      <w:tr>
        <w:tc>
          <w:tcPr>
            <w:tcW w:type="dxa" w:w="3267"/>
          </w:tcPr>
          <w:p>
            <w:pPr>
              <w:spacing w:before="40" w:after="40"/>
            </w:pPr>
            <w:r/>
            <w:r>
              <w:rPr>
                <w:b w:val="0"/>
                <w:i w:val="0"/>
                <w:sz w:val="18"/>
              </w:rPr>
              <w:t xml:space="preserve">Delete the </w:t>
            </w:r>
            <w:r>
              <w:rPr>
                <w:b/>
                <w:i w:val="0"/>
                <w:sz w:val="18"/>
              </w:rPr>
              <w:t>active</w:t>
            </w:r>
            <w:r>
              <w:rPr>
                <w:b w:val="0"/>
                <w:i w:val="0"/>
                <w:sz w:val="18"/>
              </w:rPr>
              <w:t xml:space="preserve"> year</w:t>
            </w:r>
          </w:p>
        </w:tc>
        <w:tc>
          <w:tcPr>
            <w:tcW w:type="dxa" w:w="3267"/>
          </w:tcPr>
          <w:p>
            <w:pPr>
              <w:spacing w:before="40" w:after="40"/>
            </w:pPr>
            <w:r/>
            <w:r>
              <w:rPr>
                <w:b w:val="0"/>
                <w:i w:val="0"/>
                <w:sz w:val="18"/>
              </w:rPr>
              <w:t xml:space="preserve">Refused: </w:t>
            </w:r>
            <w:r>
              <w:rPr>
                <w:b w:val="0"/>
                <w:i/>
                <w:sz w:val="18"/>
              </w:rPr>
              <w:t>"Cannot archive the active academic year. Activate another year first."</w:t>
            </w:r>
          </w:p>
        </w:tc>
        <w:tc>
          <w:tcPr>
            <w:tcW w:type="dxa" w:w="3267"/>
          </w:tcPr>
          <w:p>
            <w:pPr>
              <w:spacing w:before="40" w:after="40"/>
            </w:pPr>
            <w:r/>
            <w:r>
              <w:rPr>
                <w:b w:val="0"/>
                <w:i w:val="0"/>
                <w:sz w:val="18"/>
              </w:rPr>
              <w:t>Everything would lose its default year.</w:t>
            </w:r>
          </w:p>
        </w:tc>
      </w:tr>
      <w:tr>
        <w:tc>
          <w:tcPr>
            <w:tcW w:type="dxa" w:w="3267"/>
            <w:shd w:val="clear" w:color="auto" w:fill="F6F8FA"/>
          </w:tcPr>
          <w:p>
            <w:pPr>
              <w:spacing w:before="40" w:after="40"/>
            </w:pPr>
            <w:r/>
            <w:r>
              <w:rPr>
                <w:b w:val="0"/>
                <w:i w:val="0"/>
                <w:sz w:val="18"/>
              </w:rPr>
              <w:t xml:space="preserve">Delete a year that </w:t>
            </w:r>
            <w:r>
              <w:rPr>
                <w:b/>
                <w:i w:val="0"/>
                <w:sz w:val="18"/>
              </w:rPr>
              <w:t>has terms</w:t>
            </w:r>
          </w:p>
        </w:tc>
        <w:tc>
          <w:tcPr>
            <w:tcW w:type="dxa" w:w="3267"/>
            <w:shd w:val="clear" w:color="auto" w:fill="F6F8FA"/>
          </w:tcPr>
          <w:p>
            <w:pPr>
              <w:spacing w:before="40" w:after="40"/>
            </w:pPr>
            <w:r/>
            <w:r>
              <w:rPr>
                <w:b w:val="0"/>
                <w:i w:val="0"/>
                <w:sz w:val="18"/>
              </w:rPr>
              <w:t xml:space="preserve">Refused: </w:t>
            </w:r>
            <w:r>
              <w:rPr>
                <w:b w:val="0"/>
                <w:i/>
                <w:sz w:val="18"/>
              </w:rPr>
              <w:t>"Cannot delete an academic year that has terms. Archive the year instead."</w:t>
            </w:r>
          </w:p>
        </w:tc>
        <w:tc>
          <w:tcPr>
            <w:tcW w:type="dxa" w:w="3267"/>
            <w:shd w:val="clear" w:color="auto" w:fill="F6F8FA"/>
          </w:tcPr>
          <w:p>
            <w:pPr>
              <w:spacing w:before="40" w:after="40"/>
            </w:pPr>
            <w:r/>
            <w:r>
              <w:rPr>
                <w:b w:val="0"/>
                <w:i w:val="0"/>
                <w:sz w:val="18"/>
              </w:rPr>
              <w:t>The terms would be orphaned.</w:t>
            </w:r>
          </w:p>
        </w:tc>
      </w:tr>
      <w:tr>
        <w:tc>
          <w:tcPr>
            <w:tcW w:type="dxa" w:w="3267"/>
          </w:tcPr>
          <w:p>
            <w:pPr>
              <w:spacing w:before="40" w:after="40"/>
            </w:pPr>
            <w:r/>
            <w:r>
              <w:rPr>
                <w:b w:val="0"/>
                <w:i w:val="0"/>
                <w:sz w:val="18"/>
              </w:rPr>
              <w:t>Delete a year with data</w:t>
            </w:r>
          </w:p>
        </w:tc>
        <w:tc>
          <w:tcPr>
            <w:tcW w:type="dxa" w:w="3267"/>
          </w:tcPr>
          <w:p>
            <w:pPr>
              <w:spacing w:before="40" w:after="40"/>
            </w:pPr>
            <w:r/>
            <w:r>
              <w:rPr>
                <w:b w:val="0"/>
                <w:i w:val="0"/>
                <w:sz w:val="18"/>
              </w:rPr>
              <w:t>You will meet further validation refusals.</w:t>
            </w:r>
          </w:p>
        </w:tc>
        <w:tc>
          <w:tcPr>
            <w:tcW w:type="dxa" w:w="3267"/>
          </w:tcPr>
          <w:p>
            <w:pPr>
              <w:spacing w:before="40" w:after="40"/>
            </w:pPr>
            <w:r/>
            <w:r>
              <w:rPr>
                <w:b w:val="0"/>
                <w:i w:val="0"/>
                <w:sz w:val="18"/>
              </w:rPr>
              <w:t>Historical records must stay readable.</w:t>
            </w:r>
          </w:p>
        </w:tc>
      </w:tr>
    </w:tbl>
    <w:p>
      <w:pPr>
        <w:spacing w:after="80"/>
      </w:pP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The refusal messages tell you to </w:t>
      </w:r>
      <w:r>
        <w:rPr>
          <w:b w:val="0"/>
          <w:i/>
          <w:sz w:val="19"/>
        </w:rPr>
        <w:t>"archive the year instead"</w:t>
      </w:r>
      <w:r>
        <w:rPr>
          <w:b w:val="0"/>
          <w:i w:val="0"/>
          <w:sz w:val="19"/>
        </w:rPr>
        <w:t xml:space="preserve">, but in the current release </w:t>
      </w:r>
      <w:r>
        <w:rPr>
          <w:b/>
          <w:i w:val="0"/>
          <w:sz w:val="19"/>
        </w:rPr>
        <w:t>there is no Archive action wired to the row</w:t>
      </w:r>
      <w:r>
        <w:rPr>
          <w:b w:val="0"/>
          <w:i w:val="0"/>
          <w:sz w:val="19"/>
        </w:rPr>
        <w:t xml:space="preserve"> — only Edit, Workflow and Delete. To retire a year, change its </w:t>
      </w:r>
      <w:r>
        <w:rPr>
          <w:b/>
          <w:i w:val="0"/>
          <w:sz w:val="19"/>
        </w:rPr>
        <w:t>Stage</w:t>
      </w:r>
      <w:r>
        <w:rPr>
          <w:b w:val="0"/>
          <w:i w:val="0"/>
          <w:sz w:val="19"/>
        </w:rPr>
        <w:t xml:space="preserve"> to </w:t>
      </w:r>
      <w:r>
        <w:rPr>
          <w:rFonts w:ascii="Consolas" w:hAnsi="Consolas" w:cs="Consolas"/>
          <w:b/>
          <w:i w:val="0"/>
          <w:sz w:val="19"/>
          <w:shd w:val="clear" w:color="auto" w:fill="F4F5F7"/>
        </w:rPr>
        <w:t>Archived</w:t>
      </w:r>
      <w:r>
        <w:rPr>
          <w:b w:val="0"/>
          <w:i w:val="0"/>
          <w:sz w:val="19"/>
        </w:rPr>
        <w:t xml:space="preserve"> and untick </w:t>
      </w:r>
      <w:r>
        <w:rPr>
          <w:b/>
          <w:i w:val="0"/>
          <w:sz w:val="19"/>
        </w:rPr>
        <w:t>Current Active</w:t>
      </w:r>
      <w:r>
        <w:rPr>
          <w:b w:val="0"/>
          <w:i w:val="0"/>
          <w:sz w:val="19"/>
        </w:rPr>
        <w:t>. Listed in Appendix 11.6.</w:t>
      </w:r>
    </w:p>
    <w:p>
      <w:pPr>
        <w:pStyle w:val="Heading3"/>
        <w:spacing w:before="240" w:after="120"/>
        <w:keepNext/>
      </w:pPr>
      <w:r>
        <w:rPr>
          <w:b w:val="0"/>
          <w:i w:val="0"/>
        </w:rPr>
        <w:t>Bulk creating years with a spreadsheet</w:t>
      </w:r>
    </w:p>
    <w:p>
      <w:pPr>
        <w:spacing w:after="140" w:line="269" w:lineRule="auto"/>
      </w:pPr>
      <w:r>
        <w:rPr>
          <w:b w:val="0"/>
          <w:i w:val="0"/>
          <w:color w:val="1A1A1A"/>
          <w:sz w:val="21"/>
        </w:rPr>
        <w:t>The list page has a CSV import. The columns are: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Required</w:t>
            </w:r>
          </w:p>
        </w:tc>
      </w:tr>
      <w:tr>
        <w:tc>
          <w:tcPr>
            <w:tcW w:type="dxa" w:w="4901"/>
          </w:tcPr>
          <w:p>
            <w:pPr>
              <w:spacing w:before="40" w:after="40"/>
            </w:pPr>
            <w:r/>
            <w:r>
              <w:rPr>
                <w:b w:val="0"/>
                <w:i w:val="0"/>
                <w:sz w:val="18"/>
              </w:rPr>
              <w:t>Year Name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Start Date</w:t>
            </w:r>
          </w:p>
        </w:tc>
        <w:tc>
          <w:tcPr>
            <w:tcW w:type="dxa" w:w="4901"/>
            <w:shd w:val="clear" w:color="auto" w:fill="F6F8FA"/>
          </w:tcPr>
          <w:p>
            <w:pPr>
              <w:spacing w:before="40" w:after="40"/>
            </w:pPr>
            <w:r/>
            <w:r>
              <w:rPr>
                <w:b/>
                <w:i w:val="0"/>
                <w:sz w:val="18"/>
              </w:rPr>
              <w:t>yes</w:t>
            </w:r>
          </w:p>
        </w:tc>
      </w:tr>
      <w:tr>
        <w:tc>
          <w:tcPr>
            <w:tcW w:type="dxa" w:w="4901"/>
          </w:tcPr>
          <w:p>
            <w:pPr>
              <w:spacing w:before="40" w:after="40"/>
            </w:pPr>
            <w:r/>
            <w:r>
              <w:rPr>
                <w:b w:val="0"/>
                <w:i w:val="0"/>
                <w:sz w:val="18"/>
              </w:rPr>
              <w:t>End Date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Term 1 Start Date / Term 1 End Date</w:t>
            </w:r>
          </w:p>
        </w:tc>
        <w:tc>
          <w:tcPr>
            <w:tcW w:type="dxa" w:w="4901"/>
            <w:shd w:val="clear" w:color="auto" w:fill="F6F8FA"/>
          </w:tcPr>
          <w:p>
            <w:pPr>
              <w:spacing w:before="40" w:after="40"/>
            </w:pPr>
            <w:r/>
            <w:r>
              <w:rPr>
                <w:b w:val="0"/>
                <w:i w:val="0"/>
                <w:sz w:val="18"/>
              </w:rPr>
              <w:t>both needed to create Term 1</w:t>
            </w:r>
          </w:p>
        </w:tc>
      </w:tr>
      <w:tr>
        <w:tc>
          <w:tcPr>
            <w:tcW w:type="dxa" w:w="4901"/>
          </w:tcPr>
          <w:p>
            <w:pPr>
              <w:spacing w:before="40" w:after="40"/>
            </w:pPr>
            <w:r/>
            <w:r>
              <w:rPr>
                <w:b w:val="0"/>
                <w:i w:val="0"/>
                <w:sz w:val="18"/>
              </w:rPr>
              <w:t>Term 2 Start Date / Term 2 End Date</w:t>
            </w:r>
          </w:p>
        </w:tc>
        <w:tc>
          <w:tcPr>
            <w:tcW w:type="dxa" w:w="4901"/>
          </w:tcPr>
          <w:p>
            <w:pPr>
              <w:spacing w:before="40" w:after="40"/>
            </w:pPr>
            <w:r/>
            <w:r>
              <w:rPr>
                <w:b w:val="0"/>
                <w:i w:val="0"/>
                <w:sz w:val="18"/>
              </w:rPr>
              <w:t>both needed to create Term 2</w:t>
            </w:r>
          </w:p>
        </w:tc>
      </w:tr>
      <w:tr>
        <w:tc>
          <w:tcPr>
            <w:tcW w:type="dxa" w:w="4901"/>
            <w:shd w:val="clear" w:color="auto" w:fill="F6F8FA"/>
          </w:tcPr>
          <w:p>
            <w:pPr>
              <w:spacing w:before="40" w:after="40"/>
            </w:pPr>
            <w:r/>
            <w:r>
              <w:rPr>
                <w:b w:val="0"/>
                <w:i w:val="0"/>
                <w:sz w:val="18"/>
              </w:rPr>
              <w:t>Term 3 Start Date / Term 3 End Date</w:t>
            </w:r>
          </w:p>
        </w:tc>
        <w:tc>
          <w:tcPr>
            <w:tcW w:type="dxa" w:w="4901"/>
            <w:shd w:val="clear" w:color="auto" w:fill="F6F8FA"/>
          </w:tcPr>
          <w:p>
            <w:pPr>
              <w:spacing w:before="40" w:after="40"/>
            </w:pPr>
            <w:r/>
            <w:r>
              <w:rPr>
                <w:b w:val="0"/>
                <w:i w:val="0"/>
                <w:sz w:val="18"/>
              </w:rPr>
              <w:t>both needed to create Term 3</w:t>
            </w:r>
          </w:p>
        </w:tc>
      </w:tr>
      <w:tr>
        <w:tc>
          <w:tcPr>
            <w:tcW w:type="dxa" w:w="4901"/>
          </w:tcPr>
          <w:p>
            <w:pPr>
              <w:spacing w:before="40" w:after="40"/>
            </w:pPr>
            <w:r/>
            <w:r>
              <w:rPr>
                <w:b w:val="0"/>
                <w:i w:val="0"/>
                <w:sz w:val="18"/>
              </w:rPr>
              <w:t>Is Active</w:t>
            </w:r>
          </w:p>
        </w:tc>
        <w:tc>
          <w:tcPr>
            <w:tcW w:type="dxa" w:w="4901"/>
          </w:tcPr>
          <w:p>
            <w:pPr>
              <w:spacing w:before="40" w:after="40"/>
            </w:pPr>
            <w:r/>
            <w:r>
              <w:rPr>
                <w:b w:val="0"/>
                <w:i w:val="0"/>
                <w:sz w:val="18"/>
              </w:rPr>
              <w:t>no</w:t>
            </w:r>
          </w:p>
        </w:tc>
      </w:tr>
    </w:tbl>
    <w:p>
      <w:pPr>
        <w:spacing w:after="80"/>
      </w:pPr>
    </w:p>
    <w:p>
      <w:pPr>
        <w:spacing w:after="140" w:line="269" w:lineRule="auto"/>
      </w:pPr>
      <w:r>
        <w:rPr>
          <w:b w:val="0"/>
          <w:i w:val="0"/>
          <w:color w:val="1A1A1A"/>
          <w:sz w:val="21"/>
        </w:rPr>
        <w:t xml:space="preserve">Dates must be written as </w:t>
      </w:r>
      <w:r>
        <w:rPr>
          <w:rFonts w:ascii="Consolas" w:hAnsi="Consolas" w:cs="Consolas"/>
          <w:b/>
          <w:i w:val="0"/>
          <w:color w:val="1A1A1A"/>
          <w:sz w:val="21"/>
          <w:shd w:val="clear" w:color="auto" w:fill="F4F5F7"/>
        </w:rPr>
        <w:t>YYYY-MM-DD</w:t>
      </w:r>
      <w:r>
        <w:rPr>
          <w:b w:val="0"/>
          <w:i w:val="0"/>
          <w:color w:val="1A1A1A"/>
          <w:sz w:val="21"/>
        </w:rPr>
        <w:t xml:space="preserve">. Import matches on the year name within your school, so importing the same file twice updates rather than duplicates. A term is only created when </w:t>
      </w:r>
      <w:r>
        <w:rPr>
          <w:b/>
          <w:i w:val="0"/>
          <w:color w:val="1A1A1A"/>
          <w:sz w:val="21"/>
        </w:rPr>
        <w:t>both</w:t>
      </w:r>
      <w:r>
        <w:rPr>
          <w:b w:val="0"/>
          <w:i w:val="0"/>
          <w:color w:val="1A1A1A"/>
          <w:sz w:val="21"/>
        </w:rPr>
        <w:t xml:space="preserve"> of its dates are supplied.</w:t>
      </w:r>
    </w:p>
    <w:p>
      <w:pPr>
        <w:spacing w:before="160" w:after="160"/>
        <w:pBdr>
          <w:bottom w:val="single" w:sz="6" w:space="6" w:color="C9CFD6"/>
        </w:pBdr>
      </w:pPr>
    </w:p>
    <w:p>
      <w:pPr>
        <w:pStyle w:val="Heading2"/>
        <w:spacing w:before="320" w:after="120"/>
        <w:keepNext/>
      </w:pPr>
      <w:r>
        <w:rPr>
          <w:b w:val="0"/>
          <w:i w:val="0"/>
          <w:color w:val="0F4C81"/>
        </w:rPr>
        <w:t>4.3 Level — Defining Your Year Groups</w:t>
      </w:r>
    </w:p>
    <w:p>
      <w:pPr>
        <w:spacing w:after="140" w:line="269" w:lineRule="auto"/>
      </w:pPr>
      <w:r>
        <w:rPr>
          <w:b/>
          <w:i w:val="0"/>
          <w:color w:val="1A1A1A"/>
          <w:sz w:val="21"/>
        </w:rPr>
        <w:t>Go to:</w:t>
      </w:r>
      <w:r>
        <w:rPr>
          <w:b w:val="0"/>
          <w:i w:val="0"/>
          <w:color w:val="1A1A1A"/>
          <w:sz w:val="21"/>
        </w:rPr>
        <w:t xml:space="preserve"> Academics → Setup &amp; Structure → </w:t>
      </w:r>
      <w:r>
        <w:rPr>
          <w:b/>
          <w:i w:val="0"/>
          <w:color w:val="1A1A1A"/>
          <w:sz w:val="21"/>
        </w:rPr>
        <w:t>Level</w:t>
      </w:r>
      <w:r>
        <w:rPr>
          <w:b w:val="0"/>
          <w:i w:val="0"/>
          <w:color w:val="1A1A1A"/>
          <w:sz w:val="21"/>
        </w:rPr>
        <w:t xml:space="preserve">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/workspace/courses</w:t>
      </w:r>
    </w:p>
    <w:p>
      <w:pPr>
        <w:spacing w:after="140" w:line="269" w:lineRule="auto"/>
      </w:pPr>
      <w:r>
        <w:rPr>
          <w:b w:val="0"/>
          <w:i w:val="0"/>
          <w:color w:val="1A1A1A"/>
          <w:sz w:val="21"/>
        </w:rPr>
        <w:t xml:space="preserve">A </w:t>
      </w:r>
      <w:r>
        <w:rPr>
          <w:b w:val="0"/>
          <w:i/>
          <w:color w:val="1A1A1A"/>
          <w:sz w:val="21"/>
        </w:rPr>
        <w:t>level</w:t>
      </w:r>
      <w:r>
        <w:rPr>
          <w:b w:val="0"/>
          <w:i w:val="0"/>
          <w:color w:val="1A1A1A"/>
          <w:sz w:val="21"/>
        </w:rPr>
        <w:t xml:space="preserve"> is a year group: Form 1, Grade 5, Upper Six. In the database the table is called </w:t>
      </w:r>
      <w:r>
        <w:rPr>
          <w:rFonts w:ascii="Consolas" w:hAnsi="Consolas" w:cs="Consolas"/>
          <w:b/>
          <w:i w:val="0"/>
          <w:color w:val="1A1A1A"/>
          <w:sz w:val="21"/>
          <w:shd w:val="clear" w:color="auto" w:fill="F4F5F7"/>
        </w:rPr>
        <w:t>courses</w:t>
      </w:r>
      <w:r>
        <w:rPr>
          <w:b w:val="0"/>
          <w:i w:val="0"/>
          <w:color w:val="1A1A1A"/>
          <w:sz w:val="21"/>
        </w:rPr>
        <w:t>, which is why the system sometimes calls these "Forms".</w:t>
      </w:r>
    </w:p>
    <w:p>
      <w:pPr>
        <w:spacing w:before="160" w:after="160"/>
        <w:ind w:left="170" w:right="113"/>
        <w:shd w:val="clear" w:color="auto" w:fill="F1F3F5"/>
        <w:pBdr>
          <w:left w:val="single" w:sz="18" w:space="8" w:color="0F4C81"/>
        </w:pBdr>
      </w:pPr>
      <w:r>
        <w:rPr>
          <w:b/>
          <w:i w:val="0"/>
          <w:sz w:val="19"/>
        </w:rPr>
        <w:t>NOTE — naming varies by country.</w:t>
      </w:r>
      <w:r>
        <w:rPr>
          <w:b w:val="0"/>
          <w:i w:val="0"/>
          <w:sz w:val="19"/>
        </w:rPr>
        <w:t xml:space="preserve"> The tab label and the field labels follow your region preset. In Zimbabwe a level is a </w:t>
      </w:r>
      <w:r>
        <w:rPr>
          <w:b/>
          <w:i w:val="0"/>
          <w:sz w:val="19"/>
        </w:rPr>
        <w:t>Form</w:t>
      </w:r>
      <w:r>
        <w:rPr>
          <w:b w:val="0"/>
          <w:i w:val="0"/>
          <w:sz w:val="19"/>
        </w:rPr>
        <w:t xml:space="preserve"> and a class inside it is a </w:t>
      </w:r>
      <w:r>
        <w:rPr>
          <w:b/>
          <w:i w:val="0"/>
          <w:sz w:val="19"/>
        </w:rPr>
        <w:t>Class Stream</w:t>
      </w:r>
      <w:r>
        <w:rPr>
          <w:b w:val="0"/>
          <w:i w:val="0"/>
          <w:sz w:val="19"/>
        </w:rPr>
        <w:t xml:space="preserve">. In South Africa they are </w:t>
      </w:r>
      <w:r>
        <w:rPr>
          <w:b/>
          <w:i w:val="0"/>
          <w:sz w:val="19"/>
        </w:rPr>
        <w:t>Grade</w:t>
      </w:r>
      <w:r>
        <w:rPr>
          <w:b w:val="0"/>
          <w:i w:val="0"/>
          <w:sz w:val="19"/>
        </w:rPr>
        <w:t xml:space="preserve"> and </w:t>
      </w:r>
      <w:r>
        <w:rPr>
          <w:b/>
          <w:i w:val="0"/>
          <w:sz w:val="19"/>
        </w:rPr>
        <w:t>Class</w:t>
      </w:r>
      <w:r>
        <w:rPr>
          <w:b w:val="0"/>
          <w:i w:val="0"/>
          <w:sz w:val="19"/>
        </w:rPr>
        <w:t xml:space="preserve">. In the United States, </w:t>
      </w:r>
      <w:r>
        <w:rPr>
          <w:b/>
          <w:i w:val="0"/>
          <w:sz w:val="19"/>
        </w:rPr>
        <w:t>Grade</w:t>
      </w:r>
      <w:r>
        <w:rPr>
          <w:b w:val="0"/>
          <w:i w:val="0"/>
          <w:sz w:val="19"/>
        </w:rPr>
        <w:t xml:space="preserve"> and </w:t>
      </w:r>
      <w:r>
        <w:rPr>
          <w:b/>
          <w:i w:val="0"/>
          <w:sz w:val="19"/>
        </w:rPr>
        <w:t>Section</w:t>
      </w:r>
      <w:r>
        <w:rPr>
          <w:b w:val="0"/>
          <w:i w:val="0"/>
          <w:sz w:val="19"/>
        </w:rPr>
        <w:t>. Nothing else changes.</w:t>
      </w:r>
    </w:p>
    <w:p>
      <w:pPr>
        <w:pStyle w:val="Heading3"/>
        <w:spacing w:before="240" w:after="120"/>
        <w:keepNext/>
      </w:pPr>
      <w:r>
        <w:rPr>
          <w:b w:val="0"/>
          <w:i w:val="0"/>
        </w:rPr>
        <w:t>The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Form 1</w:t>
            </w:r>
            <w:r>
              <w:rPr>
                <w:b w:val="0"/>
                <w:i w:val="0"/>
                <w:sz w:val="18"/>
              </w:rPr>
              <w:t xml:space="preserve"> or </w:t>
            </w:r>
            <w:r>
              <w:rPr>
                <w:rFonts w:ascii="Consolas" w:hAnsi="Consolas" w:cs="Consolas"/>
                <w:b/>
                <w:i w:val="0"/>
                <w:sz w:val="18"/>
                <w:shd w:val="clear" w:color="auto" w:fill="F4F5F7"/>
              </w:rPr>
              <w:t>Grade 5</w:t>
            </w:r>
            <w:r>
              <w:rPr>
                <w:b w:val="0"/>
                <w:i w:val="0"/>
                <w:sz w:val="18"/>
              </w:rPr>
              <w:t>.</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Short unique code, for example </w:t>
            </w:r>
            <w:r>
              <w:rPr>
                <w:rFonts w:ascii="Consolas" w:hAnsi="Consolas" w:cs="Consolas"/>
                <w:b/>
                <w:i w:val="0"/>
                <w:sz w:val="18"/>
                <w:shd w:val="clear" w:color="auto" w:fill="F4F5F7"/>
              </w:rPr>
              <w:t>F1</w:t>
            </w:r>
            <w:r>
              <w:rPr>
                <w:b w:val="0"/>
                <w:i w:val="0"/>
                <w:sz w:val="18"/>
              </w:rPr>
              <w:t xml:space="preserve"> or </w:t>
            </w:r>
            <w:r>
              <w:rPr>
                <w:rFonts w:ascii="Consolas" w:hAnsi="Consolas" w:cs="Consolas"/>
                <w:b/>
                <w:i w:val="0"/>
                <w:sz w:val="18"/>
                <w:shd w:val="clear" w:color="auto" w:fill="F4F5F7"/>
              </w:rPr>
              <w:t>G10</w:t>
            </w:r>
            <w:r>
              <w:rPr>
                <w:b w:val="0"/>
                <w:i w:val="0"/>
                <w:sz w:val="18"/>
              </w:rPr>
              <w:t>.</w:t>
            </w:r>
          </w:p>
        </w:tc>
      </w:tr>
      <w:tr>
        <w:tc>
          <w:tcPr>
            <w:tcW w:type="dxa" w:w="3267"/>
          </w:tcPr>
          <w:p>
            <w:pPr>
              <w:spacing w:before="40" w:after="40"/>
            </w:pPr>
            <w:r/>
            <w:r>
              <w:rPr>
                <w:b/>
                <w:i w:val="0"/>
                <w:sz w:val="18"/>
              </w:rPr>
              <w:t>Form Teacher</w:t>
            </w:r>
          </w:p>
        </w:tc>
        <w:tc>
          <w:tcPr>
            <w:tcW w:type="dxa" w:w="3267"/>
          </w:tcPr>
          <w:p>
            <w:pPr>
              <w:spacing w:before="40" w:after="40"/>
            </w:pPr>
            <w:r/>
            <w:r>
              <w:rPr>
                <w:b w:val="0"/>
                <w:i w:val="0"/>
                <w:sz w:val="18"/>
              </w:rPr>
              <w:t>no</w:t>
            </w:r>
          </w:p>
        </w:tc>
        <w:tc>
          <w:tcPr>
            <w:tcW w:type="dxa" w:w="3267"/>
          </w:tcPr>
          <w:p>
            <w:pPr>
              <w:spacing w:before="40" w:after="40"/>
            </w:pPr>
            <w:r/>
            <w:r>
              <w:rPr>
                <w:b w:val="0"/>
                <w:i w:val="0"/>
                <w:sz w:val="18"/>
              </w:rPr>
              <w:t>The teacher responsible for the whole level. Searchable, with avatars.</w:t>
            </w:r>
          </w:p>
        </w:tc>
      </w:tr>
      <w:tr>
        <w:tc>
          <w:tcPr>
            <w:tcW w:type="dxa" w:w="3267"/>
            <w:shd w:val="clear" w:color="auto" w:fill="F6F8FA"/>
          </w:tcPr>
          <w:p>
            <w:pPr>
              <w:spacing w:before="40" w:after="40"/>
            </w:pPr>
            <w:r/>
            <w:r>
              <w:rPr>
                <w:b/>
                <w:i w:val="0"/>
                <w:sz w:val="18"/>
              </w:rPr>
              <w:t>Setup Stage</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rFonts w:ascii="Consolas" w:hAnsi="Consolas" w:cs="Consolas"/>
                <w:b/>
                <w:i w:val="0"/>
                <w:sz w:val="18"/>
                <w:shd w:val="clear" w:color="auto" w:fill="F4F5F7"/>
              </w:rPr>
              <w:t>Pending</w:t>
            </w:r>
            <w:r>
              <w:rPr>
                <w:b w:val="0"/>
                <w:i w:val="0"/>
                <w:sz w:val="18"/>
              </w:rPr>
              <w:t xml:space="preserve">, </w:t>
            </w:r>
            <w:r>
              <w:rPr>
                <w:rFonts w:ascii="Consolas" w:hAnsi="Consolas" w:cs="Consolas"/>
                <w:b/>
                <w:i w:val="0"/>
                <w:sz w:val="18"/>
                <w:shd w:val="clear" w:color="auto" w:fill="F4F5F7"/>
              </w:rPr>
              <w:t>In Progress</w:t>
            </w:r>
            <w:r>
              <w:rPr>
                <w:b w:val="0"/>
                <w:i w:val="0"/>
                <w:sz w:val="18"/>
              </w:rPr>
              <w:t xml:space="preserve"> or </w:t>
            </w:r>
            <w:r>
              <w:rPr>
                <w:rFonts w:ascii="Consolas" w:hAnsi="Consolas" w:cs="Consolas"/>
                <w:b/>
                <w:i w:val="0"/>
                <w:sz w:val="18"/>
                <w:shd w:val="clear" w:color="auto" w:fill="F4F5F7"/>
              </w:rPr>
              <w:t>Complete</w:t>
            </w:r>
            <w:r>
              <w:rPr>
                <w:b w:val="0"/>
                <w:i w:val="0"/>
                <w:sz w:val="18"/>
              </w:rPr>
              <w:t>. Defaults to Pending. Colour-coded badge in the list. Use it to track which levels are ready.</w:t>
            </w:r>
          </w:p>
        </w:tc>
      </w:tr>
      <w:tr>
        <w:tc>
          <w:tcPr>
            <w:tcW w:type="dxa" w:w="3267"/>
          </w:tcPr>
          <w:p>
            <w:pPr>
              <w:spacing w:before="40" w:after="40"/>
            </w:pPr>
            <w:r/>
            <w:r>
              <w:rPr>
                <w:b/>
                <w:i w:val="0"/>
                <w:sz w:val="18"/>
              </w:rPr>
              <w:t>Completed On</w:t>
            </w:r>
          </w:p>
        </w:tc>
        <w:tc>
          <w:tcPr>
            <w:tcW w:type="dxa" w:w="3267"/>
          </w:tcPr>
          <w:p>
            <w:pPr>
              <w:spacing w:before="40" w:after="40"/>
            </w:pPr>
            <w:r/>
            <w:r>
              <w:rPr>
                <w:b w:val="0"/>
                <w:i w:val="0"/>
                <w:sz w:val="18"/>
              </w:rPr>
              <w:t>no</w:t>
            </w:r>
          </w:p>
        </w:tc>
        <w:tc>
          <w:tcPr>
            <w:tcW w:type="dxa" w:w="3267"/>
          </w:tcPr>
          <w:p>
            <w:pPr>
              <w:spacing w:before="40" w:after="40"/>
            </w:pPr>
            <w:r/>
            <w:r>
              <w:rPr>
                <w:b w:val="0"/>
                <w:i w:val="0"/>
                <w:sz w:val="18"/>
              </w:rPr>
              <w:t>Date/time stamp.</w:t>
            </w:r>
          </w:p>
        </w:tc>
      </w:tr>
      <w:tr>
        <w:tc>
          <w:tcPr>
            <w:tcW w:type="dxa" w:w="3267"/>
            <w:shd w:val="clear" w:color="auto" w:fill="F6F8FA"/>
          </w:tcPr>
          <w:p>
            <w:pPr>
              <w:spacing w:before="40" w:after="40"/>
            </w:pPr>
            <w:r/>
            <w:r>
              <w:rPr>
                <w:b/>
                <w:i w:val="0"/>
                <w:sz w:val="18"/>
              </w:rPr>
              <w:t>Classes (Streams)</w:t>
            </w:r>
          </w:p>
        </w:tc>
        <w:tc>
          <w:tcPr>
            <w:tcW w:type="dxa" w:w="3267"/>
            <w:shd w:val="clear" w:color="auto" w:fill="F6F8FA"/>
          </w:tcPr>
          <w:p>
            <w:pPr>
              <w:spacing w:before="40" w:after="40"/>
            </w:pPr>
            <w:r/>
            <w:r>
              <w:rPr>
                <w:b w:val="0"/>
                <w:i w:val="0"/>
                <w:sz w:val="18"/>
              </w:rPr>
              <w:t>see below</w:t>
            </w:r>
          </w:p>
        </w:tc>
        <w:tc>
          <w:tcPr>
            <w:tcW w:type="dxa" w:w="3267"/>
            <w:shd w:val="clear" w:color="auto" w:fill="F6F8FA"/>
          </w:tcPr>
          <w:p>
            <w:pPr>
              <w:spacing w:before="40" w:after="40"/>
            </w:pPr>
            <w:r/>
            <w:r>
              <w:rPr>
                <w:b w:val="0"/>
                <w:i w:val="0"/>
                <w:sz w:val="18"/>
              </w:rPr>
              <w:t>The classes inside this level.</w:t>
            </w:r>
          </w:p>
        </w:tc>
      </w:tr>
    </w:tbl>
    <w:p>
      <w:pPr>
        <w:spacing w:after="80"/>
      </w:pPr>
    </w:p>
    <w:p>
      <w:pPr>
        <w:pStyle w:val="Heading3"/>
        <w:spacing w:before="240" w:after="120"/>
        <w:keepNext/>
      </w:pPr>
      <w:r>
        <w:rPr>
          <w:b w:val="0"/>
          <w:i w:val="0"/>
        </w:rPr>
        <w:t>Creating classes — this is the only place you can</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There is </w:t>
      </w:r>
      <w:r>
        <w:rPr>
          <w:b/>
          <w:i w:val="0"/>
          <w:sz w:val="19"/>
        </w:rPr>
        <w:t>no separate "Classes" page.</w:t>
      </w:r>
      <w:r>
        <w:rPr>
          <w:b w:val="0"/>
          <w:i w:val="0"/>
          <w:sz w:val="19"/>
        </w:rPr>
        <w:t xml:space="preserve"> Classes (streams, sections) are created </w:t>
      </w:r>
      <w:r>
        <w:rPr>
          <w:b/>
          <w:i w:val="0"/>
          <w:sz w:val="19"/>
        </w:rPr>
        <w:t>inside their level</w:t>
      </w:r>
      <w:r>
        <w:rPr>
          <w:b w:val="0"/>
          <w:i w:val="0"/>
          <w:sz w:val="19"/>
        </w:rPr>
        <w:t>, in a repeating group at the bottom of the level form. Each row creates one class.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A</w:t>
            </w:r>
            <w:r>
              <w:rPr>
                <w:b w:val="0"/>
                <w:i w:val="0"/>
                <w:sz w:val="18"/>
              </w:rPr>
              <w:t xml:space="preserve">, </w:t>
            </w:r>
            <w:r>
              <w:rPr>
                <w:rFonts w:ascii="Consolas" w:hAnsi="Consolas" w:cs="Consolas"/>
                <w:b/>
                <w:i w:val="0"/>
                <w:sz w:val="18"/>
                <w:shd w:val="clear" w:color="auto" w:fill="F4F5F7"/>
              </w:rPr>
              <w:t>B</w:t>
            </w:r>
            <w:r>
              <w:rPr>
                <w:b w:val="0"/>
                <w:i w:val="0"/>
                <w:sz w:val="18"/>
              </w:rPr>
              <w:t xml:space="preserve">, </w:t>
            </w:r>
            <w:r>
              <w:rPr>
                <w:rFonts w:ascii="Consolas" w:hAnsi="Consolas" w:cs="Consolas"/>
                <w:b/>
                <w:i w:val="0"/>
                <w:sz w:val="18"/>
                <w:shd w:val="clear" w:color="auto" w:fill="F4F5F7"/>
              </w:rPr>
              <w:t>Red</w:t>
            </w:r>
            <w:r>
              <w:rPr>
                <w:b w:val="0"/>
                <w:i w:val="0"/>
                <w:sz w:val="18"/>
              </w:rPr>
              <w:t xml:space="preserve">, </w:t>
            </w:r>
            <w:r>
              <w:rPr>
                <w:rFonts w:ascii="Consolas" w:hAnsi="Consolas" w:cs="Consolas"/>
                <w:b/>
                <w:i w:val="0"/>
                <w:sz w:val="18"/>
                <w:shd w:val="clear" w:color="auto" w:fill="F4F5F7"/>
              </w:rPr>
              <w:t>Blue</w:t>
            </w:r>
            <w:r>
              <w:rPr>
                <w:b w:val="0"/>
                <w:i w:val="0"/>
                <w:sz w:val="18"/>
              </w:rPr>
              <w:t>.</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 xml:space="preserve">For example </w:t>
            </w:r>
            <w:r>
              <w:rPr>
                <w:rFonts w:ascii="Consolas" w:hAnsi="Consolas" w:cs="Consolas"/>
                <w:b/>
                <w:i w:val="0"/>
                <w:sz w:val="18"/>
                <w:shd w:val="clear" w:color="auto" w:fill="F4F5F7"/>
              </w:rPr>
              <w:t>F1A</w:t>
            </w:r>
            <w:r>
              <w:rPr>
                <w:b w:val="0"/>
                <w:i w:val="0"/>
                <w:sz w:val="18"/>
              </w:rPr>
              <w:t xml:space="preserve">, </w:t>
            </w:r>
            <w:r>
              <w:rPr>
                <w:rFonts w:ascii="Consolas" w:hAnsi="Consolas" w:cs="Consolas"/>
                <w:b/>
                <w:i w:val="0"/>
                <w:sz w:val="18"/>
                <w:shd w:val="clear" w:color="auto" w:fill="F4F5F7"/>
              </w:rPr>
              <w:t>F1R</w:t>
            </w:r>
            <w:r>
              <w:rPr>
                <w:b w:val="0"/>
                <w:i w:val="0"/>
                <w:sz w:val="18"/>
              </w:rPr>
              <w:t>.</w:t>
            </w:r>
          </w:p>
        </w:tc>
      </w:tr>
      <w:tr>
        <w:tc>
          <w:tcPr>
            <w:tcW w:type="dxa" w:w="3267"/>
          </w:tcPr>
          <w:p>
            <w:pPr>
              <w:spacing w:before="40" w:after="40"/>
            </w:pPr>
            <w:r/>
            <w:r>
              <w:rPr>
                <w:b/>
                <w:i w:val="0"/>
                <w:sz w:val="18"/>
              </w:rPr>
              <w:t>Capacity</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Maximum number of students. </w:t>
            </w:r>
            <w:r>
              <w:rPr>
                <w:b/>
                <w:i w:val="0"/>
                <w:sz w:val="18"/>
              </w:rPr>
              <w:t>Defaults to 40.</w:t>
            </w:r>
            <w:r>
              <w:rPr>
                <w:b w:val="0"/>
                <w:i w:val="0"/>
                <w:sz w:val="18"/>
              </w:rPr>
              <w:t xml:space="preserve"> Minimum 1.</w:t>
            </w:r>
          </w:p>
        </w:tc>
      </w:tr>
      <w:tr>
        <w:tc>
          <w:tcPr>
            <w:tcW w:type="dxa" w:w="3267"/>
            <w:shd w:val="clear" w:color="auto" w:fill="F6F8FA"/>
          </w:tcPr>
          <w:p>
            <w:pPr>
              <w:spacing w:before="40" w:after="40"/>
            </w:pPr>
            <w:r/>
            <w:r>
              <w:rPr>
                <w:b/>
                <w:i w:val="0"/>
                <w:sz w:val="18"/>
              </w:rPr>
              <w:t>Classroom</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 xml:space="preserve">Pins this class to one physical room. Help text: </w:t>
            </w:r>
            <w:r>
              <w:rPr>
                <w:b w:val="0"/>
                <w:i/>
                <w:sz w:val="18"/>
              </w:rPr>
              <w:t>"Lock this class to one room. No other class will use it during generation."</w:t>
            </w:r>
          </w:p>
        </w:tc>
      </w:tr>
      <w:tr>
        <w:tc>
          <w:tcPr>
            <w:tcW w:type="dxa" w:w="3267"/>
          </w:tcPr>
          <w:p>
            <w:pPr>
              <w:spacing w:before="40" w:after="40"/>
            </w:pPr>
            <w:r/>
            <w:r>
              <w:rPr>
                <w:b/>
                <w:i w:val="0"/>
                <w:sz w:val="18"/>
              </w:rPr>
              <w:t>Class Teacher</w:t>
            </w:r>
          </w:p>
        </w:tc>
        <w:tc>
          <w:tcPr>
            <w:tcW w:type="dxa" w:w="3267"/>
          </w:tcPr>
          <w:p>
            <w:pPr>
              <w:spacing w:before="40" w:after="40"/>
            </w:pPr>
            <w:r/>
            <w:r>
              <w:rPr>
                <w:b w:val="0"/>
                <w:i w:val="0"/>
                <w:sz w:val="18"/>
              </w:rPr>
              <w:t>no</w:t>
            </w:r>
          </w:p>
        </w:tc>
        <w:tc>
          <w:tcPr>
            <w:tcW w:type="dxa" w:w="3267"/>
          </w:tcPr>
          <w:p>
            <w:pPr>
              <w:spacing w:before="40" w:after="40"/>
            </w:pPr>
            <w:r/>
            <w:r>
              <w:rPr>
                <w:b w:val="0"/>
                <w:i w:val="0"/>
                <w:sz w:val="18"/>
              </w:rPr>
              <w:t>The teacher responsible for the day-to-day running of this class. Help text confirms one teacher may lead more than one class.</w:t>
            </w:r>
          </w:p>
        </w:tc>
      </w:tr>
    </w:tbl>
    <w:p>
      <w:pPr>
        <w:spacing w:after="80"/>
      </w:pPr>
    </w:p>
    <w:p>
      <w:pPr>
        <w:spacing w:before="160" w:after="160"/>
        <w:ind w:left="170" w:right="113"/>
        <w:shd w:val="clear" w:color="auto" w:fill="EDF7F0"/>
        <w:pBdr>
          <w:left w:val="single" w:sz="18" w:space="8" w:color="0F4C81"/>
        </w:pBdr>
      </w:pPr>
      <w:r>
        <w:rPr>
          <w:b/>
          <w:i w:val="0"/>
          <w:sz w:val="19"/>
        </w:rPr>
        <w:t>EXAMPLE:</w:t>
      </w:r>
      <w:r>
        <w:rPr>
          <w:b w:val="0"/>
          <w:i w:val="0"/>
          <w:sz w:val="19"/>
        </w:rPr>
        <w:t xml:space="preserve"> Create level </w:t>
      </w:r>
      <w:r>
        <w:rPr>
          <w:rFonts w:ascii="Consolas" w:hAnsi="Consolas" w:cs="Consolas"/>
          <w:b/>
          <w:i w:val="0"/>
          <w:sz w:val="19"/>
          <w:shd w:val="clear" w:color="auto" w:fill="F4F5F7"/>
        </w:rPr>
        <w:t>Grade 3</w:t>
      </w:r>
      <w:r>
        <w:rPr>
          <w:b w:val="0"/>
          <w:i w:val="0"/>
          <w:sz w:val="19"/>
        </w:rPr>
        <w:t xml:space="preserve"> with code </w:t>
      </w:r>
      <w:r>
        <w:rPr>
          <w:rFonts w:ascii="Consolas" w:hAnsi="Consolas" w:cs="Consolas"/>
          <w:b/>
          <w:i w:val="0"/>
          <w:sz w:val="19"/>
          <w:shd w:val="clear" w:color="auto" w:fill="F4F5F7"/>
        </w:rPr>
        <w:t>G3</w:t>
      </w:r>
      <w:r>
        <w:rPr>
          <w:b w:val="0"/>
          <w:i w:val="0"/>
          <w:sz w:val="19"/>
        </w:rPr>
        <w:t xml:space="preserve">, then add three class rows: </w:t>
      </w:r>
      <w:r>
        <w:rPr>
          <w:rFonts w:ascii="Consolas" w:hAnsi="Consolas" w:cs="Consolas"/>
          <w:b/>
          <w:i w:val="0"/>
          <w:sz w:val="19"/>
          <w:shd w:val="clear" w:color="auto" w:fill="F4F5F7"/>
        </w:rPr>
        <w:t>3A</w:t>
      </w:r>
      <w:r>
        <w:rPr>
          <w:b w:val="0"/>
          <w:i w:val="0"/>
          <w:sz w:val="19"/>
        </w:rPr>
        <w:t xml:space="preserve"> / </w:t>
      </w:r>
      <w:r>
        <w:rPr>
          <w:rFonts w:ascii="Consolas" w:hAnsi="Consolas" w:cs="Consolas"/>
          <w:b/>
          <w:i w:val="0"/>
          <w:sz w:val="19"/>
          <w:shd w:val="clear" w:color="auto" w:fill="F4F5F7"/>
        </w:rPr>
        <w:t>G3A</w:t>
      </w:r>
      <w:r>
        <w:rPr>
          <w:b w:val="0"/>
          <w:i w:val="0"/>
          <w:sz w:val="19"/>
        </w:rPr>
        <w:t xml:space="preserve"> / capacity 40 / classroom </w:t>
      </w:r>
      <w:r>
        <w:rPr>
          <w:rFonts w:ascii="Consolas" w:hAnsi="Consolas" w:cs="Consolas"/>
          <w:b/>
          <w:i w:val="0"/>
          <w:sz w:val="19"/>
          <w:shd w:val="clear" w:color="auto" w:fill="F4F5F7"/>
        </w:rPr>
        <w:t>Room 12</w:t>
      </w:r>
      <w:r>
        <w:rPr>
          <w:b w:val="0"/>
          <w:i w:val="0"/>
          <w:sz w:val="19"/>
        </w:rPr>
        <w:t xml:space="preserve"> / class teacher Rudo Chikore; </w:t>
      </w:r>
      <w:r>
        <w:rPr>
          <w:rFonts w:ascii="Consolas" w:hAnsi="Consolas" w:cs="Consolas"/>
          <w:b/>
          <w:i w:val="0"/>
          <w:sz w:val="19"/>
          <w:shd w:val="clear" w:color="auto" w:fill="F4F5F7"/>
        </w:rPr>
        <w:t>3B</w:t>
      </w:r>
      <w:r>
        <w:rPr>
          <w:b w:val="0"/>
          <w:i w:val="0"/>
          <w:sz w:val="19"/>
        </w:rPr>
        <w:t xml:space="preserve"> / </w:t>
      </w:r>
      <w:r>
        <w:rPr>
          <w:rFonts w:ascii="Consolas" w:hAnsi="Consolas" w:cs="Consolas"/>
          <w:b/>
          <w:i w:val="0"/>
          <w:sz w:val="19"/>
          <w:shd w:val="clear" w:color="auto" w:fill="F4F5F7"/>
        </w:rPr>
        <w:t>G3B</w:t>
      </w:r>
      <w:r>
        <w:rPr>
          <w:b w:val="0"/>
          <w:i w:val="0"/>
          <w:sz w:val="19"/>
        </w:rPr>
        <w:t xml:space="preserve"> / capacity 40 / classroom </w:t>
      </w:r>
      <w:r>
        <w:rPr>
          <w:rFonts w:ascii="Consolas" w:hAnsi="Consolas" w:cs="Consolas"/>
          <w:b/>
          <w:i w:val="0"/>
          <w:sz w:val="19"/>
          <w:shd w:val="clear" w:color="auto" w:fill="F4F5F7"/>
        </w:rPr>
        <w:t>Room 13</w:t>
      </w:r>
      <w:r>
        <w:rPr>
          <w:b w:val="0"/>
          <w:i w:val="0"/>
          <w:sz w:val="19"/>
        </w:rPr>
        <w:t xml:space="preserve">; and </w:t>
      </w:r>
      <w:r>
        <w:rPr>
          <w:rFonts w:ascii="Consolas" w:hAnsi="Consolas" w:cs="Consolas"/>
          <w:b/>
          <w:i w:val="0"/>
          <w:sz w:val="19"/>
          <w:shd w:val="clear" w:color="auto" w:fill="F4F5F7"/>
        </w:rPr>
        <w:t>3C</w:t>
      </w:r>
      <w:r>
        <w:rPr>
          <w:b w:val="0"/>
          <w:i w:val="0"/>
          <w:sz w:val="19"/>
        </w:rPr>
        <w:t xml:space="preserve"> / </w:t>
      </w:r>
      <w:r>
        <w:rPr>
          <w:rFonts w:ascii="Consolas" w:hAnsi="Consolas" w:cs="Consolas"/>
          <w:b/>
          <w:i w:val="0"/>
          <w:sz w:val="19"/>
          <w:shd w:val="clear" w:color="auto" w:fill="F4F5F7"/>
        </w:rPr>
        <w:t>G3C</w:t>
      </w:r>
      <w:r>
        <w:rPr>
          <w:b w:val="0"/>
          <w:i w:val="0"/>
          <w:sz w:val="19"/>
        </w:rPr>
        <w:t xml:space="preserve"> / capacity 30 with no pinned room so the timetable generator can use any free room.</w:t>
      </w: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Shows</w:t>
            </w:r>
          </w:p>
        </w:tc>
      </w:tr>
      <w:tr>
        <w:tc>
          <w:tcPr>
            <w:tcW w:type="dxa" w:w="4901"/>
          </w:tcPr>
          <w:p>
            <w:pPr>
              <w:spacing w:before="40" w:after="40"/>
            </w:pPr>
            <w:r/>
            <w:r>
              <w:rPr>
                <w:b/>
                <w:i w:val="0"/>
                <w:sz w:val="18"/>
              </w:rPr>
              <w:t>Form / Level</w:t>
            </w:r>
          </w:p>
        </w:tc>
        <w:tc>
          <w:tcPr>
            <w:tcW w:type="dxa" w:w="4901"/>
          </w:tcPr>
          <w:p>
            <w:pPr>
              <w:spacing w:before="40" w:after="40"/>
            </w:pPr>
            <w:r/>
            <w:r>
              <w:rPr>
                <w:b w:val="0"/>
                <w:i w:val="0"/>
                <w:sz w:val="18"/>
              </w:rPr>
              <w:t>The name.</w:t>
            </w:r>
          </w:p>
        </w:tc>
      </w:tr>
      <w:tr>
        <w:tc>
          <w:tcPr>
            <w:tcW w:type="dxa" w:w="4901"/>
            <w:shd w:val="clear" w:color="auto" w:fill="F6F8FA"/>
          </w:tcPr>
          <w:p>
            <w:pPr>
              <w:spacing w:before="40" w:after="40"/>
            </w:pPr>
            <w:r/>
            <w:r>
              <w:rPr>
                <w:b/>
                <w:i w:val="0"/>
                <w:sz w:val="18"/>
              </w:rPr>
              <w:t>Code</w:t>
            </w:r>
          </w:p>
        </w:tc>
        <w:tc>
          <w:tcPr>
            <w:tcW w:type="dxa" w:w="4901"/>
            <w:shd w:val="clear" w:color="auto" w:fill="F6F8FA"/>
          </w:tcPr>
          <w:p>
            <w:pPr>
              <w:spacing w:before="40" w:after="40"/>
            </w:pPr>
            <w:r/>
            <w:r>
              <w:rPr>
                <w:b w:val="0"/>
                <w:i w:val="0"/>
                <w:sz w:val="18"/>
              </w:rPr>
              <w:t>A grey badge.</w:t>
            </w:r>
          </w:p>
        </w:tc>
      </w:tr>
      <w:tr>
        <w:tc>
          <w:tcPr>
            <w:tcW w:type="dxa" w:w="4901"/>
          </w:tcPr>
          <w:p>
            <w:pPr>
              <w:spacing w:before="40" w:after="40"/>
            </w:pPr>
            <w:r/>
            <w:r>
              <w:rPr>
                <w:b/>
                <w:i w:val="0"/>
                <w:sz w:val="18"/>
              </w:rPr>
              <w:t>Teacher</w:t>
            </w:r>
          </w:p>
        </w:tc>
        <w:tc>
          <w:tcPr>
            <w:tcW w:type="dxa" w:w="4901"/>
          </w:tcPr>
          <w:p>
            <w:pPr>
              <w:spacing w:before="40" w:after="40"/>
            </w:pPr>
            <w:r/>
            <w:r>
              <w:rPr>
                <w:b w:val="0"/>
                <w:i w:val="0"/>
                <w:sz w:val="18"/>
              </w:rPr>
              <w:t>The form teacher.</w:t>
            </w:r>
          </w:p>
        </w:tc>
      </w:tr>
      <w:tr>
        <w:tc>
          <w:tcPr>
            <w:tcW w:type="dxa" w:w="4901"/>
            <w:shd w:val="clear" w:color="auto" w:fill="F6F8FA"/>
          </w:tcPr>
          <w:p>
            <w:pPr>
              <w:spacing w:before="40" w:after="40"/>
            </w:pPr>
            <w:r/>
            <w:r>
              <w:rPr>
                <w:b/>
                <w:i w:val="0"/>
                <w:sz w:val="18"/>
              </w:rPr>
              <w:t>Streams</w:t>
            </w:r>
          </w:p>
        </w:tc>
        <w:tc>
          <w:tcPr>
            <w:tcW w:type="dxa" w:w="4901"/>
            <w:shd w:val="clear" w:color="auto" w:fill="F6F8FA"/>
          </w:tcPr>
          <w:p>
            <w:pPr>
              <w:spacing w:before="40" w:after="40"/>
            </w:pPr>
            <w:r/>
            <w:r>
              <w:rPr>
                <w:b w:val="0"/>
                <w:i w:val="0"/>
                <w:sz w:val="18"/>
              </w:rPr>
              <w:t>How many classes the level has.</w:t>
            </w:r>
          </w:p>
        </w:tc>
      </w:tr>
      <w:tr>
        <w:tc>
          <w:tcPr>
            <w:tcW w:type="dxa" w:w="4901"/>
          </w:tcPr>
          <w:p>
            <w:pPr>
              <w:spacing w:before="40" w:after="40"/>
            </w:pPr>
            <w:r/>
            <w:r>
              <w:rPr>
                <w:b/>
                <w:i w:val="0"/>
                <w:sz w:val="18"/>
              </w:rPr>
              <w:t>Stage</w:t>
            </w:r>
          </w:p>
        </w:tc>
        <w:tc>
          <w:tcPr>
            <w:tcW w:type="dxa" w:w="4901"/>
          </w:tcPr>
          <w:p>
            <w:pPr>
              <w:spacing w:before="40" w:after="40"/>
            </w:pPr>
            <w:r/>
            <w:r>
              <w:rPr>
                <w:b w:val="0"/>
                <w:i w:val="0"/>
                <w:sz w:val="18"/>
              </w:rPr>
              <w:t>A colour-coded badge.</w:t>
            </w:r>
          </w:p>
        </w:tc>
      </w:tr>
    </w:tbl>
    <w:p>
      <w:pPr>
        <w:spacing w:after="80"/>
      </w:pPr>
    </w:p>
    <w:p>
      <w:pPr>
        <w:spacing w:after="140" w:line="269" w:lineRule="auto"/>
      </w:pPr>
      <w:r>
        <w:rPr>
          <w:b/>
          <w:i w:val="0"/>
          <w:color w:val="1A1A1A"/>
          <w:sz w:val="21"/>
        </w:rPr>
        <w:t>Filters:</w:t>
      </w:r>
      <w:r>
        <w:rPr>
          <w:b w:val="0"/>
          <w:i w:val="0"/>
          <w:color w:val="1A1A1A"/>
          <w:sz w:val="21"/>
        </w:rPr>
        <w:t xml:space="preserve"> by </w:t>
      </w:r>
      <w:r>
        <w:rPr>
          <w:b/>
          <w:i w:val="0"/>
          <w:color w:val="1A1A1A"/>
          <w:sz w:val="21"/>
        </w:rPr>
        <w:t>Teacher</w:t>
      </w:r>
      <w:r>
        <w:rPr>
          <w:b w:val="0"/>
          <w:i w:val="0"/>
          <w:color w:val="1A1A1A"/>
          <w:sz w:val="21"/>
        </w:rPr>
        <w:t xml:space="preserve">, and a very useful </w:t>
      </w:r>
      <w:r>
        <w:rPr>
          <w:b/>
          <w:i w:val="0"/>
          <w:color w:val="1A1A1A"/>
          <w:sz w:val="21"/>
        </w:rPr>
        <w:t>"Unassigned Teachers Only"</w:t>
      </w:r>
      <w:r>
        <w:rPr>
          <w:b w:val="0"/>
          <w:i w:val="0"/>
          <w:color w:val="1A1A1A"/>
          <w:sz w:val="21"/>
        </w:rPr>
        <w:t xml:space="preserve"> filter that shows you exactly which levels still have no form teacher.</w:t>
      </w:r>
    </w:p>
    <w:p>
      <w:pPr>
        <w:spacing w:after="140" w:line="269" w:lineRule="auto"/>
      </w:pPr>
      <w:r>
        <w:rPr>
          <w:b/>
          <w:i w:val="0"/>
          <w:color w:val="1A1A1A"/>
          <w:sz w:val="21"/>
        </w:rPr>
        <w:t>Bulk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Assign Teacher</w:t>
            </w:r>
          </w:p>
        </w:tc>
        <w:tc>
          <w:tcPr>
            <w:tcW w:type="dxa" w:w="4901"/>
          </w:tcPr>
          <w:p>
            <w:pPr>
              <w:spacing w:before="40" w:after="40"/>
            </w:pPr>
            <w:r/>
            <w:r>
              <w:rPr>
                <w:b w:val="0"/>
                <w:i w:val="0"/>
                <w:sz w:val="18"/>
              </w:rPr>
              <w:t>Sets the same form teacher on every selected level at once.</w:t>
            </w:r>
          </w:p>
        </w:tc>
      </w:tr>
      <w:tr>
        <w:tc>
          <w:tcPr>
            <w:tcW w:type="dxa" w:w="4901"/>
            <w:shd w:val="clear" w:color="auto" w:fill="F6F8FA"/>
          </w:tcPr>
          <w:p>
            <w:pPr>
              <w:spacing w:before="40" w:after="40"/>
            </w:pPr>
            <w:r/>
            <w:r>
              <w:rPr>
                <w:b/>
                <w:i w:val="0"/>
                <w:sz w:val="18"/>
              </w:rPr>
              <w:t>Mark Complete</w:t>
            </w:r>
          </w:p>
        </w:tc>
        <w:tc>
          <w:tcPr>
            <w:tcW w:type="dxa" w:w="4901"/>
            <w:shd w:val="clear" w:color="auto" w:fill="F6F8FA"/>
          </w:tcPr>
          <w:p>
            <w:pPr>
              <w:spacing w:before="40" w:after="40"/>
            </w:pPr>
            <w:r/>
            <w:r>
              <w:rPr>
                <w:b w:val="0"/>
                <w:i w:val="0"/>
                <w:sz w:val="18"/>
              </w:rPr>
              <w:t>Sets the Setup Stage to Complete on every selected level.</w:t>
            </w:r>
          </w:p>
        </w:tc>
      </w:tr>
      <w:tr>
        <w:tc>
          <w:tcPr>
            <w:tcW w:type="dxa" w:w="4901"/>
          </w:tcPr>
          <w:p>
            <w:pPr>
              <w:spacing w:before="40" w:after="40"/>
            </w:pPr>
            <w:r/>
            <w:r>
              <w:rPr>
                <w:b/>
                <w:i w:val="0"/>
                <w:sz w:val="18"/>
              </w:rPr>
              <w:t>Delete</w:t>
            </w:r>
          </w:p>
        </w:tc>
        <w:tc>
          <w:tcPr>
            <w:tcW w:type="dxa" w:w="4901"/>
          </w:tcPr>
          <w:p>
            <w:pPr>
              <w:spacing w:before="40" w:after="40"/>
            </w:pPr>
            <w:r/>
            <w:r>
              <w:rPr>
                <w:b w:val="0"/>
                <w:i w:val="0"/>
                <w:sz w:val="18"/>
              </w:rPr>
              <w:t>Deletes the selected levels, after validating each one.</w:t>
            </w:r>
          </w:p>
        </w:tc>
      </w:tr>
    </w:tbl>
    <w:p>
      <w:pPr>
        <w:spacing w:after="80"/>
      </w:pPr>
    </w:p>
    <w:p>
      <w:pPr>
        <w:pStyle w:val="Heading3"/>
        <w:spacing w:before="240" w:after="120"/>
        <w:keepNext/>
      </w:pPr>
      <w:r>
        <w:rPr>
          <w:b w:val="0"/>
          <w:i w:val="0"/>
        </w:rPr>
        <w:t>Rules that protect your data</w:t>
      </w:r>
    </w:p>
    <w:p>
      <w:pPr>
        <w:spacing w:after="140" w:line="269" w:lineRule="auto"/>
      </w:pPr>
      <w:r>
        <w:rPr>
          <w:b w:val="0"/>
          <w:i w:val="0"/>
          <w:color w:val="1A1A1A"/>
          <w:sz w:val="21"/>
        </w:rPr>
        <w:t xml:space="preserve">A level with enrolled students </w:t>
      </w:r>
      <w:r>
        <w:rPr>
          <w:b/>
          <w:i w:val="0"/>
          <w:color w:val="1A1A1A"/>
          <w:sz w:val="21"/>
        </w:rPr>
        <w:t>cannot be deleted</w:t>
      </w:r>
      <w:r>
        <w:rPr>
          <w:b w:val="0"/>
          <w:i w:val="0"/>
          <w:color w:val="1A1A1A"/>
          <w:sz w:val="21"/>
        </w:rPr>
        <w:t xml:space="preserve">. The message is </w:t>
      </w:r>
      <w:r>
        <w:rPr>
          <w:b w:val="0"/>
          <w:i/>
          <w:color w:val="1A1A1A"/>
          <w:sz w:val="21"/>
        </w:rPr>
        <w:t>"Cannot delete a form with N enrolled students. Transfer students first."</w:t>
      </w:r>
      <w:r>
        <w:rPr>
          <w:b w:val="0"/>
          <w:i w:val="0"/>
          <w:color w:val="1A1A1A"/>
          <w:sz w:val="21"/>
        </w:rPr>
        <w:t xml:space="preserve"> You will also be told how many timetable lessons reference the level.</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Three fields exist on the level record that are </w:t>
      </w:r>
      <w:r>
        <w:rPr>
          <w:b/>
          <w:i w:val="0"/>
          <w:sz w:val="19"/>
        </w:rPr>
        <w:t>not shown in the form</w:t>
      </w:r>
      <w:r>
        <w:rPr>
          <w:b w:val="0"/>
          <w:i w:val="0"/>
          <w:sz w:val="19"/>
        </w:rPr>
        <w:t xml:space="preserve">: a sequence order, a "next level" pointer, and a "terminal level" flag. They drive automatic promotion and screening. Because you cannot set them in the UI, they must be populated by an administrator directly in the database. </w:t>
      </w:r>
      <w:r>
        <w:rPr>
          <w:b/>
          <w:i w:val="0"/>
          <w:sz w:val="19"/>
        </w:rPr>
        <w:t>Without the terminal-level flag, a screening run finds no candidates at all.</w:t>
      </w:r>
      <w:r>
        <w:rPr>
          <w:b w:val="0"/>
          <w:i w:val="0"/>
          <w:sz w:val="19"/>
        </w:rPr>
        <w:t xml:space="preserve"> Listed in Appendix 11.6 and in Section 4.10.</w:t>
      </w:r>
    </w:p>
    <w:p>
      <w:pPr>
        <w:pStyle w:val="Heading3"/>
        <w:spacing w:before="240" w:after="120"/>
        <w:keepNext/>
      </w:pPr>
      <w:r>
        <w:rPr>
          <w:b w:val="0"/>
          <w:i w:val="0"/>
        </w:rPr>
        <w:t>Bulk creating levels with a spreadsheet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Required</w:t>
            </w:r>
          </w:p>
        </w:tc>
      </w:tr>
      <w:tr>
        <w:tc>
          <w:tcPr>
            <w:tcW w:type="dxa" w:w="4901"/>
          </w:tcPr>
          <w:p>
            <w:pPr>
              <w:spacing w:before="40" w:after="40"/>
            </w:pPr>
            <w:r/>
            <w:r>
              <w:rPr>
                <w:b w:val="0"/>
                <w:i w:val="0"/>
                <w:sz w:val="18"/>
              </w:rPr>
              <w:t>Course Name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Course Code</w:t>
            </w:r>
          </w:p>
        </w:tc>
        <w:tc>
          <w:tcPr>
            <w:tcW w:type="dxa" w:w="4901"/>
            <w:shd w:val="clear" w:color="auto" w:fill="F6F8FA"/>
          </w:tcPr>
          <w:p>
            <w:pPr>
              <w:spacing w:before="40" w:after="40"/>
            </w:pPr>
            <w:r/>
            <w:r>
              <w:rPr>
                <w:b/>
                <w:i w:val="0"/>
                <w:sz w:val="18"/>
              </w:rPr>
              <w:t>yes</w:t>
            </w:r>
          </w:p>
        </w:tc>
      </w:tr>
      <w:tr>
        <w:tc>
          <w:tcPr>
            <w:tcW w:type="dxa" w:w="4901"/>
          </w:tcPr>
          <w:p>
            <w:pPr>
              <w:spacing w:before="40" w:after="40"/>
            </w:pPr>
            <w:r/>
            <w:r>
              <w:rPr>
                <w:b w:val="0"/>
                <w:i w:val="0"/>
                <w:sz w:val="18"/>
              </w:rPr>
              <w:t>Class / Stream</w:t>
            </w:r>
          </w:p>
        </w:tc>
        <w:tc>
          <w:tcPr>
            <w:tcW w:type="dxa" w:w="4901"/>
          </w:tcPr>
          <w:p>
            <w:pPr>
              <w:spacing w:before="40" w:after="40"/>
            </w:pPr>
            <w:r/>
            <w:r>
              <w:rPr>
                <w:b w:val="0"/>
                <w:i w:val="0"/>
                <w:sz w:val="18"/>
              </w:rPr>
              <w:t>no</w:t>
            </w:r>
          </w:p>
        </w:tc>
      </w:tr>
      <w:tr>
        <w:tc>
          <w:tcPr>
            <w:tcW w:type="dxa" w:w="4901"/>
            <w:shd w:val="clear" w:color="auto" w:fill="F6F8FA"/>
          </w:tcPr>
          <w:p>
            <w:pPr>
              <w:spacing w:before="40" w:after="40"/>
            </w:pPr>
            <w:r/>
            <w:r>
              <w:rPr>
                <w:b w:val="0"/>
                <w:i w:val="0"/>
                <w:sz w:val="18"/>
              </w:rPr>
              <w:t>Teacher Name</w:t>
            </w:r>
          </w:p>
        </w:tc>
        <w:tc>
          <w:tcPr>
            <w:tcW w:type="dxa" w:w="4901"/>
            <w:shd w:val="clear" w:color="auto" w:fill="F6F8FA"/>
          </w:tcPr>
          <w:p>
            <w:pPr>
              <w:spacing w:before="40" w:after="40"/>
            </w:pPr>
            <w:r/>
            <w:r>
              <w:rPr>
                <w:b w:val="0"/>
                <w:i w:val="0"/>
                <w:sz w:val="18"/>
              </w:rPr>
              <w:t>no</w:t>
            </w:r>
          </w:p>
        </w:tc>
      </w:tr>
      <w:tr>
        <w:tc>
          <w:tcPr>
            <w:tcW w:type="dxa" w:w="4901"/>
          </w:tcPr>
          <w:p>
            <w:pPr>
              <w:spacing w:before="40" w:after="40"/>
            </w:pPr>
            <w:r/>
            <w:r>
              <w:rPr>
                <w:b w:val="0"/>
                <w:i w:val="0"/>
                <w:sz w:val="18"/>
              </w:rPr>
              <w:t>Status</w:t>
            </w:r>
          </w:p>
        </w:tc>
        <w:tc>
          <w:tcPr>
            <w:tcW w:type="dxa" w:w="4901"/>
          </w:tcPr>
          <w:p>
            <w:pPr>
              <w:spacing w:before="40" w:after="40"/>
            </w:pPr>
            <w:r/>
            <w:r>
              <w:rPr>
                <w:b w:val="0"/>
                <w:i w:val="0"/>
                <w:sz w:val="18"/>
              </w:rPr>
              <w:t xml:space="preserve">no — </w:t>
            </w:r>
            <w:r>
              <w:rPr>
                <w:rFonts w:ascii="Consolas" w:hAnsi="Consolas" w:cs="Consolas"/>
                <w:b/>
                <w:i w:val="0"/>
                <w:sz w:val="18"/>
                <w:shd w:val="clear" w:color="auto" w:fill="F4F5F7"/>
              </w:rPr>
              <w:t>pending</w:t>
            </w:r>
            <w:r>
              <w:rPr>
                <w:b w:val="0"/>
                <w:i w:val="0"/>
                <w:sz w:val="18"/>
              </w:rPr>
              <w:t xml:space="preserve">, </w:t>
            </w:r>
            <w:r>
              <w:rPr>
                <w:rFonts w:ascii="Consolas" w:hAnsi="Consolas" w:cs="Consolas"/>
                <w:b/>
                <w:i w:val="0"/>
                <w:sz w:val="18"/>
                <w:shd w:val="clear" w:color="auto" w:fill="F4F5F7"/>
              </w:rPr>
              <w:t>in_progress</w:t>
            </w:r>
            <w:r>
              <w:rPr>
                <w:b w:val="0"/>
                <w:i w:val="0"/>
                <w:sz w:val="18"/>
              </w:rPr>
              <w:t xml:space="preserve"> or </w:t>
            </w:r>
            <w:r>
              <w:rPr>
                <w:rFonts w:ascii="Consolas" w:hAnsi="Consolas" w:cs="Consolas"/>
                <w:b/>
                <w:i w:val="0"/>
                <w:sz w:val="18"/>
                <w:shd w:val="clear" w:color="auto" w:fill="F4F5F7"/>
              </w:rPr>
              <w:t>complete</w:t>
            </w:r>
            <w:r>
              <w:rPr>
                <w:b w:val="0"/>
                <w:i w:val="0"/>
                <w:sz w:val="18"/>
              </w:rPr>
              <w:t xml:space="preserve">; defaults to </w:t>
            </w:r>
            <w:r>
              <w:rPr>
                <w:rFonts w:ascii="Consolas" w:hAnsi="Consolas" w:cs="Consolas"/>
                <w:b/>
                <w:i w:val="0"/>
                <w:sz w:val="18"/>
                <w:shd w:val="clear" w:color="auto" w:fill="F4F5F7"/>
              </w:rPr>
              <w:t>pending</w:t>
            </w:r>
          </w:p>
        </w:tc>
      </w:tr>
    </w:tbl>
    <w:p>
      <w:pPr>
        <w:spacing w:after="80"/>
      </w:pPr>
    </w:p>
    <w:p>
      <w:pPr>
        <w:spacing w:after="140" w:line="269" w:lineRule="auto"/>
      </w:pPr>
      <w:r>
        <w:rPr>
          <w:b w:val="0"/>
          <w:i w:val="0"/>
          <w:color w:val="1A1A1A"/>
          <w:sz w:val="21"/>
        </w:rPr>
        <w:t xml:space="preserve">Note that the </w:t>
      </w:r>
      <w:r>
        <w:rPr>
          <w:b/>
          <w:i w:val="0"/>
          <w:color w:val="1A1A1A"/>
          <w:sz w:val="21"/>
        </w:rPr>
        <w:t>export</w:t>
      </w:r>
      <w:r>
        <w:rPr>
          <w:b w:val="0"/>
          <w:i w:val="0"/>
          <w:color w:val="1A1A1A"/>
          <w:sz w:val="21"/>
        </w:rPr>
        <w:t xml:space="preserve"> produces one row per class when a level has classes, so an export-then-edit-then-import round trip preserves your class structure.</w:t>
      </w:r>
    </w:p>
    <w:p>
      <w:pPr>
        <w:spacing w:before="160" w:after="160"/>
        <w:pBdr>
          <w:bottom w:val="single" w:sz="6" w:space="6" w:color="C9CFD6"/>
        </w:pBdr>
      </w:pPr>
    </w:p>
    <w:p>
      <w:pPr>
        <w:pStyle w:val="Heading2"/>
        <w:spacing w:before="320" w:after="120"/>
        <w:keepNext/>
      </w:pPr>
      <w:r>
        <w:rPr>
          <w:b w:val="0"/>
          <w:i w:val="0"/>
          <w:color w:val="0F4C81"/>
        </w:rPr>
        <w:t>4.4 Subjects</w:t>
      </w:r>
    </w:p>
    <w:p>
      <w:pPr>
        <w:spacing w:after="140" w:line="269" w:lineRule="auto"/>
      </w:pPr>
      <w:r>
        <w:rPr>
          <w:b/>
          <w:i w:val="0"/>
          <w:color w:val="1A1A1A"/>
          <w:sz w:val="21"/>
        </w:rPr>
        <w:t>Go to:</w:t>
      </w:r>
      <w:r>
        <w:rPr>
          <w:b w:val="0"/>
          <w:i w:val="0"/>
          <w:color w:val="1A1A1A"/>
          <w:sz w:val="21"/>
        </w:rPr>
        <w:t xml:space="preserve"> Academics → Setup &amp; Structure → </w:t>
      </w:r>
      <w:r>
        <w:rPr>
          <w:b/>
          <w:i w:val="0"/>
          <w:color w:val="1A1A1A"/>
          <w:sz w:val="21"/>
        </w:rPr>
        <w:t>Subjects</w:t>
      </w:r>
      <w:r>
        <w:rPr>
          <w:b w:val="0"/>
          <w:i w:val="0"/>
          <w:color w:val="1A1A1A"/>
          <w:sz w:val="21"/>
        </w:rPr>
        <w:t xml:space="preserve">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/workspace/subjects</w:t>
      </w:r>
    </w:p>
    <w:p>
      <w:pPr>
        <w:pStyle w:val="Heading3"/>
        <w:spacing w:before="240" w:after="120"/>
        <w:keepNext/>
      </w:pPr>
      <w:r>
        <w:rPr>
          <w:b w:val="0"/>
          <w:i w:val="0"/>
        </w:rPr>
        <w:t>The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The full subject name exactly as it should appear on report cards.</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Short unique code, for example </w:t>
            </w:r>
            <w:r>
              <w:rPr>
                <w:rFonts w:ascii="Consolas" w:hAnsi="Consolas" w:cs="Consolas"/>
                <w:b/>
                <w:i w:val="0"/>
                <w:sz w:val="18"/>
                <w:shd w:val="clear" w:color="auto" w:fill="F4F5F7"/>
              </w:rPr>
              <w:t>MATH</w:t>
            </w:r>
            <w:r>
              <w:rPr>
                <w:b w:val="0"/>
                <w:i w:val="0"/>
                <w:sz w:val="18"/>
              </w:rPr>
              <w:t xml:space="preserve">. Help text: </w:t>
            </w:r>
            <w:r>
              <w:rPr>
                <w:b w:val="0"/>
                <w:i/>
                <w:sz w:val="18"/>
              </w:rPr>
              <w:t>"Full subject name as it appears on reports."</w:t>
            </w:r>
          </w:p>
        </w:tc>
      </w:tr>
      <w:tr>
        <w:tc>
          <w:tcPr>
            <w:tcW w:type="dxa" w:w="3267"/>
          </w:tcPr>
          <w:p>
            <w:pPr>
              <w:spacing w:before="40" w:after="40"/>
            </w:pPr>
            <w:r/>
            <w:r>
              <w:rPr>
                <w:b/>
                <w:i w:val="0"/>
                <w:sz w:val="18"/>
              </w:rPr>
              <w:t>Type</w:t>
            </w:r>
          </w:p>
        </w:tc>
        <w:tc>
          <w:tcPr>
            <w:tcW w:type="dxa" w:w="3267"/>
          </w:tcPr>
          <w:p>
            <w:pPr>
              <w:spacing w:before="40" w:after="40"/>
            </w:pPr>
            <w:r/>
            <w:r>
              <w:rPr>
                <w:b/>
                <w:i w:val="0"/>
                <w:sz w:val="18"/>
              </w:rPr>
              <w:t>yes</w:t>
            </w:r>
          </w:p>
        </w:tc>
        <w:tc>
          <w:tcPr>
            <w:tcW w:type="dxa" w:w="3267"/>
          </w:tcPr>
          <w:p>
            <w:pPr>
              <w:spacing w:before="40" w:after="40"/>
            </w:pPr>
            <w:r/>
            <w:r>
              <w:rPr>
                <w:rFonts w:ascii="Consolas" w:hAnsi="Consolas" w:cs="Consolas"/>
                <w:b/>
                <w:i w:val="0"/>
                <w:sz w:val="18"/>
                <w:shd w:val="clear" w:color="auto" w:fill="F4F5F7"/>
              </w:rPr>
              <w:t>Theory</w:t>
            </w:r>
            <w:r>
              <w:rPr>
                <w:b w:val="0"/>
                <w:i w:val="0"/>
                <w:sz w:val="18"/>
              </w:rPr>
              <w:t xml:space="preserve">, </w:t>
            </w:r>
            <w:r>
              <w:rPr>
                <w:rFonts w:ascii="Consolas" w:hAnsi="Consolas" w:cs="Consolas"/>
                <w:b/>
                <w:i w:val="0"/>
                <w:sz w:val="18"/>
                <w:shd w:val="clear" w:color="auto" w:fill="F4F5F7"/>
              </w:rPr>
              <w:t>Practical</w:t>
            </w:r>
            <w:r>
              <w:rPr>
                <w:b w:val="0"/>
                <w:i w:val="0"/>
                <w:sz w:val="18"/>
              </w:rPr>
              <w:t xml:space="preserve">, or </w:t>
            </w:r>
            <w:r>
              <w:rPr>
                <w:rFonts w:ascii="Consolas" w:hAnsi="Consolas" w:cs="Consolas"/>
                <w:b/>
                <w:i w:val="0"/>
                <w:sz w:val="18"/>
                <w:shd w:val="clear" w:color="auto" w:fill="F4F5F7"/>
              </w:rPr>
              <w:t>Both (Theory &amp; Practical)</w:t>
            </w:r>
            <w:r>
              <w:rPr>
                <w:b w:val="0"/>
                <w:i w:val="0"/>
                <w:sz w:val="18"/>
              </w:rPr>
              <w:t>. This matters for grading — see Chapter 6.</w:t>
            </w:r>
          </w:p>
        </w:tc>
      </w:tr>
      <w:tr>
        <w:tc>
          <w:tcPr>
            <w:tcW w:type="dxa" w:w="3267"/>
            <w:shd w:val="clear" w:color="auto" w:fill="F6F8FA"/>
          </w:tcPr>
          <w:p>
            <w:pPr>
              <w:spacing w:before="40" w:after="40"/>
            </w:pPr>
            <w:r/>
            <w:r>
              <w:rPr>
                <w:b/>
                <w:i w:val="0"/>
                <w:sz w:val="18"/>
              </w:rPr>
              <w:t>Credit Weight</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A decimal, step 0.01. </w:t>
            </w:r>
            <w:r>
              <w:rPr>
                <w:b/>
                <w:i w:val="0"/>
                <w:sz w:val="18"/>
              </w:rPr>
              <w:t>Defaults to 1.00.</w:t>
            </w:r>
            <w:r>
              <w:rPr>
                <w:b w:val="0"/>
                <w:i w:val="0"/>
                <w:sz w:val="18"/>
              </w:rPr>
              <w:t xml:space="preserve"> Used when averaging results.</w:t>
            </w:r>
          </w:p>
        </w:tc>
      </w:tr>
      <w:tr>
        <w:tc>
          <w:tcPr>
            <w:tcW w:type="dxa" w:w="3267"/>
          </w:tcPr>
          <w:p>
            <w:pPr>
              <w:spacing w:before="40" w:after="40"/>
            </w:pPr>
            <w:r/>
            <w:r>
              <w:rPr>
                <w:b/>
                <w:i w:val="0"/>
                <w:sz w:val="18"/>
              </w:rPr>
              <w:t>Elective</w:t>
            </w:r>
          </w:p>
        </w:tc>
        <w:tc>
          <w:tcPr>
            <w:tcW w:type="dxa" w:w="3267"/>
          </w:tcPr>
          <w:p>
            <w:pPr>
              <w:spacing w:before="40" w:after="40"/>
            </w:pPr>
            <w:r/>
            <w:r>
              <w:rPr>
                <w:b w:val="0"/>
                <w:i w:val="0"/>
                <w:sz w:val="18"/>
              </w:rPr>
              <w:t>no</w:t>
            </w:r>
          </w:p>
        </w:tc>
        <w:tc>
          <w:tcPr>
            <w:tcW w:type="dxa" w:w="3267"/>
          </w:tcPr>
          <w:p>
            <w:pPr>
              <w:spacing w:before="40" w:after="40"/>
            </w:pPr>
            <w:r/>
            <w:r>
              <w:rPr>
                <w:b w:val="0"/>
                <w:i w:val="0"/>
                <w:sz w:val="18"/>
              </w:rPr>
              <w:t>Tick when students choose this subject rather than all taking it.</w:t>
            </w:r>
          </w:p>
        </w:tc>
      </w:tr>
      <w:tr>
        <w:tc>
          <w:tcPr>
            <w:tcW w:type="dxa" w:w="3267"/>
            <w:shd w:val="clear" w:color="auto" w:fill="F6F8FA"/>
          </w:tcPr>
          <w:p>
            <w:pPr>
              <w:spacing w:before="40" w:after="40"/>
            </w:pPr>
            <w:r/>
            <w:r>
              <w:rPr>
                <w:b/>
                <w:i w:val="0"/>
                <w:sz w:val="18"/>
              </w:rPr>
              <w:t>Setup Stage</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Pending Setup, In Progress, Complete.</w:t>
            </w:r>
          </w:p>
        </w:tc>
      </w:tr>
    </w:tbl>
    <w:p>
      <w:pPr>
        <w:spacing w:after="80"/>
      </w:pP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Shows</w:t>
            </w:r>
          </w:p>
        </w:tc>
      </w:tr>
      <w:tr>
        <w:tc>
          <w:tcPr>
            <w:tcW w:type="dxa" w:w="4901"/>
          </w:tcPr>
          <w:p>
            <w:pPr>
              <w:spacing w:before="40" w:after="40"/>
            </w:pPr>
            <w:r/>
            <w:r>
              <w:rPr>
                <w:b/>
                <w:i w:val="0"/>
                <w:sz w:val="18"/>
              </w:rPr>
              <w:t>Name</w:t>
            </w:r>
          </w:p>
        </w:tc>
        <w:tc>
          <w:tcPr>
            <w:tcW w:type="dxa" w:w="4901"/>
          </w:tcPr>
          <w:p>
            <w:pPr>
              <w:spacing w:before="40" w:after="40"/>
            </w:pPr>
            <w:r/>
          </w:p>
        </w:tc>
      </w:tr>
      <w:tr>
        <w:tc>
          <w:tcPr>
            <w:tcW w:type="dxa" w:w="4901"/>
            <w:shd w:val="clear" w:color="auto" w:fill="F6F8FA"/>
          </w:tcPr>
          <w:p>
            <w:pPr>
              <w:spacing w:before="40" w:after="40"/>
            </w:pPr>
            <w:r/>
            <w:r>
              <w:rPr>
                <w:b/>
                <w:i w:val="0"/>
                <w:sz w:val="18"/>
              </w:rPr>
              <w:t>Code</w:t>
            </w:r>
          </w:p>
        </w:tc>
        <w:tc>
          <w:tcPr>
            <w:tcW w:type="dxa" w:w="4901"/>
            <w:shd w:val="clear" w:color="auto" w:fill="F6F8FA"/>
          </w:tcPr>
          <w:p>
            <w:pPr>
              <w:spacing w:before="40" w:after="40"/>
            </w:pPr>
            <w:r/>
            <w:r>
              <w:rPr>
                <w:b w:val="0"/>
                <w:i w:val="0"/>
                <w:sz w:val="18"/>
              </w:rPr>
              <w:t>A green badge.</w:t>
            </w:r>
          </w:p>
        </w:tc>
      </w:tr>
      <w:tr>
        <w:tc>
          <w:tcPr>
            <w:tcW w:type="dxa" w:w="4901"/>
          </w:tcPr>
          <w:p>
            <w:pPr>
              <w:spacing w:before="40" w:after="40"/>
            </w:pPr>
            <w:r/>
            <w:r>
              <w:rPr>
                <w:b/>
                <w:i w:val="0"/>
                <w:sz w:val="18"/>
              </w:rPr>
              <w:t>Type</w:t>
            </w:r>
          </w:p>
        </w:tc>
        <w:tc>
          <w:tcPr>
            <w:tcW w:type="dxa" w:w="4901"/>
          </w:tcPr>
          <w:p>
            <w:pPr>
              <w:spacing w:before="40" w:after="40"/>
            </w:pPr>
            <w:r/>
            <w:r>
              <w:rPr>
                <w:b w:val="0"/>
                <w:i w:val="0"/>
                <w:sz w:val="18"/>
              </w:rPr>
              <w:t>A coloured badge — Theory, Practical, or Both.</w:t>
            </w:r>
          </w:p>
        </w:tc>
      </w:tr>
      <w:tr>
        <w:tc>
          <w:tcPr>
            <w:tcW w:type="dxa" w:w="4901"/>
            <w:shd w:val="clear" w:color="auto" w:fill="F6F8FA"/>
          </w:tcPr>
          <w:p>
            <w:pPr>
              <w:spacing w:before="40" w:after="40"/>
            </w:pPr>
            <w:r/>
            <w:r>
              <w:rPr>
                <w:b/>
                <w:i w:val="0"/>
                <w:sz w:val="18"/>
              </w:rPr>
              <w:t>Credits</w:t>
            </w:r>
          </w:p>
        </w:tc>
        <w:tc>
          <w:tcPr>
            <w:tcW w:type="dxa" w:w="4901"/>
            <w:shd w:val="clear" w:color="auto" w:fill="F6F8FA"/>
          </w:tcPr>
          <w:p>
            <w:pPr>
              <w:spacing w:before="40" w:after="40"/>
            </w:pPr>
            <w:r/>
            <w:r>
              <w:rPr>
                <w:b w:val="0"/>
                <w:i w:val="0"/>
                <w:sz w:val="18"/>
              </w:rPr>
              <w:t>The credit weight.</w:t>
            </w:r>
          </w:p>
        </w:tc>
      </w:tr>
      <w:tr>
        <w:tc>
          <w:tcPr>
            <w:tcW w:type="dxa" w:w="4901"/>
          </w:tcPr>
          <w:p>
            <w:pPr>
              <w:spacing w:before="40" w:after="40"/>
            </w:pPr>
            <w:r/>
            <w:r>
              <w:rPr>
                <w:b/>
                <w:i w:val="0"/>
                <w:sz w:val="18"/>
              </w:rPr>
              <w:t>Elective</w:t>
            </w:r>
          </w:p>
        </w:tc>
        <w:tc>
          <w:tcPr>
            <w:tcW w:type="dxa" w:w="4901"/>
          </w:tcPr>
          <w:p>
            <w:pPr>
              <w:spacing w:before="40" w:after="40"/>
            </w:pPr>
            <w:r/>
            <w:r>
              <w:rPr>
                <w:b w:val="0"/>
                <w:i w:val="0"/>
                <w:sz w:val="18"/>
              </w:rPr>
              <w:t>A tick when it is elective.</w:t>
            </w:r>
          </w:p>
        </w:tc>
      </w:tr>
      <w:tr>
        <w:tc>
          <w:tcPr>
            <w:tcW w:type="dxa" w:w="4901"/>
            <w:shd w:val="clear" w:color="auto" w:fill="F6F8FA"/>
          </w:tcPr>
          <w:p>
            <w:pPr>
              <w:spacing w:before="40" w:after="40"/>
            </w:pPr>
            <w:r/>
            <w:r>
              <w:rPr>
                <w:b/>
                <w:i w:val="0"/>
                <w:sz w:val="18"/>
              </w:rPr>
              <w:t>Stage</w:t>
            </w:r>
          </w:p>
        </w:tc>
        <w:tc>
          <w:tcPr>
            <w:tcW w:type="dxa" w:w="4901"/>
            <w:shd w:val="clear" w:color="auto" w:fill="F6F8FA"/>
          </w:tcPr>
          <w:p>
            <w:pPr>
              <w:spacing w:before="40" w:after="40"/>
            </w:pPr>
            <w:r/>
          </w:p>
        </w:tc>
      </w:tr>
    </w:tbl>
    <w:p>
      <w:pPr>
        <w:spacing w:after="80"/>
      </w:pPr>
    </w:p>
    <w:p>
      <w:pPr>
        <w:spacing w:after="140" w:line="269" w:lineRule="auto"/>
      </w:pPr>
      <w:r>
        <w:rPr>
          <w:b/>
          <w:i w:val="0"/>
          <w:color w:val="1A1A1A"/>
          <w:sz w:val="21"/>
        </w:rPr>
        <w:t>Filter:</w:t>
      </w:r>
      <w:r>
        <w:rPr>
          <w:b w:val="0"/>
          <w:i w:val="0"/>
          <w:color w:val="1A1A1A"/>
          <w:sz w:val="21"/>
        </w:rPr>
        <w:t xml:space="preserve"> by </w:t>
      </w:r>
      <w:r>
        <w:rPr>
          <w:b/>
          <w:i w:val="0"/>
          <w:color w:val="1A1A1A"/>
          <w:sz w:val="21"/>
        </w:rPr>
        <w:t>Type</w:t>
      </w:r>
      <w:r>
        <w:rPr>
          <w:b w:val="0"/>
          <w:i w:val="0"/>
          <w:color w:val="1A1A1A"/>
          <w:sz w:val="21"/>
        </w:rPr>
        <w:t>.</w:t>
      </w:r>
    </w:p>
    <w:p>
      <w:pPr>
        <w:pStyle w:val="Heading3"/>
        <w:spacing w:before="240" w:after="120"/>
        <w:keepNext/>
      </w:pPr>
      <w:r>
        <w:rPr>
          <w:b w:val="0"/>
          <w:i w:val="0"/>
        </w:rPr>
        <w:t>Protection</w:t>
      </w:r>
    </w:p>
    <w:p>
      <w:pPr>
        <w:spacing w:after="140" w:line="269" w:lineRule="auto"/>
      </w:pPr>
      <w:r>
        <w:rPr>
          <w:b w:val="0"/>
          <w:i w:val="0"/>
          <w:color w:val="1A1A1A"/>
          <w:sz w:val="21"/>
        </w:rPr>
        <w:t xml:space="preserve">A subject used in any timetable lesson </w:t>
      </w:r>
      <w:r>
        <w:rPr>
          <w:b/>
          <w:i w:val="0"/>
          <w:color w:val="1A1A1A"/>
          <w:sz w:val="21"/>
        </w:rPr>
        <w:t>cannot be deleted</w:t>
      </w:r>
      <w:r>
        <w:rPr>
          <w:b w:val="0"/>
          <w:i w:val="0"/>
          <w:color w:val="1A1A1A"/>
          <w:sz w:val="21"/>
        </w:rPr>
        <w:t xml:space="preserve">: </w:t>
      </w:r>
      <w:r>
        <w:rPr>
          <w:b w:val="0"/>
          <w:i/>
          <w:color w:val="1A1A1A"/>
          <w:sz w:val="21"/>
        </w:rPr>
        <w:t>"Cannot delete a subject that is used in timetable entries. Remove from timetable first."</w:t>
      </w:r>
    </w:p>
    <w:p>
      <w:pPr>
        <w:pStyle w:val="Heading3"/>
        <w:spacing w:before="240" w:after="120"/>
        <w:keepNext/>
      </w:pPr>
      <w:r>
        <w:rPr>
          <w:b w:val="0"/>
          <w:i w:val="0"/>
        </w:rPr>
        <w:t>Bulk creating subjects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Required</w:t>
            </w:r>
          </w:p>
        </w:tc>
      </w:tr>
      <w:tr>
        <w:tc>
          <w:tcPr>
            <w:tcW w:type="dxa" w:w="4901"/>
          </w:tcPr>
          <w:p>
            <w:pPr>
              <w:spacing w:before="40" w:after="40"/>
            </w:pPr>
            <w:r/>
            <w:r>
              <w:rPr>
                <w:b w:val="0"/>
                <w:i w:val="0"/>
                <w:sz w:val="18"/>
              </w:rPr>
              <w:t>Subject Name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Subject Code</w:t>
            </w:r>
          </w:p>
        </w:tc>
        <w:tc>
          <w:tcPr>
            <w:tcW w:type="dxa" w:w="4901"/>
            <w:shd w:val="clear" w:color="auto" w:fill="F6F8FA"/>
          </w:tcPr>
          <w:p>
            <w:pPr>
              <w:spacing w:before="40" w:after="40"/>
            </w:pPr>
            <w:r/>
            <w:r>
              <w:rPr>
                <w:b/>
                <w:i w:val="0"/>
                <w:sz w:val="18"/>
              </w:rPr>
              <w:t>yes</w:t>
            </w:r>
          </w:p>
        </w:tc>
      </w:tr>
      <w:tr>
        <w:tc>
          <w:tcPr>
            <w:tcW w:type="dxa" w:w="4901"/>
          </w:tcPr>
          <w:p>
            <w:pPr>
              <w:spacing w:before="40" w:after="40"/>
            </w:pPr>
            <w:r/>
            <w:r>
              <w:rPr>
                <w:b w:val="0"/>
                <w:i w:val="0"/>
                <w:sz w:val="18"/>
              </w:rPr>
              <w:t>Type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Credit Weight</w:t>
            </w:r>
          </w:p>
        </w:tc>
        <w:tc>
          <w:tcPr>
            <w:tcW w:type="dxa" w:w="4901"/>
            <w:shd w:val="clear" w:color="auto" w:fill="F6F8FA"/>
          </w:tcPr>
          <w:p>
            <w:pPr>
              <w:spacing w:before="40" w:after="40"/>
            </w:pPr>
            <w:r/>
            <w:r>
              <w:rPr>
                <w:b w:val="0"/>
                <w:i w:val="0"/>
                <w:sz w:val="18"/>
              </w:rPr>
              <w:t>no</w:t>
            </w:r>
          </w:p>
        </w:tc>
      </w:tr>
      <w:tr>
        <w:tc>
          <w:tcPr>
            <w:tcW w:type="dxa" w:w="4901"/>
          </w:tcPr>
          <w:p>
            <w:pPr>
              <w:spacing w:before="40" w:after="40"/>
            </w:pPr>
            <w:r/>
            <w:r>
              <w:rPr>
                <w:b w:val="0"/>
                <w:i w:val="0"/>
                <w:sz w:val="18"/>
              </w:rPr>
              <w:t>Is Elective</w:t>
            </w:r>
          </w:p>
        </w:tc>
        <w:tc>
          <w:tcPr>
            <w:tcW w:type="dxa" w:w="4901"/>
          </w:tcPr>
          <w:p>
            <w:pPr>
              <w:spacing w:before="40" w:after="40"/>
            </w:pPr>
            <w:r/>
            <w:r>
              <w:rPr>
                <w:b w:val="0"/>
                <w:i w:val="0"/>
                <w:sz w:val="18"/>
              </w:rPr>
              <w:t>no</w:t>
            </w:r>
          </w:p>
        </w:tc>
      </w:tr>
      <w:tr>
        <w:tc>
          <w:tcPr>
            <w:tcW w:type="dxa" w:w="4901"/>
            <w:shd w:val="clear" w:color="auto" w:fill="F6F8FA"/>
          </w:tcPr>
          <w:p>
            <w:pPr>
              <w:spacing w:before="40" w:after="40"/>
            </w:pPr>
            <w:r/>
            <w:r>
              <w:rPr>
                <w:b w:val="0"/>
                <w:i w:val="0"/>
                <w:sz w:val="18"/>
              </w:rPr>
              <w:t>Status</w:t>
            </w:r>
          </w:p>
        </w:tc>
        <w:tc>
          <w:tcPr>
            <w:tcW w:type="dxa" w:w="4901"/>
            <w:shd w:val="clear" w:color="auto" w:fill="F6F8FA"/>
          </w:tcPr>
          <w:p>
            <w:pPr>
              <w:spacing w:before="40" w:after="40"/>
            </w:pPr>
            <w:r/>
            <w:r>
              <w:rPr>
                <w:b w:val="0"/>
                <w:i w:val="0"/>
                <w:sz w:val="18"/>
              </w:rPr>
              <w:t>no</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Enter the subject name exactly as it must appear on the report card. This value is copied onto report cards and into the marks ledger, so changing it later does not rewrite historical reports.</w:t>
      </w:r>
    </w:p>
    <w:p>
      <w:pPr>
        <w:spacing w:before="160" w:after="160"/>
        <w:pBdr>
          <w:bottom w:val="single" w:sz="6" w:space="6" w:color="C9CFD6"/>
        </w:pBdr>
      </w:pPr>
    </w:p>
    <w:p>
      <w:pPr>
        <w:pStyle w:val="Heading2"/>
        <w:spacing w:before="320" w:after="120"/>
        <w:keepNext/>
      </w:pPr>
      <w:r>
        <w:rPr>
          <w:b w:val="0"/>
          <w:i w:val="0"/>
          <w:color w:val="0F4C81"/>
        </w:rPr>
        <w:t>4.5 Classrooms</w:t>
      </w:r>
    </w:p>
    <w:p>
      <w:pPr>
        <w:spacing w:after="140" w:line="269" w:lineRule="auto"/>
      </w:pPr>
      <w:r>
        <w:rPr>
          <w:b/>
          <w:i w:val="0"/>
          <w:color w:val="1A1A1A"/>
          <w:sz w:val="21"/>
        </w:rPr>
        <w:t>Go to:</w:t>
      </w:r>
      <w:r>
        <w:rPr>
          <w:b w:val="0"/>
          <w:i w:val="0"/>
          <w:color w:val="1A1A1A"/>
          <w:sz w:val="21"/>
        </w:rPr>
        <w:t xml:space="preserve"> Academics → Setup &amp; Structure → </w:t>
      </w:r>
      <w:r>
        <w:rPr>
          <w:b/>
          <w:i w:val="0"/>
          <w:color w:val="1A1A1A"/>
          <w:sz w:val="21"/>
        </w:rPr>
        <w:t>Classrooms</w:t>
      </w:r>
      <w:r>
        <w:rPr>
          <w:b w:val="0"/>
          <w:i w:val="0"/>
          <w:color w:val="1A1A1A"/>
          <w:sz w:val="21"/>
        </w:rPr>
        <w:t xml:space="preserve">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/workspace/classrooms</w:t>
      </w:r>
    </w:p>
    <w:p>
      <w:pPr>
        <w:pStyle w:val="Heading3"/>
        <w:spacing w:before="240" w:after="120"/>
        <w:keepNext/>
      </w:pPr>
      <w:r>
        <w:rPr>
          <w:b w:val="0"/>
          <w:i w:val="0"/>
        </w:rPr>
        <w:t>The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Room 12</w:t>
            </w:r>
            <w:r>
              <w:rPr>
                <w:b w:val="0"/>
                <w:i w:val="0"/>
                <w:sz w:val="18"/>
              </w:rPr>
              <w:t xml:space="preserve"> or </w:t>
            </w:r>
            <w:r>
              <w:rPr>
                <w:rFonts w:ascii="Consolas" w:hAnsi="Consolas" w:cs="Consolas"/>
                <w:b/>
                <w:i w:val="0"/>
                <w:sz w:val="18"/>
                <w:shd w:val="clear" w:color="auto" w:fill="F4F5F7"/>
              </w:rPr>
              <w:t>Science Lab A</w:t>
            </w:r>
            <w:r>
              <w:rPr>
                <w:b w:val="0"/>
                <w:i w:val="0"/>
                <w:sz w:val="18"/>
              </w:rPr>
              <w:t>.</w:t>
            </w:r>
          </w:p>
        </w:tc>
      </w:tr>
      <w:tr>
        <w:tc>
          <w:tcPr>
            <w:tcW w:type="dxa" w:w="3267"/>
            <w:shd w:val="clear" w:color="auto" w:fill="F6F8FA"/>
          </w:tcPr>
          <w:p>
            <w:pPr>
              <w:spacing w:before="40" w:after="40"/>
            </w:pPr>
            <w:r/>
            <w:r>
              <w:rPr>
                <w:b/>
                <w:i w:val="0"/>
                <w:sz w:val="18"/>
              </w:rPr>
              <w:t>Capacity</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How many students it seats.</w:t>
            </w:r>
          </w:p>
        </w:tc>
      </w:tr>
      <w:tr>
        <w:tc>
          <w:tcPr>
            <w:tcW w:type="dxa" w:w="3267"/>
          </w:tcPr>
          <w:p>
            <w:pPr>
              <w:spacing w:before="40" w:after="40"/>
            </w:pPr>
            <w:r/>
            <w:r>
              <w:rPr>
                <w:b/>
                <w:i w:val="0"/>
                <w:sz w:val="18"/>
              </w:rPr>
              <w:t>Building / Location</w:t>
            </w:r>
          </w:p>
        </w:tc>
        <w:tc>
          <w:tcPr>
            <w:tcW w:type="dxa" w:w="3267"/>
          </w:tcPr>
          <w:p>
            <w:pPr>
              <w:spacing w:before="40" w:after="40"/>
            </w:pPr>
            <w:r/>
            <w:r>
              <w:rPr>
                <w:b w:val="0"/>
                <w:i w:val="0"/>
                <w:sz w:val="18"/>
              </w:rPr>
              <w:t>no</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Main Block, East Wing</w:t>
            </w:r>
            <w:r>
              <w:rPr>
                <w:b w:val="0"/>
                <w:i w:val="0"/>
                <w:sz w:val="18"/>
              </w:rPr>
              <w:t>.</w:t>
            </w:r>
          </w:p>
        </w:tc>
      </w:tr>
      <w:tr>
        <w:tc>
          <w:tcPr>
            <w:tcW w:type="dxa" w:w="3267"/>
            <w:shd w:val="clear" w:color="auto" w:fill="F6F8FA"/>
          </w:tcPr>
          <w:p>
            <w:pPr>
              <w:spacing w:before="40" w:after="40"/>
            </w:pPr>
            <w:r/>
            <w:r>
              <w:rPr>
                <w:b/>
                <w:i w:val="0"/>
                <w:sz w:val="18"/>
              </w:rPr>
              <w:t>Description</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Up to 500 characters.</w:t>
            </w:r>
          </w:p>
        </w:tc>
      </w:tr>
      <w:tr>
        <w:tc>
          <w:tcPr>
            <w:tcW w:type="dxa" w:w="3267"/>
          </w:tcPr>
          <w:p>
            <w:pPr>
              <w:spacing w:before="40" w:after="40"/>
            </w:pPr>
            <w:r/>
            <w:r>
              <w:rPr>
                <w:b/>
                <w:i w:val="0"/>
                <w:sz w:val="18"/>
              </w:rPr>
              <w:t>Room Features</w:t>
            </w:r>
          </w:p>
        </w:tc>
        <w:tc>
          <w:tcPr>
            <w:tcW w:type="dxa" w:w="3267"/>
          </w:tcPr>
          <w:p>
            <w:pPr>
              <w:spacing w:before="40" w:after="40"/>
            </w:pPr>
            <w:r/>
            <w:r>
              <w:rPr>
                <w:b w:val="0"/>
                <w:i w:val="0"/>
                <w:sz w:val="18"/>
              </w:rPr>
              <w:t>no</w:t>
            </w:r>
          </w:p>
        </w:tc>
        <w:tc>
          <w:tcPr>
            <w:tcW w:type="dxa" w:w="3267"/>
          </w:tcPr>
          <w:p>
            <w:pPr>
              <w:spacing w:before="40" w:after="40"/>
            </w:pPr>
            <w:r/>
            <w:r>
              <w:rPr>
                <w:b w:val="0"/>
                <w:i w:val="0"/>
                <w:sz w:val="18"/>
              </w:rPr>
              <w:t>Any combination of: Projector, Whiteboard, Computer Station, Science Lab Equipment, WiFi Access, Air Conditioning.</w:t>
            </w:r>
          </w:p>
        </w:tc>
      </w:tr>
    </w:tbl>
    <w:p>
      <w:pPr>
        <w:spacing w:after="80"/>
      </w:pP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Shows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With the location underneath.</w:t>
            </w:r>
          </w:p>
        </w:tc>
      </w:tr>
      <w:tr>
        <w:tc>
          <w:tcPr>
            <w:tcW w:type="dxa" w:w="4901"/>
            <w:shd w:val="clear" w:color="auto" w:fill="F6F8FA"/>
          </w:tcPr>
          <w:p>
            <w:pPr>
              <w:spacing w:before="40" w:after="40"/>
            </w:pPr>
            <w:r/>
            <w:r>
              <w:rPr>
                <w:b/>
                <w:i w:val="0"/>
                <w:sz w:val="18"/>
              </w:rPr>
              <w:t>Building</w:t>
            </w:r>
          </w:p>
        </w:tc>
        <w:tc>
          <w:tcPr>
            <w:tcW w:type="dxa" w:w="4901"/>
            <w:shd w:val="clear" w:color="auto" w:fill="F6F8FA"/>
          </w:tcPr>
          <w:p>
            <w:pPr>
              <w:spacing w:before="40" w:after="40"/>
            </w:pPr>
            <w:r/>
          </w:p>
        </w:tc>
      </w:tr>
      <w:tr>
        <w:tc>
          <w:tcPr>
            <w:tcW w:type="dxa" w:w="4901"/>
          </w:tcPr>
          <w:p>
            <w:pPr>
              <w:spacing w:before="40" w:after="40"/>
            </w:pPr>
            <w:r/>
            <w:r>
              <w:rPr>
                <w:b/>
                <w:i w:val="0"/>
                <w:sz w:val="18"/>
              </w:rPr>
              <w:t>Capacity</w:t>
            </w:r>
          </w:p>
        </w:tc>
        <w:tc>
          <w:tcPr>
            <w:tcW w:type="dxa" w:w="4901"/>
          </w:tcPr>
          <w:p>
            <w:pPr>
              <w:spacing w:before="40" w:after="40"/>
            </w:pPr>
            <w:r/>
          </w:p>
        </w:tc>
      </w:tr>
      <w:tr>
        <w:tc>
          <w:tcPr>
            <w:tcW w:type="dxa" w:w="4901"/>
            <w:shd w:val="clear" w:color="auto" w:fill="F6F8FA"/>
          </w:tcPr>
          <w:p>
            <w:pPr>
              <w:spacing w:before="40" w:after="40"/>
            </w:pPr>
            <w:r/>
            <w:r>
              <w:rPr>
                <w:b/>
                <w:i w:val="0"/>
                <w:sz w:val="18"/>
              </w:rPr>
              <w:t>Usage</w:t>
            </w:r>
          </w:p>
        </w:tc>
        <w:tc>
          <w:tcPr>
            <w:tcW w:type="dxa" w:w="4901"/>
            <w:shd w:val="clear" w:color="auto" w:fill="F6F8FA"/>
          </w:tcPr>
          <w:p>
            <w:pPr>
              <w:spacing w:before="40" w:after="40"/>
            </w:pPr>
            <w:r/>
            <w:r>
              <w:rPr>
                <w:b w:val="0"/>
                <w:i w:val="0"/>
                <w:sz w:val="18"/>
              </w:rPr>
              <w:t>A live count of how many timetable lessons use this room.</w:t>
            </w:r>
          </w:p>
        </w:tc>
      </w:tr>
    </w:tbl>
    <w:p>
      <w:pPr>
        <w:spacing w:after="80"/>
      </w:pPr>
    </w:p>
    <w:p>
      <w:pPr>
        <w:spacing w:after="140" w:line="269" w:lineRule="auto"/>
      </w:pPr>
      <w:r>
        <w:rPr>
          <w:b/>
          <w:i w:val="0"/>
          <w:color w:val="1A1A1A"/>
          <w:sz w:val="21"/>
        </w:rPr>
        <w:t>Filter:</w:t>
      </w:r>
      <w:r>
        <w:rPr>
          <w:b w:val="0"/>
          <w:i w:val="0"/>
          <w:color w:val="1A1A1A"/>
          <w:sz w:val="21"/>
        </w:rPr>
        <w:t xml:space="preserve"> </w:t>
      </w:r>
      <w:r>
        <w:rPr>
          <w:b/>
          <w:i w:val="0"/>
          <w:color w:val="1A1A1A"/>
          <w:sz w:val="21"/>
        </w:rPr>
        <w:t>"Has Capacity &gt; 0"</w:t>
      </w:r>
      <w:r>
        <w:rPr>
          <w:b w:val="0"/>
          <w:i w:val="0"/>
          <w:color w:val="1A1A1A"/>
          <w:sz w:val="21"/>
        </w:rPr>
        <w:t>, so you can find the rooms that are actually usable.</w:t>
      </w:r>
    </w:p>
    <w:p>
      <w:pPr>
        <w:spacing w:after="140" w:line="269" w:lineRule="auto"/>
      </w:pPr>
      <w:r>
        <w:rPr>
          <w:b/>
          <w:i w:val="0"/>
          <w:color w:val="1A1A1A"/>
          <w:sz w:val="21"/>
        </w:rPr>
        <w:t>Row actions:</w:t>
      </w:r>
      <w:r>
        <w:rPr>
          <w:b w:val="0"/>
          <w:i w:val="0"/>
          <w:color w:val="1A1A1A"/>
          <w:sz w:val="21"/>
        </w:rPr>
        <w:t xml:space="preserve"> </w:t>
      </w:r>
      <w:r>
        <w:rPr>
          <w:b/>
          <w:i w:val="0"/>
          <w:color w:val="1A1A1A"/>
          <w:sz w:val="21"/>
        </w:rPr>
        <w:t>Edit</w:t>
      </w:r>
      <w:r>
        <w:rPr>
          <w:b w:val="0"/>
          <w:i w:val="0"/>
          <w:color w:val="1A1A1A"/>
          <w:sz w:val="21"/>
        </w:rPr>
        <w:t xml:space="preserve">, </w:t>
      </w:r>
      <w:r>
        <w:rPr>
          <w:b/>
          <w:i w:val="0"/>
          <w:color w:val="1A1A1A"/>
          <w:sz w:val="21"/>
        </w:rPr>
        <w:t>View</w:t>
      </w:r>
      <w:r>
        <w:rPr>
          <w:b w:val="0"/>
          <w:i w:val="0"/>
          <w:color w:val="1A1A1A"/>
          <w:sz w:val="21"/>
        </w:rPr>
        <w:t xml:space="preserve"> (shown as </w:t>
      </w:r>
      <w:r>
        <w:rPr>
          <w:b w:val="0"/>
          <w:i/>
          <w:color w:val="1A1A1A"/>
          <w:sz w:val="21"/>
        </w:rPr>
        <w:t>Usage</w:t>
      </w:r>
      <w:r>
        <w:rPr>
          <w:b w:val="0"/>
          <w:i w:val="0"/>
          <w:color w:val="1A1A1A"/>
          <w:sz w:val="21"/>
        </w:rPr>
        <w:t xml:space="preserve">), and </w:t>
      </w:r>
      <w:r>
        <w:rPr>
          <w:b/>
          <w:i w:val="0"/>
          <w:color w:val="1A1A1A"/>
          <w:sz w:val="21"/>
        </w:rPr>
        <w:t>Delete</w:t>
      </w:r>
      <w:r>
        <w:rPr>
          <w:b w:val="0"/>
          <w:i w:val="0"/>
          <w:color w:val="1A1A1A"/>
          <w:sz w:val="21"/>
        </w:rPr>
        <w:t xml:space="preserve"> (validated).</w:t>
      </w:r>
    </w:p>
    <w:p>
      <w:pPr>
        <w:spacing w:before="160" w:after="160"/>
        <w:ind w:left="170" w:right="113"/>
        <w:shd w:val="clear" w:color="auto" w:fill="EAF4FF"/>
        <w:pBdr>
          <w:left w:val="single" w:sz="18" w:space="8" w:color="0F4C81"/>
        </w:pBdr>
      </w:pPr>
      <w:r>
        <w:rPr>
          <w:b/>
          <w:i w:val="0"/>
          <w:sz w:val="19"/>
        </w:rPr>
        <w:t>TIP:</w:t>
      </w:r>
      <w:r>
        <w:rPr>
          <w:b w:val="0"/>
          <w:i w:val="0"/>
          <w:sz w:val="19"/>
        </w:rPr>
        <w:t xml:space="preserve"> Classrooms are not decoration. When you build a timetable, the system checks that a room is not double-booked. Rooms you have created but not given a capacity still work; they simply cannot be checked for overcrowding. </w:t>
      </w:r>
      <w:r>
        <w:rPr>
          <w:b/>
          <w:i w:val="0"/>
          <w:sz w:val="19"/>
        </w:rPr>
        <w:t>CAUTION:</w:t>
      </w:r>
      <w:r>
        <w:rPr>
          <w:b w:val="0"/>
          <w:i w:val="0"/>
          <w:sz w:val="19"/>
        </w:rPr>
        <w:t xml:space="preserve"> Classroom capacity is </w:t>
      </w:r>
      <w:r>
        <w:rPr>
          <w:b/>
          <w:i w:val="0"/>
          <w:sz w:val="19"/>
        </w:rPr>
        <w:t>not enforced</w:t>
      </w:r>
      <w:r>
        <w:rPr>
          <w:b w:val="0"/>
          <w:i w:val="0"/>
          <w:sz w:val="19"/>
        </w:rPr>
        <w:t xml:space="preserve"> when a student is placed in a class. The automatic class balancer picks the least-populated class alphabetically and does not consider capacity. If you rely on auto-assignment during enrolment, check capacities yourself afterwards. Listed in Appendix 11.6.</w:t>
      </w:r>
    </w:p>
    <w:p>
      <w:pPr>
        <w:pStyle w:val="Heading3"/>
        <w:spacing w:before="240" w:after="120"/>
        <w:keepNext/>
      </w:pPr>
      <w:r>
        <w:rPr>
          <w:b w:val="0"/>
          <w:i w:val="0"/>
        </w:rPr>
        <w:t>Bulk creating classrooms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Required</w:t>
            </w:r>
          </w:p>
        </w:tc>
      </w:tr>
      <w:tr>
        <w:tc>
          <w:tcPr>
            <w:tcW w:type="dxa" w:w="4901"/>
          </w:tcPr>
          <w:p>
            <w:pPr>
              <w:spacing w:before="40" w:after="40"/>
            </w:pPr>
            <w:r/>
            <w:r>
              <w:rPr>
                <w:b w:val="0"/>
                <w:i w:val="0"/>
                <w:sz w:val="18"/>
              </w:rPr>
              <w:t>Classroom Name</w:t>
            </w:r>
          </w:p>
        </w:tc>
        <w:tc>
          <w:tcPr>
            <w:tcW w:type="dxa" w:w="4901"/>
          </w:tcPr>
          <w:p>
            <w:pPr>
              <w:spacing w:before="40" w:after="40"/>
            </w:pPr>
            <w:r/>
            <w:r>
              <w:rPr>
                <w:b/>
                <w:i w:val="0"/>
                <w:sz w:val="18"/>
              </w:rPr>
              <w:t>yes</w:t>
            </w:r>
          </w:p>
        </w:tc>
      </w:tr>
      <w:tr>
        <w:tc>
          <w:tcPr>
            <w:tcW w:type="dxa" w:w="4901"/>
            <w:shd w:val="clear" w:color="auto" w:fill="F6F8FA"/>
          </w:tcPr>
          <w:p>
            <w:pPr>
              <w:spacing w:before="40" w:after="40"/>
            </w:pPr>
            <w:r/>
            <w:r>
              <w:rPr>
                <w:b w:val="0"/>
                <w:i w:val="0"/>
                <w:sz w:val="18"/>
              </w:rPr>
              <w:t>Capacity</w:t>
            </w:r>
          </w:p>
        </w:tc>
        <w:tc>
          <w:tcPr>
            <w:tcW w:type="dxa" w:w="4901"/>
            <w:shd w:val="clear" w:color="auto" w:fill="F6F8FA"/>
          </w:tcPr>
          <w:p>
            <w:pPr>
              <w:spacing w:before="40" w:after="40"/>
            </w:pPr>
            <w:r/>
            <w:r>
              <w:rPr>
                <w:b w:val="0"/>
                <w:i w:val="0"/>
                <w:sz w:val="18"/>
              </w:rPr>
              <w:t>no</w:t>
            </w:r>
          </w:p>
        </w:tc>
      </w:tr>
      <w:tr>
        <w:tc>
          <w:tcPr>
            <w:tcW w:type="dxa" w:w="4901"/>
          </w:tcPr>
          <w:p>
            <w:pPr>
              <w:spacing w:before="40" w:after="40"/>
            </w:pPr>
            <w:r/>
            <w:r>
              <w:rPr>
                <w:b w:val="0"/>
                <w:i w:val="0"/>
                <w:sz w:val="18"/>
              </w:rPr>
              <w:t>Location</w:t>
            </w:r>
          </w:p>
        </w:tc>
        <w:tc>
          <w:tcPr>
            <w:tcW w:type="dxa" w:w="4901"/>
          </w:tcPr>
          <w:p>
            <w:pPr>
              <w:spacing w:before="40" w:after="40"/>
            </w:pPr>
            <w:r/>
            <w:r>
              <w:rPr>
                <w:b w:val="0"/>
                <w:i w:val="0"/>
                <w:sz w:val="18"/>
              </w:rPr>
              <w:t>no</w:t>
            </w:r>
          </w:p>
        </w:tc>
      </w:tr>
      <w:tr>
        <w:tc>
          <w:tcPr>
            <w:tcW w:type="dxa" w:w="4901"/>
            <w:shd w:val="clear" w:color="auto" w:fill="F6F8FA"/>
          </w:tcPr>
          <w:p>
            <w:pPr>
              <w:spacing w:before="40" w:after="40"/>
            </w:pPr>
            <w:r/>
            <w:r>
              <w:rPr>
                <w:b w:val="0"/>
                <w:i w:val="0"/>
                <w:sz w:val="18"/>
              </w:rPr>
              <w:t>Description</w:t>
            </w:r>
          </w:p>
        </w:tc>
        <w:tc>
          <w:tcPr>
            <w:tcW w:type="dxa" w:w="4901"/>
            <w:shd w:val="clear" w:color="auto" w:fill="F6F8FA"/>
          </w:tcPr>
          <w:p>
            <w:pPr>
              <w:spacing w:before="40" w:after="40"/>
            </w:pPr>
            <w:r/>
            <w:r>
              <w:rPr>
                <w:b w:val="0"/>
                <w:i w:val="0"/>
                <w:sz w:val="18"/>
              </w:rPr>
              <w:t>no</w:t>
            </w:r>
          </w:p>
        </w:tc>
      </w:tr>
      <w:tr>
        <w:tc>
          <w:tcPr>
            <w:tcW w:type="dxa" w:w="4901"/>
          </w:tcPr>
          <w:p>
            <w:pPr>
              <w:spacing w:before="40" w:after="40"/>
            </w:pPr>
            <w:r/>
            <w:r>
              <w:rPr>
                <w:b w:val="0"/>
                <w:i w:val="0"/>
                <w:sz w:val="18"/>
              </w:rPr>
              <w:t>Features</w:t>
            </w:r>
          </w:p>
        </w:tc>
        <w:tc>
          <w:tcPr>
            <w:tcW w:type="dxa" w:w="4901"/>
          </w:tcPr>
          <w:p>
            <w:pPr>
              <w:spacing w:before="40" w:after="40"/>
            </w:pPr>
            <w:r/>
            <w:r>
              <w:rPr>
                <w:b w:val="0"/>
                <w:i w:val="0"/>
                <w:sz w:val="18"/>
              </w:rPr>
              <w:t>no</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4.6 Time Slots — The Periods of the School Day</w:t>
      </w:r>
    </w:p>
    <w:p>
      <w:pPr>
        <w:spacing w:after="140" w:line="269" w:lineRule="auto"/>
      </w:pPr>
      <w:r>
        <w:rPr>
          <w:b/>
          <w:i w:val="0"/>
          <w:color w:val="1A1A1A"/>
          <w:sz w:val="21"/>
        </w:rPr>
        <w:t>Go to:</w:t>
      </w:r>
      <w:r>
        <w:rPr>
          <w:b w:val="0"/>
          <w:i w:val="0"/>
          <w:color w:val="1A1A1A"/>
          <w:sz w:val="21"/>
        </w:rPr>
        <w:t xml:space="preserve"> Academics → Timetables &amp; Teaching → </w:t>
      </w:r>
      <w:r>
        <w:rPr>
          <w:b/>
          <w:i w:val="0"/>
          <w:color w:val="1A1A1A"/>
          <w:sz w:val="21"/>
        </w:rPr>
        <w:t>Time Slots</w:t>
      </w:r>
      <w:r>
        <w:rPr>
          <w:b w:val="0"/>
          <w:i w:val="0"/>
          <w:color w:val="1A1A1A"/>
          <w:sz w:val="21"/>
        </w:rPr>
        <w:t xml:space="preserve">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/workspace/time-slots</w:t>
      </w:r>
    </w:p>
    <w:p>
      <w:pPr>
        <w:spacing w:after="140" w:line="269" w:lineRule="auto"/>
      </w:pPr>
      <w:r>
        <w:rPr>
          <w:b w:val="0"/>
          <w:i w:val="0"/>
          <w:color w:val="1A1A1A"/>
          <w:sz w:val="21"/>
        </w:rPr>
        <w:t>A time slot is one period, break or lunch in the school day.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 xml:space="preserve">Required. For example </w:t>
            </w:r>
            <w:r>
              <w:rPr>
                <w:rFonts w:ascii="Consolas" w:hAnsi="Consolas" w:cs="Consolas"/>
                <w:b/>
                <w:i w:val="0"/>
                <w:sz w:val="18"/>
                <w:shd w:val="clear" w:color="auto" w:fill="F4F5F7"/>
              </w:rPr>
              <w:t>Period 1</w:t>
            </w:r>
            <w:r>
              <w:rPr>
                <w:b w:val="0"/>
                <w:i w:val="0"/>
                <w:sz w:val="18"/>
              </w:rPr>
              <w:t xml:space="preserve">, </w:t>
            </w:r>
            <w:r>
              <w:rPr>
                <w:rFonts w:ascii="Consolas" w:hAnsi="Consolas" w:cs="Consolas"/>
                <w:b/>
                <w:i w:val="0"/>
                <w:sz w:val="18"/>
                <w:shd w:val="clear" w:color="auto" w:fill="F4F5F7"/>
              </w:rPr>
              <w:t>Tea Break</w:t>
            </w:r>
            <w:r>
              <w:rPr>
                <w:b w:val="0"/>
                <w:i w:val="0"/>
                <w:sz w:val="18"/>
              </w:rPr>
              <w:t xml:space="preserve">, </w:t>
            </w:r>
            <w:r>
              <w:rPr>
                <w:rFonts w:ascii="Consolas" w:hAnsi="Consolas" w:cs="Consolas"/>
                <w:b/>
                <w:i w:val="0"/>
                <w:sz w:val="18"/>
                <w:shd w:val="clear" w:color="auto" w:fill="F4F5F7"/>
              </w:rPr>
              <w:t>Lunch</w:t>
            </w:r>
            <w:r>
              <w:rPr>
                <w:b w:val="0"/>
                <w:i w:val="0"/>
                <w:sz w:val="18"/>
              </w:rPr>
              <w:t>.</w:t>
            </w:r>
          </w:p>
        </w:tc>
      </w:tr>
      <w:tr>
        <w:tc>
          <w:tcPr>
            <w:tcW w:type="dxa" w:w="4901"/>
            <w:shd w:val="clear" w:color="auto" w:fill="F6F8FA"/>
          </w:tcPr>
          <w:p>
            <w:pPr>
              <w:spacing w:before="40" w:after="40"/>
            </w:pPr>
            <w:r/>
            <w:r>
              <w:rPr>
                <w:b/>
                <w:i w:val="0"/>
                <w:sz w:val="18"/>
              </w:rPr>
              <w:t>Slot Type</w:t>
            </w:r>
          </w:p>
        </w:tc>
        <w:tc>
          <w:tcPr>
            <w:tcW w:type="dxa" w:w="4901"/>
            <w:shd w:val="clear" w:color="auto" w:fill="F6F8FA"/>
          </w:tcPr>
          <w:p>
            <w:pPr>
              <w:spacing w:before="40" w:after="40"/>
            </w:pPr>
            <w:r/>
            <w:r>
              <w:rPr>
                <w:rFonts w:ascii="Consolas" w:hAnsi="Consolas" w:cs="Consolas"/>
                <w:b/>
                <w:i w:val="0"/>
                <w:sz w:val="18"/>
                <w:shd w:val="clear" w:color="auto" w:fill="F4F5F7"/>
              </w:rPr>
              <w:t>teaching</w:t>
            </w:r>
            <w:r>
              <w:rPr>
                <w:b w:val="0"/>
                <w:i w:val="0"/>
                <w:sz w:val="18"/>
              </w:rPr>
              <w:t xml:space="preserve">, </w:t>
            </w:r>
            <w:r>
              <w:rPr>
                <w:rFonts w:ascii="Consolas" w:hAnsi="Consolas" w:cs="Consolas"/>
                <w:b/>
                <w:i w:val="0"/>
                <w:sz w:val="18"/>
                <w:shd w:val="clear" w:color="auto" w:fill="F4F5F7"/>
              </w:rPr>
              <w:t>break</w:t>
            </w:r>
            <w:r>
              <w:rPr>
                <w:b w:val="0"/>
                <w:i w:val="0"/>
                <w:sz w:val="18"/>
              </w:rPr>
              <w:t xml:space="preserve"> or </w:t>
            </w:r>
            <w:r>
              <w:rPr>
                <w:rFonts w:ascii="Consolas" w:hAnsi="Consolas" w:cs="Consolas"/>
                <w:b/>
                <w:i w:val="0"/>
                <w:sz w:val="18"/>
                <w:shd w:val="clear" w:color="auto" w:fill="F4F5F7"/>
              </w:rPr>
              <w:t>lunch</w:t>
            </w:r>
            <w:r>
              <w:rPr>
                <w:b w:val="0"/>
                <w:i w:val="0"/>
                <w:sz w:val="18"/>
              </w:rPr>
              <w:t>.</w:t>
            </w:r>
          </w:p>
        </w:tc>
      </w:tr>
      <w:tr>
        <w:tc>
          <w:tcPr>
            <w:tcW w:type="dxa" w:w="4901"/>
          </w:tcPr>
          <w:p>
            <w:pPr>
              <w:spacing w:before="40" w:after="40"/>
            </w:pPr>
            <w:r/>
            <w:r>
              <w:rPr>
                <w:b/>
                <w:i w:val="0"/>
                <w:sz w:val="18"/>
              </w:rPr>
              <w:t>Start Time</w:t>
            </w:r>
            <w:r>
              <w:rPr>
                <w:b w:val="0"/>
                <w:i w:val="0"/>
                <w:sz w:val="18"/>
              </w:rPr>
              <w:t xml:space="preserve"> / </w:t>
            </w:r>
            <w:r>
              <w:rPr>
                <w:b/>
                <w:i w:val="0"/>
                <w:sz w:val="18"/>
              </w:rPr>
              <w:t>End Time</w:t>
            </w:r>
          </w:p>
        </w:tc>
        <w:tc>
          <w:tcPr>
            <w:tcW w:type="dxa" w:w="4901"/>
          </w:tcPr>
          <w:p>
            <w:pPr>
              <w:spacing w:before="40" w:after="40"/>
            </w:pPr>
            <w:r/>
            <w:r>
              <w:rPr>
                <w:b w:val="0"/>
                <w:i w:val="0"/>
                <w:sz w:val="18"/>
              </w:rPr>
              <w:t>The duration in minutes is derived from these.</w:t>
            </w:r>
          </w:p>
        </w:tc>
      </w:tr>
      <w:tr>
        <w:tc>
          <w:tcPr>
            <w:tcW w:type="dxa" w:w="4901"/>
            <w:shd w:val="clear" w:color="auto" w:fill="F6F8FA"/>
          </w:tcPr>
          <w:p>
            <w:pPr>
              <w:spacing w:before="40" w:after="40"/>
            </w:pPr>
            <w:r/>
            <w:r>
              <w:rPr>
                <w:b/>
                <w:i w:val="0"/>
                <w:sz w:val="18"/>
              </w:rPr>
              <w:t>Is Break</w:t>
            </w:r>
          </w:p>
        </w:tc>
        <w:tc>
          <w:tcPr>
            <w:tcW w:type="dxa" w:w="4901"/>
            <w:shd w:val="clear" w:color="auto" w:fill="F6F8FA"/>
          </w:tcPr>
          <w:p>
            <w:pPr>
              <w:spacing w:before="40" w:after="40"/>
            </w:pPr>
            <w:r/>
            <w:r>
              <w:rPr>
                <w:b w:val="0"/>
                <w:i w:val="0"/>
                <w:sz w:val="18"/>
              </w:rPr>
              <w:t>Kept automatically in step with the slot type.</w:t>
            </w:r>
          </w:p>
        </w:tc>
      </w:tr>
      <w:tr>
        <w:tc>
          <w:tcPr>
            <w:tcW w:type="dxa" w:w="4901"/>
          </w:tcPr>
          <w:p>
            <w:pPr>
              <w:spacing w:before="40" w:after="40"/>
            </w:pPr>
            <w:r/>
            <w:r>
              <w:rPr>
                <w:b/>
                <w:i w:val="0"/>
                <w:sz w:val="18"/>
              </w:rPr>
              <w:t>Locked</w:t>
            </w:r>
          </w:p>
        </w:tc>
        <w:tc>
          <w:tcPr>
            <w:tcW w:type="dxa" w:w="4901"/>
          </w:tcPr>
          <w:p>
            <w:pPr>
              <w:spacing w:before="40" w:after="40"/>
            </w:pPr>
            <w:r/>
            <w:r>
              <w:rPr>
                <w:b w:val="0"/>
                <w:i w:val="0"/>
                <w:sz w:val="18"/>
              </w:rPr>
              <w:t>Slots marked locked survive timetable regeneration.</w:t>
            </w:r>
          </w:p>
        </w:tc>
      </w:tr>
      <w:tr>
        <w:tc>
          <w:tcPr>
            <w:tcW w:type="dxa" w:w="4901"/>
            <w:shd w:val="clear" w:color="auto" w:fill="F6F8FA"/>
          </w:tcPr>
          <w:p>
            <w:pPr>
              <w:spacing w:before="40" w:after="40"/>
            </w:pPr>
            <w:r/>
            <w:r>
              <w:rPr>
                <w:b/>
                <w:i w:val="0"/>
                <w:sz w:val="18"/>
              </w:rPr>
              <w:t>Colour</w:t>
            </w:r>
          </w:p>
        </w:tc>
        <w:tc>
          <w:tcPr>
            <w:tcW w:type="dxa" w:w="4901"/>
            <w:shd w:val="clear" w:color="auto" w:fill="F6F8FA"/>
          </w:tcPr>
          <w:p>
            <w:pPr>
              <w:spacing w:before="40" w:after="40"/>
            </w:pPr>
            <w:r/>
            <w:r>
              <w:rPr>
                <w:b w:val="0"/>
                <w:i w:val="0"/>
                <w:sz w:val="18"/>
              </w:rPr>
              <w:t>Used in the timetable grid.</w:t>
            </w:r>
          </w:p>
        </w:tc>
      </w:tr>
      <w:tr>
        <w:tc>
          <w:tcPr>
            <w:tcW w:type="dxa" w:w="4901"/>
          </w:tcPr>
          <w:p>
            <w:pPr>
              <w:spacing w:before="40" w:after="40"/>
            </w:pPr>
            <w:r/>
            <w:r>
              <w:rPr>
                <w:b/>
                <w:i w:val="0"/>
                <w:sz w:val="18"/>
              </w:rPr>
              <w:t>Period Order</w:t>
            </w:r>
          </w:p>
        </w:tc>
        <w:tc>
          <w:tcPr>
            <w:tcW w:type="dxa" w:w="4901"/>
          </w:tcPr>
          <w:p>
            <w:pPr>
              <w:spacing w:before="40" w:after="40"/>
            </w:pPr>
            <w:r/>
            <w:r>
              <w:rPr>
                <w:b w:val="0"/>
                <w:i w:val="0"/>
                <w:sz w:val="18"/>
              </w:rPr>
              <w:t>The position of the slot in the day.</w:t>
            </w:r>
          </w:p>
        </w:tc>
      </w:tr>
    </w:tbl>
    <w:p>
      <w:pPr>
        <w:spacing w:after="80"/>
      </w:pPr>
    </w:p>
    <w:p>
      <w:pPr>
        <w:spacing w:after="140" w:line="269" w:lineRule="auto"/>
      </w:pPr>
      <w:r>
        <w:rPr>
          <w:b w:val="0"/>
          <w:i w:val="0"/>
          <w:color w:val="1A1A1A"/>
          <w:sz w:val="21"/>
        </w:rPr>
        <w:t xml:space="preserve">Time slots belong to a </w:t>
      </w:r>
      <w:r>
        <w:rPr>
          <w:b/>
          <w:i w:val="0"/>
          <w:color w:val="1A1A1A"/>
          <w:sz w:val="21"/>
        </w:rPr>
        <w:t>timetable template</w:t>
      </w:r>
      <w:r>
        <w:rPr>
          <w:b w:val="0"/>
          <w:i w:val="0"/>
          <w:color w:val="1A1A1A"/>
          <w:sz w:val="21"/>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You rarely type time slots by hand. The timetable builder generates them for you from your school hours — see Section 4.7. Come to this page only if you maintain periods manually.</w:t>
      </w:r>
    </w:p>
    <w:p>
      <w:pPr>
        <w:spacing w:before="160" w:after="160"/>
        <w:pBdr>
          <w:bottom w:val="single" w:sz="6" w:space="6" w:color="C9CFD6"/>
        </w:pBdr>
      </w:pPr>
    </w:p>
    <w:p>
      <w:pPr>
        <w:pStyle w:val="Heading2"/>
        <w:spacing w:before="320" w:after="120"/>
        <w:keepNext/>
      </w:pPr>
      <w:r>
        <w:rPr>
          <w:b w:val="0"/>
          <w:i w:val="0"/>
          <w:color w:val="0F4C81"/>
        </w:rPr>
        <w:t>4.7 Timetables and Teaching</w:t>
      </w:r>
    </w:p>
    <w:p>
      <w:pPr>
        <w:spacing w:after="140" w:line="269" w:lineRule="auto"/>
      </w:pPr>
      <w:r>
        <w:rPr>
          <w:b/>
          <w:i w:val="0"/>
          <w:color w:val="1A1A1A"/>
          <w:sz w:val="21"/>
        </w:rPr>
        <w:t>Go to:</w:t>
      </w:r>
      <w:r>
        <w:rPr>
          <w:b w:val="0"/>
          <w:i w:val="0"/>
          <w:color w:val="1A1A1A"/>
          <w:sz w:val="21"/>
        </w:rPr>
        <w:t xml:space="preserve"> Academics → Timetables &amp; Teaching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/workspace/visual-timetable-builder</w:t>
      </w:r>
      <w:r>
        <w:rPr>
          <w:b w:val="0"/>
          <w:i w:val="0"/>
          <w:color w:val="1A1A1A"/>
          <w:sz w:val="21"/>
        </w:rPr>
        <w:t xml:space="preserve">, </w:t>
      </w:r>
      <w:r>
        <w:rPr>
          <w:rFonts w:ascii="Consolas" w:hAnsi="Consolas" w:cs="Consolas"/>
          <w:b/>
          <w:i w:val="0"/>
          <w:color w:val="1A1A1A"/>
          <w:sz w:val="21"/>
          <w:shd w:val="clear" w:color="auto" w:fill="F4F5F7"/>
        </w:rPr>
        <w:t>/workspace/timetable-viewer-page</w:t>
      </w:r>
      <w:r>
        <w:rPr>
          <w:b w:val="0"/>
          <w:i w:val="0"/>
          <w:color w:val="1A1A1A"/>
          <w:sz w:val="21"/>
        </w:rPr>
        <w:t xml:space="preserve">, </w:t>
      </w:r>
      <w:r>
        <w:rPr>
          <w:rFonts w:ascii="Consolas" w:hAnsi="Consolas" w:cs="Consolas"/>
          <w:b/>
          <w:i w:val="0"/>
          <w:color w:val="1A1A1A"/>
          <w:sz w:val="21"/>
          <w:shd w:val="clear" w:color="auto" w:fill="F4F5F7"/>
        </w:rPr>
        <w:t>/workspace/teacher-assignments</w:t>
      </w:r>
    </w:p>
    <w:p>
      <w:pPr>
        <w:pStyle w:val="Heading3"/>
        <w:spacing w:before="240" w:after="120"/>
        <w:keepNext/>
      </w:pPr>
      <w:r>
        <w:rPr>
          <w:b w:val="0"/>
          <w:i w:val="0"/>
        </w:rPr>
        <w:t>Step 1 — Compile the period blocks</w:t>
      </w:r>
    </w:p>
    <w:p>
      <w:pPr>
        <w:spacing w:after="140" w:line="269" w:lineRule="auto"/>
      </w:pPr>
      <w:r>
        <w:rPr>
          <w:b w:val="0"/>
          <w:i w:val="0"/>
          <w:color w:val="1A1A1A"/>
          <w:sz w:val="21"/>
        </w:rPr>
        <w:t xml:space="preserve">The Timetables page opens on </w:t>
      </w:r>
      <w:r>
        <w:rPr>
          <w:b/>
          <w:i w:val="0"/>
          <w:color w:val="1A1A1A"/>
          <w:sz w:val="21"/>
        </w:rPr>
        <w:t>Auto-Generate School Period Blocks</w:t>
      </w:r>
      <w:r>
        <w:rPr>
          <w:b w:val="0"/>
          <w:i w:val="0"/>
          <w:color w:val="1A1A1A"/>
          <w:sz w:val="21"/>
        </w:rPr>
        <w:t>. You describe your school day and the system turns it into time slots.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Lessons start / Lessons end</w:t>
            </w:r>
          </w:p>
        </w:tc>
        <w:tc>
          <w:tcPr>
            <w:tcW w:type="dxa" w:w="4901"/>
          </w:tcPr>
          <w:p>
            <w:pPr>
              <w:spacing w:before="40" w:after="40"/>
            </w:pPr>
            <w:r/>
            <w:r>
              <w:rPr>
                <w:b w:val="0"/>
                <w:i w:val="0"/>
                <w:sz w:val="18"/>
              </w:rPr>
              <w:t>The boundaries of the teaching day.</w:t>
            </w:r>
          </w:p>
        </w:tc>
      </w:tr>
      <w:tr>
        <w:tc>
          <w:tcPr>
            <w:tcW w:type="dxa" w:w="4901"/>
            <w:shd w:val="clear" w:color="auto" w:fill="F6F8FA"/>
          </w:tcPr>
          <w:p>
            <w:pPr>
              <w:spacing w:before="40" w:after="40"/>
            </w:pPr>
            <w:r/>
            <w:r>
              <w:rPr>
                <w:b w:val="0"/>
                <w:i w:val="0"/>
                <w:sz w:val="18"/>
              </w:rPr>
              <w:t>Period Length</w:t>
            </w:r>
          </w:p>
        </w:tc>
        <w:tc>
          <w:tcPr>
            <w:tcW w:type="dxa" w:w="4901"/>
            <w:shd w:val="clear" w:color="auto" w:fill="F6F8FA"/>
          </w:tcPr>
          <w:p>
            <w:pPr>
              <w:spacing w:before="40" w:after="40"/>
            </w:pPr>
            <w:r/>
            <w:r>
              <w:rPr>
                <w:b w:val="0"/>
                <w:i w:val="0"/>
                <w:sz w:val="18"/>
              </w:rPr>
              <w:t>How many minutes each lesson lasts.</w:t>
            </w:r>
          </w:p>
        </w:tc>
      </w:tr>
      <w:tr>
        <w:tc>
          <w:tcPr>
            <w:tcW w:type="dxa" w:w="4901"/>
          </w:tcPr>
          <w:p>
            <w:pPr>
              <w:spacing w:before="40" w:after="40"/>
            </w:pPr>
            <w:r/>
            <w:r>
              <w:rPr>
                <w:b/>
                <w:i w:val="0"/>
                <w:sz w:val="18"/>
              </w:rPr>
              <w:t>Tea Break</w:t>
            </w:r>
          </w:p>
        </w:tc>
        <w:tc>
          <w:tcPr>
            <w:tcW w:type="dxa" w:w="4901"/>
          </w:tcPr>
          <w:p>
            <w:pPr>
              <w:spacing w:before="40" w:after="40"/>
            </w:pPr>
            <w:r/>
            <w:r>
              <w:rPr>
                <w:b w:val="0"/>
                <w:i w:val="0"/>
                <w:sz w:val="18"/>
              </w:rPr>
              <w:t xml:space="preserve">Either </w:t>
            </w:r>
            <w:r>
              <w:rPr>
                <w:b/>
                <w:i w:val="0"/>
                <w:sz w:val="18"/>
              </w:rPr>
              <w:t>fixed at a time</w:t>
            </w:r>
            <w:r>
              <w:rPr>
                <w:b w:val="0"/>
                <w:i w:val="0"/>
                <w:sz w:val="18"/>
              </w:rPr>
              <w:t xml:space="preserve"> or </w:t>
            </w:r>
            <w:r>
              <w:rPr>
                <w:b/>
                <w:i w:val="0"/>
                <w:sz w:val="18"/>
              </w:rPr>
              <w:t>flexible after Period N</w:t>
            </w:r>
            <w:r>
              <w:rPr>
                <w:b w:val="0"/>
                <w:i w:val="0"/>
                <w:sz w:val="18"/>
              </w:rPr>
              <w:t>.</w:t>
            </w:r>
          </w:p>
        </w:tc>
      </w:tr>
      <w:tr>
        <w:tc>
          <w:tcPr>
            <w:tcW w:type="dxa" w:w="4901"/>
            <w:shd w:val="clear" w:color="auto" w:fill="F6F8FA"/>
          </w:tcPr>
          <w:p>
            <w:pPr>
              <w:spacing w:before="40" w:after="40"/>
            </w:pPr>
            <w:r/>
            <w:r>
              <w:rPr>
                <w:b/>
                <w:i w:val="0"/>
                <w:sz w:val="18"/>
              </w:rPr>
              <w:t>Lunch</w:t>
            </w:r>
          </w:p>
        </w:tc>
        <w:tc>
          <w:tcPr>
            <w:tcW w:type="dxa" w:w="4901"/>
            <w:shd w:val="clear" w:color="auto" w:fill="F6F8FA"/>
          </w:tcPr>
          <w:p>
            <w:pPr>
              <w:spacing w:before="40" w:after="40"/>
            </w:pPr>
            <w:r/>
            <w:r>
              <w:rPr>
                <w:b w:val="0"/>
                <w:i w:val="0"/>
                <w:sz w:val="18"/>
              </w:rPr>
              <w:t xml:space="preserve">Either </w:t>
            </w:r>
            <w:r>
              <w:rPr>
                <w:b/>
                <w:i w:val="0"/>
                <w:sz w:val="18"/>
              </w:rPr>
              <w:t>fixed at a time</w:t>
            </w:r>
            <w:r>
              <w:rPr>
                <w:b w:val="0"/>
                <w:i w:val="0"/>
                <w:sz w:val="18"/>
              </w:rPr>
              <w:t xml:space="preserve"> or </w:t>
            </w:r>
            <w:r>
              <w:rPr>
                <w:b/>
                <w:i w:val="0"/>
                <w:sz w:val="18"/>
              </w:rPr>
              <w:t>flexible after Period N</w:t>
            </w:r>
            <w:r>
              <w:rPr>
                <w:b w:val="0"/>
                <w:i w:val="0"/>
                <w:sz w:val="18"/>
              </w:rPr>
              <w:t>.</w:t>
            </w:r>
          </w:p>
        </w:tc>
      </w:tr>
    </w:tbl>
    <w:p>
      <w:pPr>
        <w:spacing w:after="80"/>
      </w:pPr>
    </w:p>
    <w:p>
      <w:pPr>
        <w:spacing w:after="140" w:line="269" w:lineRule="auto"/>
      </w:pPr>
      <w:r>
        <w:rPr>
          <w:b w:val="0"/>
          <w:i w:val="0"/>
          <w:color w:val="1A1A1A"/>
          <w:sz w:val="21"/>
        </w:rPr>
        <w:t xml:space="preserve">Press </w:t>
      </w:r>
      <w:r>
        <w:rPr>
          <w:b/>
          <w:i w:val="0"/>
          <w:color w:val="1A1A1A"/>
          <w:sz w:val="21"/>
        </w:rPr>
        <w:t>Compile &amp; Generate Time Slots</w:t>
      </w:r>
      <w:r>
        <w:rPr>
          <w:b w:val="0"/>
          <w:i w:val="0"/>
          <w:color w:val="1A1A1A"/>
          <w:sz w:val="21"/>
        </w:rPr>
        <w:t>. The system creates the slot rows and marks any now-stale slots for removal.</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Until a template is active, the page shows </w:t>
      </w:r>
      <w:r>
        <w:rPr>
          <w:b/>
          <w:i w:val="0"/>
          <w:sz w:val="19"/>
        </w:rPr>
        <w:t>"Active Schedule Template Not Selected"</w:t>
      </w:r>
      <w:r>
        <w:rPr>
          <w:b w:val="0"/>
          <w:i w:val="0"/>
          <w:sz w:val="19"/>
        </w:rPr>
        <w:t xml:space="preserve"> and the lesson buttons are disabled. This is the most common cause of "I cannot add a lesson".</w:t>
      </w:r>
    </w:p>
    <w:p>
      <w:pPr>
        <w:spacing w:after="140" w:line="269" w:lineRule="auto"/>
      </w:pPr>
      <w:r>
        <w:rPr>
          <w:b w:val="0"/>
          <w:i w:val="0"/>
          <w:color w:val="1A1A1A"/>
          <w:sz w:val="21"/>
        </w:rPr>
        <w:t>Two other buttons here:</w:t>
      </w:r>
    </w:p>
    <w:p>
      <w:pPr>
        <w:pStyle w:val="ListBullet"/>
        <w:spacing w:after="40"/>
        <w:ind w:left="425"/>
      </w:pPr>
      <w:r>
        <w:rPr>
          <w:b/>
          <w:i w:val="0"/>
          <w:sz w:val="21"/>
        </w:rPr>
        <w:t>Delete Selected Template</w:t>
      </w:r>
      <w:r>
        <w:rPr>
          <w:b w:val="0"/>
          <w:i w:val="0"/>
          <w:sz w:val="21"/>
        </w:rPr>
        <w:t xml:space="preserve"> — removes the whole template and its lessons.</w:t>
      </w:r>
    </w:p>
    <w:p>
      <w:pPr>
        <w:pStyle w:val="ListBullet"/>
        <w:spacing w:after="40"/>
        <w:ind w:left="425"/>
      </w:pPr>
      <w:r>
        <w:rPr>
          <w:b/>
          <w:i w:val="0"/>
          <w:sz w:val="21"/>
        </w:rPr>
        <w:t>Auto-Generate All Lessons</w:t>
      </w:r>
      <w:r>
        <w:rPr>
          <w:b w:val="0"/>
          <w:i w:val="0"/>
          <w:sz w:val="21"/>
        </w:rPr>
        <w:t xml:space="preserve"> — see step 3.</w:t>
      </w:r>
    </w:p>
    <w:p>
      <w:pPr>
        <w:spacing w:after="140" w:line="269" w:lineRule="auto"/>
      </w:pPr>
      <w:r>
        <w:rPr>
          <w:b w:val="0"/>
          <w:i w:val="0"/>
          <w:color w:val="1A1A1A"/>
          <w:sz w:val="21"/>
        </w:rPr>
        <w:t xml:space="preserve">Once a template is active, the page header summarises </w:t>
      </w:r>
      <w:r>
        <w:rPr>
          <w:b w:val="0"/>
          <w:i/>
          <w:color w:val="1A1A1A"/>
          <w:sz w:val="21"/>
        </w:rPr>
        <w:t>Lessons Duration · Period Length · Tea Break · Lunch</w:t>
      </w:r>
      <w:r>
        <w:rPr>
          <w:b w:val="0"/>
          <w:i w:val="0"/>
          <w:color w:val="1A1A1A"/>
          <w:sz w:val="21"/>
        </w:rPr>
        <w:t>.</w:t>
      </w:r>
    </w:p>
    <w:p>
      <w:pPr>
        <w:pStyle w:val="Heading3"/>
        <w:spacing w:before="240" w:after="120"/>
        <w:keepNext/>
      </w:pPr>
      <w:r>
        <w:rPr>
          <w:b w:val="0"/>
          <w:i w:val="0"/>
        </w:rPr>
        <w:t>Step 2 — Choose the scope and the class</w:t>
      </w:r>
    </w:p>
    <w:p>
      <w:pPr>
        <w:pStyle w:val="ListBullet"/>
        <w:spacing w:after="40"/>
        <w:ind w:left="425"/>
      </w:pPr>
      <w:r>
        <w:rPr>
          <w:b/>
          <w:i w:val="0"/>
          <w:sz w:val="21"/>
        </w:rPr>
        <w:t>Class View | Stream View</w:t>
      </w:r>
      <w:r>
        <w:rPr>
          <w:b w:val="0"/>
          <w:i w:val="0"/>
          <w:sz w:val="21"/>
        </w:rPr>
        <w:t xml:space="preserve"> toggle.</w:t>
      </w:r>
    </w:p>
    <w:p>
      <w:pPr>
        <w:pStyle w:val="ListBullet"/>
        <w:spacing w:after="40"/>
        <w:ind w:left="709"/>
      </w:pPr>
      <w:r>
        <w:rPr>
          <w:b/>
          <w:i w:val="0"/>
          <w:sz w:val="21"/>
        </w:rPr>
        <w:t>Class View</w:t>
      </w:r>
      <w:r>
        <w:rPr>
          <w:b w:val="0"/>
          <w:i w:val="0"/>
          <w:sz w:val="21"/>
        </w:rPr>
        <w:t xml:space="preserve"> works on one specific class — Grade 3A.</w:t>
      </w:r>
    </w:p>
    <w:p>
      <w:pPr>
        <w:pStyle w:val="ListBullet"/>
        <w:spacing w:after="40"/>
        <w:ind w:left="709"/>
      </w:pPr>
      <w:r>
        <w:rPr>
          <w:b/>
          <w:i w:val="0"/>
          <w:sz w:val="21"/>
        </w:rPr>
        <w:t>Stream View</w:t>
      </w:r>
      <w:r>
        <w:rPr>
          <w:b w:val="0"/>
          <w:i w:val="0"/>
          <w:sz w:val="21"/>
        </w:rPr>
        <w:t xml:space="preserve"> produces </w:t>
      </w:r>
      <w:r>
        <w:rPr>
          <w:b/>
          <w:i w:val="0"/>
          <w:sz w:val="21"/>
        </w:rPr>
        <w:t>one merged schedule for every class in a level</w:t>
      </w:r>
      <w:r>
        <w:rPr>
          <w:b w:val="0"/>
          <w:i w:val="0"/>
          <w:sz w:val="21"/>
        </w:rPr>
        <w:t xml:space="preserve"> — described in the interface as </w:t>
      </w:r>
      <w:r>
        <w:rPr>
          <w:b w:val="0"/>
          <w:i/>
          <w:sz w:val="21"/>
        </w:rPr>
        <w:t>"One merged schedule for every class stream in this form."</w:t>
      </w:r>
      <w:r>
        <w:rPr>
          <w:b w:val="0"/>
          <w:i w:val="0"/>
          <w:sz w:val="21"/>
        </w:rPr>
        <w:t xml:space="preserve"> Choose this if all your Grade 3 classes follow the same timetable.</w:t>
      </w:r>
    </w:p>
    <w:p>
      <w:pPr>
        <w:pStyle w:val="ListBullet"/>
        <w:spacing w:after="40"/>
        <w:ind w:left="425"/>
      </w:pPr>
      <w:r>
        <w:rPr>
          <w:b w:val="0"/>
          <w:i w:val="0"/>
          <w:sz w:val="21"/>
        </w:rPr>
        <w:t xml:space="preserve">A search box finds the class by class name </w:t>
      </w:r>
      <w:r>
        <w:rPr>
          <w:b/>
          <w:i w:val="0"/>
          <w:sz w:val="21"/>
        </w:rPr>
        <w:t>or</w:t>
      </w:r>
      <w:r>
        <w:rPr>
          <w:b w:val="0"/>
          <w:i w:val="0"/>
          <w:sz w:val="21"/>
        </w:rPr>
        <w:t xml:space="preserve"> level name. It returns the top five matches, and the picker then shows the </w:t>
      </w:r>
      <w:r>
        <w:rPr>
          <w:b/>
          <w:i w:val="0"/>
          <w:sz w:val="21"/>
        </w:rPr>
        <w:t>class teacher's</w:t>
      </w:r>
      <w:r>
        <w:rPr>
          <w:b w:val="0"/>
          <w:i w:val="0"/>
          <w:sz w:val="21"/>
        </w:rPr>
        <w:t xml:space="preserve"> name so you can be sure you picked the right one.</w:t>
      </w:r>
    </w:p>
    <w:p>
      <w:pPr>
        <w:pStyle w:val="Heading3"/>
        <w:spacing w:before="240" w:after="120"/>
        <w:keepNext/>
      </w:pPr>
      <w:r>
        <w:rPr>
          <w:b w:val="0"/>
          <w:i w:val="0"/>
        </w:rPr>
        <w:t>Step 3 — Place lessons</w:t>
      </w:r>
    </w:p>
    <w:p>
      <w:pPr>
        <w:spacing w:after="140" w:line="269" w:lineRule="auto"/>
      </w:pPr>
      <w:r>
        <w:rPr>
          <w:b w:val="0"/>
          <w:i w:val="0"/>
          <w:color w:val="1A1A1A"/>
          <w:sz w:val="21"/>
        </w:rPr>
        <w:t xml:space="preserve">You need an </w:t>
      </w:r>
      <w:r>
        <w:rPr>
          <w:b/>
          <w:i w:val="0"/>
          <w:color w:val="1A1A1A"/>
          <w:sz w:val="21"/>
        </w:rPr>
        <w:t>active template</w:t>
      </w:r>
      <w:r>
        <w:rPr>
          <w:b w:val="0"/>
          <w:i w:val="0"/>
          <w:color w:val="1A1A1A"/>
          <w:sz w:val="21"/>
        </w:rPr>
        <w:t xml:space="preserve">, an </w:t>
      </w:r>
      <w:r>
        <w:rPr>
          <w:b/>
          <w:i w:val="0"/>
          <w:color w:val="1A1A1A"/>
          <w:sz w:val="21"/>
        </w:rPr>
        <w:t>academic year</w:t>
      </w:r>
      <w:r>
        <w:rPr>
          <w:b w:val="0"/>
          <w:i w:val="0"/>
          <w:color w:val="1A1A1A"/>
          <w:sz w:val="21"/>
        </w:rPr>
        <w:t xml:space="preserve"> and a </w:t>
      </w:r>
      <w:r>
        <w:rPr>
          <w:b/>
          <w:i w:val="0"/>
          <w:color w:val="1A1A1A"/>
          <w:sz w:val="21"/>
        </w:rPr>
        <w:t>term</w:t>
      </w:r>
      <w:r>
        <w:rPr>
          <w:b w:val="0"/>
          <w:i w:val="0"/>
          <w:color w:val="1A1A1A"/>
          <w:sz w:val="21"/>
        </w:rPr>
        <w:t xml:space="preserve"> before either method works.</w:t>
      </w:r>
    </w:p>
    <w:p>
      <w:pPr>
        <w:pStyle w:val="Heading4"/>
        <w:spacing w:before="240" w:after="120"/>
        <w:keepNext/>
      </w:pPr>
      <w:r>
        <w:rPr>
          <w:b w:val="0"/>
          <w:i w:val="0"/>
        </w:rPr>
        <w:t>A. Automatically — recommended</w:t>
      </w:r>
    </w:p>
    <w:p>
      <w:pPr>
        <w:spacing w:after="140" w:line="269" w:lineRule="auto"/>
      </w:pPr>
      <w:r>
        <w:rPr>
          <w:b w:val="0"/>
          <w:i w:val="0"/>
          <w:color w:val="1A1A1A"/>
          <w:sz w:val="21"/>
        </w:rPr>
        <w:t xml:space="preserve">Press </w:t>
      </w:r>
      <w:r>
        <w:rPr>
          <w:b/>
          <w:i w:val="0"/>
          <w:color w:val="1A1A1A"/>
          <w:sz w:val="21"/>
        </w:rPr>
        <w:t>Auto-Generate All Lessons</w:t>
      </w:r>
      <w:r>
        <w:rPr>
          <w:b w:val="0"/>
          <w:i w:val="0"/>
          <w:color w:val="1A1A1A"/>
          <w:sz w:val="21"/>
        </w:rPr>
        <w:t xml:space="preserve">. Before you do, you can optionally set a </w:t>
      </w:r>
      <w:r>
        <w:rPr>
          <w:b/>
          <w:i w:val="0"/>
          <w:color w:val="1A1A1A"/>
          <w:sz w:val="21"/>
        </w:rPr>
        <w:t>Subject Pattern</w:t>
      </w:r>
      <w:r>
        <w:rPr>
          <w:b w:val="0"/>
          <w:i w:val="0"/>
          <w:color w:val="1A1A1A"/>
          <w:sz w:val="21"/>
        </w:rPr>
        <w:t>: a repeating group where you choose a level, a subject, and how many double and triple lessons per week that subject should have. Consecutive periods are packed as double or triple blocks, and the chosen numbers are written back onto the subject assignments so they persist.</w:t>
      </w:r>
    </w:p>
    <w:p>
      <w:pPr>
        <w:spacing w:after="140" w:line="269" w:lineRule="auto"/>
      </w:pPr>
      <w:r>
        <w:rPr>
          <w:b w:val="0"/>
          <w:i w:val="0"/>
          <w:color w:val="1A1A1A"/>
          <w:sz w:val="21"/>
        </w:rPr>
        <w:t>You get a plain-language result, for example:</w:t>
      </w:r>
    </w:p>
    <w:p>
      <w:pPr>
        <w:spacing w:before="160" w:after="160"/>
        <w:ind w:left="170" w:right="113"/>
        <w:shd w:val="clear" w:color="auto" w:fill="F1F3F5"/>
        <w:pBdr>
          <w:left w:val="single" w:sz="18" w:space="8" w:color="0F4C81"/>
        </w:pBdr>
      </w:pPr>
      <w:r>
        <w:rPr>
          <w:b w:val="0"/>
          <w:i/>
          <w:sz w:val="19"/>
        </w:rPr>
        <w:t>Successfully placed 214 lesson(s) automatically with zero clashes!</w:t>
      </w:r>
    </w:p>
    <w:p>
      <w:pPr>
        <w:spacing w:after="140" w:line="269" w:lineRule="auto"/>
      </w:pPr>
      <w:r>
        <w:rPr>
          <w:b w:val="0"/>
          <w:i w:val="0"/>
          <w:color w:val="1A1A1A"/>
          <w:sz w:val="21"/>
        </w:rPr>
        <w:t>followed by counts of anything that could not be placed, or — if nothing could be placed at all — a bulleted list of the reasons. Read that list; it tells you exactly what is missing.</w:t>
      </w:r>
    </w:p>
    <w:p>
      <w:pPr>
        <w:spacing w:after="140" w:line="269" w:lineRule="auto"/>
      </w:pPr>
      <w:r>
        <w:rPr>
          <w:b w:val="0"/>
          <w:i w:val="0"/>
          <w:color w:val="1A1A1A"/>
          <w:sz w:val="21"/>
        </w:rPr>
        <w:t xml:space="preserve">One option, </w:t>
      </w:r>
      <w:r>
        <w:rPr>
          <w:b/>
          <w:i w:val="0"/>
          <w:color w:val="1A1A1A"/>
          <w:sz w:val="21"/>
        </w:rPr>
        <w:t>replace unlocked</w:t>
      </w:r>
      <w:r>
        <w:rPr>
          <w:b w:val="0"/>
          <w:i w:val="0"/>
          <w:color w:val="1A1A1A"/>
          <w:sz w:val="21"/>
        </w:rPr>
        <w:t xml:space="preserve">, controls regeneration: </w:t>
      </w:r>
      <w:r>
        <w:rPr>
          <w:b/>
          <w:i w:val="0"/>
          <w:color w:val="1A1A1A"/>
          <w:sz w:val="21"/>
        </w:rPr>
        <w:t>locked</w:t>
      </w:r>
      <w:r>
        <w:rPr>
          <w:b w:val="0"/>
          <w:i w:val="0"/>
          <w:color w:val="1A1A1A"/>
          <w:sz w:val="21"/>
        </w:rPr>
        <w:t xml:space="preserve"> lessons always survive, unlocked ones are rebuilt. Use locking to protect lessons you placed by hand.</w:t>
      </w:r>
    </w:p>
    <w:p>
      <w:pPr>
        <w:pStyle w:val="Heading4"/>
        <w:spacing w:before="240" w:after="120"/>
        <w:keepNext/>
      </w:pPr>
      <w:r>
        <w:rPr>
          <w:b w:val="0"/>
          <w:i w:val="0"/>
        </w:rPr>
        <w:t>B. Manually</w:t>
      </w:r>
    </w:p>
    <w:p>
      <w:pPr>
        <w:pStyle w:val="ListBullet"/>
        <w:spacing w:after="40"/>
        <w:ind w:left="425"/>
      </w:pPr>
      <w:r>
        <w:rPr>
          <w:b w:val="0"/>
          <w:i w:val="0"/>
          <w:sz w:val="21"/>
        </w:rPr>
        <w:t xml:space="preserve">Click an </w:t>
      </w:r>
      <w:r>
        <w:rPr>
          <w:b/>
          <w:i w:val="0"/>
          <w:sz w:val="21"/>
        </w:rPr>
        <w:t>empty cell</w:t>
      </w:r>
      <w:r>
        <w:rPr>
          <w:b w:val="0"/>
          <w:i w:val="0"/>
          <w:sz w:val="21"/>
        </w:rPr>
        <w:t xml:space="preserve"> → </w:t>
      </w:r>
      <w:r>
        <w:rPr>
          <w:b/>
          <w:i w:val="0"/>
          <w:sz w:val="21"/>
        </w:rPr>
        <w:t>"+ Add Lesson"</w:t>
      </w:r>
      <w:r>
        <w:rPr>
          <w:b w:val="0"/>
          <w:i w:val="0"/>
          <w:sz w:val="21"/>
        </w:rPr>
        <w:t>.</w:t>
      </w:r>
    </w:p>
    <w:p>
      <w:pPr>
        <w:pStyle w:val="ListBullet"/>
        <w:spacing w:after="40"/>
        <w:ind w:left="425"/>
      </w:pPr>
      <w:r>
        <w:rPr>
          <w:b w:val="0"/>
          <w:i w:val="0"/>
          <w:sz w:val="21"/>
        </w:rPr>
        <w:t xml:space="preserve">Click an </w:t>
      </w:r>
      <w:r>
        <w:rPr>
          <w:b/>
          <w:i w:val="0"/>
          <w:sz w:val="21"/>
        </w:rPr>
        <w:t>existing lesson</w:t>
      </w:r>
      <w:r>
        <w:rPr>
          <w:b w:val="0"/>
          <w:i w:val="0"/>
          <w:sz w:val="21"/>
        </w:rPr>
        <w:t xml:space="preserve"> → the </w:t>
      </w:r>
      <w:r>
        <w:rPr>
          <w:b/>
          <w:i w:val="0"/>
          <w:sz w:val="21"/>
        </w:rPr>
        <w:t>"Edit Scheduled Lesson Details"</w:t>
      </w:r>
      <w:r>
        <w:rPr>
          <w:b w:val="0"/>
          <w:i w:val="0"/>
          <w:sz w:val="21"/>
        </w:rPr>
        <w:t xml:space="preserve"> dialog with Subject, Teacher and Classroom, or the bin icon to remove it.</w:t>
      </w:r>
    </w:p>
    <w:p>
      <w:pPr>
        <w:pStyle w:val="Heading3"/>
        <w:spacing w:before="240" w:after="120"/>
        <w:keepNext/>
      </w:pPr>
      <w:r>
        <w:rPr>
          <w:b w:val="0"/>
          <w:i w:val="0"/>
        </w:rPr>
        <w:t>Conflict protection — the system will not let you create a clash</w:t>
      </w:r>
    </w:p>
    <w:p>
      <w:pPr>
        <w:spacing w:after="140" w:line="269" w:lineRule="auto"/>
      </w:pPr>
      <w:r>
        <w:rPr>
          <w:b w:val="0"/>
          <w:i w:val="0"/>
          <w:color w:val="1A1A1A"/>
          <w:sz w:val="21"/>
        </w:rPr>
        <w:t>Before saving a lesson the system checks, in order:</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Check</w:t>
            </w:r>
          </w:p>
        </w:tc>
        <w:tc>
          <w:tcPr>
            <w:tcW w:type="dxa" w:w="4901"/>
            <w:shd w:val="clear" w:color="auto" w:fill="0F4C81"/>
          </w:tcPr>
          <w:p>
            <w:pPr>
              <w:spacing w:before="60" w:after="60"/>
            </w:pPr>
            <w:r/>
            <w:r>
              <w:rPr>
                <w:b/>
                <w:i w:val="0"/>
                <w:color w:val="FFFFFF"/>
                <w:sz w:val="18"/>
              </w:rPr>
              <w:t>Message</w:t>
            </w:r>
          </w:p>
        </w:tc>
      </w:tr>
      <w:tr>
        <w:tc>
          <w:tcPr>
            <w:tcW w:type="dxa" w:w="4901"/>
          </w:tcPr>
          <w:p>
            <w:pPr>
              <w:spacing w:before="40" w:after="40"/>
            </w:pPr>
            <w:r/>
            <w:r>
              <w:rPr>
                <w:b/>
                <w:i w:val="0"/>
                <w:sz w:val="18"/>
              </w:rPr>
              <w:t>Is this teacher already teaching another class in this period?</w:t>
            </w:r>
          </w:p>
        </w:tc>
        <w:tc>
          <w:tcPr>
            <w:tcW w:type="dxa" w:w="4901"/>
          </w:tcPr>
          <w:p>
            <w:pPr>
              <w:spacing w:before="40" w:after="40"/>
            </w:pPr>
            <w:r/>
            <w:r>
              <w:rPr>
                <w:b w:val="0"/>
                <w:i/>
                <w:sz w:val="18"/>
              </w:rPr>
              <w:t>"Scheduling Conflict Blocked — Teacher is already scheduled to teach [X] in class [Y] at this period!"</w:t>
            </w:r>
          </w:p>
        </w:tc>
      </w:tr>
      <w:tr>
        <w:tc>
          <w:tcPr>
            <w:tcW w:type="dxa" w:w="4901"/>
            <w:shd w:val="clear" w:color="auto" w:fill="F6F8FA"/>
          </w:tcPr>
          <w:p>
            <w:pPr>
              <w:spacing w:before="40" w:after="40"/>
            </w:pPr>
            <w:r/>
            <w:r>
              <w:rPr>
                <w:b/>
                <w:i w:val="0"/>
                <w:sz w:val="18"/>
              </w:rPr>
              <w:t>Is this classroom already in use in this period?</w:t>
            </w:r>
          </w:p>
        </w:tc>
        <w:tc>
          <w:tcPr>
            <w:tcW w:type="dxa" w:w="4901"/>
            <w:shd w:val="clear" w:color="auto" w:fill="F6F8FA"/>
          </w:tcPr>
          <w:p>
            <w:pPr>
              <w:spacing w:before="40" w:after="40"/>
            </w:pPr>
            <w:r/>
            <w:r>
              <w:rPr>
                <w:b w:val="0"/>
                <w:i/>
                <w:sz w:val="18"/>
              </w:rPr>
              <w:t>"Classroom Double-Booking Blocked"</w:t>
            </w:r>
          </w:p>
        </w:tc>
      </w:tr>
    </w:tbl>
    <w:p>
      <w:pPr>
        <w:spacing w:after="80"/>
      </w:pPr>
    </w:p>
    <w:p>
      <w:pPr>
        <w:spacing w:after="140" w:line="269" w:lineRule="auto"/>
      </w:pPr>
      <w:r>
        <w:rPr>
          <w:b w:val="0"/>
          <w:i w:val="0"/>
          <w:color w:val="1A1A1A"/>
          <w:sz w:val="21"/>
        </w:rPr>
        <w:t>The database enforces the same three rules independently with unique indexes, so even a direct database write cannot create a double-booking:</w:t>
      </w:r>
    </w:p>
    <w:p>
      <w:pPr>
        <w:spacing w:after="40"/>
        <w:ind w:left="624" w:hanging="425"/>
      </w:pPr>
      <w:r>
        <w:rPr>
          <w:b w:val="0"/>
          <w:i w:val="0"/>
          <w:sz w:val="21"/>
        </w:rPr>
        <w:t>1.</w:t>
        <w:tab/>
        <w:t>one lesson per class per time slot,</w:t>
      </w:r>
    </w:p>
    <w:p>
      <w:pPr>
        <w:spacing w:after="40"/>
        <w:ind w:left="624" w:hanging="425"/>
      </w:pPr>
      <w:r>
        <w:rPr>
          <w:b w:val="0"/>
          <w:i w:val="0"/>
          <w:sz w:val="21"/>
        </w:rPr>
        <w:t>2.</w:t>
        <w:tab/>
        <w:t>one lesson per teacher per time slot,</w:t>
      </w:r>
    </w:p>
    <w:p>
      <w:pPr>
        <w:spacing w:after="40"/>
        <w:ind w:left="624" w:hanging="425"/>
      </w:pPr>
      <w:r>
        <w:rPr>
          <w:b w:val="0"/>
          <w:i w:val="0"/>
          <w:sz w:val="21"/>
        </w:rPr>
        <w:t>3.</w:t>
        <w:tab/>
        <w:t>one lesson per classroom per time slot.</w:t>
      </w:r>
    </w:p>
    <w:p>
      <w:pPr>
        <w:pStyle w:val="Heading3"/>
        <w:spacing w:before="240" w:after="120"/>
        <w:keepNext/>
      </w:pPr>
      <w:r>
        <w:rPr>
          <w:b w:val="0"/>
          <w:i w:val="0"/>
        </w:rPr>
        <w:t>Helpful warnings on the page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Warning</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val="0"/>
                <w:i/>
                <w:sz w:val="18"/>
              </w:rPr>
              <w:t>"Gaps Detected: Please register at least one Form Level and Class Stream inside your portal before scheduling lessons."</w:t>
            </w:r>
          </w:p>
        </w:tc>
        <w:tc>
          <w:tcPr>
            <w:tcW w:type="dxa" w:w="4901"/>
          </w:tcPr>
          <w:p>
            <w:pPr>
              <w:spacing w:before="40" w:after="40"/>
            </w:pPr>
            <w:r/>
            <w:r>
              <w:rPr>
                <w:b w:val="0"/>
                <w:i w:val="0"/>
                <w:sz w:val="18"/>
              </w:rPr>
              <w:t xml:space="preserve">You have no levels or no classes yet. Go to </w:t>
            </w:r>
            <w:r>
              <w:rPr>
                <w:b/>
                <w:i w:val="0"/>
                <w:sz w:val="18"/>
              </w:rPr>
              <w:t>Level</w:t>
            </w:r>
            <w:r>
              <w:rPr>
                <w:b w:val="0"/>
                <w:i w:val="0"/>
                <w:sz w:val="18"/>
              </w:rPr>
              <w:t xml:space="preserve"> first.</w:t>
            </w:r>
          </w:p>
        </w:tc>
      </w:tr>
      <w:tr>
        <w:tc>
          <w:tcPr>
            <w:tcW w:type="dxa" w:w="4901"/>
            <w:shd w:val="clear" w:color="auto" w:fill="F6F8FA"/>
          </w:tcPr>
          <w:p>
            <w:pPr>
              <w:spacing w:before="40" w:after="40"/>
            </w:pPr>
            <w:r/>
            <w:r>
              <w:rPr>
                <w:b w:val="0"/>
                <w:i/>
                <w:sz w:val="18"/>
              </w:rPr>
              <w:t>"Time slots are not configured yet for this template."</w:t>
            </w:r>
          </w:p>
        </w:tc>
        <w:tc>
          <w:tcPr>
            <w:tcW w:type="dxa" w:w="4901"/>
            <w:shd w:val="clear" w:color="auto" w:fill="F6F8FA"/>
          </w:tcPr>
          <w:p>
            <w:pPr>
              <w:spacing w:before="40" w:after="40"/>
            </w:pPr>
            <w:r/>
            <w:r>
              <w:rPr>
                <w:b w:val="0"/>
                <w:i w:val="0"/>
                <w:sz w:val="18"/>
              </w:rPr>
              <w:t xml:space="preserve">Press </w:t>
            </w:r>
            <w:r>
              <w:rPr>
                <w:b/>
                <w:i w:val="0"/>
                <w:sz w:val="18"/>
              </w:rPr>
              <w:t>Compile &amp; Generate Time Slots</w:t>
            </w:r>
            <w:r>
              <w:rPr>
                <w:b w:val="0"/>
                <w:i w:val="0"/>
                <w:sz w:val="18"/>
              </w:rPr>
              <w:t xml:space="preserve"> first.</w:t>
            </w:r>
          </w:p>
        </w:tc>
      </w:tr>
    </w:tbl>
    <w:p>
      <w:pPr>
        <w:spacing w:after="80"/>
      </w:pPr>
    </w:p>
    <w:p>
      <w:pPr>
        <w:pStyle w:val="Heading3"/>
        <w:spacing w:before="240" w:after="120"/>
        <w:keepNext/>
      </w:pPr>
      <w:r>
        <w:rPr>
          <w:b w:val="0"/>
          <w:i w:val="0"/>
        </w:rPr>
        <w:t>View Timetable — the read-only twin</w:t>
      </w:r>
    </w:p>
    <w:p>
      <w:pPr>
        <w:spacing w:after="140" w:line="269" w:lineRule="auto"/>
      </w:pPr>
      <w:r>
        <w:rPr>
          <w:b w:val="0"/>
          <w:i w:val="0"/>
          <w:color w:val="1A1A1A"/>
          <w:sz w:val="21"/>
        </w:rPr>
        <w:t>The View Timetable page shows the same grid without editing:</w:t>
      </w:r>
    </w:p>
    <w:p>
      <w:pPr>
        <w:pStyle w:val="ListBullet"/>
        <w:spacing w:after="40"/>
        <w:ind w:left="425"/>
      </w:pPr>
      <w:r>
        <w:rPr>
          <w:b w:val="0"/>
          <w:i w:val="0"/>
          <w:sz w:val="21"/>
        </w:rPr>
        <w:t xml:space="preserve">an </w:t>
      </w:r>
      <w:r>
        <w:rPr>
          <w:b/>
          <w:i w:val="0"/>
          <w:sz w:val="21"/>
        </w:rPr>
        <w:t>Active Template</w:t>
      </w:r>
      <w:r>
        <w:rPr>
          <w:b w:val="0"/>
          <w:i w:val="0"/>
          <w:sz w:val="21"/>
        </w:rPr>
        <w:t xml:space="preserve"> selector and a </w:t>
      </w:r>
      <w:r>
        <w:rPr>
          <w:b/>
          <w:i w:val="0"/>
          <w:sz w:val="21"/>
        </w:rPr>
        <w:t>Make Active</w:t>
      </w:r>
      <w:r>
        <w:rPr>
          <w:b w:val="0"/>
          <w:i w:val="0"/>
          <w:sz w:val="21"/>
        </w:rPr>
        <w:t xml:space="preserve"> button, which deactivates all other templates and confirms </w:t>
      </w:r>
      <w:r>
        <w:rPr>
          <w:b w:val="0"/>
          <w:i/>
          <w:sz w:val="21"/>
        </w:rPr>
        <w:t>"Template set as the active school timetable."</w:t>
      </w:r>
    </w:p>
    <w:p>
      <w:pPr>
        <w:pStyle w:val="ListBullet"/>
        <w:spacing w:after="40"/>
        <w:ind w:left="425"/>
      </w:pPr>
      <w:r>
        <w:rPr>
          <w:b w:val="0"/>
          <w:i w:val="0"/>
          <w:sz w:val="21"/>
        </w:rPr>
        <w:t>the same School Hours / Period Length / Tea Break / Lunch summary;</w:t>
      </w:r>
    </w:p>
    <w:p>
      <w:pPr>
        <w:pStyle w:val="ListBullet"/>
        <w:spacing w:after="40"/>
        <w:ind w:left="425"/>
      </w:pPr>
      <w:r>
        <w:rPr>
          <w:b w:val="0"/>
          <w:i w:val="0"/>
          <w:sz w:val="21"/>
        </w:rPr>
        <w:t>the same Class View / Stream View toggle and class search;</w:t>
      </w:r>
    </w:p>
    <w:p>
      <w:pPr>
        <w:pStyle w:val="ListBullet"/>
        <w:spacing w:after="40"/>
        <w:ind w:left="425"/>
      </w:pPr>
      <w:r>
        <w:rPr>
          <w:b/>
          <w:i w:val="0"/>
          <w:sz w:val="21"/>
        </w:rPr>
        <w:t>Print Stream</w:t>
      </w:r>
      <w:r>
        <w:rPr>
          <w:b w:val="0"/>
          <w:i w:val="0"/>
          <w:sz w:val="21"/>
        </w:rPr>
        <w:t xml:space="preserve"> and </w:t>
      </w:r>
      <w:r>
        <w:rPr>
          <w:b/>
          <w:i w:val="0"/>
          <w:sz w:val="21"/>
        </w:rPr>
        <w:t>Print Class</w:t>
      </w:r>
      <w:r>
        <w:rPr>
          <w:b w:val="0"/>
          <w:i w:val="0"/>
          <w:sz w:val="21"/>
        </w:rPr>
        <w:t>;</w:t>
      </w:r>
    </w:p>
    <w:p>
      <w:pPr>
        <w:pStyle w:val="ListBullet"/>
        <w:spacing w:after="40"/>
        <w:ind w:left="425"/>
      </w:pPr>
      <w:r>
        <w:rPr>
          <w:b/>
          <w:i w:val="0"/>
          <w:sz w:val="21"/>
        </w:rPr>
        <w:t>colour-coded subjects</w:t>
      </w:r>
      <w:r>
        <w:rPr>
          <w:b w:val="0"/>
          <w:i w:val="0"/>
          <w:sz w:val="21"/>
        </w:rPr>
        <w:t>: mathematics indigo; science, physics, chemistry and biology emerald; English, Shona and Ndebele sky; accounts, business and economics amber; everything else grey;</w:t>
      </w:r>
    </w:p>
    <w:p>
      <w:pPr>
        <w:pStyle w:val="ListBullet"/>
        <w:spacing w:after="40"/>
        <w:ind w:left="425"/>
      </w:pPr>
      <w:r>
        <w:rPr>
          <w:b w:val="0"/>
          <w:i w:val="0"/>
          <w:sz w:val="21"/>
        </w:rPr>
        <w:t xml:space="preserve">teacher names rendered as </w:t>
      </w:r>
      <w:r>
        <w:rPr>
          <w:b/>
          <w:i w:val="0"/>
          <w:sz w:val="21"/>
        </w:rPr>
        <w:t>initials</w:t>
      </w:r>
      <w:r>
        <w:rPr>
          <w:b w:val="0"/>
          <w:i w:val="0"/>
          <w:sz w:val="21"/>
        </w:rPr>
        <w:t>, so a narrow cell stays readable.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Build timetables under one template, switch to the next with </w:t>
      </w:r>
      <w:r>
        <w:rPr>
          <w:b/>
          <w:i w:val="0"/>
          <w:sz w:val="19"/>
        </w:rPr>
        <w:t>Make Active</w:t>
      </w:r>
      <w:r>
        <w:rPr>
          <w:b w:val="0"/>
          <w:i w:val="0"/>
          <w:sz w:val="19"/>
        </w:rPr>
        <w:t xml:space="preserve"> when the new year starts, and keep the old one. You then have last year's timetable for reference without losing the new one.</w:t>
      </w:r>
    </w:p>
    <w:p>
      <w:pPr>
        <w:pStyle w:val="Heading3"/>
        <w:spacing w:before="240" w:after="120"/>
        <w:keepNext/>
      </w:pPr>
      <w:r>
        <w:rPr>
          <w:b w:val="0"/>
          <w:i w:val="0"/>
        </w:rPr>
        <w:t>Teacher Assignments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/workspace/teacher-assignments</w:t>
      </w:r>
    </w:p>
    <w:p>
      <w:pPr>
        <w:spacing w:after="140" w:line="269" w:lineRule="auto"/>
      </w:pPr>
      <w:r>
        <w:rPr>
          <w:b w:val="0"/>
          <w:i w:val="0"/>
          <w:color w:val="1A1A1A"/>
          <w:sz w:val="21"/>
        </w:rPr>
        <w:t>This screen assigns teachers to subjects. It writes to the subject-assignment record, which is a link between a teacher, a subject, a level and optionally a specific class.</w:t>
      </w:r>
    </w:p>
    <w:p>
      <w:pPr>
        <w:spacing w:after="140" w:line="269" w:lineRule="auto"/>
      </w:pPr>
      <w:r>
        <w:rPr>
          <w:b w:val="0"/>
          <w:i w:val="0"/>
          <w:color w:val="1A1A1A"/>
          <w:sz w:val="21"/>
        </w:rPr>
        <w:t>Two entry points: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Entry point</w:t>
            </w:r>
          </w:p>
        </w:tc>
        <w:tc>
          <w:tcPr>
            <w:tcW w:type="dxa" w:w="4901"/>
            <w:shd w:val="clear" w:color="auto" w:fill="0F4C81"/>
          </w:tcPr>
          <w:p>
            <w:pPr>
              <w:spacing w:before="60" w:after="60"/>
            </w:pPr>
            <w:r/>
            <w:r>
              <w:rPr>
                <w:b/>
                <w:i w:val="0"/>
                <w:color w:val="FFFFFF"/>
                <w:sz w:val="18"/>
              </w:rPr>
              <w:t>What it assigns</w:t>
            </w:r>
          </w:p>
        </w:tc>
      </w:tr>
      <w:tr>
        <w:tc>
          <w:tcPr>
            <w:tcW w:type="dxa" w:w="4901"/>
          </w:tcPr>
          <w:p>
            <w:pPr>
              <w:spacing w:before="40" w:after="40"/>
            </w:pPr>
            <w:r/>
            <w:r>
              <w:rPr>
                <w:b/>
                <w:i w:val="0"/>
                <w:sz w:val="18"/>
              </w:rPr>
              <w:t>Assign Subject Specialist</w:t>
            </w:r>
          </w:p>
        </w:tc>
        <w:tc>
          <w:tcPr>
            <w:tcW w:type="dxa" w:w="4901"/>
          </w:tcPr>
          <w:p>
            <w:pPr>
              <w:spacing w:before="40" w:after="40"/>
            </w:pPr>
            <w:r/>
            <w:r>
              <w:rPr>
                <w:b w:val="0"/>
                <w:i w:val="0"/>
                <w:sz w:val="18"/>
              </w:rPr>
              <w:t>One teacher to one subject, across a whole level or specific classes.</w:t>
            </w:r>
          </w:p>
        </w:tc>
      </w:tr>
      <w:tr>
        <w:tc>
          <w:tcPr>
            <w:tcW w:type="dxa" w:w="4901"/>
            <w:shd w:val="clear" w:color="auto" w:fill="F6F8FA"/>
          </w:tcPr>
          <w:p>
            <w:pPr>
              <w:spacing w:before="40" w:after="40"/>
            </w:pPr>
            <w:r/>
            <w:r>
              <w:rPr>
                <w:b/>
                <w:i w:val="0"/>
                <w:sz w:val="18"/>
              </w:rPr>
              <w:t>Assign Teacher to a Class</w:t>
            </w:r>
          </w:p>
        </w:tc>
        <w:tc>
          <w:tcPr>
            <w:tcW w:type="dxa" w:w="4901"/>
            <w:shd w:val="clear" w:color="auto" w:fill="F6F8FA"/>
          </w:tcPr>
          <w:p>
            <w:pPr>
              <w:spacing w:before="40" w:after="40"/>
            </w:pPr>
            <w:r/>
            <w:r>
              <w:rPr>
                <w:b w:val="0"/>
                <w:i w:val="0"/>
                <w:sz w:val="18"/>
              </w:rPr>
              <w:t xml:space="preserve">One teacher to </w:t>
            </w:r>
            <w:r>
              <w:rPr>
                <w:b/>
                <w:i w:val="0"/>
                <w:sz w:val="18"/>
              </w:rPr>
              <w:t>every</w:t>
            </w:r>
            <w:r>
              <w:rPr>
                <w:b w:val="0"/>
                <w:i w:val="0"/>
                <w:sz w:val="18"/>
              </w:rPr>
              <w:t xml:space="preserve"> subject in a class. Use this for a form teacher who teaches everything.</w:t>
            </w:r>
          </w:p>
        </w:tc>
      </w:tr>
    </w:tbl>
    <w:p>
      <w:pPr>
        <w:spacing w:after="80"/>
      </w:pPr>
    </w:p>
    <w:p>
      <w:pPr>
        <w:spacing w:after="140" w:line="269" w:lineRule="auto"/>
      </w:pPr>
      <w:r>
        <w:rPr>
          <w:b w:val="0"/>
          <w:i w:val="0"/>
          <w:color w:val="1A1A1A"/>
          <w:sz w:val="21"/>
        </w:rPr>
        <w:t>The multi-class assignment page lets you pick one teacher and several subjects at once, scoped either to a whole level or to explicitly chosen classes.</w:t>
      </w:r>
    </w:p>
    <w:p>
      <w:pPr>
        <w:spacing w:after="140" w:line="269" w:lineRule="auto"/>
      </w:pPr>
      <w:r>
        <w:rPr>
          <w:b w:val="0"/>
          <w:i w:val="0"/>
          <w:color w:val="1A1A1A"/>
          <w:sz w:val="21"/>
        </w:rPr>
        <w:t>Each assignment records: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Role</w:t>
            </w:r>
          </w:p>
        </w:tc>
        <w:tc>
          <w:tcPr>
            <w:tcW w:type="dxa" w:w="4901"/>
          </w:tcPr>
          <w:p>
            <w:pPr>
              <w:spacing w:before="40" w:after="40"/>
            </w:pPr>
            <w:r/>
            <w:r>
              <w:rPr>
                <w:rFonts w:ascii="Consolas" w:hAnsi="Consolas" w:cs="Consolas"/>
                <w:b/>
                <w:i w:val="0"/>
                <w:sz w:val="18"/>
                <w:shd w:val="clear" w:color="auto" w:fill="F4F5F7"/>
              </w:rPr>
              <w:t>main</w:t>
            </w:r>
            <w:r>
              <w:rPr>
                <w:b w:val="0"/>
                <w:i w:val="0"/>
                <w:sz w:val="18"/>
              </w:rPr>
              <w:t xml:space="preserve">, </w:t>
            </w:r>
            <w:r>
              <w:rPr>
                <w:rFonts w:ascii="Consolas" w:hAnsi="Consolas" w:cs="Consolas"/>
                <w:b/>
                <w:i w:val="0"/>
                <w:sz w:val="18"/>
                <w:shd w:val="clear" w:color="auto" w:fill="F4F5F7"/>
              </w:rPr>
              <w:t>assistant</w:t>
            </w:r>
            <w:r>
              <w:rPr>
                <w:b w:val="0"/>
                <w:i w:val="0"/>
                <w:sz w:val="18"/>
              </w:rPr>
              <w:t xml:space="preserve"> or </w:t>
            </w:r>
            <w:r>
              <w:rPr>
                <w:rFonts w:ascii="Consolas" w:hAnsi="Consolas" w:cs="Consolas"/>
                <w:b/>
                <w:i w:val="0"/>
                <w:sz w:val="18"/>
                <w:shd w:val="clear" w:color="auto" w:fill="F4F5F7"/>
              </w:rPr>
              <w:t>substitute</w:t>
            </w:r>
            <w:r>
              <w:rPr>
                <w:b w:val="0"/>
                <w:i w:val="0"/>
                <w:sz w:val="18"/>
              </w:rPr>
              <w:t>.</w:t>
            </w:r>
          </w:p>
        </w:tc>
      </w:tr>
      <w:tr>
        <w:tc>
          <w:tcPr>
            <w:tcW w:type="dxa" w:w="4901"/>
            <w:shd w:val="clear" w:color="auto" w:fill="F6F8FA"/>
          </w:tcPr>
          <w:p>
            <w:pPr>
              <w:spacing w:before="40" w:after="40"/>
            </w:pPr>
            <w:r/>
            <w:r>
              <w:rPr>
                <w:b/>
                <w:i w:val="0"/>
                <w:sz w:val="18"/>
              </w:rPr>
              <w:t>Periods Per Week</w:t>
            </w:r>
          </w:p>
        </w:tc>
        <w:tc>
          <w:tcPr>
            <w:tcW w:type="dxa" w:w="4901"/>
            <w:shd w:val="clear" w:color="auto" w:fill="F6F8FA"/>
          </w:tcPr>
          <w:p>
            <w:pPr>
              <w:spacing w:before="40" w:after="40"/>
            </w:pPr>
            <w:r/>
            <w:r>
              <w:rPr>
                <w:b w:val="0"/>
                <w:i w:val="0"/>
                <w:sz w:val="18"/>
              </w:rPr>
              <w:t>Defaults to 4.</w:t>
            </w:r>
          </w:p>
        </w:tc>
      </w:tr>
      <w:tr>
        <w:tc>
          <w:tcPr>
            <w:tcW w:type="dxa" w:w="4901"/>
          </w:tcPr>
          <w:p>
            <w:pPr>
              <w:spacing w:before="40" w:after="40"/>
            </w:pPr>
            <w:r/>
            <w:r>
              <w:rPr>
                <w:b/>
                <w:i w:val="0"/>
                <w:sz w:val="18"/>
              </w:rPr>
              <w:t>Room Preference</w:t>
            </w:r>
          </w:p>
        </w:tc>
        <w:tc>
          <w:tcPr>
            <w:tcW w:type="dxa" w:w="4901"/>
          </w:tcPr>
          <w:p>
            <w:pPr>
              <w:spacing w:before="40" w:after="40"/>
            </w:pPr>
            <w:r/>
            <w:r>
              <w:rPr>
                <w:b w:val="0"/>
                <w:i w:val="0"/>
                <w:sz w:val="18"/>
              </w:rPr>
              <w:t>Optional.</w:t>
            </w:r>
          </w:p>
        </w:tc>
      </w:tr>
      <w:tr>
        <w:tc>
          <w:tcPr>
            <w:tcW w:type="dxa" w:w="4901"/>
            <w:shd w:val="clear" w:color="auto" w:fill="F6F8FA"/>
          </w:tcPr>
          <w:p>
            <w:pPr>
              <w:spacing w:before="40" w:after="40"/>
            </w:pPr>
            <w:r/>
            <w:r>
              <w:rPr>
                <w:b/>
                <w:i w:val="0"/>
                <w:sz w:val="18"/>
              </w:rPr>
              <w:t>Double / Triple Periods Per Week</w:t>
            </w:r>
          </w:p>
        </w:tc>
        <w:tc>
          <w:tcPr>
            <w:tcW w:type="dxa" w:w="4901"/>
            <w:shd w:val="clear" w:color="auto" w:fill="F6F8FA"/>
          </w:tcPr>
          <w:p>
            <w:pPr>
              <w:spacing w:before="40" w:after="40"/>
            </w:pPr>
            <w:r/>
            <w:r>
              <w:rPr>
                <w:b w:val="0"/>
                <w:i w:val="0"/>
                <w:sz w:val="18"/>
              </w:rPr>
              <w:t>Feeds the timetable generator's packing.</w:t>
            </w:r>
          </w:p>
        </w:tc>
      </w:tr>
    </w:tbl>
    <w:p>
      <w:pPr>
        <w:spacing w:after="80"/>
      </w:pPr>
    </w:p>
    <w:p>
      <w:pPr>
        <w:pStyle w:val="Heading3"/>
        <w:spacing w:before="240" w:after="120"/>
        <w:keepNext/>
      </w:pPr>
      <w:r>
        <w:rPr>
          <w:b w:val="0"/>
          <w:i w:val="0"/>
        </w:rPr>
        <w:t>The scope rule — this is the important part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You set the class to…</w:t>
            </w:r>
          </w:p>
        </w:tc>
        <w:tc>
          <w:tcPr>
            <w:tcW w:type="dxa" w:w="4901"/>
            <w:shd w:val="clear" w:color="auto" w:fill="0F4C81"/>
          </w:tcPr>
          <w:p>
            <w:pPr>
              <w:spacing w:before="60" w:after="60"/>
            </w:pPr>
            <w:r/>
            <w:r>
              <w:rPr>
                <w:b/>
                <w:i w:val="0"/>
                <w:color w:val="FFFFFF"/>
                <w:sz w:val="18"/>
              </w:rPr>
              <w:t>The meaning</w:t>
            </w:r>
          </w:p>
        </w:tc>
      </w:tr>
      <w:tr>
        <w:tc>
          <w:tcPr>
            <w:tcW w:type="dxa" w:w="4901"/>
          </w:tcPr>
          <w:p>
            <w:pPr>
              <w:spacing w:before="40" w:after="40"/>
            </w:pPr>
            <w:r/>
            <w:r>
              <w:rPr>
                <w:b w:val="0"/>
                <w:i/>
                <w:sz w:val="18"/>
              </w:rPr>
              <w:t>(blank)</w:t>
            </w:r>
          </w:p>
        </w:tc>
        <w:tc>
          <w:tcPr>
            <w:tcW w:type="dxa" w:w="4901"/>
          </w:tcPr>
          <w:p>
            <w:pPr>
              <w:spacing w:before="40" w:after="40"/>
            </w:pPr>
            <w:r/>
            <w:r>
              <w:rPr>
                <w:b w:val="0"/>
                <w:i w:val="0"/>
                <w:sz w:val="18"/>
              </w:rPr>
              <w:t xml:space="preserve">This teacher teaches </w:t>
            </w:r>
            <w:r>
              <w:rPr>
                <w:b/>
                <w:i w:val="0"/>
                <w:sz w:val="18"/>
              </w:rPr>
              <w:t>every class</w:t>
            </w:r>
            <w:r>
              <w:rPr>
                <w:b w:val="0"/>
                <w:i w:val="0"/>
                <w:sz w:val="18"/>
              </w:rPr>
              <w:t xml:space="preserve"> in that level for that subject.</w:t>
            </w:r>
          </w:p>
        </w:tc>
      </w:tr>
      <w:tr>
        <w:tc>
          <w:tcPr>
            <w:tcW w:type="dxa" w:w="4901"/>
            <w:shd w:val="clear" w:color="auto" w:fill="F6F8FA"/>
          </w:tcPr>
          <w:p>
            <w:pPr>
              <w:spacing w:before="40" w:after="40"/>
            </w:pPr>
            <w:r/>
            <w:r>
              <w:rPr>
                <w:b w:val="0"/>
                <w:i w:val="0"/>
                <w:sz w:val="18"/>
              </w:rPr>
              <w:t>A specific class</w:t>
            </w:r>
          </w:p>
        </w:tc>
        <w:tc>
          <w:tcPr>
            <w:tcW w:type="dxa" w:w="4901"/>
            <w:shd w:val="clear" w:color="auto" w:fill="F6F8FA"/>
          </w:tcPr>
          <w:p>
            <w:pPr>
              <w:spacing w:before="40" w:after="40"/>
            </w:pPr>
            <w:r/>
            <w:r>
              <w:rPr>
                <w:b w:val="0"/>
                <w:i w:val="0"/>
                <w:sz w:val="18"/>
              </w:rPr>
              <w:t xml:space="preserve">This teacher teaches </w:t>
            </w:r>
            <w:r>
              <w:rPr>
                <w:b/>
                <w:i w:val="0"/>
                <w:sz w:val="18"/>
              </w:rPr>
              <w:t>only that class</w:t>
            </w:r>
            <w:r>
              <w:rPr>
                <w:b w:val="0"/>
                <w:i w:val="0"/>
                <w:sz w:val="18"/>
              </w:rPr>
              <w:t xml:space="preserve"> for that subject.</w:t>
            </w:r>
          </w:p>
        </w:tc>
      </w:tr>
    </w:tbl>
    <w:p>
      <w:pPr>
        <w:spacing w:after="80"/>
      </w:pPr>
    </w:p>
    <w:p>
      <w:pPr>
        <w:spacing w:after="140" w:line="269" w:lineRule="auto"/>
      </w:pPr>
      <w:r>
        <w:rPr>
          <w:b w:val="0"/>
          <w:i w:val="0"/>
          <w:color w:val="1A1A1A"/>
          <w:sz w:val="21"/>
        </w:rPr>
        <w:t xml:space="preserve">Both can exist at the same time for the same subject, so you can have a school-wide specialist </w:t>
      </w:r>
      <w:r>
        <w:rPr>
          <w:b/>
          <w:i w:val="0"/>
          <w:color w:val="1A1A1A"/>
          <w:sz w:val="21"/>
        </w:rPr>
        <w:t>and</w:t>
      </w:r>
      <w:r>
        <w:rPr>
          <w:b w:val="0"/>
          <w:i w:val="0"/>
          <w:color w:val="1A1A1A"/>
          <w:sz w:val="21"/>
        </w:rPr>
        <w:t xml:space="preserve"> a dedicated teacher for one stream.</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Rudo Chikore teaches Mathematics. Leave the class blank on </w:t>
      </w:r>
      <w:r>
        <w:rPr>
          <w:rFonts w:ascii="Consolas" w:hAnsi="Consolas" w:cs="Consolas"/>
          <w:b/>
          <w:i w:val="0"/>
          <w:sz w:val="19"/>
          <w:shd w:val="clear" w:color="auto" w:fill="F4F5F7"/>
        </w:rPr>
        <w:t>Grade 3 / Mathematics</w:t>
      </w:r>
      <w:r>
        <w:rPr>
          <w:b w:val="0"/>
          <w:i w:val="0"/>
          <w:sz w:val="19"/>
        </w:rPr>
        <w:t xml:space="preserve"> and she teaches 3A, 3B and 3C. Then add a second assignment for </w:t>
      </w:r>
      <w:r>
        <w:rPr>
          <w:rFonts w:ascii="Consolas" w:hAnsi="Consolas" w:cs="Consolas"/>
          <w:b/>
          <w:i w:val="0"/>
          <w:sz w:val="19"/>
          <w:shd w:val="clear" w:color="auto" w:fill="F4F5F7"/>
        </w:rPr>
        <w:t>Grade 3 / Mathematics / 3C</w:t>
      </w:r>
      <w:r>
        <w:rPr>
          <w:b w:val="0"/>
          <w:i w:val="0"/>
          <w:sz w:val="19"/>
        </w:rPr>
        <w:t xml:space="preserve"> assigned to Tino Marange, and 3C alone now has its own maths teacher while Rudo covers 3A and 3B.</w:t>
      </w:r>
    </w:p>
    <w:p>
      <w:pPr>
        <w:spacing w:before="160" w:after="160"/>
        <w:pBdr>
          <w:bottom w:val="single" w:sz="6" w:space="6" w:color="C9CFD6"/>
        </w:pBdr>
      </w:pPr>
    </w:p>
    <w:p>
      <w:pPr>
        <w:pStyle w:val="Heading2"/>
        <w:spacing w:before="320" w:after="120"/>
        <w:keepNext/>
      </w:pPr>
      <w:r>
        <w:rPr>
          <w:b w:val="0"/>
          <w:i w:val="0"/>
          <w:color w:val="0F4C81"/>
        </w:rPr>
        <w:t>4.8 Academic Operations Center</w:t>
      </w:r>
    </w:p>
    <w:p>
      <w:pPr>
        <w:spacing w:after="140" w:line="269" w:lineRule="auto"/>
      </w:pPr>
      <w:r>
        <w:rPr>
          <w:b/>
          <w:i w:val="0"/>
          <w:color w:val="1A1A1A"/>
          <w:sz w:val="21"/>
        </w:rPr>
        <w:t>Go to:</w:t>
      </w:r>
      <w:r>
        <w:rPr>
          <w:b w:val="0"/>
          <w:i w:val="0"/>
          <w:color w:val="1A1A1A"/>
          <w:sz w:val="21"/>
        </w:rPr>
        <w:t xml:space="preserve"> Academics → Overview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/workspace/academic-operations-center</w:t>
      </w:r>
    </w:p>
    <w:p>
      <w:pPr>
        <w:spacing w:after="140" w:line="269" w:lineRule="auto"/>
      </w:pPr>
      <w:r>
        <w:rPr>
          <w:b w:val="0"/>
          <w:i w:val="0"/>
          <w:color w:val="1A1A1A"/>
          <w:sz w:val="21"/>
        </w:rPr>
        <w:t>This is the most useful page in the module. It shows:</w:t>
      </w:r>
    </w:p>
    <w:p>
      <w:pPr>
        <w:pStyle w:val="ListBullet"/>
        <w:spacing w:after="40"/>
        <w:ind w:left="425"/>
      </w:pPr>
      <w:r>
        <w:rPr>
          <w:b/>
          <w:i w:val="0"/>
          <w:sz w:val="21"/>
        </w:rPr>
        <w:t>Academic Readiness</w:t>
      </w:r>
      <w:r>
        <w:rPr>
          <w:b w:val="0"/>
          <w:i w:val="0"/>
          <w:sz w:val="21"/>
        </w:rPr>
        <w:t xml:space="preserve"> — a visual summary of how configured you are.</w:t>
      </w:r>
    </w:p>
    <w:p>
      <w:pPr>
        <w:pStyle w:val="ListBullet"/>
        <w:spacing w:after="40"/>
        <w:ind w:left="425"/>
      </w:pPr>
      <w:r>
        <w:rPr>
          <w:b/>
          <w:i w:val="0"/>
          <w:sz w:val="21"/>
        </w:rPr>
        <w:t>Key figures</w:t>
      </w:r>
      <w:r>
        <w:rPr>
          <w:b w:val="0"/>
          <w:i w:val="0"/>
          <w:sz w:val="21"/>
        </w:rPr>
        <w:t xml:space="preserve"> relevant to academics.</w:t>
      </w:r>
    </w:p>
    <w:p>
      <w:pPr>
        <w:pStyle w:val="ListBullet"/>
        <w:spacing w:after="40"/>
        <w:ind w:left="425"/>
      </w:pPr>
      <w:r>
        <w:rPr>
          <w:b/>
          <w:i w:val="0"/>
          <w:sz w:val="21"/>
        </w:rPr>
        <w:t>Validation issues</w:t>
      </w:r>
      <w:r>
        <w:rPr>
          <w:b w:val="0"/>
          <w:i w:val="0"/>
          <w:sz w:val="21"/>
        </w:rPr>
        <w:t xml:space="preserve"> — real problems, each with a route to fix it.</w:t>
      </w:r>
    </w:p>
    <w:p>
      <w:pPr>
        <w:pStyle w:val="ListBullet"/>
        <w:spacing w:after="40"/>
        <w:ind w:left="425"/>
      </w:pPr>
      <w:r>
        <w:rPr>
          <w:b/>
          <w:i w:val="0"/>
          <w:sz w:val="21"/>
        </w:rPr>
        <w:t>Suggested actions</w:t>
      </w:r>
      <w:r>
        <w:rPr>
          <w:b w:val="0"/>
          <w:i w:val="0"/>
          <w:sz w:val="21"/>
        </w:rPr>
        <w:t xml:space="preserve"> — what to do next.</w:t>
      </w:r>
    </w:p>
    <w:p>
      <w:pPr>
        <w:pStyle w:val="ListBullet"/>
        <w:spacing w:after="40"/>
        <w:ind w:left="425"/>
      </w:pPr>
      <w:r>
        <w:rPr>
          <w:b/>
          <w:i w:val="0"/>
          <w:sz w:val="21"/>
        </w:rPr>
        <w:t>Quick Actions</w:t>
      </w:r>
      <w:r>
        <w:rPr>
          <w:b w:val="0"/>
          <w:i w:val="0"/>
          <w:sz w:val="21"/>
        </w:rPr>
        <w:t xml:space="preserve"> — buttons to the most common jobs.</w:t>
      </w:r>
    </w:p>
    <w:p>
      <w:pPr>
        <w:pStyle w:val="ListBullet"/>
        <w:spacing w:after="40"/>
        <w:ind w:left="425"/>
      </w:pPr>
      <w:r>
        <w:rPr>
          <w:b/>
          <w:i w:val="0"/>
          <w:sz w:val="21"/>
        </w:rPr>
        <w:t>Recent Activity</w:t>
      </w:r>
      <w:r>
        <w:rPr>
          <w:b w:val="0"/>
          <w:i w:val="0"/>
          <w:sz w:val="21"/>
        </w:rPr>
        <w:t>.</w:t>
      </w:r>
    </w:p>
    <w:p>
      <w:pPr>
        <w:pStyle w:val="ListBullet"/>
        <w:spacing w:after="40"/>
        <w:ind w:left="425"/>
      </w:pPr>
      <w:r>
        <w:rPr>
          <w:b w:val="0"/>
          <w:i w:val="0"/>
          <w:sz w:val="21"/>
        </w:rPr>
        <w:t xml:space="preserve">A live </w:t>
      </w:r>
      <w:r>
        <w:rPr>
          <w:b/>
          <w:i w:val="0"/>
          <w:sz w:val="21"/>
        </w:rPr>
        <w:t>workflow timeline</w:t>
      </w:r>
      <w:r>
        <w:rPr>
          <w:b w:val="0"/>
          <w:i w:val="0"/>
          <w:sz w:val="21"/>
        </w:rPr>
        <w:t xml:space="preserve"> of all 15 setup steps.</w:t>
      </w:r>
    </w:p>
    <w:p>
      <w:pPr>
        <w:spacing w:after="140" w:line="269" w:lineRule="auto"/>
      </w:pPr>
      <w:r>
        <w:rPr>
          <w:b w:val="0"/>
          <w:i w:val="0"/>
          <w:color w:val="1A1A1A"/>
          <w:sz w:val="21"/>
        </w:rPr>
        <w:t xml:space="preserve">Each step turns green automatically as its condition is satisfied. The 15 steps and their tests are in </w:t>
      </w:r>
      <w:r>
        <w:rPr>
          <w:b/>
          <w:i w:val="0"/>
          <w:color w:val="1A1A1A"/>
          <w:sz w:val="21"/>
        </w:rPr>
        <w:t>Section 1.10</w:t>
      </w:r>
      <w:r>
        <w:rPr>
          <w:b w:val="0"/>
          <w:i w:val="0"/>
          <w:color w:val="1A1A1A"/>
          <w:sz w:val="21"/>
        </w:rPr>
        <w:t>.</w:t>
      </w:r>
    </w:p>
    <w:p>
      <w:pPr>
        <w:pStyle w:val="Heading3"/>
        <w:spacing w:before="240" w:after="120"/>
        <w:keepNext/>
      </w:pPr>
      <w:r>
        <w:rPr>
          <w:b w:val="0"/>
          <w:i w:val="0"/>
        </w:rPr>
        <w:t>Marking a step complete by hand</w:t>
      </w:r>
    </w:p>
    <w:p>
      <w:pPr>
        <w:spacing w:after="140" w:line="269" w:lineRule="auto"/>
      </w:pPr>
      <w:r>
        <w:rPr>
          <w:b w:val="0"/>
          <w:i w:val="0"/>
          <w:color w:val="1A1A1A"/>
          <w:sz w:val="21"/>
        </w:rPr>
        <w:t xml:space="preserve">If you hold the </w:t>
      </w:r>
      <w:r>
        <w:rPr>
          <w:rFonts w:ascii="Consolas" w:hAnsi="Consolas" w:cs="Consolas"/>
          <w:b/>
          <w:i w:val="0"/>
          <w:color w:val="1A1A1A"/>
          <w:sz w:val="21"/>
          <w:shd w:val="clear" w:color="auto" w:fill="F4F5F7"/>
        </w:rPr>
        <w:t>academic_ops.manage_workflow</w:t>
      </w:r>
      <w:r>
        <w:rPr>
          <w:b w:val="0"/>
          <w:i w:val="0"/>
          <w:color w:val="1A1A1A"/>
          <w:sz w:val="21"/>
        </w:rPr>
        <w:t xml:space="preserve"> permission, you can override any step and mark it </w:t>
      </w:r>
      <w:r>
        <w:rPr>
          <w:b/>
          <w:i w:val="0"/>
          <w:color w:val="1A1A1A"/>
          <w:sz w:val="21"/>
        </w:rPr>
        <w:t>complete</w:t>
      </w:r>
      <w:r>
        <w:rPr>
          <w:b w:val="0"/>
          <w:i w:val="0"/>
          <w:color w:val="1A1A1A"/>
          <w:sz w:val="21"/>
        </w:rPr>
        <w:t xml:space="preserve"> or </w:t>
      </w:r>
      <w:r>
        <w:rPr>
          <w:b/>
          <w:i w:val="0"/>
          <w:color w:val="1A1A1A"/>
          <w:sz w:val="21"/>
        </w:rPr>
        <w:t>skipped</w:t>
      </w:r>
      <w:r>
        <w:rPr>
          <w:b w:val="0"/>
          <w:i w:val="0"/>
          <w:color w:val="1A1A1A"/>
          <w:sz w:val="21"/>
        </w:rPr>
        <w:t xml:space="preserve">. The override is stored and </w:t>
      </w:r>
      <w:r>
        <w:rPr>
          <w:b/>
          <w:i w:val="0"/>
          <w:color w:val="1A1A1A"/>
          <w:sz w:val="21"/>
        </w:rPr>
        <w:t>always wins</w:t>
      </w:r>
      <w:r>
        <w:rPr>
          <w:b w:val="0"/>
          <w:i w:val="0"/>
          <w:color w:val="1A1A1A"/>
          <w:sz w:val="21"/>
        </w:rPr>
        <w:t xml:space="preserve"> over automatic detection.</w:t>
      </w:r>
    </w:p>
    <w:p>
      <w:pPr>
        <w:spacing w:after="140" w:line="269" w:lineRule="auto"/>
      </w:pPr>
      <w:r>
        <w:rPr>
          <w:b w:val="0"/>
          <w:i w:val="0"/>
          <w:color w:val="1A1A1A"/>
          <w:sz w:val="21"/>
        </w:rPr>
        <w:t>Every change is recorded in the workflow history with the old and new state, the reason, the user, the browser and the IP address.</w:t>
      </w:r>
    </w:p>
    <w:p>
      <w:pPr>
        <w:spacing w:before="160" w:after="160"/>
        <w:ind w:left="170" w:right="113"/>
        <w:shd w:val="clear" w:color="auto" w:fill="EAF4FF"/>
        <w:pBdr>
          <w:left w:val="single" w:sz="18" w:space="8" w:color="0F4C81"/>
        </w:pBdr>
      </w:pPr>
      <w:r>
        <w:rPr>
          <w:b/>
          <w:i w:val="0"/>
          <w:sz w:val="19"/>
        </w:rPr>
        <w:t>TIP:</w:t>
      </w:r>
      <w:r>
        <w:rPr>
          <w:b w:val="0"/>
          <w:i w:val="0"/>
          <w:sz w:val="19"/>
        </w:rPr>
        <w:t xml:space="preserve"> Use manual completion sparingly. It is genuinely useful when a step's automatic test does not match your situation — for example if you genuinely do not need classrooms because you are a small primary school sharing one room. It is not useful for skipping steps you have genuinely not done, because the rest of the module will not work.</w:t>
      </w:r>
    </w:p>
    <w:p>
      <w:pPr>
        <w:spacing w:before="160" w:after="160"/>
        <w:pBdr>
          <w:bottom w:val="single" w:sz="6" w:space="6" w:color="C9CFD6"/>
        </w:pBdr>
      </w:pPr>
    </w:p>
    <w:p>
      <w:pPr>
        <w:pStyle w:val="Heading2"/>
        <w:spacing w:before="320" w:after="120"/>
        <w:keepNext/>
      </w:pPr>
      <w:r>
        <w:rPr>
          <w:b w:val="0"/>
          <w:i w:val="0"/>
          <w:color w:val="0F4C81"/>
        </w:rPr>
        <w:t>4.9 Setup &amp; Structure — The Complete Workflow</w:t>
      </w:r>
    </w:p>
    <w:p>
      <w:pPr>
        <w:spacing w:after="140" w:line="269" w:lineRule="auto"/>
      </w:pPr>
      <w:r>
        <w:rPr>
          <w:b w:val="0"/>
          <w:i w:val="0"/>
          <w:color w:val="1A1A1A"/>
          <w:sz w:val="21"/>
        </w:rPr>
        <w:t xml:space="preserve">This is the summary you asked for. It is the correct order for the four pages in the </w:t>
      </w:r>
      <w:r>
        <w:rPr>
          <w:b/>
          <w:i w:val="0"/>
          <w:color w:val="1A1A1A"/>
          <w:sz w:val="21"/>
        </w:rPr>
        <w:t>Setup &amp; Structure</w:t>
      </w:r>
      <w:r>
        <w:rPr>
          <w:b w:val="0"/>
          <w:i w:val="0"/>
          <w:color w:val="1A1A1A"/>
          <w:sz w:val="21"/>
        </w:rPr>
        <w:t xml:space="preserve"> group.</w:t>
      </w:r>
    </w:p>
    <w:p>
      <w:pPr>
        <w:spacing w:before="20" w:after="20" w:line="240" w:lineRule="auto"/>
        <w:ind w:left="283"/>
        <w:shd w:val="clear" w:color="auto" w:fill="F4F5F7"/>
      </w:pPr>
      <w:r>
        <w:rPr>
          <w:rFonts w:ascii="Consolas" w:hAnsi="Consolas"/>
          <w:sz w:val="17"/>
        </w:rPr>
        <w:t xml:space="preserve">  1. ACADEMIC YEARS                        /workspace/academic-years</w:t>
      </w:r>
    </w:p>
    <w:p>
      <w:pPr>
        <w:spacing w:before="20" w:after="20" w:line="240" w:lineRule="auto"/>
        <w:ind w:left="283"/>
        <w:shd w:val="clear" w:color="auto" w:fill="F4F5F7"/>
      </w:pPr>
      <w:r>
        <w:rPr>
          <w:rFonts w:ascii="Consolas" w:hAnsi="Consolas"/>
          <w:sz w:val="17"/>
        </w:rPr>
        <w:t xml:space="preserve">     Create the year, set its dates,</w:t>
      </w:r>
    </w:p>
    <w:p>
      <w:pPr>
        <w:spacing w:before="20" w:after="20" w:line="240" w:lineRule="auto"/>
        <w:ind w:left="283"/>
        <w:shd w:val="clear" w:color="auto" w:fill="F4F5F7"/>
      </w:pPr>
      <w:r>
        <w:rPr>
          <w:rFonts w:ascii="Consolas" w:hAnsi="Consolas"/>
          <w:sz w:val="17"/>
        </w:rPr>
        <w:t xml:space="preserve">     fill in the term rows, tick</w:t>
      </w:r>
    </w:p>
    <w:p>
      <w:pPr>
        <w:spacing w:before="20" w:after="20" w:line="240" w:lineRule="auto"/>
        <w:ind w:left="283"/>
        <w:shd w:val="clear" w:color="auto" w:fill="F4F5F7"/>
      </w:pPr>
      <w:r>
        <w:rPr>
          <w:rFonts w:ascii="Consolas" w:hAnsi="Consolas"/>
          <w:sz w:val="17"/>
        </w:rPr>
        <w:t xml:space="preserve">     "Current Active" on the year and</w:t>
      </w:r>
    </w:p>
    <w:p>
      <w:pPr>
        <w:spacing w:before="20" w:after="20" w:line="240" w:lineRule="auto"/>
        <w:ind w:left="283"/>
        <w:shd w:val="clear" w:color="auto" w:fill="F4F5F7"/>
      </w:pPr>
      <w:r>
        <w:rPr>
          <w:rFonts w:ascii="Consolas" w:hAnsi="Consolas"/>
          <w:sz w:val="17"/>
        </w:rPr>
        <w:t xml:space="preserve">     "Active Term" on the current term.</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2. LEVEL                                  /workspace/courses</w:t>
      </w:r>
    </w:p>
    <w:p>
      <w:pPr>
        <w:spacing w:before="20" w:after="20" w:line="240" w:lineRule="auto"/>
        <w:ind w:left="283"/>
        <w:shd w:val="clear" w:color="auto" w:fill="F4F5F7"/>
      </w:pPr>
      <w:r>
        <w:rPr>
          <w:rFonts w:ascii="Consolas" w:hAnsi="Consolas"/>
          <w:sz w:val="17"/>
        </w:rPr>
        <w:t xml:space="preserve">     One row per year group. Give each a</w:t>
      </w:r>
    </w:p>
    <w:p>
      <w:pPr>
        <w:spacing w:before="20" w:after="20" w:line="240" w:lineRule="auto"/>
        <w:ind w:left="283"/>
        <w:shd w:val="clear" w:color="auto" w:fill="F4F5F7"/>
      </w:pPr>
      <w:r>
        <w:rPr>
          <w:rFonts w:ascii="Consolas" w:hAnsi="Consolas"/>
          <w:sz w:val="17"/>
        </w:rPr>
        <w:t xml:space="preserve">     unique code. In the same form, add</w:t>
      </w:r>
    </w:p>
    <w:p>
      <w:pPr>
        <w:spacing w:before="20" w:after="20" w:line="240" w:lineRule="auto"/>
        <w:ind w:left="283"/>
        <w:shd w:val="clear" w:color="auto" w:fill="F4F5F7"/>
      </w:pPr>
      <w:r>
        <w:rPr>
          <w:rFonts w:ascii="Consolas" w:hAnsi="Consolas"/>
          <w:sz w:val="17"/>
        </w:rPr>
        <w:t xml:space="preserve">     the CLASSES inside each level:</w:t>
      </w:r>
    </w:p>
    <w:p>
      <w:pPr>
        <w:spacing w:before="20" w:after="20" w:line="240" w:lineRule="auto"/>
        <w:ind w:left="283"/>
        <w:shd w:val="clear" w:color="auto" w:fill="F4F5F7"/>
      </w:pPr>
      <w:r>
        <w:rPr>
          <w:rFonts w:ascii="Consolas" w:hAnsi="Consolas"/>
          <w:sz w:val="17"/>
        </w:rPr>
        <w:t xml:space="preserve">     name, code, capacity, optional pinned</w:t>
      </w:r>
    </w:p>
    <w:p>
      <w:pPr>
        <w:spacing w:before="20" w:after="20" w:line="240" w:lineRule="auto"/>
        <w:ind w:left="283"/>
        <w:shd w:val="clear" w:color="auto" w:fill="F4F5F7"/>
      </w:pPr>
      <w:r>
        <w:rPr>
          <w:rFonts w:ascii="Consolas" w:hAnsi="Consolas"/>
          <w:sz w:val="17"/>
        </w:rPr>
        <w:t xml:space="preserve">     classroom, optional class teacher.</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3. SUBJECTS                               /workspace/subjects</w:t>
      </w:r>
    </w:p>
    <w:p>
      <w:pPr>
        <w:spacing w:before="20" w:after="20" w:line="240" w:lineRule="auto"/>
        <w:ind w:left="283"/>
        <w:shd w:val="clear" w:color="auto" w:fill="F4F5F7"/>
      </w:pPr>
      <w:r>
        <w:rPr>
          <w:rFonts w:ascii="Consolas" w:hAnsi="Consolas"/>
          <w:sz w:val="17"/>
        </w:rPr>
        <w:t xml:space="preserve">     Every subject taught, with a unique</w:t>
      </w:r>
    </w:p>
    <w:p>
      <w:pPr>
        <w:spacing w:before="20" w:after="20" w:line="240" w:lineRule="auto"/>
        <w:ind w:left="283"/>
        <w:shd w:val="clear" w:color="auto" w:fill="F4F5F7"/>
      </w:pPr>
      <w:r>
        <w:rPr>
          <w:rFonts w:ascii="Consolas" w:hAnsi="Consolas"/>
          <w:sz w:val="17"/>
        </w:rPr>
        <w:t xml:space="preserve">     code, a type (Theory / Practical /</w:t>
      </w:r>
    </w:p>
    <w:p>
      <w:pPr>
        <w:spacing w:before="20" w:after="20" w:line="240" w:lineRule="auto"/>
        <w:ind w:left="283"/>
        <w:shd w:val="clear" w:color="auto" w:fill="F4F5F7"/>
      </w:pPr>
      <w:r>
        <w:rPr>
          <w:rFonts w:ascii="Consolas" w:hAnsi="Consolas"/>
          <w:sz w:val="17"/>
        </w:rPr>
        <w:t xml:space="preserve">     Both), a credit weight, and the</w:t>
      </w:r>
    </w:p>
    <w:p>
      <w:pPr>
        <w:spacing w:before="20" w:after="20" w:line="240" w:lineRule="auto"/>
        <w:ind w:left="283"/>
        <w:shd w:val="clear" w:color="auto" w:fill="F4F5F7"/>
      </w:pPr>
      <w:r>
        <w:rPr>
          <w:rFonts w:ascii="Consolas" w:hAnsi="Consolas"/>
          <w:sz w:val="17"/>
        </w:rPr>
        <w:t xml:space="preserve">     elective flag where relevant.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4. CLASSROOMS                             /workspace/classrooms</w:t>
      </w:r>
    </w:p>
    <w:p>
      <w:pPr>
        <w:spacing w:before="20" w:after="20" w:line="240" w:lineRule="auto"/>
        <w:ind w:left="283"/>
        <w:shd w:val="clear" w:color="auto" w:fill="F4F5F7"/>
      </w:pPr>
      <w:r>
        <w:rPr>
          <w:rFonts w:ascii="Consolas" w:hAnsi="Consolas"/>
          <w:sz w:val="17"/>
        </w:rPr>
        <w:t xml:space="preserve">     Physical rooms, with capacity,</w:t>
      </w:r>
    </w:p>
    <w:p>
      <w:pPr>
        <w:spacing w:before="20" w:after="20" w:line="240" w:lineRule="auto"/>
        <w:ind w:left="283"/>
        <w:shd w:val="clear" w:color="auto" w:fill="F4F5F7"/>
      </w:pPr>
      <w:r>
        <w:rPr>
          <w:rFonts w:ascii="Consolas" w:hAnsi="Consolas"/>
          <w:sz w:val="17"/>
        </w:rPr>
        <w:t xml:space="preserve">     building and features. Needed before</w:t>
      </w:r>
    </w:p>
    <w:p>
      <w:pPr>
        <w:spacing w:before="20" w:after="20" w:line="240" w:lineRule="auto"/>
        <w:ind w:left="283"/>
        <w:shd w:val="clear" w:color="auto" w:fill="F4F5F7"/>
      </w:pPr>
      <w:r>
        <w:rPr>
          <w:rFonts w:ascii="Consolas" w:hAnsi="Consolas"/>
          <w:sz w:val="17"/>
        </w:rPr>
        <w:t xml:space="preserve">     the timetable generator can place</w:t>
      </w:r>
    </w:p>
    <w:p>
      <w:pPr>
        <w:spacing w:before="20" w:after="20" w:line="240" w:lineRule="auto"/>
        <w:ind w:left="283"/>
        <w:shd w:val="clear" w:color="auto" w:fill="F4F5F7"/>
      </w:pPr>
      <w:r>
        <w:rPr>
          <w:rFonts w:ascii="Consolas" w:hAnsi="Consolas"/>
          <w:sz w:val="17"/>
        </w:rPr>
        <w:t xml:space="preserve">     lessons.</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5. TIME SLOTS  (automatic)                /workspace/time-slots</w:t>
      </w:r>
    </w:p>
    <w:p>
      <w:pPr>
        <w:spacing w:before="20" w:after="20" w:line="240" w:lineRule="auto"/>
        <w:ind w:left="283"/>
        <w:shd w:val="clear" w:color="auto" w:fill="F4F5F7"/>
      </w:pPr>
      <w:r>
        <w:rPr>
          <w:rFonts w:ascii="Consolas" w:hAnsi="Consolas"/>
          <w:sz w:val="17"/>
        </w:rPr>
        <w:t xml:space="preserve">     Normally generated by the timetable</w:t>
      </w:r>
    </w:p>
    <w:p>
      <w:pPr>
        <w:spacing w:before="20" w:after="20" w:line="240" w:lineRule="auto"/>
        <w:ind w:left="283"/>
        <w:shd w:val="clear" w:color="auto" w:fill="F4F5F7"/>
      </w:pPr>
      <w:r>
        <w:rPr>
          <w:rFonts w:ascii="Consolas" w:hAnsi="Consolas"/>
          <w:sz w:val="17"/>
        </w:rPr>
        <w:t xml:space="preserve">     builder — you do not type these.</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6. TEACHER ASSIGNMENTS                    /workspace/teacher-assignments</w:t>
      </w:r>
    </w:p>
    <w:p>
      <w:pPr>
        <w:spacing w:before="20" w:after="20" w:line="240" w:lineRule="auto"/>
        <w:ind w:left="283"/>
        <w:shd w:val="clear" w:color="auto" w:fill="F4F5F7"/>
      </w:pPr>
      <w:r>
        <w:rPr>
          <w:rFonts w:ascii="Consolas" w:hAnsi="Consolas"/>
          <w:sz w:val="17"/>
        </w:rPr>
        <w:t xml:space="preserve">     Form teacher per level, class teacher</w:t>
      </w:r>
    </w:p>
    <w:p>
      <w:pPr>
        <w:spacing w:before="20" w:after="20" w:line="240" w:lineRule="auto"/>
        <w:ind w:left="283"/>
        <w:shd w:val="clear" w:color="auto" w:fill="F4F5F7"/>
      </w:pPr>
      <w:r>
        <w:rPr>
          <w:rFonts w:ascii="Consolas" w:hAnsi="Consolas"/>
          <w:sz w:val="17"/>
        </w:rPr>
        <w:t xml:space="preserve">     per class, subject specialists per</w:t>
      </w:r>
    </w:p>
    <w:p>
      <w:pPr>
        <w:spacing w:before="20" w:after="20" w:line="240" w:lineRule="auto"/>
        <w:ind w:left="283"/>
        <w:shd w:val="clear" w:color="auto" w:fill="F4F5F7"/>
      </w:pPr>
      <w:r>
        <w:rPr>
          <w:rFonts w:ascii="Consolas" w:hAnsi="Consolas"/>
          <w:sz w:val="17"/>
        </w:rPr>
        <w:t xml:space="preserve">     subject.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7. TIMETABLE                              /workspace/visual-timetable-builder</w:t>
      </w:r>
    </w:p>
    <w:p>
      <w:pPr>
        <w:spacing w:before="20" w:after="20" w:line="240" w:lineRule="auto"/>
        <w:ind w:left="283"/>
        <w:shd w:val="clear" w:color="auto" w:fill="F4F5F7"/>
      </w:pPr>
      <w:r>
        <w:rPr>
          <w:rFonts w:ascii="Consolas" w:hAnsi="Consolas"/>
          <w:sz w:val="17"/>
        </w:rPr>
        <w:t xml:space="preserve">     Compile period blocks → choose year</w:t>
      </w:r>
    </w:p>
    <w:p>
      <w:pPr>
        <w:spacing w:before="20" w:after="20" w:line="240" w:lineRule="auto"/>
        <w:ind w:left="283"/>
        <w:shd w:val="clear" w:color="auto" w:fill="F4F5F7"/>
      </w:pPr>
      <w:r>
        <w:rPr>
          <w:rFonts w:ascii="Consolas" w:hAnsi="Consolas"/>
          <w:sz w:val="17"/>
        </w:rPr>
        <w:t xml:space="preserve">     and term → Auto-Generate All Lessons</w:t>
      </w:r>
    </w:p>
    <w:p>
      <w:pPr>
        <w:spacing w:before="20" w:after="20" w:line="240" w:lineRule="auto"/>
        <w:ind w:left="283"/>
        <w:shd w:val="clear" w:color="auto" w:fill="F4F5F7"/>
      </w:pPr>
      <w:r>
        <w:rPr>
          <w:rFonts w:ascii="Consolas" w:hAnsi="Consolas"/>
          <w:sz w:val="17"/>
        </w:rPr>
        <w:t xml:space="preserve">     → fix anything unplaced by hand.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8. VIEW TIMETABLE                         /workspace/timetable-viewer-page</w:t>
      </w:r>
    </w:p>
    <w:p>
      <w:pPr>
        <w:spacing w:before="20" w:after="20" w:line="240" w:lineRule="auto"/>
        <w:ind w:left="283"/>
        <w:shd w:val="clear" w:color="auto" w:fill="F4F5F7"/>
      </w:pPr>
      <w:r>
        <w:rPr>
          <w:rFonts w:ascii="Consolas" w:hAnsi="Consolas"/>
          <w:sz w:val="17"/>
        </w:rPr>
        <w:t xml:space="preserve">     Make the template active, then print.</w:t>
      </w:r>
    </w:p>
    <w:p>
      <w:pPr>
        <w:spacing w:after="80"/>
      </w:pPr>
    </w:p>
    <w:p>
      <w:pPr>
        <w:spacing w:after="140" w:line="269" w:lineRule="auto"/>
      </w:pPr>
      <w:r>
        <w:rPr>
          <w:b/>
          <w:i w:val="0"/>
          <w:color w:val="1A1A1A"/>
          <w:sz w:val="21"/>
        </w:rPr>
        <w:t>Why this order matters:</w:t>
      </w:r>
    </w:p>
    <w:p>
      <w:pPr>
        <w:pStyle w:val="ListBullet"/>
        <w:spacing w:after="40"/>
        <w:ind w:left="425"/>
      </w:pPr>
      <w:r>
        <w:rPr>
          <w:b/>
          <w:i w:val="0"/>
          <w:sz w:val="21"/>
        </w:rPr>
        <w:t>Years first</w:t>
      </w:r>
      <w:r>
        <w:rPr>
          <w:b w:val="0"/>
          <w:i w:val="0"/>
          <w:sz w:val="21"/>
        </w:rPr>
        <w:t>, because levels, timetables, enrollments and fees all need an active year to attach to.</w:t>
      </w:r>
    </w:p>
    <w:p>
      <w:pPr>
        <w:pStyle w:val="ListBullet"/>
        <w:spacing w:after="40"/>
        <w:ind w:left="425"/>
      </w:pPr>
      <w:r>
        <w:rPr>
          <w:b/>
          <w:i w:val="0"/>
          <w:sz w:val="21"/>
        </w:rPr>
        <w:t>Levels before classes</w:t>
      </w:r>
      <w:r>
        <w:rPr>
          <w:b w:val="0"/>
          <w:i w:val="0"/>
          <w:sz w:val="21"/>
        </w:rPr>
        <w:t>, because a class cannot exist without a level.</w:t>
      </w:r>
    </w:p>
    <w:p>
      <w:pPr>
        <w:pStyle w:val="ListBullet"/>
        <w:spacing w:after="40"/>
        <w:ind w:left="425"/>
      </w:pPr>
      <w:r>
        <w:rPr>
          <w:b/>
          <w:i w:val="0"/>
          <w:sz w:val="21"/>
        </w:rPr>
        <w:t>Subjects before the timetable</w:t>
      </w:r>
      <w:r>
        <w:rPr>
          <w:b w:val="0"/>
          <w:i w:val="0"/>
          <w:sz w:val="21"/>
        </w:rPr>
        <w:t>, because a lesson is a subject taught at a time by a teacher — no subjects, no lessons.</w:t>
      </w:r>
    </w:p>
    <w:p>
      <w:pPr>
        <w:pStyle w:val="ListBullet"/>
        <w:spacing w:after="40"/>
        <w:ind w:left="425"/>
      </w:pPr>
      <w:r>
        <w:rPr>
          <w:b/>
          <w:i w:val="0"/>
          <w:sz w:val="21"/>
        </w:rPr>
        <w:t>Classrooms before the timetable</w:t>
      </w:r>
      <w:r>
        <w:rPr>
          <w:b w:val="0"/>
          <w:i w:val="0"/>
          <w:sz w:val="21"/>
        </w:rPr>
        <w:t>, because the generator needs somewhere to put lessons. (If you skip classrooms the generator can still run without room assignment, but you lose double-booking protection.)</w:t>
      </w:r>
    </w:p>
    <w:p>
      <w:pPr>
        <w:pStyle w:val="ListBullet"/>
        <w:spacing w:after="40"/>
        <w:ind w:left="425"/>
      </w:pPr>
      <w:r>
        <w:rPr>
          <w:b/>
          <w:i w:val="0"/>
          <w:sz w:val="21"/>
        </w:rPr>
        <w:t>Teacher assignments before the timetable</w:t>
      </w:r>
      <w:r>
        <w:rPr>
          <w:b w:val="0"/>
          <w:i w:val="0"/>
          <w:sz w:val="21"/>
        </w:rPr>
        <w:t>, because the generator places lessons for teachers.</w:t>
      </w:r>
    </w:p>
    <w:p>
      <w:pPr>
        <w:spacing w:before="160" w:after="160"/>
        <w:ind w:left="170" w:right="113"/>
        <w:shd w:val="clear" w:color="auto" w:fill="EDF7F0"/>
        <w:pBdr>
          <w:left w:val="single" w:sz="18" w:space="8" w:color="0F4C81"/>
        </w:pBdr>
      </w:pPr>
      <w:r>
        <w:rPr>
          <w:b/>
          <w:i w:val="0"/>
          <w:sz w:val="19"/>
        </w:rPr>
        <w:t>EXAMPLE — the full Setup &amp; Structure workflow for Greenfield.</w:t>
      </w:r>
      <w:r>
        <w:rPr>
          <w:b w:val="0"/>
          <w:i w:val="0"/>
          <w:sz w:val="19"/>
        </w:rPr>
        <w:t xml:space="preserve"> </w:t>
      </w:r>
      <w:r>
        <w:rPr>
          <w:b/>
          <w:i w:val="0"/>
          <w:sz w:val="19"/>
        </w:rPr>
        <w:t>1. Academic Years.</w:t>
      </w:r>
      <w:r>
        <w:rPr>
          <w:b w:val="0"/>
          <w:i w:val="0"/>
          <w:sz w:val="19"/>
        </w:rPr>
        <w:t xml:space="preserve"> Click the </w:t>
      </w:r>
      <w:r>
        <w:rPr>
          <w:b/>
          <w:i w:val="0"/>
          <w:sz w:val="19"/>
        </w:rPr>
        <w:t>Academic Years</w:t>
      </w:r>
      <w:r>
        <w:rPr>
          <w:b w:val="0"/>
          <w:i w:val="0"/>
          <w:sz w:val="19"/>
        </w:rPr>
        <w:t xml:space="preserve"> tab. Click </w:t>
      </w:r>
      <w:r>
        <w:rPr>
          <w:b/>
          <w:i w:val="0"/>
          <w:sz w:val="19"/>
        </w:rPr>
        <w:t>Create</w:t>
      </w:r>
      <w:r>
        <w:rPr>
          <w:b w:val="0"/>
          <w:i w:val="0"/>
          <w:sz w:val="19"/>
        </w:rPr>
        <w:t xml:space="preserve">. Enter Name </w:t>
      </w:r>
      <w:r>
        <w:rPr>
          <w:rFonts w:ascii="Consolas" w:hAnsi="Consolas" w:cs="Consolas"/>
          <w:b/>
          <w:i w:val="0"/>
          <w:sz w:val="19"/>
          <w:shd w:val="clear" w:color="auto" w:fill="F4F5F7"/>
        </w:rPr>
        <w:t>2026</w:t>
      </w:r>
      <w:r>
        <w:rPr>
          <w:b w:val="0"/>
          <w:i w:val="0"/>
          <w:sz w:val="19"/>
        </w:rPr>
        <w:t xml:space="preserve">, Start Date </w:t>
      </w:r>
      <w:r>
        <w:rPr>
          <w:rFonts w:ascii="Consolas" w:hAnsi="Consolas" w:cs="Consolas"/>
          <w:b/>
          <w:i w:val="0"/>
          <w:sz w:val="19"/>
          <w:shd w:val="clear" w:color="auto" w:fill="F4F5F7"/>
        </w:rPr>
        <w:t>2026-01-15</w:t>
      </w:r>
      <w:r>
        <w:rPr>
          <w:b w:val="0"/>
          <w:i w:val="0"/>
          <w:sz w:val="19"/>
        </w:rPr>
        <w:t xml:space="preserve">, End Date </w:t>
      </w:r>
      <w:r>
        <w:rPr>
          <w:rFonts w:ascii="Consolas" w:hAnsi="Consolas" w:cs="Consolas"/>
          <w:b/>
          <w:i w:val="0"/>
          <w:sz w:val="19"/>
          <w:shd w:val="clear" w:color="auto" w:fill="F4F5F7"/>
        </w:rPr>
        <w:t>2026-12-31</w:t>
      </w:r>
      <w:r>
        <w:rPr>
          <w:b w:val="0"/>
          <w:i w:val="0"/>
          <w:sz w:val="19"/>
        </w:rPr>
        <w:t xml:space="preserve">. Tick </w:t>
      </w:r>
      <w:r>
        <w:rPr>
          <w:b/>
          <w:i w:val="0"/>
          <w:sz w:val="19"/>
        </w:rPr>
        <w:t>Current Active</w:t>
      </w:r>
      <w:r>
        <w:rPr>
          <w:b w:val="0"/>
          <w:i w:val="0"/>
          <w:sz w:val="19"/>
        </w:rPr>
        <w:t xml:space="preserve">. In the terms repeating group fill in three rows: </w:t>
      </w:r>
      <w:r>
        <w:rPr>
          <w:rFonts w:ascii="Consolas" w:hAnsi="Consolas" w:cs="Consolas"/>
          <w:b/>
          <w:i w:val="0"/>
          <w:sz w:val="19"/>
          <w:shd w:val="clear" w:color="auto" w:fill="F4F5F7"/>
        </w:rPr>
        <w:t>Term 1</w:t>
      </w:r>
      <w:r>
        <w:rPr>
          <w:b w:val="0"/>
          <w:i w:val="0"/>
          <w:sz w:val="19"/>
        </w:rPr>
        <w:t xml:space="preserve"> </w:t>
      </w:r>
      <w:r>
        <w:rPr>
          <w:rFonts w:ascii="Consolas" w:hAnsi="Consolas" w:cs="Consolas"/>
          <w:b/>
          <w:i w:val="0"/>
          <w:sz w:val="19"/>
          <w:shd w:val="clear" w:color="auto" w:fill="F4F5F7"/>
        </w:rPr>
        <w:t>2026-01-15</w:t>
      </w:r>
      <w:r>
        <w:rPr>
          <w:b w:val="0"/>
          <w:i w:val="0"/>
          <w:sz w:val="19"/>
        </w:rPr>
        <w:t xml:space="preserve"> to </w:t>
      </w:r>
      <w:r>
        <w:rPr>
          <w:rFonts w:ascii="Consolas" w:hAnsi="Consolas" w:cs="Consolas"/>
          <w:b/>
          <w:i w:val="0"/>
          <w:sz w:val="19"/>
          <w:shd w:val="clear" w:color="auto" w:fill="F4F5F7"/>
        </w:rPr>
        <w:t>2026-04-30</w:t>
      </w:r>
      <w:r>
        <w:rPr>
          <w:b w:val="0"/>
          <w:i w:val="0"/>
          <w:sz w:val="19"/>
        </w:rPr>
        <w:t xml:space="preserve"> with </w:t>
      </w:r>
      <w:r>
        <w:rPr>
          <w:b/>
          <w:i w:val="0"/>
          <w:sz w:val="19"/>
        </w:rPr>
        <w:t>Active Term</w:t>
      </w:r>
      <w:r>
        <w:rPr>
          <w:b w:val="0"/>
          <w:i w:val="0"/>
          <w:sz w:val="19"/>
        </w:rPr>
        <w:t xml:space="preserve"> ticked; </w:t>
      </w:r>
      <w:r>
        <w:rPr>
          <w:rFonts w:ascii="Consolas" w:hAnsi="Consolas" w:cs="Consolas"/>
          <w:b/>
          <w:i w:val="0"/>
          <w:sz w:val="19"/>
          <w:shd w:val="clear" w:color="auto" w:fill="F4F5F7"/>
        </w:rPr>
        <w:t>Term 2</w:t>
      </w:r>
      <w:r>
        <w:rPr>
          <w:b w:val="0"/>
          <w:i w:val="0"/>
          <w:sz w:val="19"/>
        </w:rPr>
        <w:t xml:space="preserve"> </w:t>
      </w:r>
      <w:r>
        <w:rPr>
          <w:rFonts w:ascii="Consolas" w:hAnsi="Consolas" w:cs="Consolas"/>
          <w:b/>
          <w:i w:val="0"/>
          <w:sz w:val="19"/>
          <w:shd w:val="clear" w:color="auto" w:fill="F4F5F7"/>
        </w:rPr>
        <w:t>2026-05-01</w:t>
      </w:r>
      <w:r>
        <w:rPr>
          <w:b w:val="0"/>
          <w:i w:val="0"/>
          <w:sz w:val="19"/>
        </w:rPr>
        <w:t xml:space="preserve"> to </w:t>
      </w:r>
      <w:r>
        <w:rPr>
          <w:rFonts w:ascii="Consolas" w:hAnsi="Consolas" w:cs="Consolas"/>
          <w:b/>
          <w:i w:val="0"/>
          <w:sz w:val="19"/>
          <w:shd w:val="clear" w:color="auto" w:fill="F4F5F7"/>
        </w:rPr>
        <w:t>2026-08-31</w:t>
      </w:r>
      <w:r>
        <w:rPr>
          <w:b w:val="0"/>
          <w:i w:val="0"/>
          <w:sz w:val="19"/>
        </w:rPr>
        <w:t xml:space="preserve">; </w:t>
      </w:r>
      <w:r>
        <w:rPr>
          <w:rFonts w:ascii="Consolas" w:hAnsi="Consolas" w:cs="Consolas"/>
          <w:b/>
          <w:i w:val="0"/>
          <w:sz w:val="19"/>
          <w:shd w:val="clear" w:color="auto" w:fill="F4F5F7"/>
        </w:rPr>
        <w:t>Term 3</w:t>
      </w:r>
      <w:r>
        <w:rPr>
          <w:b w:val="0"/>
          <w:i w:val="0"/>
          <w:sz w:val="19"/>
        </w:rPr>
        <w:t xml:space="preserve"> </w:t>
      </w:r>
      <w:r>
        <w:rPr>
          <w:rFonts w:ascii="Consolas" w:hAnsi="Consolas" w:cs="Consolas"/>
          <w:b/>
          <w:i w:val="0"/>
          <w:sz w:val="19"/>
          <w:shd w:val="clear" w:color="auto" w:fill="F4F5F7"/>
        </w:rPr>
        <w:t>2026-09-01</w:t>
      </w:r>
      <w:r>
        <w:rPr>
          <w:b w:val="0"/>
          <w:i w:val="0"/>
          <w:sz w:val="19"/>
        </w:rPr>
        <w:t xml:space="preserve"> to </w:t>
      </w:r>
      <w:r>
        <w:rPr>
          <w:rFonts w:ascii="Consolas" w:hAnsi="Consolas" w:cs="Consolas"/>
          <w:b/>
          <w:i w:val="0"/>
          <w:sz w:val="19"/>
          <w:shd w:val="clear" w:color="auto" w:fill="F4F5F7"/>
        </w:rPr>
        <w:t>2026-12-31</w:t>
      </w:r>
      <w:r>
        <w:rPr>
          <w:b w:val="0"/>
          <w:i w:val="0"/>
          <w:sz w:val="19"/>
        </w:rPr>
        <w:t xml:space="preserve">. </w:t>
      </w:r>
      <w:r>
        <w:rPr>
          <w:b/>
          <w:i w:val="0"/>
          <w:sz w:val="19"/>
        </w:rPr>
        <w:t>Save.</w:t>
      </w:r>
      <w:r>
        <w:rPr>
          <w:b w:val="0"/>
          <w:i w:val="0"/>
          <w:sz w:val="19"/>
        </w:rPr>
        <w:t xml:space="preserve"> The list now shows one row, </w:t>
      </w:r>
      <w:r>
        <w:rPr>
          <w:rFonts w:ascii="Consolas" w:hAnsi="Consolas" w:cs="Consolas"/>
          <w:b/>
          <w:i w:val="0"/>
          <w:sz w:val="19"/>
          <w:shd w:val="clear" w:color="auto" w:fill="F4F5F7"/>
        </w:rPr>
        <w:t>2026</w:t>
      </w:r>
      <w:r>
        <w:rPr>
          <w:b w:val="0"/>
          <w:i w:val="0"/>
          <w:sz w:val="19"/>
        </w:rPr>
        <w:t xml:space="preserve">, with a tick in </w:t>
      </w:r>
      <w:r>
        <w:rPr>
          <w:b/>
          <w:i w:val="0"/>
          <w:sz w:val="19"/>
        </w:rPr>
        <w:t>Current Active</w:t>
      </w:r>
      <w:r>
        <w:rPr>
          <w:b w:val="0"/>
          <w:i w:val="0"/>
          <w:sz w:val="19"/>
        </w:rPr>
        <w:t xml:space="preserve"> and </w:t>
      </w:r>
      <w:r>
        <w:rPr>
          <w:rFonts w:ascii="Consolas" w:hAnsi="Consolas" w:cs="Consolas"/>
          <w:b/>
          <w:i w:val="0"/>
          <w:sz w:val="19"/>
          <w:shd w:val="clear" w:color="auto" w:fill="F4F5F7"/>
        </w:rPr>
        <w:t>3</w:t>
      </w:r>
      <w:r>
        <w:rPr>
          <w:b w:val="0"/>
          <w:i w:val="0"/>
          <w:sz w:val="19"/>
        </w:rPr>
        <w:t xml:space="preserve"> in </w:t>
      </w:r>
      <w:r>
        <w:rPr>
          <w:b/>
          <w:i w:val="0"/>
          <w:sz w:val="19"/>
        </w:rPr>
        <w:t>Terms</w:t>
      </w:r>
      <w:r>
        <w:rPr>
          <w:b w:val="0"/>
          <w:i w:val="0"/>
          <w:sz w:val="19"/>
        </w:rPr>
        <w:t xml:space="preserve">. </w:t>
      </w:r>
      <w:r>
        <w:rPr>
          <w:b/>
          <w:i w:val="0"/>
          <w:sz w:val="19"/>
        </w:rPr>
        <w:t>2. Level.</w:t>
      </w:r>
      <w:r>
        <w:rPr>
          <w:b w:val="0"/>
          <w:i w:val="0"/>
          <w:sz w:val="19"/>
        </w:rPr>
        <w:t xml:space="preserve"> Click the </w:t>
      </w:r>
      <w:r>
        <w:rPr>
          <w:b/>
          <w:i w:val="0"/>
          <w:sz w:val="19"/>
        </w:rPr>
        <w:t>Level</w:t>
      </w:r>
      <w:r>
        <w:rPr>
          <w:b w:val="0"/>
          <w:i w:val="0"/>
          <w:sz w:val="19"/>
        </w:rPr>
        <w:t xml:space="preserve"> tab. Click </w:t>
      </w:r>
      <w:r>
        <w:rPr>
          <w:b/>
          <w:i w:val="0"/>
          <w:sz w:val="19"/>
        </w:rPr>
        <w:t>Create</w:t>
      </w:r>
      <w:r>
        <w:rPr>
          <w:b w:val="0"/>
          <w:i w:val="0"/>
          <w:sz w:val="19"/>
        </w:rPr>
        <w:t xml:space="preserve">. Name </w:t>
      </w:r>
      <w:r>
        <w:rPr>
          <w:rFonts w:ascii="Consolas" w:hAnsi="Consolas" w:cs="Consolas"/>
          <w:b/>
          <w:i w:val="0"/>
          <w:sz w:val="19"/>
          <w:shd w:val="clear" w:color="auto" w:fill="F4F5F7"/>
        </w:rPr>
        <w:t>Grade 3</w:t>
      </w:r>
      <w:r>
        <w:rPr>
          <w:b w:val="0"/>
          <w:i w:val="0"/>
          <w:sz w:val="19"/>
        </w:rPr>
        <w:t xml:space="preserve">, Code </w:t>
      </w:r>
      <w:r>
        <w:rPr>
          <w:rFonts w:ascii="Consolas" w:hAnsi="Consolas" w:cs="Consolas"/>
          <w:b/>
          <w:i w:val="0"/>
          <w:sz w:val="19"/>
          <w:shd w:val="clear" w:color="auto" w:fill="F4F5F7"/>
        </w:rPr>
        <w:t>G3</w:t>
      </w:r>
      <w:r>
        <w:rPr>
          <w:b w:val="0"/>
          <w:i w:val="0"/>
          <w:sz w:val="19"/>
        </w:rPr>
        <w:t xml:space="preserve">. Leave Form Teacher blank for now. In the classes repeating group add three rows: </w:t>
      </w:r>
      <w:r>
        <w:rPr>
          <w:rFonts w:ascii="Consolas" w:hAnsi="Consolas" w:cs="Consolas"/>
          <w:b/>
          <w:i w:val="0"/>
          <w:sz w:val="19"/>
          <w:shd w:val="clear" w:color="auto" w:fill="F4F5F7"/>
        </w:rPr>
        <w:t>3A</w:t>
      </w:r>
      <w:r>
        <w:rPr>
          <w:b w:val="0"/>
          <w:i w:val="0"/>
          <w:sz w:val="19"/>
        </w:rPr>
        <w:t xml:space="preserve"> / </w:t>
      </w:r>
      <w:r>
        <w:rPr>
          <w:rFonts w:ascii="Consolas" w:hAnsi="Consolas" w:cs="Consolas"/>
          <w:b/>
          <w:i w:val="0"/>
          <w:sz w:val="19"/>
          <w:shd w:val="clear" w:color="auto" w:fill="F4F5F7"/>
        </w:rPr>
        <w:t>G3A</w:t>
      </w:r>
      <w:r>
        <w:rPr>
          <w:b w:val="0"/>
          <w:i w:val="0"/>
          <w:sz w:val="19"/>
        </w:rPr>
        <w:t xml:space="preserve"> / capacity </w:t>
      </w:r>
      <w:r>
        <w:rPr>
          <w:rFonts w:ascii="Consolas" w:hAnsi="Consolas" w:cs="Consolas"/>
          <w:b/>
          <w:i w:val="0"/>
          <w:sz w:val="19"/>
          <w:shd w:val="clear" w:color="auto" w:fill="F4F5F7"/>
        </w:rPr>
        <w:t>40</w:t>
      </w:r>
      <w:r>
        <w:rPr>
          <w:b w:val="0"/>
          <w:i w:val="0"/>
          <w:sz w:val="19"/>
        </w:rPr>
        <w:t xml:space="preserve">; </w:t>
      </w:r>
      <w:r>
        <w:rPr>
          <w:rFonts w:ascii="Consolas" w:hAnsi="Consolas" w:cs="Consolas"/>
          <w:b/>
          <w:i w:val="0"/>
          <w:sz w:val="19"/>
          <w:shd w:val="clear" w:color="auto" w:fill="F4F5F7"/>
        </w:rPr>
        <w:t>3B</w:t>
      </w:r>
      <w:r>
        <w:rPr>
          <w:b w:val="0"/>
          <w:i w:val="0"/>
          <w:sz w:val="19"/>
        </w:rPr>
        <w:t xml:space="preserve"> / </w:t>
      </w:r>
      <w:r>
        <w:rPr>
          <w:rFonts w:ascii="Consolas" w:hAnsi="Consolas" w:cs="Consolas"/>
          <w:b/>
          <w:i w:val="0"/>
          <w:sz w:val="19"/>
          <w:shd w:val="clear" w:color="auto" w:fill="F4F5F7"/>
        </w:rPr>
        <w:t>G3B</w:t>
      </w:r>
      <w:r>
        <w:rPr>
          <w:b w:val="0"/>
          <w:i w:val="0"/>
          <w:sz w:val="19"/>
        </w:rPr>
        <w:t xml:space="preserve"> / capacity </w:t>
      </w:r>
      <w:r>
        <w:rPr>
          <w:rFonts w:ascii="Consolas" w:hAnsi="Consolas" w:cs="Consolas"/>
          <w:b/>
          <w:i w:val="0"/>
          <w:sz w:val="19"/>
          <w:shd w:val="clear" w:color="auto" w:fill="F4F5F7"/>
        </w:rPr>
        <w:t>40</w:t>
      </w:r>
      <w:r>
        <w:rPr>
          <w:b w:val="0"/>
          <w:i w:val="0"/>
          <w:sz w:val="19"/>
        </w:rPr>
        <w:t xml:space="preserve">; </w:t>
      </w:r>
      <w:r>
        <w:rPr>
          <w:rFonts w:ascii="Consolas" w:hAnsi="Consolas" w:cs="Consolas"/>
          <w:b/>
          <w:i w:val="0"/>
          <w:sz w:val="19"/>
          <w:shd w:val="clear" w:color="auto" w:fill="F4F5F7"/>
        </w:rPr>
        <w:t>3C</w:t>
      </w:r>
      <w:r>
        <w:rPr>
          <w:b w:val="0"/>
          <w:i w:val="0"/>
          <w:sz w:val="19"/>
        </w:rPr>
        <w:t xml:space="preserve"> / </w:t>
      </w:r>
      <w:r>
        <w:rPr>
          <w:rFonts w:ascii="Consolas" w:hAnsi="Consolas" w:cs="Consolas"/>
          <w:b/>
          <w:i w:val="0"/>
          <w:sz w:val="19"/>
          <w:shd w:val="clear" w:color="auto" w:fill="F4F5F7"/>
        </w:rPr>
        <w:t>G3C</w:t>
      </w:r>
      <w:r>
        <w:rPr>
          <w:b w:val="0"/>
          <w:i w:val="0"/>
          <w:sz w:val="19"/>
        </w:rPr>
        <w:t xml:space="preserve"> / capacity </w:t>
      </w:r>
      <w:r>
        <w:rPr>
          <w:rFonts w:ascii="Consolas" w:hAnsi="Consolas" w:cs="Consolas"/>
          <w:b/>
          <w:i w:val="0"/>
          <w:sz w:val="19"/>
          <w:shd w:val="clear" w:color="auto" w:fill="F4F5F7"/>
        </w:rPr>
        <w:t>30</w:t>
      </w:r>
      <w:r>
        <w:rPr>
          <w:b w:val="0"/>
          <w:i w:val="0"/>
          <w:sz w:val="19"/>
        </w:rPr>
        <w:t xml:space="preserve">. </w:t>
      </w:r>
      <w:r>
        <w:rPr>
          <w:b/>
          <w:i w:val="0"/>
          <w:sz w:val="19"/>
        </w:rPr>
        <w:t>Save.</w:t>
      </w:r>
      <w:r>
        <w:rPr>
          <w:b w:val="0"/>
          <w:i w:val="0"/>
          <w:sz w:val="19"/>
        </w:rPr>
        <w:t xml:space="preserve"> Repeat for Grade 4 and Grade 5. Return later to set the Form Teacher once the teachers exist. </w:t>
      </w:r>
      <w:r>
        <w:rPr>
          <w:b/>
          <w:i w:val="0"/>
          <w:sz w:val="19"/>
        </w:rPr>
        <w:t>3. Subjects.</w:t>
      </w:r>
      <w:r>
        <w:rPr>
          <w:b w:val="0"/>
          <w:i w:val="0"/>
          <w:sz w:val="19"/>
        </w:rPr>
        <w:t xml:space="preserve"> Click the </w:t>
      </w:r>
      <w:r>
        <w:rPr>
          <w:b/>
          <w:i w:val="0"/>
          <w:sz w:val="19"/>
        </w:rPr>
        <w:t>Subjects</w:t>
      </w:r>
      <w:r>
        <w:rPr>
          <w:b w:val="0"/>
          <w:i w:val="0"/>
          <w:sz w:val="19"/>
        </w:rPr>
        <w:t xml:space="preserve"> tab. Create </w:t>
      </w:r>
      <w:r>
        <w:rPr>
          <w:rFonts w:ascii="Consolas" w:hAnsi="Consolas" w:cs="Consolas"/>
          <w:b/>
          <w:i w:val="0"/>
          <w:sz w:val="19"/>
          <w:shd w:val="clear" w:color="auto" w:fill="F4F5F7"/>
        </w:rPr>
        <w:t>Mathematics</w:t>
      </w:r>
      <w:r>
        <w:rPr>
          <w:b w:val="0"/>
          <w:i w:val="0"/>
          <w:sz w:val="19"/>
        </w:rPr>
        <w:t xml:space="preserve"> / </w:t>
      </w:r>
      <w:r>
        <w:rPr>
          <w:rFonts w:ascii="Consolas" w:hAnsi="Consolas" w:cs="Consolas"/>
          <w:b/>
          <w:i w:val="0"/>
          <w:sz w:val="19"/>
          <w:shd w:val="clear" w:color="auto" w:fill="F4F5F7"/>
        </w:rPr>
        <w:t>MATH</w:t>
      </w:r>
      <w:r>
        <w:rPr>
          <w:b w:val="0"/>
          <w:i w:val="0"/>
          <w:sz w:val="19"/>
        </w:rPr>
        <w:t xml:space="preserve"> / Theory / </w:t>
      </w:r>
      <w:r>
        <w:rPr>
          <w:rFonts w:ascii="Consolas" w:hAnsi="Consolas" w:cs="Consolas"/>
          <w:b/>
          <w:i w:val="0"/>
          <w:sz w:val="19"/>
          <w:shd w:val="clear" w:color="auto" w:fill="F4F5F7"/>
        </w:rPr>
        <w:t>1.00</w:t>
      </w:r>
      <w:r>
        <w:rPr>
          <w:b w:val="0"/>
          <w:i w:val="0"/>
          <w:sz w:val="19"/>
        </w:rPr>
        <w:t xml:space="preserve">; </w:t>
      </w:r>
      <w:r>
        <w:rPr>
          <w:rFonts w:ascii="Consolas" w:hAnsi="Consolas" w:cs="Consolas"/>
          <w:b/>
          <w:i w:val="0"/>
          <w:sz w:val="19"/>
          <w:shd w:val="clear" w:color="auto" w:fill="F4F5F7"/>
        </w:rPr>
        <w:t>English</w:t>
      </w:r>
      <w:r>
        <w:rPr>
          <w:b w:val="0"/>
          <w:i w:val="0"/>
          <w:sz w:val="19"/>
        </w:rPr>
        <w:t xml:space="preserve"> / </w:t>
      </w:r>
      <w:r>
        <w:rPr>
          <w:rFonts w:ascii="Consolas" w:hAnsi="Consolas" w:cs="Consolas"/>
          <w:b/>
          <w:i w:val="0"/>
          <w:sz w:val="19"/>
          <w:shd w:val="clear" w:color="auto" w:fill="F4F5F7"/>
        </w:rPr>
        <w:t>ENG</w:t>
      </w:r>
      <w:r>
        <w:rPr>
          <w:b w:val="0"/>
          <w:i w:val="0"/>
          <w:sz w:val="19"/>
        </w:rPr>
        <w:t xml:space="preserve"> / Both / </w:t>
      </w:r>
      <w:r>
        <w:rPr>
          <w:rFonts w:ascii="Consolas" w:hAnsi="Consolas" w:cs="Consolas"/>
          <w:b/>
          <w:i w:val="0"/>
          <w:sz w:val="19"/>
          <w:shd w:val="clear" w:color="auto" w:fill="F4F5F7"/>
        </w:rPr>
        <w:t>1.00</w:t>
      </w:r>
      <w:r>
        <w:rPr>
          <w:b w:val="0"/>
          <w:i w:val="0"/>
          <w:sz w:val="19"/>
        </w:rPr>
        <w:t xml:space="preserve">; </w:t>
      </w:r>
      <w:r>
        <w:rPr>
          <w:rFonts w:ascii="Consolas" w:hAnsi="Consolas" w:cs="Consolas"/>
          <w:b/>
          <w:i w:val="0"/>
          <w:sz w:val="19"/>
          <w:shd w:val="clear" w:color="auto" w:fill="F4F5F7"/>
        </w:rPr>
        <w:t>Combined Science</w:t>
      </w:r>
      <w:r>
        <w:rPr>
          <w:b w:val="0"/>
          <w:i w:val="0"/>
          <w:sz w:val="19"/>
        </w:rPr>
        <w:t xml:space="preserve"> / </w:t>
      </w:r>
      <w:r>
        <w:rPr>
          <w:rFonts w:ascii="Consolas" w:hAnsi="Consolas" w:cs="Consolas"/>
          <w:b/>
          <w:i w:val="0"/>
          <w:sz w:val="19"/>
          <w:shd w:val="clear" w:color="auto" w:fill="F4F5F7"/>
        </w:rPr>
        <w:t>SCI</w:t>
      </w:r>
      <w:r>
        <w:rPr>
          <w:b w:val="0"/>
          <w:i w:val="0"/>
          <w:sz w:val="19"/>
        </w:rPr>
        <w:t xml:space="preserve"> / Both / </w:t>
      </w:r>
      <w:r>
        <w:rPr>
          <w:rFonts w:ascii="Consolas" w:hAnsi="Consolas" w:cs="Consolas"/>
          <w:b/>
          <w:i w:val="0"/>
          <w:sz w:val="19"/>
          <w:shd w:val="clear" w:color="auto" w:fill="F4F5F7"/>
        </w:rPr>
        <w:t>1.50</w:t>
      </w:r>
      <w:r>
        <w:rPr>
          <w:b w:val="0"/>
          <w:i w:val="0"/>
          <w:sz w:val="19"/>
        </w:rPr>
        <w:t xml:space="preserve">; </w:t>
      </w:r>
      <w:r>
        <w:rPr>
          <w:rFonts w:ascii="Consolas" w:hAnsi="Consolas" w:cs="Consolas"/>
          <w:b/>
          <w:i w:val="0"/>
          <w:sz w:val="19"/>
          <w:shd w:val="clear" w:color="auto" w:fill="F4F5F7"/>
        </w:rPr>
        <w:t>Shona</w:t>
      </w:r>
      <w:r>
        <w:rPr>
          <w:b w:val="0"/>
          <w:i w:val="0"/>
          <w:sz w:val="19"/>
        </w:rPr>
        <w:t xml:space="preserve"> / </w:t>
      </w:r>
      <w:r>
        <w:rPr>
          <w:rFonts w:ascii="Consolas" w:hAnsi="Consolas" w:cs="Consolas"/>
          <w:b/>
          <w:i w:val="0"/>
          <w:sz w:val="19"/>
          <w:shd w:val="clear" w:color="auto" w:fill="F4F5F7"/>
        </w:rPr>
        <w:t>SHO</w:t>
      </w:r>
      <w:r>
        <w:rPr>
          <w:b w:val="0"/>
          <w:i w:val="0"/>
          <w:sz w:val="19"/>
        </w:rPr>
        <w:t xml:space="preserve"> / Theory / </w:t>
      </w:r>
      <w:r>
        <w:rPr>
          <w:rFonts w:ascii="Consolas" w:hAnsi="Consolas" w:cs="Consolas"/>
          <w:b/>
          <w:i w:val="0"/>
          <w:sz w:val="19"/>
          <w:shd w:val="clear" w:color="auto" w:fill="F4F5F7"/>
        </w:rPr>
        <w:t>1.00</w:t>
      </w:r>
      <w:r>
        <w:rPr>
          <w:b w:val="0"/>
          <w:i w:val="0"/>
          <w:sz w:val="19"/>
        </w:rPr>
        <w:t xml:space="preserve">. Repeat for the rest of the syllabus. </w:t>
      </w:r>
      <w:r>
        <w:rPr>
          <w:b/>
          <w:i w:val="0"/>
          <w:sz w:val="19"/>
        </w:rPr>
        <w:t>4. Classrooms.</w:t>
      </w:r>
      <w:r>
        <w:rPr>
          <w:b w:val="0"/>
          <w:i w:val="0"/>
          <w:sz w:val="19"/>
        </w:rPr>
        <w:t xml:space="preserve"> Click the </w:t>
      </w:r>
      <w:r>
        <w:rPr>
          <w:b/>
          <w:i w:val="0"/>
          <w:sz w:val="19"/>
        </w:rPr>
        <w:t>Classrooms</w:t>
      </w:r>
      <w:r>
        <w:rPr>
          <w:b w:val="0"/>
          <w:i w:val="0"/>
          <w:sz w:val="19"/>
        </w:rPr>
        <w:t xml:space="preserve"> tab. Create </w:t>
      </w:r>
      <w:r>
        <w:rPr>
          <w:rFonts w:ascii="Consolas" w:hAnsi="Consolas" w:cs="Consolas"/>
          <w:b/>
          <w:i w:val="0"/>
          <w:sz w:val="19"/>
          <w:shd w:val="clear" w:color="auto" w:fill="F4F5F7"/>
        </w:rPr>
        <w:t>Room 12</w:t>
      </w:r>
      <w:r>
        <w:rPr>
          <w:b w:val="0"/>
          <w:i w:val="0"/>
          <w:sz w:val="19"/>
        </w:rPr>
        <w:t xml:space="preserve"> capacity </w:t>
      </w:r>
      <w:r>
        <w:rPr>
          <w:rFonts w:ascii="Consolas" w:hAnsi="Consolas" w:cs="Consolas"/>
          <w:b/>
          <w:i w:val="0"/>
          <w:sz w:val="19"/>
          <w:shd w:val="clear" w:color="auto" w:fill="F4F5F7"/>
        </w:rPr>
        <w:t>40</w:t>
      </w:r>
      <w:r>
        <w:rPr>
          <w:b w:val="0"/>
          <w:i w:val="0"/>
          <w:sz w:val="19"/>
        </w:rPr>
        <w:t xml:space="preserve"> location </w:t>
      </w:r>
      <w:r>
        <w:rPr>
          <w:rFonts w:ascii="Consolas" w:hAnsi="Consolas" w:cs="Consolas"/>
          <w:b/>
          <w:i w:val="0"/>
          <w:sz w:val="19"/>
          <w:shd w:val="clear" w:color="auto" w:fill="F4F5F7"/>
        </w:rPr>
        <w:t>Main Block</w:t>
      </w:r>
      <w:r>
        <w:rPr>
          <w:b w:val="0"/>
          <w:i w:val="0"/>
          <w:sz w:val="19"/>
        </w:rPr>
        <w:t xml:space="preserve"> with Projector and Whiteboard; </w:t>
      </w:r>
      <w:r>
        <w:rPr>
          <w:rFonts w:ascii="Consolas" w:hAnsi="Consolas" w:cs="Consolas"/>
          <w:b/>
          <w:i w:val="0"/>
          <w:sz w:val="19"/>
          <w:shd w:val="clear" w:color="auto" w:fill="F4F5F7"/>
        </w:rPr>
        <w:t>Room 13</w:t>
      </w:r>
      <w:r>
        <w:rPr>
          <w:b w:val="0"/>
          <w:i w:val="0"/>
          <w:sz w:val="19"/>
        </w:rPr>
        <w:t xml:space="preserve"> capacity </w:t>
      </w:r>
      <w:r>
        <w:rPr>
          <w:rFonts w:ascii="Consolas" w:hAnsi="Consolas" w:cs="Consolas"/>
          <w:b/>
          <w:i w:val="0"/>
          <w:sz w:val="19"/>
          <w:shd w:val="clear" w:color="auto" w:fill="F4F5F7"/>
        </w:rPr>
        <w:t>40</w:t>
      </w:r>
      <w:r>
        <w:rPr>
          <w:b w:val="0"/>
          <w:i w:val="0"/>
          <w:sz w:val="19"/>
        </w:rPr>
        <w:t xml:space="preserve">; </w:t>
      </w:r>
      <w:r>
        <w:rPr>
          <w:rFonts w:ascii="Consolas" w:hAnsi="Consolas" w:cs="Consolas"/>
          <w:b/>
          <w:i w:val="0"/>
          <w:sz w:val="19"/>
          <w:shd w:val="clear" w:color="auto" w:fill="F4F5F7"/>
        </w:rPr>
        <w:t>Science Lab A</w:t>
      </w:r>
      <w:r>
        <w:rPr>
          <w:b w:val="0"/>
          <w:i w:val="0"/>
          <w:sz w:val="19"/>
        </w:rPr>
        <w:t xml:space="preserve"> capacity </w:t>
      </w:r>
      <w:r>
        <w:rPr>
          <w:rFonts w:ascii="Consolas" w:hAnsi="Consolas" w:cs="Consolas"/>
          <w:b/>
          <w:i w:val="0"/>
          <w:sz w:val="19"/>
          <w:shd w:val="clear" w:color="auto" w:fill="F4F5F7"/>
        </w:rPr>
        <w:t>24</w:t>
      </w:r>
      <w:r>
        <w:rPr>
          <w:b w:val="0"/>
          <w:i w:val="0"/>
          <w:sz w:val="19"/>
        </w:rPr>
        <w:t xml:space="preserve"> with Science Lab Equipment and WiFi Access. Now return to </w:t>
      </w:r>
      <w:r>
        <w:rPr>
          <w:b/>
          <w:i w:val="0"/>
          <w:sz w:val="19"/>
        </w:rPr>
        <w:t>Level</w:t>
      </w:r>
      <w:r>
        <w:rPr>
          <w:b w:val="0"/>
          <w:i w:val="0"/>
          <w:sz w:val="19"/>
        </w:rPr>
        <w:t xml:space="preserve">, edit </w:t>
      </w:r>
      <w:r>
        <w:rPr>
          <w:rFonts w:ascii="Consolas" w:hAnsi="Consolas" w:cs="Consolas"/>
          <w:b/>
          <w:i w:val="0"/>
          <w:sz w:val="19"/>
          <w:shd w:val="clear" w:color="auto" w:fill="F4F5F7"/>
        </w:rPr>
        <w:t>Grade 3</w:t>
      </w:r>
      <w:r>
        <w:rPr>
          <w:b w:val="0"/>
          <w:i w:val="0"/>
          <w:sz w:val="19"/>
        </w:rPr>
        <w:t xml:space="preserve">, and set the </w:t>
      </w:r>
      <w:r>
        <w:rPr>
          <w:b/>
          <w:i w:val="0"/>
          <w:sz w:val="19"/>
        </w:rPr>
        <w:t>Classroom</w:t>
      </w:r>
      <w:r>
        <w:rPr>
          <w:b w:val="0"/>
          <w:i w:val="0"/>
          <w:sz w:val="19"/>
        </w:rPr>
        <w:t xml:space="preserve"> on class </w:t>
      </w:r>
      <w:r>
        <w:rPr>
          <w:rFonts w:ascii="Consolas" w:hAnsi="Consolas" w:cs="Consolas"/>
          <w:b/>
          <w:i w:val="0"/>
          <w:sz w:val="19"/>
          <w:shd w:val="clear" w:color="auto" w:fill="F4F5F7"/>
        </w:rPr>
        <w:t>3A</w:t>
      </w:r>
      <w:r>
        <w:rPr>
          <w:b w:val="0"/>
          <w:i w:val="0"/>
          <w:sz w:val="19"/>
        </w:rPr>
        <w:t xml:space="preserve"> to </w:t>
      </w:r>
      <w:r>
        <w:rPr>
          <w:rFonts w:ascii="Consolas" w:hAnsi="Consolas" w:cs="Consolas"/>
          <w:b/>
          <w:i w:val="0"/>
          <w:sz w:val="19"/>
          <w:shd w:val="clear" w:color="auto" w:fill="F4F5F7"/>
        </w:rPr>
        <w:t>Room 12</w:t>
      </w:r>
      <w:r>
        <w:rPr>
          <w:b w:val="0"/>
          <w:i w:val="0"/>
          <w:sz w:val="19"/>
        </w:rPr>
        <w:t xml:space="preserve"> and on </w:t>
      </w:r>
      <w:r>
        <w:rPr>
          <w:rFonts w:ascii="Consolas" w:hAnsi="Consolas" w:cs="Consolas"/>
          <w:b/>
          <w:i w:val="0"/>
          <w:sz w:val="19"/>
          <w:shd w:val="clear" w:color="auto" w:fill="F4F5F7"/>
        </w:rPr>
        <w:t>3B</w:t>
      </w:r>
      <w:r>
        <w:rPr>
          <w:b w:val="0"/>
          <w:i w:val="0"/>
          <w:sz w:val="19"/>
        </w:rPr>
        <w:t xml:space="preserve"> to </w:t>
      </w:r>
      <w:r>
        <w:rPr>
          <w:rFonts w:ascii="Consolas" w:hAnsi="Consolas" w:cs="Consolas"/>
          <w:b/>
          <w:i w:val="0"/>
          <w:sz w:val="19"/>
          <w:shd w:val="clear" w:color="auto" w:fill="F4F5F7"/>
        </w:rPr>
        <w:t>Room 13</w:t>
      </w:r>
      <w:r>
        <w:rPr>
          <w:b w:val="0"/>
          <w:i w:val="0"/>
          <w:sz w:val="19"/>
        </w:rPr>
        <w:t xml:space="preserve">. Open </w:t>
      </w:r>
      <w:r>
        <w:rPr>
          <w:b/>
          <w:i w:val="0"/>
          <w:sz w:val="19"/>
        </w:rPr>
        <w:t>Academics → Overview</w:t>
      </w:r>
      <w:r>
        <w:rPr>
          <w:b w:val="0"/>
          <w:i w:val="0"/>
          <w:sz w:val="19"/>
        </w:rPr>
        <w:t>. Steps 1 to 7 are now green. Steps 8 to 15 are still red, and the page tells you what to do next.</w:t>
      </w:r>
    </w:p>
    <w:p>
      <w:pPr>
        <w:spacing w:before="160" w:after="160"/>
        <w:pBdr>
          <w:bottom w:val="single" w:sz="6" w:space="6" w:color="C9CFD6"/>
        </w:pBdr>
      </w:pPr>
    </w:p>
    <w:p>
      <w:pPr>
        <w:pStyle w:val="Heading2"/>
        <w:spacing w:before="320" w:after="120"/>
        <w:keepNext/>
      </w:pPr>
      <w:r>
        <w:rPr>
          <w:b w:val="0"/>
          <w:i w:val="0"/>
          <w:color w:val="0F4C81"/>
        </w:rPr>
        <w:t>4.10 Progression — Promotion and Screening</w:t>
      </w:r>
    </w:p>
    <w:p>
      <w:pPr>
        <w:spacing w:after="140" w:line="269" w:lineRule="auto"/>
      </w:pPr>
      <w:r>
        <w:rPr>
          <w:b/>
          <w:i w:val="0"/>
          <w:color w:val="1A1A1A"/>
          <w:sz w:val="21"/>
        </w:rPr>
        <w:t>Go to:</w:t>
      </w:r>
      <w:r>
        <w:rPr>
          <w:b w:val="0"/>
          <w:i w:val="0"/>
          <w:color w:val="1A1A1A"/>
          <w:sz w:val="21"/>
        </w:rPr>
        <w:t xml:space="preserve"> Academics → Progression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/workspace/promotion-runs</w:t>
      </w:r>
      <w:r>
        <w:rPr>
          <w:b w:val="0"/>
          <w:i w:val="0"/>
          <w:color w:val="1A1A1A"/>
          <w:sz w:val="21"/>
        </w:rPr>
        <w:t xml:space="preserve">, </w:t>
      </w:r>
      <w:r>
        <w:rPr>
          <w:rFonts w:ascii="Consolas" w:hAnsi="Consolas" w:cs="Consolas"/>
          <w:b/>
          <w:i w:val="0"/>
          <w:color w:val="1A1A1A"/>
          <w:sz w:val="21"/>
          <w:shd w:val="clear" w:color="auto" w:fill="F4F5F7"/>
        </w:rPr>
        <w:t>/workspace/screening-runs</w:t>
      </w:r>
    </w:p>
    <w:p>
      <w:pPr>
        <w:spacing w:after="140" w:line="269" w:lineRule="auto"/>
      </w:pPr>
      <w:r>
        <w:rPr>
          <w:b w:val="0"/>
          <w:i w:val="0"/>
          <w:color w:val="1A1A1A"/>
          <w:sz w:val="21"/>
        </w:rPr>
        <w:t>Both promotion and screening follow the same three-stage model:</w:t>
      </w:r>
    </w:p>
    <w:p>
      <w:pPr>
        <w:spacing w:before="20" w:after="20" w:line="240" w:lineRule="auto"/>
        <w:ind w:left="283"/>
        <w:shd w:val="clear" w:color="auto" w:fill="F4F5F7"/>
      </w:pPr>
      <w:r>
        <w:rPr>
          <w:rFonts w:ascii="Consolas" w:hAnsi="Consolas"/>
          <w:sz w:val="17"/>
        </w:rPr>
        <w:t xml:space="preserve">  DRAFT ──preview──► IN PROGRESS ──commit──► COMMITTED ──► ARCHIVED</w:t>
      </w:r>
    </w:p>
    <w:p>
      <w:pPr>
        <w:spacing w:before="20" w:after="20" w:line="240" w:lineRule="auto"/>
        <w:ind w:left="283"/>
        <w:shd w:val="clear" w:color="auto" w:fill="F4F5F7"/>
      </w:pPr>
      <w:r>
        <w:rPr>
          <w:rFonts w:ascii="Consolas" w:hAnsi="Consolas"/>
          <w:sz w:val="17"/>
        </w:rPr>
        <w:t xml:space="preserve">    ▲                                            │</w:t>
      </w:r>
    </w:p>
    <w:p>
      <w:pPr>
        <w:spacing w:before="20" w:after="20" w:line="240" w:lineRule="auto"/>
        <w:ind w:left="283"/>
        <w:shd w:val="clear" w:color="auto" w:fill="F4F5F7"/>
      </w:pPr>
      <w:r>
        <w:rPr>
          <w:rFonts w:ascii="Consolas" w:hAnsi="Consolas"/>
          <w:sz w:val="17"/>
        </w:rPr>
        <w:t xml:space="preserve">    └──────────────── undo ──────────────────────┘</w:t>
      </w:r>
    </w:p>
    <w:p>
      <w:pPr>
        <w:spacing w:after="80"/>
      </w:pPr>
    </w:p>
    <w:p>
      <w:pPr>
        <w:spacing w:after="140" w:line="269" w:lineRule="auto"/>
      </w:pPr>
      <w:r>
        <w:rPr>
          <w:b/>
          <w:i w:val="0"/>
          <w:color w:val="1A1A1A"/>
          <w:sz w:val="21"/>
        </w:rPr>
        <w:t>Undo works only on a committed run.</w:t>
      </w:r>
      <w:r>
        <w:rPr>
          <w:b w:val="0"/>
          <w:i w:val="0"/>
          <w:color w:val="1A1A1A"/>
          <w:sz w:val="21"/>
        </w:rPr>
        <w:t xml:space="preserve"> It deletes the target enrollments, reactivates the originals and returns the run to draft.</w:t>
      </w:r>
    </w:p>
    <w:p>
      <w:pPr>
        <w:pStyle w:val="Heading3"/>
        <w:spacing w:before="240" w:after="120"/>
        <w:keepNext/>
      </w:pPr>
      <w:r>
        <w:rPr>
          <w:b w:val="0"/>
          <w:i w:val="0"/>
        </w:rPr>
        <w:t>Promotion — moving students up a level</w:t>
      </w:r>
    </w:p>
    <w:p>
      <w:pPr>
        <w:spacing w:after="140" w:line="269" w:lineRule="auto"/>
      </w:pPr>
      <w:r>
        <w:rPr>
          <w:b/>
          <w:i w:val="0"/>
          <w:color w:val="1A1A1A"/>
          <w:sz w:val="21"/>
        </w:rPr>
        <w:t>Click "Preview New Promotion".</w:t>
      </w:r>
      <w:r>
        <w:rPr>
          <w:b w:val="0"/>
          <w:i w:val="0"/>
          <w:color w:val="1A1A1A"/>
          <w:sz w:val="21"/>
        </w:rPr>
        <w:t xml:space="preserve"> You must supply:</w:t>
      </w:r>
    </w:p>
    <w:p>
      <w:pPr>
        <w:pStyle w:val="ListBullet"/>
        <w:spacing w:after="40"/>
        <w:ind w:left="425"/>
      </w:pPr>
      <w:r>
        <w:rPr>
          <w:b w:val="0"/>
          <w:i w:val="0"/>
          <w:sz w:val="21"/>
        </w:rPr>
        <w:t xml:space="preserve">the </w:t>
      </w:r>
      <w:r>
        <w:rPr>
          <w:b/>
          <w:i w:val="0"/>
          <w:sz w:val="21"/>
        </w:rPr>
        <w:t>source academic year</w:t>
      </w:r>
      <w:r>
        <w:rPr>
          <w:b w:val="0"/>
          <w:i w:val="0"/>
          <w:sz w:val="21"/>
        </w:rPr>
        <w:t xml:space="preserve"> (the year they are in now), and</w:t>
      </w:r>
    </w:p>
    <w:p>
      <w:pPr>
        <w:pStyle w:val="ListBullet"/>
        <w:spacing w:after="40"/>
        <w:ind w:left="425"/>
      </w:pPr>
      <w:r>
        <w:rPr>
          <w:b w:val="0"/>
          <w:i w:val="0"/>
          <w:sz w:val="21"/>
        </w:rPr>
        <w:t xml:space="preserve">the </w:t>
      </w:r>
      <w:r>
        <w:rPr>
          <w:b/>
          <w:i w:val="0"/>
          <w:sz w:val="21"/>
        </w:rPr>
        <w:t>target academic year</w:t>
      </w:r>
      <w:r>
        <w:rPr>
          <w:b w:val="0"/>
          <w:i w:val="0"/>
          <w:sz w:val="21"/>
        </w:rPr>
        <w:t xml:space="preserve"> (the year they are moving into).</w:t>
      </w:r>
    </w:p>
    <w:p>
      <w:pPr>
        <w:spacing w:after="140" w:line="269" w:lineRule="auto"/>
      </w:pPr>
      <w:r>
        <w:rPr>
          <w:b w:val="0"/>
          <w:i w:val="0"/>
          <w:color w:val="1A1A1A"/>
          <w:sz w:val="21"/>
        </w:rPr>
        <w:t>The system then builds one item per active enrollment whose student has a real first and last name. If the source year has no active enrollments it falls back to the most recent year that does — which saves you when you run it slightly early.</w:t>
      </w:r>
    </w:p>
    <w:p>
      <w:pPr>
        <w:spacing w:after="140" w:line="269" w:lineRule="auto"/>
      </w:pPr>
      <w:r>
        <w:rPr>
          <w:b w:val="0"/>
          <w:i w:val="0"/>
          <w:color w:val="1A1A1A"/>
          <w:sz w:val="21"/>
        </w:rPr>
        <w:t xml:space="preserve">Each item gets a </w:t>
      </w:r>
      <w:r>
        <w:rPr>
          <w:b/>
          <w:i w:val="0"/>
          <w:color w:val="1A1A1A"/>
          <w:sz w:val="21"/>
        </w:rPr>
        <w:t>decision</w:t>
      </w:r>
      <w:r>
        <w:rPr>
          <w:b w:val="0"/>
          <w:i w:val="0"/>
          <w:color w:val="1A1A1A"/>
          <w:sz w:val="21"/>
        </w:rPr>
        <w: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Decision</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rFonts w:ascii="Consolas" w:hAnsi="Consolas" w:cs="Consolas"/>
                <w:b/>
                <w:i w:val="0"/>
                <w:sz w:val="18"/>
                <w:shd w:val="clear" w:color="auto" w:fill="F4F5F7"/>
              </w:rPr>
              <w:t>promoted</w:t>
            </w:r>
          </w:p>
        </w:tc>
        <w:tc>
          <w:tcPr>
            <w:tcW w:type="dxa" w:w="4901"/>
          </w:tcPr>
          <w:p>
            <w:pPr>
              <w:spacing w:before="40" w:after="40"/>
            </w:pPr>
            <w:r/>
            <w:r>
              <w:rPr>
                <w:b w:val="0"/>
                <w:i w:val="0"/>
                <w:sz w:val="18"/>
              </w:rPr>
              <w:t>Advances to the next level.</w:t>
            </w:r>
          </w:p>
        </w:tc>
      </w:tr>
      <w:tr>
        <w:tc>
          <w:tcPr>
            <w:tcW w:type="dxa" w:w="4901"/>
            <w:shd w:val="clear" w:color="auto" w:fill="F6F8FA"/>
          </w:tcPr>
          <w:p>
            <w:pPr>
              <w:spacing w:before="40" w:after="40"/>
            </w:pPr>
            <w:r/>
            <w:r>
              <w:rPr>
                <w:rFonts w:ascii="Consolas" w:hAnsi="Consolas" w:cs="Consolas"/>
                <w:b/>
                <w:i w:val="0"/>
                <w:sz w:val="18"/>
                <w:shd w:val="clear" w:color="auto" w:fill="F4F5F7"/>
              </w:rPr>
              <w:t>repeated</w:t>
            </w:r>
          </w:p>
        </w:tc>
        <w:tc>
          <w:tcPr>
            <w:tcW w:type="dxa" w:w="4901"/>
            <w:shd w:val="clear" w:color="auto" w:fill="F6F8FA"/>
          </w:tcPr>
          <w:p>
            <w:pPr>
              <w:spacing w:before="40" w:after="40"/>
            </w:pPr>
            <w:r/>
            <w:r>
              <w:rPr>
                <w:b w:val="0"/>
                <w:i w:val="0"/>
                <w:sz w:val="18"/>
              </w:rPr>
              <w:t>Stays at the same level.</w:t>
            </w:r>
          </w:p>
        </w:tc>
      </w:tr>
      <w:tr>
        <w:tc>
          <w:tcPr>
            <w:tcW w:type="dxa" w:w="4901"/>
          </w:tcPr>
          <w:p>
            <w:pPr>
              <w:spacing w:before="40" w:after="40"/>
            </w:pPr>
            <w:r/>
            <w:r>
              <w:rPr>
                <w:rFonts w:ascii="Consolas" w:hAnsi="Consolas" w:cs="Consolas"/>
                <w:b/>
                <w:i w:val="0"/>
                <w:sz w:val="18"/>
                <w:shd w:val="clear" w:color="auto" w:fill="F4F5F7"/>
              </w:rPr>
              <w:t>needs_screening</w:t>
            </w:r>
          </w:p>
        </w:tc>
        <w:tc>
          <w:tcPr>
            <w:tcW w:type="dxa" w:w="4901"/>
          </w:tcPr>
          <w:p>
            <w:pPr>
              <w:spacing w:before="40" w:after="40"/>
            </w:pPr>
            <w:r/>
            <w:r>
              <w:rPr>
                <w:b w:val="0"/>
                <w:i w:val="0"/>
                <w:sz w:val="18"/>
              </w:rPr>
              <w:t>Requires a placement decision — see screening below.</w:t>
            </w:r>
          </w:p>
        </w:tc>
      </w:tr>
    </w:tbl>
    <w:p>
      <w:pPr>
        <w:spacing w:after="80"/>
      </w:pPr>
    </w:p>
    <w:p>
      <w:pPr>
        <w:spacing w:after="140" w:line="269" w:lineRule="auto"/>
      </w:pPr>
      <w:r>
        <w:rPr>
          <w:b w:val="0"/>
          <w:i w:val="0"/>
          <w:color w:val="1A1A1A"/>
          <w:sz w:val="21"/>
        </w:rPr>
        <w:t xml:space="preserve">The next level is resolved from the level's </w:t>
      </w:r>
      <w:r>
        <w:rPr>
          <w:b/>
          <w:i w:val="0"/>
          <w:color w:val="1A1A1A"/>
          <w:sz w:val="21"/>
        </w:rPr>
        <w:t>next-level pointer</w:t>
      </w:r>
      <w:r>
        <w:rPr>
          <w:b w:val="0"/>
          <w:i w:val="0"/>
          <w:color w:val="1A1A1A"/>
          <w:sz w:val="21"/>
        </w:rPr>
        <w:t xml:space="preserve">, falling back to positional order over the </w:t>
      </w:r>
      <w:r>
        <w:rPr>
          <w:b/>
          <w:i w:val="0"/>
          <w:color w:val="1A1A1A"/>
          <w:sz w:val="21"/>
        </w:rPr>
        <w:t>sequence order</w:t>
      </w:r>
      <w:r>
        <w:rPr>
          <w:b w:val="0"/>
          <w:i w:val="0"/>
          <w:color w:val="1A1A1A"/>
          <w:sz w:val="21"/>
        </w:rPr>
        <w:t>. Both of those fields are not editable in the UI (see the caution in Section 4.3).</w:t>
      </w:r>
    </w:p>
    <w:p>
      <w:pPr>
        <w:spacing w:after="140" w:line="269" w:lineRule="auto"/>
      </w:pPr>
      <w:r>
        <w:rPr>
          <w:b/>
          <w:i w:val="0"/>
          <w:color w:val="1A1A1A"/>
          <w:sz w:val="21"/>
        </w:rPr>
        <w:t>Review the Items table.</w:t>
      </w:r>
      <w:r>
        <w:rPr>
          <w:b w:val="0"/>
          <w:i w:val="0"/>
          <w:color w:val="1A1A1A"/>
          <w:sz w:val="21"/>
        </w:rPr>
        <w:t xml:space="preserve"> It shows Student (searchable by name or admission number), Admission #, and Decision. Change any decision you disagree with.</w:t>
      </w:r>
    </w:p>
    <w:p>
      <w:pPr>
        <w:spacing w:after="140" w:line="269" w:lineRule="auto"/>
      </w:pPr>
      <w:r>
        <w:rPr>
          <w:b/>
          <w:i w:val="0"/>
          <w:color w:val="1A1A1A"/>
          <w:sz w:val="21"/>
        </w:rPr>
        <w:t>Press Commit.</w:t>
      </w:r>
      <w:r>
        <w:rPr>
          <w:b w:val="0"/>
          <w:i w:val="0"/>
          <w:color w:val="1A1A1A"/>
          <w:sz w:val="21"/>
        </w:rPr>
        <w:t xml:space="preserve"> The system creates a new enrollment in the target year, level and class, carrying the roll number and term across from the old record. Students with no target level are marked </w:t>
      </w:r>
      <w:r>
        <w:rPr>
          <w:b/>
          <w:i w:val="0"/>
          <w:color w:val="1A1A1A"/>
          <w:sz w:val="21"/>
        </w:rPr>
        <w:t>graduated</w:t>
      </w:r>
      <w:r>
        <w:rPr>
          <w:b w:val="0"/>
          <w:i w:val="0"/>
          <w:color w:val="1A1A1A"/>
          <w:sz w:val="21"/>
        </w:rPr>
        <w:t>.</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 runs promotion in December 2026, previewing from 2026 to 2027. 412 items are generated. 380 are </w:t>
      </w:r>
      <w:r>
        <w:rPr>
          <w:rFonts w:ascii="Consolas" w:hAnsi="Consolas" w:cs="Consolas"/>
          <w:b/>
          <w:i w:val="0"/>
          <w:sz w:val="19"/>
          <w:shd w:val="clear" w:color="auto" w:fill="F4F5F7"/>
        </w:rPr>
        <w:t>promoted</w:t>
      </w:r>
      <w:r>
        <w:rPr>
          <w:b w:val="0"/>
          <w:i w:val="0"/>
          <w:sz w:val="19"/>
        </w:rPr>
        <w:t xml:space="preserve">, 20 are </w:t>
      </w:r>
      <w:r>
        <w:rPr>
          <w:rFonts w:ascii="Consolas" w:hAnsi="Consolas" w:cs="Consolas"/>
          <w:b/>
          <w:i w:val="0"/>
          <w:sz w:val="19"/>
          <w:shd w:val="clear" w:color="auto" w:fill="F4F5F7"/>
        </w:rPr>
        <w:t>repeated</w:t>
      </w:r>
      <w:r>
        <w:rPr>
          <w:b w:val="0"/>
          <w:i w:val="0"/>
          <w:sz w:val="19"/>
        </w:rPr>
        <w:t xml:space="preserve">, and 12 have no next level so they become </w:t>
      </w:r>
      <w:r>
        <w:rPr>
          <w:rFonts w:ascii="Consolas" w:hAnsi="Consolas" w:cs="Consolas"/>
          <w:b/>
          <w:i w:val="0"/>
          <w:sz w:val="19"/>
          <w:shd w:val="clear" w:color="auto" w:fill="F4F5F7"/>
        </w:rPr>
        <w:t>graduated</w:t>
      </w:r>
      <w:r>
        <w:rPr>
          <w:b w:val="0"/>
          <w:i w:val="0"/>
          <w:sz w:val="19"/>
        </w:rPr>
        <w:t xml:space="preserve">. The bursar notices before committing that 12 students would leave; the head teacher adds a </w:t>
      </w:r>
      <w:r>
        <w:rPr>
          <w:rFonts w:ascii="Consolas" w:hAnsi="Consolas" w:cs="Consolas"/>
          <w:b/>
          <w:i w:val="0"/>
          <w:sz w:val="19"/>
          <w:shd w:val="clear" w:color="auto" w:fill="F4F5F7"/>
        </w:rPr>
        <w:t>next level</w:t>
      </w:r>
      <w:r>
        <w:rPr>
          <w:b w:val="0"/>
          <w:i w:val="0"/>
          <w:sz w:val="19"/>
        </w:rPr>
        <w:t xml:space="preserve"> pointer for </w:t>
      </w:r>
      <w:r>
        <w:rPr>
          <w:rFonts w:ascii="Consolas" w:hAnsi="Consolas" w:cs="Consolas"/>
          <w:b/>
          <w:i w:val="0"/>
          <w:sz w:val="19"/>
          <w:shd w:val="clear" w:color="auto" w:fill="F4F5F7"/>
        </w:rPr>
        <w:t>Upper Six</w:t>
      </w:r>
      <w:r>
        <w:rPr>
          <w:b w:val="0"/>
          <w:i w:val="0"/>
          <w:sz w:val="19"/>
        </w:rPr>
        <w:t xml:space="preserve"> to </w:t>
      </w:r>
      <w:r>
        <w:rPr>
          <w:rFonts w:ascii="Consolas" w:hAnsi="Consolas" w:cs="Consolas"/>
          <w:b/>
          <w:i w:val="0"/>
          <w:sz w:val="19"/>
          <w:shd w:val="clear" w:color="auto" w:fill="F4F5F7"/>
        </w:rPr>
        <w:t>Form 6</w:t>
      </w:r>
      <w:r>
        <w:rPr>
          <w:b w:val="0"/>
          <w:i w:val="0"/>
          <w:sz w:val="19"/>
        </w:rPr>
        <w:t>, re-previews, and commits.</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Committing a promotion run will </w:t>
      </w:r>
      <w:r>
        <w:rPr>
          <w:b/>
          <w:i w:val="0"/>
          <w:sz w:val="19"/>
        </w:rPr>
        <w:t>silently create a class</w:t>
      </w:r>
      <w:r>
        <w:rPr>
          <w:b w:val="0"/>
          <w:i w:val="0"/>
          <w:sz w:val="19"/>
        </w:rPr>
        <w:t xml:space="preserve"> named after the target level if that level has no classes yet. Check your target level has classes before you commit. Listed in Appendix 11.6.</w:t>
      </w:r>
    </w:p>
    <w:p>
      <w:pPr>
        <w:pStyle w:val="Heading3"/>
        <w:spacing w:before="240" w:after="120"/>
        <w:keepNext/>
      </w:pPr>
      <w:r>
        <w:rPr>
          <w:b w:val="0"/>
          <w:i w:val="0"/>
        </w:rPr>
        <w:t>Screening — placing students by score</w:t>
      </w:r>
    </w:p>
    <w:p>
      <w:pPr>
        <w:spacing w:after="140" w:line="269" w:lineRule="auto"/>
      </w:pPr>
      <w:r>
        <w:rPr>
          <w:b/>
          <w:i w:val="0"/>
          <w:color w:val="1A1A1A"/>
          <w:sz w:val="21"/>
        </w:rPr>
        <w:t>Click "Preview New Screening".</w:t>
      </w:r>
      <w:r>
        <w:rPr>
          <w:b w:val="0"/>
          <w:i w:val="0"/>
          <w:color w:val="1A1A1A"/>
          <w:sz w:val="21"/>
        </w:rPr>
        <w:t xml:space="preserve"> You supply:</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Source Year</w:t>
            </w:r>
          </w:p>
        </w:tc>
        <w:tc>
          <w:tcPr>
            <w:tcW w:type="dxa" w:w="3267"/>
          </w:tcPr>
          <w:p>
            <w:pPr>
              <w:spacing w:before="40" w:after="40"/>
            </w:pPr>
            <w:r/>
            <w:r>
              <w:rPr>
                <w:b/>
                <w:i w:val="0"/>
                <w:sz w:val="18"/>
              </w:rPr>
              <w:t>yes</w:t>
            </w:r>
          </w:p>
        </w:tc>
        <w:tc>
          <w:tcPr>
            <w:tcW w:type="dxa" w:w="3267"/>
          </w:tcPr>
          <w:p>
            <w:pPr>
              <w:spacing w:before="40" w:after="40"/>
            </w:pPr>
            <w:r/>
            <w:r>
              <w:rPr>
                <w:b w:val="0"/>
                <w:i w:val="0"/>
                <w:sz w:val="18"/>
              </w:rPr>
              <w:t>The year the students are in now.</w:t>
            </w:r>
          </w:p>
        </w:tc>
      </w:tr>
      <w:tr>
        <w:tc>
          <w:tcPr>
            <w:tcW w:type="dxa" w:w="3267"/>
            <w:shd w:val="clear" w:color="auto" w:fill="F6F8FA"/>
          </w:tcPr>
          <w:p>
            <w:pPr>
              <w:spacing w:before="40" w:after="40"/>
            </w:pPr>
            <w:r/>
            <w:r>
              <w:rPr>
                <w:b/>
                <w:i w:val="0"/>
                <w:sz w:val="18"/>
              </w:rPr>
              <w:t>Target Year</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The year you are placing them into.</w:t>
            </w:r>
          </w:p>
        </w:tc>
      </w:tr>
      <w:tr>
        <w:tc>
          <w:tcPr>
            <w:tcW w:type="dxa" w:w="3267"/>
          </w:tcPr>
          <w:p>
            <w:pPr>
              <w:spacing w:before="40" w:after="40"/>
            </w:pPr>
            <w:r/>
            <w:r>
              <w:rPr>
                <w:b/>
                <w:i w:val="0"/>
                <w:sz w:val="18"/>
              </w:rPr>
              <w:t>Promotion Run</w:t>
            </w:r>
          </w:p>
        </w:tc>
        <w:tc>
          <w:tcPr>
            <w:tcW w:type="dxa" w:w="3267"/>
          </w:tcPr>
          <w:p>
            <w:pPr>
              <w:spacing w:before="40" w:after="40"/>
            </w:pPr>
            <w:r/>
            <w:r>
              <w:rPr>
                <w:b w:val="0"/>
                <w:i w:val="0"/>
                <w:sz w:val="18"/>
              </w:rPr>
              <w:t>no</w:t>
            </w:r>
          </w:p>
        </w:tc>
        <w:tc>
          <w:tcPr>
            <w:tcW w:type="dxa" w:w="3267"/>
          </w:tcPr>
          <w:p>
            <w:pPr>
              <w:spacing w:before="40" w:after="40"/>
            </w:pPr>
            <w:r/>
            <w:r>
              <w:rPr>
                <w:b w:val="0"/>
                <w:i w:val="0"/>
                <w:sz w:val="18"/>
              </w:rPr>
              <w:t xml:space="preserve">Screen only the </w:t>
            </w:r>
            <w:r>
              <w:rPr>
                <w:rFonts w:ascii="Consolas" w:hAnsi="Consolas" w:cs="Consolas"/>
                <w:b/>
                <w:i w:val="0"/>
                <w:sz w:val="18"/>
                <w:shd w:val="clear" w:color="auto" w:fill="F4F5F7"/>
              </w:rPr>
              <w:t>needs_screening</w:t>
            </w:r>
            <w:r>
              <w:rPr>
                <w:b w:val="0"/>
                <w:i w:val="0"/>
                <w:sz w:val="18"/>
              </w:rPr>
              <w:t xml:space="preserve"> students from a specific run.</w:t>
            </w:r>
          </w:p>
        </w:tc>
      </w:tr>
      <w:tr>
        <w:tc>
          <w:tcPr>
            <w:tcW w:type="dxa" w:w="3267"/>
            <w:shd w:val="clear" w:color="auto" w:fill="F6F8FA"/>
          </w:tcPr>
          <w:p>
            <w:pPr>
              <w:spacing w:before="40" w:after="40"/>
            </w:pPr>
            <w:r/>
            <w:r>
              <w:rPr>
                <w:b/>
                <w:i w:val="0"/>
                <w:sz w:val="18"/>
              </w:rPr>
              <w:t>Score Basis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Overall average, or selected subject(s) only.</w:t>
            </w:r>
          </w:p>
        </w:tc>
      </w:tr>
      <w:tr>
        <w:tc>
          <w:tcPr>
            <w:tcW w:type="dxa" w:w="3267"/>
          </w:tcPr>
          <w:p>
            <w:pPr>
              <w:spacing w:before="40" w:after="40"/>
            </w:pPr>
            <w:r/>
            <w:r>
              <w:rPr>
                <w:b/>
                <w:i w:val="0"/>
                <w:sz w:val="18"/>
              </w:rPr>
              <w:t>Year Mode</w:t>
            </w:r>
          </w:p>
        </w:tc>
        <w:tc>
          <w:tcPr>
            <w:tcW w:type="dxa" w:w="3267"/>
          </w:tcPr>
          <w:p>
            <w:pPr>
              <w:spacing w:before="40" w:after="40"/>
            </w:pPr>
            <w:r/>
            <w:r>
              <w:rPr>
                <w:b w:val="0"/>
                <w:i w:val="0"/>
                <w:sz w:val="18"/>
              </w:rPr>
              <w:t>no</w:t>
            </w:r>
          </w:p>
        </w:tc>
        <w:tc>
          <w:tcPr>
            <w:tcW w:type="dxa" w:w="3267"/>
          </w:tcPr>
          <w:p>
            <w:pPr>
              <w:spacing w:before="40" w:after="40"/>
            </w:pPr>
            <w:r/>
            <w:r>
              <w:rPr>
                <w:b w:val="0"/>
                <w:i w:val="0"/>
                <w:sz w:val="18"/>
              </w:rPr>
              <w:t>The current year, or specific year(s).</w:t>
            </w:r>
          </w:p>
        </w:tc>
      </w:tr>
      <w:tr>
        <w:tc>
          <w:tcPr>
            <w:tcW w:type="dxa" w:w="3267"/>
            <w:shd w:val="clear" w:color="auto" w:fill="F6F8FA"/>
          </w:tcPr>
          <w:p>
            <w:pPr>
              <w:spacing w:before="40" w:after="40"/>
            </w:pPr>
            <w:r/>
            <w:r>
              <w:rPr>
                <w:b/>
                <w:i w:val="0"/>
                <w:sz w:val="18"/>
              </w:rPr>
              <w:t>Subjects</w:t>
            </w:r>
            <w:r>
              <w:rPr>
                <w:b w:val="0"/>
                <w:i w:val="0"/>
                <w:sz w:val="18"/>
              </w:rPr>
              <w:t xml:space="preserve">, </w:t>
            </w:r>
            <w:r>
              <w:rPr>
                <w:b/>
                <w:i w:val="0"/>
                <w:sz w:val="18"/>
              </w:rPr>
              <w:t>Terms</w:t>
            </w:r>
            <w:r>
              <w:rPr>
                <w:b w:val="0"/>
                <w:i w:val="0"/>
                <w:sz w:val="18"/>
              </w:rPr>
              <w:t xml:space="preserve">, </w:t>
            </w:r>
            <w:r>
              <w:rPr>
                <w:b/>
                <w:i w:val="0"/>
                <w:sz w:val="18"/>
              </w:rPr>
              <w:t>Years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Multi-selects to narrow further.</w:t>
            </w:r>
          </w:p>
        </w:tc>
      </w:tr>
    </w:tbl>
    <w:p>
      <w:pPr>
        <w:spacing w:after="80"/>
      </w:pPr>
    </w:p>
    <w:p>
      <w:pPr>
        <w:pStyle w:val="Heading4"/>
        <w:spacing w:before="240" w:after="120"/>
        <w:keepNext/>
      </w:pPr>
      <w:r>
        <w:rPr>
          <w:b w:val="0"/>
          <w:i w:val="0"/>
        </w:rPr>
        <w:t>Who gets screened</w:t>
      </w:r>
    </w:p>
    <w:p>
      <w:pPr>
        <w:pStyle w:val="ListBullet"/>
        <w:spacing w:after="40"/>
        <w:ind w:left="425"/>
      </w:pPr>
      <w:r>
        <w:rPr>
          <w:b w:val="0"/>
          <w:i w:val="0"/>
          <w:sz w:val="21"/>
        </w:rPr>
        <w:t xml:space="preserve">If you linked a </w:t>
      </w:r>
      <w:r>
        <w:rPr>
          <w:b/>
          <w:i w:val="0"/>
          <w:sz w:val="21"/>
        </w:rPr>
        <w:t>promotion run</w:t>
      </w:r>
      <w:r>
        <w:rPr>
          <w:b w:val="0"/>
          <w:i w:val="0"/>
          <w:sz w:val="21"/>
        </w:rPr>
        <w:t xml:space="preserve">, only that run's </w:t>
      </w:r>
      <w:r>
        <w:rPr>
          <w:rFonts w:ascii="Consolas" w:hAnsi="Consolas" w:cs="Consolas"/>
          <w:b/>
          <w:i w:val="0"/>
          <w:sz w:val="21"/>
          <w:shd w:val="clear" w:color="auto" w:fill="F4F5F7"/>
        </w:rPr>
        <w:t>needs_screening</w:t>
      </w:r>
      <w:r>
        <w:rPr>
          <w:b w:val="0"/>
          <w:i w:val="0"/>
          <w:sz w:val="21"/>
        </w:rPr>
        <w:t xml:space="preserve"> students.</w:t>
      </w:r>
    </w:p>
    <w:p>
      <w:pPr>
        <w:pStyle w:val="ListBullet"/>
        <w:spacing w:after="40"/>
        <w:ind w:left="425"/>
      </w:pPr>
      <w:r>
        <w:rPr>
          <w:b w:val="0"/>
          <w:i w:val="0"/>
          <w:sz w:val="21"/>
        </w:rPr>
        <w:t xml:space="preserve">Otherwise, </w:t>
      </w:r>
      <w:r>
        <w:rPr>
          <w:b/>
          <w:i w:val="0"/>
          <w:sz w:val="21"/>
        </w:rPr>
        <w:t>every active enrollment in the source year whose level is flagged as a terminal level</w:t>
      </w:r>
      <w:r>
        <w:rPr>
          <w:b w:val="0"/>
          <w:i w:val="0"/>
          <w:sz w:val="21"/>
        </w:rPr>
        <w:t>.</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That second route depends on the terminal-level flag described in Section 4.3. If no level has it, a screening run finds </w:t>
      </w:r>
      <w:r>
        <w:rPr>
          <w:b/>
          <w:i w:val="0"/>
          <w:sz w:val="19"/>
        </w:rPr>
        <w:t>no candidates</w:t>
      </w:r>
      <w:r>
        <w:rPr>
          <w:b w:val="0"/>
          <w:i w:val="0"/>
          <w:sz w:val="19"/>
        </w:rPr>
        <w:t xml:space="preserve"> and the table is empty. This is the single most common reason "screening does nothing". Listed in Appendix 11.6.</w:t>
      </w:r>
    </w:p>
    <w:p>
      <w:pPr>
        <w:pStyle w:val="Heading4"/>
        <w:spacing w:before="240" w:after="120"/>
        <w:keepNext/>
      </w:pPr>
      <w:r>
        <w:rPr>
          <w:b w:val="0"/>
          <w:i w:val="0"/>
        </w:rPr>
        <w:t>How the score is calculated</w:t>
      </w:r>
    </w:p>
    <w:p>
      <w:pPr>
        <w:spacing w:after="40"/>
        <w:ind w:left="624" w:hanging="425"/>
      </w:pPr>
      <w:r>
        <w:rPr>
          <w:b w:val="0"/>
          <w:i w:val="0"/>
          <w:sz w:val="21"/>
        </w:rPr>
        <w:t>1.</w:t>
        <w:tab/>
        <w:t xml:space="preserve">Each mark is converted to a </w:t>
      </w:r>
      <w:r>
        <w:rPr>
          <w:b/>
          <w:i w:val="0"/>
          <w:sz w:val="21"/>
        </w:rPr>
        <w:t>percentage of its assessment type's maximum mark</w:t>
      </w:r>
      <w:r>
        <w:rPr>
          <w:b w:val="0"/>
          <w:i w:val="0"/>
          <w:sz w:val="21"/>
        </w:rPr>
        <w:t>.</w:t>
      </w:r>
    </w:p>
    <w:p>
      <w:pPr>
        <w:spacing w:after="40"/>
        <w:ind w:left="624" w:hanging="425"/>
      </w:pPr>
      <w:r>
        <w:rPr>
          <w:b w:val="0"/>
          <w:i w:val="0"/>
          <w:sz w:val="21"/>
        </w:rPr>
        <w:t>2.</w:t>
        <w:tab/>
        <w:t xml:space="preserve">Within a subject, those percentages are </w:t>
      </w:r>
      <w:r>
        <w:rPr>
          <w:b/>
          <w:i w:val="0"/>
          <w:sz w:val="21"/>
        </w:rPr>
        <w:t>averaged, weighted by the assessment type's weight percentage</w:t>
      </w:r>
      <w:r>
        <w:rPr>
          <w:b w:val="0"/>
          <w:i w:val="0"/>
          <w:sz w:val="21"/>
        </w:rPr>
        <w:t>.</w:t>
      </w:r>
    </w:p>
    <w:p>
      <w:pPr>
        <w:spacing w:after="40"/>
        <w:ind w:left="624" w:hanging="425"/>
      </w:pPr>
      <w:r>
        <w:rPr>
          <w:b w:val="0"/>
          <w:i w:val="0"/>
          <w:sz w:val="21"/>
        </w:rPr>
        <w:t>3.</w:t>
        <w:tab/>
        <w:t xml:space="preserve">The </w:t>
      </w:r>
      <w:r>
        <w:rPr>
          <w:b/>
          <w:i w:val="0"/>
          <w:sz w:val="21"/>
        </w:rPr>
        <w:t>overall score is the arithmetic mean of the per-subject scores</w:t>
      </w:r>
      <w:r>
        <w:rPr>
          <w:b w:val="0"/>
          <w:i w:val="0"/>
          <w:sz w:val="21"/>
        </w:rPr>
        <w:t>.</w:t>
      </w:r>
    </w:p>
    <w:p>
      <w:pPr>
        <w:pStyle w:val="Heading4"/>
        <w:spacing w:before="240" w:after="120"/>
        <w:keepNext/>
      </w:pPr>
      <w:r>
        <w:rPr>
          <w:b w:val="0"/>
          <w:i w:val="0"/>
        </w:rPr>
        <w:t>How students are placed</w:t>
      </w:r>
    </w:p>
    <w:p>
      <w:pPr>
        <w:spacing w:after="140" w:line="269" w:lineRule="auto"/>
      </w:pPr>
      <w:r>
        <w:rPr>
          <w:b w:val="0"/>
          <w:i w:val="0"/>
          <w:color w:val="1A1A1A"/>
          <w:sz w:val="21"/>
        </w:rPr>
        <w:t xml:space="preserve">Screening rules are tried </w:t>
      </w:r>
      <w:r>
        <w:rPr>
          <w:b/>
          <w:i w:val="0"/>
          <w:color w:val="1A1A1A"/>
          <w:sz w:val="21"/>
        </w:rPr>
        <w:t>highest threshold first</w:t>
      </w:r>
      <w:r>
        <w:rPr>
          <w:b w:val="0"/>
          <w:i w:val="0"/>
          <w:color w:val="1A1A1A"/>
          <w:sz w:val="21"/>
        </w:rPr>
        <w:t>. The first rule whose threshold the student's score clears places them, using that rule's target level and target class. Every item records the reason, so you can always see why a student went where they did.</w:t>
      </w:r>
    </w:p>
    <w:p>
      <w:pPr>
        <w:spacing w:after="140" w:line="269" w:lineRule="auto"/>
      </w:pPr>
      <w:r>
        <w:rPr>
          <w:b w:val="0"/>
          <w:i w:val="0"/>
          <w:color w:val="1A1A1A"/>
          <w:sz w:val="21"/>
        </w:rPr>
        <w:t xml:space="preserve">If no rule matches, the student is marked </w:t>
      </w:r>
      <w:r>
        <w:rPr>
          <w:rFonts w:ascii="Consolas" w:hAnsi="Consolas" w:cs="Consolas"/>
          <w:b/>
          <w:i w:val="0"/>
          <w:color w:val="1A1A1A"/>
          <w:sz w:val="21"/>
          <w:shd w:val="clear" w:color="auto" w:fill="F4F5F7"/>
        </w:rPr>
        <w:t>unplaced</w:t>
      </w:r>
      <w:r>
        <w:rPr>
          <w:b w:val="0"/>
          <w:i w:val="0"/>
          <w:color w:val="1A1A1A"/>
          <w:sz w:val="21"/>
        </w:rPr>
        <w:t xml:space="preserve"> with the reason </w:t>
      </w:r>
      <w:r>
        <w:rPr>
          <w:b w:val="0"/>
          <w:i/>
          <w:color w:val="1A1A1A"/>
          <w:sz w:val="21"/>
        </w:rPr>
        <w:t>"No screening rule matched for available scores"</w:t>
      </w:r>
      <w:r>
        <w:rPr>
          <w:b w:val="0"/>
          <w:i w:val="0"/>
          <w:color w:val="1A1A1A"/>
          <w:sz w:val="21"/>
        </w:rPr>
        <w:t>.</w:t>
      </w:r>
    </w:p>
    <w:p>
      <w:pPr>
        <w:spacing w:after="140" w:line="269" w:lineRule="auto"/>
      </w:pPr>
      <w:r>
        <w:rPr>
          <w:b/>
          <w:i w:val="0"/>
          <w:color w:val="1A1A1A"/>
          <w:sz w:val="21"/>
        </w:rPr>
        <w:t>Target class fallback</w:t>
      </w:r>
      <w:r>
        <w:rPr>
          <w:b w:val="0"/>
          <w:i w:val="0"/>
          <w:color w:val="1A1A1A"/>
          <w:sz w:val="21"/>
        </w:rPr>
        <w:t>, when a rule has no class set:</w:t>
      </w:r>
    </w:p>
    <w:p>
      <w:pPr>
        <w:spacing w:after="40"/>
        <w:ind w:left="624" w:hanging="425"/>
      </w:pPr>
      <w:r>
        <w:rPr>
          <w:b w:val="0"/>
          <w:i w:val="0"/>
          <w:sz w:val="21"/>
        </w:rPr>
        <w:t>1.</w:t>
        <w:tab/>
        <w:t>use the rule's target class, if it has one;</w:t>
      </w:r>
    </w:p>
    <w:p>
      <w:pPr>
        <w:spacing w:after="40"/>
        <w:ind w:left="624" w:hanging="425"/>
      </w:pPr>
      <w:r>
        <w:rPr>
          <w:b w:val="0"/>
          <w:i w:val="0"/>
          <w:sz w:val="21"/>
        </w:rPr>
        <w:t>2.</w:t>
        <w:tab/>
        <w:t xml:space="preserve">otherwise use the </w:t>
      </w:r>
      <w:r>
        <w:rPr>
          <w:b/>
          <w:i w:val="0"/>
          <w:sz w:val="21"/>
        </w:rPr>
        <w:t>first class of the target level</w:t>
      </w:r>
      <w:r>
        <w:rPr>
          <w:b w:val="0"/>
          <w:i w:val="0"/>
          <w:sz w:val="21"/>
        </w:rPr>
        <w:t>, ordered by its rank then its id;</w:t>
      </w:r>
    </w:p>
    <w:p>
      <w:pPr>
        <w:spacing w:after="40"/>
        <w:ind w:left="624" w:hanging="425"/>
      </w:pPr>
      <w:r>
        <w:rPr>
          <w:b w:val="0"/>
          <w:i w:val="0"/>
          <w:sz w:val="21"/>
        </w:rPr>
        <w:t>3.</w:t>
        <w:tab/>
        <w:t xml:space="preserve">otherwise the system </w:t>
      </w:r>
      <w:r>
        <w:rPr>
          <w:b/>
          <w:i w:val="0"/>
          <w:sz w:val="21"/>
        </w:rPr>
        <w:t>creates a class named after the level</w:t>
      </w:r>
      <w:r>
        <w:rPr>
          <w:b w:val="0"/>
          <w:i w:val="0"/>
          <w:sz w:val="21"/>
        </w:rPr>
        <w:t>.</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Step 3 means a committed screening run can quietly create a class for you. Always create the target classes yourself before committing.</w:t>
      </w:r>
    </w:p>
    <w:p>
      <w:pPr>
        <w:pStyle w:val="Heading4"/>
        <w:spacing w:before="240" w:after="120"/>
        <w:keepNext/>
      </w:pPr>
      <w:r>
        <w:rPr>
          <w:b w:val="0"/>
          <w:i w:val="0"/>
        </w:rPr>
        <w:t>The Items table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Student</w:t>
            </w:r>
          </w:p>
        </w:tc>
        <w:tc>
          <w:tcPr>
            <w:tcW w:type="dxa" w:w="4901"/>
          </w:tcPr>
          <w:p>
            <w:pPr>
              <w:spacing w:before="40" w:after="40"/>
            </w:pPr>
            <w:r/>
            <w:r>
              <w:rPr>
                <w:b w:val="0"/>
                <w:i w:val="0"/>
                <w:sz w:val="18"/>
              </w:rPr>
              <w:t>Searchable.</w:t>
            </w:r>
          </w:p>
        </w:tc>
      </w:tr>
      <w:tr>
        <w:tc>
          <w:tcPr>
            <w:tcW w:type="dxa" w:w="4901"/>
            <w:shd w:val="clear" w:color="auto" w:fill="F6F8FA"/>
          </w:tcPr>
          <w:p>
            <w:pPr>
              <w:spacing w:before="40" w:after="40"/>
            </w:pPr>
            <w:r/>
            <w:r>
              <w:rPr>
                <w:b/>
                <w:i w:val="0"/>
                <w:sz w:val="18"/>
              </w:rPr>
              <w:t>Admission #</w:t>
            </w:r>
          </w:p>
        </w:tc>
        <w:tc>
          <w:tcPr>
            <w:tcW w:type="dxa" w:w="4901"/>
            <w:shd w:val="clear" w:color="auto" w:fill="F6F8FA"/>
          </w:tcPr>
          <w:p>
            <w:pPr>
              <w:spacing w:before="40" w:after="40"/>
            </w:pPr>
            <w:r/>
          </w:p>
        </w:tc>
      </w:tr>
      <w:tr>
        <w:tc>
          <w:tcPr>
            <w:tcW w:type="dxa" w:w="4901"/>
          </w:tcPr>
          <w:p>
            <w:pPr>
              <w:spacing w:before="40" w:after="40"/>
            </w:pPr>
            <w:r/>
            <w:r>
              <w:rPr>
                <w:b/>
                <w:i w:val="0"/>
                <w:sz w:val="18"/>
              </w:rPr>
              <w:t>Overall Score %</w:t>
            </w:r>
          </w:p>
        </w:tc>
        <w:tc>
          <w:tcPr>
            <w:tcW w:type="dxa" w:w="4901"/>
          </w:tcPr>
          <w:p>
            <w:pPr>
              <w:spacing w:before="40" w:after="40"/>
            </w:pPr>
            <w:r/>
            <w:r>
              <w:rPr>
                <w:b w:val="0"/>
                <w:i w:val="0"/>
                <w:sz w:val="18"/>
              </w:rPr>
              <w:t>Sortable — click to sort ascending and find the lowest performers.</w:t>
            </w:r>
          </w:p>
        </w:tc>
      </w:tr>
      <w:tr>
        <w:tc>
          <w:tcPr>
            <w:tcW w:type="dxa" w:w="4901"/>
            <w:shd w:val="clear" w:color="auto" w:fill="F6F8FA"/>
          </w:tcPr>
          <w:p>
            <w:pPr>
              <w:spacing w:before="40" w:after="40"/>
            </w:pPr>
            <w:r/>
            <w:r>
              <w:rPr>
                <w:b/>
                <w:i w:val="0"/>
                <w:sz w:val="18"/>
              </w:rPr>
              <w:t>Decision</w:t>
            </w:r>
          </w:p>
        </w:tc>
        <w:tc>
          <w:tcPr>
            <w:tcW w:type="dxa" w:w="4901"/>
            <w:shd w:val="clear" w:color="auto" w:fill="F6F8FA"/>
          </w:tcPr>
          <w:p>
            <w:pPr>
              <w:spacing w:before="40" w:after="40"/>
            </w:pPr>
            <w:r/>
            <w:r>
              <w:rPr>
                <w:b w:val="0"/>
                <w:i w:val="0"/>
                <w:sz w:val="18"/>
              </w:rPr>
              <w:t xml:space="preserve">Green </w:t>
            </w:r>
            <w:r>
              <w:rPr>
                <w:rFonts w:ascii="Consolas" w:hAnsi="Consolas" w:cs="Consolas"/>
                <w:b/>
                <w:i w:val="0"/>
                <w:sz w:val="18"/>
                <w:shd w:val="clear" w:color="auto" w:fill="F4F5F7"/>
              </w:rPr>
              <w:t>placed</w:t>
            </w:r>
            <w:r>
              <w:rPr>
                <w:b w:val="0"/>
                <w:i w:val="0"/>
                <w:sz w:val="18"/>
              </w:rPr>
              <w:t xml:space="preserve">, red </w:t>
            </w:r>
            <w:r>
              <w:rPr>
                <w:rFonts w:ascii="Consolas" w:hAnsi="Consolas" w:cs="Consolas"/>
                <w:b/>
                <w:i w:val="0"/>
                <w:sz w:val="18"/>
                <w:shd w:val="clear" w:color="auto" w:fill="F4F5F7"/>
              </w:rPr>
              <w:t>unplaced</w:t>
            </w:r>
            <w:r>
              <w:rPr>
                <w:b w:val="0"/>
                <w:i w:val="0"/>
                <w:sz w:val="18"/>
              </w:rPr>
              <w:t>.</w:t>
            </w:r>
          </w:p>
        </w:tc>
      </w:tr>
      <w:tr>
        <w:tc>
          <w:tcPr>
            <w:tcW w:type="dxa" w:w="4901"/>
          </w:tcPr>
          <w:p>
            <w:pPr>
              <w:spacing w:before="40" w:after="40"/>
            </w:pPr>
            <w:r/>
            <w:r>
              <w:rPr>
                <w:b/>
                <w:i w:val="0"/>
                <w:sz w:val="18"/>
              </w:rPr>
              <w:t>Target Level</w:t>
            </w:r>
          </w:p>
        </w:tc>
        <w:tc>
          <w:tcPr>
            <w:tcW w:type="dxa" w:w="4901"/>
          </w:tcPr>
          <w:p>
            <w:pPr>
              <w:spacing w:before="40" w:after="40"/>
            </w:pPr>
            <w:r/>
          </w:p>
        </w:tc>
      </w:tr>
      <w:tr>
        <w:tc>
          <w:tcPr>
            <w:tcW w:type="dxa" w:w="4901"/>
            <w:shd w:val="clear" w:color="auto" w:fill="F6F8FA"/>
          </w:tcPr>
          <w:p>
            <w:pPr>
              <w:spacing w:before="40" w:after="40"/>
            </w:pPr>
            <w:r/>
            <w:r>
              <w:rPr>
                <w:b/>
                <w:i w:val="0"/>
                <w:sz w:val="18"/>
              </w:rPr>
              <w:t>Target Class</w:t>
            </w:r>
          </w:p>
        </w:tc>
        <w:tc>
          <w:tcPr>
            <w:tcW w:type="dxa" w:w="4901"/>
            <w:shd w:val="clear" w:color="auto" w:fill="F6F8FA"/>
          </w:tcPr>
          <w:p>
            <w:pPr>
              <w:spacing w:before="40" w:after="40"/>
            </w:pPr>
            <w:r/>
          </w:p>
        </w:tc>
      </w:tr>
      <w:tr>
        <w:tc>
          <w:tcPr>
            <w:tcW w:type="dxa" w:w="4901"/>
          </w:tcPr>
          <w:p>
            <w:pPr>
              <w:spacing w:before="40" w:after="40"/>
            </w:pPr>
            <w:r/>
            <w:r>
              <w:rPr>
                <w:b/>
                <w:i w:val="0"/>
                <w:sz w:val="18"/>
              </w:rPr>
              <w:t>Reason</w:t>
            </w:r>
          </w:p>
        </w:tc>
        <w:tc>
          <w:tcPr>
            <w:tcW w:type="dxa" w:w="4901"/>
          </w:tcPr>
          <w:p>
            <w:pPr>
              <w:spacing w:before="40" w:after="40"/>
            </w:pPr>
            <w:r/>
            <w:r>
              <w:rPr>
                <w:b w:val="0"/>
                <w:i w:val="0"/>
                <w:sz w:val="18"/>
              </w:rPr>
              <w:t>Up to 40 characters, straight from the matching rule.</w:t>
            </w:r>
          </w:p>
        </w:tc>
      </w:tr>
    </w:tbl>
    <w:p>
      <w:pPr>
        <w:spacing w:after="80"/>
      </w:pPr>
    </w:p>
    <w:p>
      <w:pPr>
        <w:spacing w:after="140" w:line="269" w:lineRule="auto"/>
      </w:pPr>
      <w:r>
        <w:rPr>
          <w:b w:val="0"/>
          <w:i w:val="0"/>
          <w:color w:val="1A1A1A"/>
          <w:sz w:val="21"/>
        </w:rPr>
        <w:t>The run header summarises placed / unplaced / total and echoes the criteria you chose, so a printed run is self-documenting.</w:t>
      </w:r>
    </w:p>
    <w:p>
      <w:pPr>
        <w:pStyle w:val="Heading3"/>
        <w:spacing w:before="240" w:after="120"/>
        <w:keepNext/>
      </w:pPr>
      <w:r>
        <w:rPr>
          <w:b w:val="0"/>
          <w:i w:val="0"/>
        </w:rPr>
        <w:t>A page to avoid</w:t>
      </w:r>
    </w:p>
    <w:p>
      <w:pPr>
        <w:spacing w:after="140" w:line="269" w:lineRule="auto"/>
      </w:pPr>
      <w:r>
        <w:rPr>
          <w:b w:val="0"/>
          <w:i w:val="0"/>
          <w:color w:val="1A1A1A"/>
          <w:sz w:val="21"/>
        </w:rPr>
        <w:t xml:space="preserve">There is an older page called </w:t>
      </w:r>
      <w:r>
        <w:rPr>
          <w:b/>
          <w:i w:val="0"/>
          <w:color w:val="1A1A1A"/>
          <w:sz w:val="21"/>
        </w:rPr>
        <w:t>Promote Students</w:t>
      </w:r>
      <w:r>
        <w:rPr>
          <w:b w:val="0"/>
          <w:i w:val="0"/>
          <w:color w:val="1A1A1A"/>
          <w:sz w:val="21"/>
        </w:rPr>
        <w:t xml:space="preserve"> which is hidden and not linked from any tab. In one of its modes it generates a </w:t>
      </w:r>
      <w:r>
        <w:rPr>
          <w:b/>
          <w:i w:val="0"/>
          <w:color w:val="1A1A1A"/>
          <w:sz w:val="21"/>
        </w:rPr>
        <w:t>random</w:t>
      </w:r>
      <w:r>
        <w:rPr>
          <w:b w:val="0"/>
          <w:i w:val="0"/>
          <w:color w:val="1A1A1A"/>
          <w:sz w:val="21"/>
        </w:rPr>
        <w:t xml:space="preserve"> GPA between 50 and 95 rather than reading real marks. </w:t>
      </w:r>
      <w:r>
        <w:rPr>
          <w:b/>
          <w:i w:val="0"/>
          <w:color w:val="1A1A1A"/>
          <w:sz w:val="21"/>
        </w:rPr>
        <w:t>Do not use it.</w:t>
      </w:r>
      <w:r>
        <w:rPr>
          <w:b w:val="0"/>
          <w:i w:val="0"/>
          <w:color w:val="1A1A1A"/>
          <w:sz w:val="21"/>
        </w:rPr>
        <w:t xml:space="preserve"> Use the Promotion Runs and Screening Runs screens. Listed in Appendix 11.6.</w:t>
      </w:r>
    </w:p>
    <w:p>
      <w:pPr>
        <w:spacing w:before="160" w:after="160"/>
        <w:pBdr>
          <w:bottom w:val="single" w:sz="6" w:space="6" w:color="C9CFD6"/>
        </w:pBdr>
      </w:pPr>
    </w:p>
    <w:p>
      <w:pPr>
        <w:pStyle w:val="Heading2"/>
        <w:spacing w:before="320" w:after="120"/>
        <w:keepNext/>
      </w:pPr>
      <w:r>
        <w:rPr>
          <w:b w:val="0"/>
          <w:i w:val="0"/>
          <w:color w:val="0F4C81"/>
        </w:rPr>
        <w:t>4.11 Academic Reports (Report Cards)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/workspace/academic-reports</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This screen sits under the </w:t>
      </w:r>
      <w:r>
        <w:rPr>
          <w:b/>
          <w:i w:val="0"/>
          <w:sz w:val="19"/>
        </w:rPr>
        <w:t>Exams &amp; Grading</w:t>
      </w:r>
      <w:r>
        <w:rPr>
          <w:b w:val="0"/>
          <w:i w:val="0"/>
          <w:sz w:val="19"/>
        </w:rPr>
        <w:t xml:space="preserve"> navigation group, not Academics, but it draws its data from Academics. It is described in full in </w:t>
      </w:r>
      <w:r>
        <w:rPr>
          <w:b/>
          <w:i w:val="0"/>
          <w:sz w:val="19"/>
        </w:rPr>
        <w:t>Section 6.8</w:t>
      </w:r>
      <w:r>
        <w:rPr>
          <w:b w:val="0"/>
          <w:i w:val="0"/>
          <w:sz w:val="19"/>
        </w:rPr>
        <w:t>.</w:t>
      </w:r>
    </w:p>
    <w:p>
      <w:pPr>
        <w:spacing w:before="160" w:after="160"/>
        <w:pBdr>
          <w:bottom w:val="single" w:sz="6" w:space="6" w:color="C9CFD6"/>
        </w:pBdr>
      </w:pPr>
    </w:p>
    <w:p>
      <w:pPr>
        <w:pStyle w:val="Heading2"/>
        <w:spacing w:before="320" w:after="120"/>
        <w:keepNext/>
      </w:pPr>
      <w:r>
        <w:rPr>
          <w:b w:val="0"/>
          <w:i w:val="0"/>
          <w:color w:val="0F4C81"/>
        </w:rPr>
        <w:t>4.12 The Complete First-Time Setup — Ordered Checklist</w:t>
      </w:r>
    </w:p>
    <w:p>
      <w:pPr>
        <w:spacing w:after="140" w:line="269" w:lineRule="auto"/>
      </w:pPr>
      <w:r>
        <w:rPr>
          <w:b w:val="0"/>
          <w:i w:val="0"/>
          <w:color w:val="1A1A1A"/>
          <w:sz w:val="21"/>
        </w:rPr>
        <w:t>This is the sequence to follow on a brand-new school. Each step depends on the one above it. Budget half a day for steps 1 to 9.</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Do this</w:t>
            </w:r>
          </w:p>
        </w:tc>
        <w:tc>
          <w:tcPr>
            <w:tcW w:type="dxa" w:w="2450"/>
            <w:shd w:val="clear" w:color="auto" w:fill="0F4C81"/>
          </w:tcPr>
          <w:p>
            <w:pPr>
              <w:spacing w:before="60" w:after="60"/>
            </w:pPr>
            <w:r/>
            <w:r>
              <w:rPr>
                <w:b/>
                <w:i w:val="0"/>
                <w:color w:val="FFFFFF"/>
                <w:sz w:val="18"/>
              </w:rPr>
              <w:t>Where</w:t>
            </w:r>
          </w:p>
        </w:tc>
        <w:tc>
          <w:tcPr>
            <w:tcW w:type="dxa" w:w="2450"/>
            <w:shd w:val="clear" w:color="auto" w:fill="0F4C81"/>
          </w:tcPr>
          <w:p>
            <w:pPr>
              <w:spacing w:before="60" w:after="60"/>
            </w:pPr>
            <w:r/>
            <w:r>
              <w:rPr>
                <w:b/>
                <w:i w:val="0"/>
                <w:color w:val="FFFFFF"/>
                <w:sz w:val="18"/>
              </w:rPr>
              <w:t>Verify by</w:t>
            </w:r>
          </w:p>
        </w:tc>
      </w:tr>
      <w:tr>
        <w:tc>
          <w:tcPr>
            <w:tcW w:type="dxa" w:w="2450"/>
          </w:tcPr>
          <w:p>
            <w:pPr>
              <w:spacing w:before="40" w:after="40"/>
            </w:pPr>
            <w:r/>
            <w:r>
              <w:rPr>
                <w:b w:val="0"/>
                <w:i w:val="0"/>
                <w:sz w:val="18"/>
              </w:rPr>
              <w:t>1</w:t>
            </w:r>
          </w:p>
        </w:tc>
        <w:tc>
          <w:tcPr>
            <w:tcW w:type="dxa" w:w="2450"/>
          </w:tcPr>
          <w:p>
            <w:pPr>
              <w:spacing w:before="40" w:after="40"/>
            </w:pPr>
            <w:r/>
            <w:r>
              <w:rPr>
                <w:b w:val="0"/>
                <w:i w:val="0"/>
                <w:sz w:val="18"/>
              </w:rPr>
              <w:t xml:space="preserve">Create the academic year, its dates and its terms. Tick </w:t>
            </w:r>
            <w:r>
              <w:rPr>
                <w:b/>
                <w:i w:val="0"/>
                <w:sz w:val="18"/>
              </w:rPr>
              <w:t>Current Active</w:t>
            </w:r>
            <w:r>
              <w:rPr>
                <w:b w:val="0"/>
                <w:i w:val="0"/>
                <w:sz w:val="18"/>
              </w:rPr>
              <w:t xml:space="preserve"> and one </w:t>
            </w:r>
            <w:r>
              <w:rPr>
                <w:b/>
                <w:i w:val="0"/>
                <w:sz w:val="18"/>
              </w:rPr>
              <w:t>Active Term</w:t>
            </w:r>
            <w:r>
              <w:rPr>
                <w:b w:val="0"/>
                <w:i w:val="0"/>
                <w:sz w:val="18"/>
              </w:rPr>
              <w:t>.</w:t>
            </w:r>
          </w:p>
        </w:tc>
        <w:tc>
          <w:tcPr>
            <w:tcW w:type="dxa" w:w="2450"/>
          </w:tcPr>
          <w:p>
            <w:pPr>
              <w:spacing w:before="40" w:after="40"/>
            </w:pPr>
            <w:r/>
            <w:r>
              <w:rPr>
                <w:b w:val="0"/>
                <w:i w:val="0"/>
                <w:sz w:val="18"/>
              </w:rPr>
              <w:t>Academics → Setup &amp; Structure → Academic Years</w:t>
            </w:r>
          </w:p>
        </w:tc>
        <w:tc>
          <w:tcPr>
            <w:tcW w:type="dxa" w:w="2450"/>
          </w:tcPr>
          <w:p>
            <w:pPr>
              <w:spacing w:before="40" w:after="40"/>
            </w:pPr>
            <w:r/>
            <w:r>
              <w:rPr>
                <w:b w:val="0"/>
                <w:i w:val="0"/>
                <w:sz w:val="18"/>
              </w:rPr>
              <w:t xml:space="preserve">Exactly one tick in the </w:t>
            </w:r>
            <w:r>
              <w:rPr>
                <w:b/>
                <w:i w:val="0"/>
                <w:sz w:val="18"/>
              </w:rPr>
              <w:t>Current Active</w:t>
            </w:r>
            <w:r>
              <w:rPr>
                <w:b w:val="0"/>
                <w:i w:val="0"/>
                <w:sz w:val="18"/>
              </w:rPr>
              <w:t xml:space="preserve"> column.</w:t>
            </w:r>
          </w:p>
        </w:tc>
      </w:tr>
      <w:tr>
        <w:tc>
          <w:tcPr>
            <w:tcW w:type="dxa" w:w="2450"/>
            <w:shd w:val="clear" w:color="auto" w:fill="F6F8FA"/>
          </w:tcPr>
          <w:p>
            <w:pPr>
              <w:spacing w:before="40" w:after="40"/>
            </w:pPr>
            <w:r/>
            <w:r>
              <w:rPr>
                <w:b w:val="0"/>
                <w:i w:val="0"/>
                <w:sz w:val="18"/>
              </w:rPr>
              <w:t>2</w:t>
            </w:r>
          </w:p>
        </w:tc>
        <w:tc>
          <w:tcPr>
            <w:tcW w:type="dxa" w:w="2450"/>
            <w:shd w:val="clear" w:color="auto" w:fill="F6F8FA"/>
          </w:tcPr>
          <w:p>
            <w:pPr>
              <w:spacing w:before="40" w:after="40"/>
            </w:pPr>
            <w:r/>
            <w:r>
              <w:rPr>
                <w:b w:val="0"/>
                <w:i w:val="0"/>
                <w:sz w:val="18"/>
              </w:rPr>
              <w:t>Create every level, with a unique code. Add the classes inside each level with names, codes and capacities.</w:t>
            </w:r>
          </w:p>
        </w:tc>
        <w:tc>
          <w:tcPr>
            <w:tcW w:type="dxa" w:w="2450"/>
            <w:shd w:val="clear" w:color="auto" w:fill="F6F8FA"/>
          </w:tcPr>
          <w:p>
            <w:pPr>
              <w:spacing w:before="40" w:after="40"/>
            </w:pPr>
            <w:r/>
            <w:r>
              <w:rPr>
                <w:b w:val="0"/>
                <w:i w:val="0"/>
                <w:sz w:val="18"/>
              </w:rPr>
              <w:t>Academics → Setup &amp; Structure → Level</w:t>
            </w:r>
          </w:p>
        </w:tc>
        <w:tc>
          <w:tcPr>
            <w:tcW w:type="dxa" w:w="2450"/>
            <w:shd w:val="clear" w:color="auto" w:fill="F6F8FA"/>
          </w:tcPr>
          <w:p>
            <w:pPr>
              <w:spacing w:before="40" w:after="40"/>
            </w:pPr>
            <w:r/>
            <w:r>
              <w:rPr>
                <w:b w:val="0"/>
                <w:i w:val="0"/>
                <w:sz w:val="18"/>
              </w:rPr>
              <w:t xml:space="preserve">The </w:t>
            </w:r>
            <w:r>
              <w:rPr>
                <w:b/>
                <w:i w:val="0"/>
                <w:sz w:val="18"/>
              </w:rPr>
              <w:t>Streams</w:t>
            </w:r>
            <w:r>
              <w:rPr>
                <w:b w:val="0"/>
                <w:i w:val="0"/>
                <w:sz w:val="18"/>
              </w:rPr>
              <w:t xml:space="preserve"> column shows a class count on every level.</w:t>
            </w:r>
          </w:p>
        </w:tc>
      </w:tr>
      <w:tr>
        <w:tc>
          <w:tcPr>
            <w:tcW w:type="dxa" w:w="2450"/>
          </w:tcPr>
          <w:p>
            <w:pPr>
              <w:spacing w:before="40" w:after="40"/>
            </w:pPr>
            <w:r/>
            <w:r>
              <w:rPr>
                <w:b w:val="0"/>
                <w:i w:val="0"/>
                <w:sz w:val="18"/>
              </w:rPr>
              <w:t>3</w:t>
            </w:r>
          </w:p>
        </w:tc>
        <w:tc>
          <w:tcPr>
            <w:tcW w:type="dxa" w:w="2450"/>
          </w:tcPr>
          <w:p>
            <w:pPr>
              <w:spacing w:before="40" w:after="40"/>
            </w:pPr>
            <w:r/>
            <w:r>
              <w:rPr>
                <w:b w:val="0"/>
                <w:i w:val="0"/>
                <w:sz w:val="18"/>
              </w:rPr>
              <w:t>Create every subject with a code, type and credit weight.</w:t>
            </w:r>
          </w:p>
        </w:tc>
        <w:tc>
          <w:tcPr>
            <w:tcW w:type="dxa" w:w="2450"/>
          </w:tcPr>
          <w:p>
            <w:pPr>
              <w:spacing w:before="40" w:after="40"/>
            </w:pPr>
            <w:r/>
            <w:r>
              <w:rPr>
                <w:b w:val="0"/>
                <w:i w:val="0"/>
                <w:sz w:val="18"/>
              </w:rPr>
              <w:t>Academics → Setup &amp; Structure → Subjects</w:t>
            </w:r>
          </w:p>
        </w:tc>
        <w:tc>
          <w:tcPr>
            <w:tcW w:type="dxa" w:w="2450"/>
          </w:tcPr>
          <w:p>
            <w:pPr>
              <w:spacing w:before="40" w:after="40"/>
            </w:pPr>
            <w:r/>
            <w:r>
              <w:rPr>
                <w:b w:val="0"/>
                <w:i w:val="0"/>
                <w:sz w:val="18"/>
              </w:rPr>
              <w:t>The list shows one row per subject with no blanks.</w:t>
            </w:r>
          </w:p>
        </w:tc>
      </w:tr>
      <w:tr>
        <w:tc>
          <w:tcPr>
            <w:tcW w:type="dxa" w:w="2450"/>
            <w:shd w:val="clear" w:color="auto" w:fill="F6F8FA"/>
          </w:tcPr>
          <w:p>
            <w:pPr>
              <w:spacing w:before="40" w:after="40"/>
            </w:pPr>
            <w:r/>
            <w:r>
              <w:rPr>
                <w:b w:val="0"/>
                <w:i w:val="0"/>
                <w:sz w:val="18"/>
              </w:rPr>
              <w:t>4</w:t>
            </w:r>
          </w:p>
        </w:tc>
        <w:tc>
          <w:tcPr>
            <w:tcW w:type="dxa" w:w="2450"/>
            <w:shd w:val="clear" w:color="auto" w:fill="F6F8FA"/>
          </w:tcPr>
          <w:p>
            <w:pPr>
              <w:spacing w:before="40" w:after="40"/>
            </w:pPr>
            <w:r/>
            <w:r>
              <w:rPr>
                <w:b w:val="0"/>
                <w:i w:val="0"/>
                <w:sz w:val="18"/>
              </w:rPr>
              <w:t>Create every classroom with a capacity and features.</w:t>
            </w:r>
          </w:p>
        </w:tc>
        <w:tc>
          <w:tcPr>
            <w:tcW w:type="dxa" w:w="2450"/>
            <w:shd w:val="clear" w:color="auto" w:fill="F6F8FA"/>
          </w:tcPr>
          <w:p>
            <w:pPr>
              <w:spacing w:before="40" w:after="40"/>
            </w:pPr>
            <w:r/>
            <w:r>
              <w:rPr>
                <w:b w:val="0"/>
                <w:i w:val="0"/>
                <w:sz w:val="18"/>
              </w:rPr>
              <w:t>Academics → Setup &amp; Structure → Classrooms</w:t>
            </w:r>
          </w:p>
        </w:tc>
        <w:tc>
          <w:tcPr>
            <w:tcW w:type="dxa" w:w="2450"/>
            <w:shd w:val="clear" w:color="auto" w:fill="F6F8FA"/>
          </w:tcPr>
          <w:p>
            <w:pPr>
              <w:spacing w:before="40" w:after="40"/>
            </w:pPr>
            <w:r/>
            <w:r>
              <w:rPr>
                <w:b w:val="0"/>
                <w:i w:val="0"/>
                <w:sz w:val="18"/>
              </w:rPr>
              <w:t xml:space="preserve">The </w:t>
            </w:r>
            <w:r>
              <w:rPr>
                <w:b/>
                <w:i w:val="0"/>
                <w:sz w:val="18"/>
              </w:rPr>
              <w:t>Usage</w:t>
            </w:r>
            <w:r>
              <w:rPr>
                <w:b w:val="0"/>
                <w:i w:val="0"/>
                <w:sz w:val="18"/>
              </w:rPr>
              <w:t xml:space="preserve"> column is 0 everywhere — nothing scheduled yet.</w:t>
            </w:r>
          </w:p>
        </w:tc>
      </w:tr>
      <w:tr>
        <w:tc>
          <w:tcPr>
            <w:tcW w:type="dxa" w:w="2450"/>
          </w:tcPr>
          <w:p>
            <w:pPr>
              <w:spacing w:before="40" w:after="40"/>
            </w:pPr>
            <w:r/>
            <w:r>
              <w:rPr>
                <w:b w:val="0"/>
                <w:i w:val="0"/>
                <w:sz w:val="18"/>
              </w:rPr>
              <w:t>5</w:t>
            </w:r>
          </w:p>
        </w:tc>
        <w:tc>
          <w:tcPr>
            <w:tcW w:type="dxa" w:w="2450"/>
          </w:tcPr>
          <w:p>
            <w:pPr>
              <w:spacing w:before="40" w:after="40"/>
            </w:pPr>
            <w:r/>
            <w:r>
              <w:rPr>
                <w:b w:val="0"/>
                <w:i w:val="0"/>
                <w:sz w:val="18"/>
              </w:rPr>
              <w:t xml:space="preserve">Assign a </w:t>
            </w:r>
            <w:r>
              <w:rPr>
                <w:b/>
                <w:i w:val="0"/>
                <w:sz w:val="18"/>
              </w:rPr>
              <w:t>form teacher</w:t>
            </w:r>
            <w:r>
              <w:rPr>
                <w:b w:val="0"/>
                <w:i w:val="0"/>
                <w:sz w:val="18"/>
              </w:rPr>
              <w:t xml:space="preserve"> to each level.</w:t>
            </w:r>
          </w:p>
        </w:tc>
        <w:tc>
          <w:tcPr>
            <w:tcW w:type="dxa" w:w="2450"/>
          </w:tcPr>
          <w:p>
            <w:pPr>
              <w:spacing w:before="40" w:after="40"/>
            </w:pPr>
            <w:r/>
            <w:r>
              <w:rPr>
                <w:b w:val="0"/>
                <w:i w:val="0"/>
                <w:sz w:val="18"/>
              </w:rPr>
              <w:t>Level → Edit → Form Teacher</w:t>
            </w:r>
          </w:p>
        </w:tc>
        <w:tc>
          <w:tcPr>
            <w:tcW w:type="dxa" w:w="2450"/>
          </w:tcPr>
          <w:p>
            <w:pPr>
              <w:spacing w:before="40" w:after="40"/>
            </w:pPr>
            <w:r/>
            <w:r>
              <w:rPr>
                <w:b w:val="0"/>
                <w:i w:val="0"/>
                <w:sz w:val="18"/>
              </w:rPr>
              <w:t xml:space="preserve">The </w:t>
            </w:r>
            <w:r>
              <w:rPr>
                <w:b/>
                <w:i w:val="0"/>
                <w:sz w:val="18"/>
              </w:rPr>
              <w:t>Unassigned Teachers Only</w:t>
            </w:r>
            <w:r>
              <w:rPr>
                <w:b w:val="0"/>
                <w:i w:val="0"/>
                <w:sz w:val="18"/>
              </w:rPr>
              <w:t xml:space="preserve"> filter returns nothing.</w:t>
            </w:r>
          </w:p>
        </w:tc>
      </w:tr>
      <w:tr>
        <w:tc>
          <w:tcPr>
            <w:tcW w:type="dxa" w:w="2450"/>
            <w:shd w:val="clear" w:color="auto" w:fill="F6F8FA"/>
          </w:tcPr>
          <w:p>
            <w:pPr>
              <w:spacing w:before="40" w:after="40"/>
            </w:pPr>
            <w:r/>
            <w:r>
              <w:rPr>
                <w:b w:val="0"/>
                <w:i w:val="0"/>
                <w:sz w:val="18"/>
              </w:rPr>
              <w:t>6</w:t>
            </w:r>
          </w:p>
        </w:tc>
        <w:tc>
          <w:tcPr>
            <w:tcW w:type="dxa" w:w="2450"/>
            <w:shd w:val="clear" w:color="auto" w:fill="F6F8FA"/>
          </w:tcPr>
          <w:p>
            <w:pPr>
              <w:spacing w:before="40" w:after="40"/>
            </w:pPr>
            <w:r/>
            <w:r>
              <w:rPr>
                <w:b w:val="0"/>
                <w:i w:val="0"/>
                <w:sz w:val="18"/>
              </w:rPr>
              <w:t xml:space="preserve">Assign a </w:t>
            </w:r>
            <w:r>
              <w:rPr>
                <w:b/>
                <w:i w:val="0"/>
                <w:sz w:val="18"/>
              </w:rPr>
              <w:t>class teacher</w:t>
            </w:r>
            <w:r>
              <w:rPr>
                <w:b w:val="0"/>
                <w:i w:val="0"/>
                <w:sz w:val="18"/>
              </w:rPr>
              <w:t xml:space="preserve"> and a </w:t>
            </w:r>
            <w:r>
              <w:rPr>
                <w:b/>
                <w:i w:val="0"/>
                <w:sz w:val="18"/>
              </w:rPr>
              <w:t>pinned classroom</w:t>
            </w:r>
            <w:r>
              <w:rPr>
                <w:b w:val="0"/>
                <w:i w:val="0"/>
                <w:sz w:val="18"/>
              </w:rPr>
              <w:t xml:space="preserve"> to each class.</w:t>
            </w:r>
          </w:p>
        </w:tc>
        <w:tc>
          <w:tcPr>
            <w:tcW w:type="dxa" w:w="2450"/>
            <w:shd w:val="clear" w:color="auto" w:fill="F6F8FA"/>
          </w:tcPr>
          <w:p>
            <w:pPr>
              <w:spacing w:before="40" w:after="40"/>
            </w:pPr>
            <w:r/>
            <w:r>
              <w:rPr>
                <w:b w:val="0"/>
                <w:i w:val="0"/>
                <w:sz w:val="18"/>
              </w:rPr>
              <w:t>Level → Edit → classes</w:t>
            </w:r>
          </w:p>
        </w:tc>
        <w:tc>
          <w:tcPr>
            <w:tcW w:type="dxa" w:w="2450"/>
            <w:shd w:val="clear" w:color="auto" w:fill="F6F8FA"/>
          </w:tcPr>
          <w:p>
            <w:pPr>
              <w:spacing w:before="40" w:after="40"/>
            </w:pPr>
            <w:r/>
            <w:r>
              <w:rPr>
                <w:b w:val="0"/>
                <w:i w:val="0"/>
                <w:sz w:val="18"/>
              </w:rPr>
              <w:t>Each class row is complete.</w:t>
            </w:r>
          </w:p>
        </w:tc>
      </w:tr>
      <w:tr>
        <w:tc>
          <w:tcPr>
            <w:tcW w:type="dxa" w:w="2450"/>
          </w:tcPr>
          <w:p>
            <w:pPr>
              <w:spacing w:before="40" w:after="40"/>
            </w:pPr>
            <w:r/>
            <w:r>
              <w:rPr>
                <w:b w:val="0"/>
                <w:i w:val="0"/>
                <w:sz w:val="18"/>
              </w:rPr>
              <w:t>7</w:t>
            </w:r>
          </w:p>
        </w:tc>
        <w:tc>
          <w:tcPr>
            <w:tcW w:type="dxa" w:w="2450"/>
          </w:tcPr>
          <w:p>
            <w:pPr>
              <w:spacing w:before="40" w:after="40"/>
            </w:pPr>
            <w:r/>
            <w:r>
              <w:rPr>
                <w:b w:val="0"/>
                <w:i w:val="0"/>
                <w:sz w:val="18"/>
              </w:rPr>
              <w:t xml:space="preserve">Assign </w:t>
            </w:r>
            <w:r>
              <w:rPr>
                <w:b/>
                <w:i w:val="0"/>
                <w:sz w:val="18"/>
              </w:rPr>
              <w:t>subject specialists</w:t>
            </w:r>
            <w:r>
              <w:rPr>
                <w:b w:val="0"/>
                <w:i w:val="0"/>
                <w:sz w:val="18"/>
              </w:rPr>
              <w:t>.</w:t>
            </w:r>
          </w:p>
        </w:tc>
        <w:tc>
          <w:tcPr>
            <w:tcW w:type="dxa" w:w="2450"/>
          </w:tcPr>
          <w:p>
            <w:pPr>
              <w:spacing w:before="40" w:after="40"/>
            </w:pPr>
            <w:r/>
            <w:r>
              <w:rPr>
                <w:b w:val="0"/>
                <w:i w:val="0"/>
                <w:sz w:val="18"/>
              </w:rPr>
              <w:t>Academics → Timetables &amp; Teaching → Teacher Assignments</w:t>
            </w:r>
          </w:p>
        </w:tc>
        <w:tc>
          <w:tcPr>
            <w:tcW w:type="dxa" w:w="2450"/>
          </w:tcPr>
          <w:p>
            <w:pPr>
              <w:spacing w:before="40" w:after="40"/>
            </w:pPr>
            <w:r/>
            <w:r>
              <w:rPr>
                <w:b w:val="0"/>
                <w:i w:val="0"/>
                <w:sz w:val="18"/>
              </w:rPr>
              <w:t>Every subject in every level has a teacher.</w:t>
            </w:r>
          </w:p>
        </w:tc>
      </w:tr>
      <w:tr>
        <w:tc>
          <w:tcPr>
            <w:tcW w:type="dxa" w:w="2450"/>
            <w:shd w:val="clear" w:color="auto" w:fill="F6F8FA"/>
          </w:tcPr>
          <w:p>
            <w:pPr>
              <w:spacing w:before="40" w:after="40"/>
            </w:pPr>
            <w:r/>
            <w:r>
              <w:rPr>
                <w:b w:val="0"/>
                <w:i w:val="0"/>
                <w:sz w:val="18"/>
              </w:rPr>
              <w:t>8</w:t>
            </w:r>
          </w:p>
        </w:tc>
        <w:tc>
          <w:tcPr>
            <w:tcW w:type="dxa" w:w="2450"/>
            <w:shd w:val="clear" w:color="auto" w:fill="F6F8FA"/>
          </w:tcPr>
          <w:p>
            <w:pPr>
              <w:spacing w:before="40" w:after="40"/>
            </w:pPr>
            <w:r/>
            <w:r>
              <w:rPr>
                <w:b w:val="0"/>
                <w:i w:val="0"/>
                <w:sz w:val="18"/>
              </w:rPr>
              <w:t>Compile the period blocks and generate time slots.</w:t>
            </w:r>
          </w:p>
        </w:tc>
        <w:tc>
          <w:tcPr>
            <w:tcW w:type="dxa" w:w="2450"/>
            <w:shd w:val="clear" w:color="auto" w:fill="F6F8FA"/>
          </w:tcPr>
          <w:p>
            <w:pPr>
              <w:spacing w:before="40" w:after="40"/>
            </w:pPr>
            <w:r/>
            <w:r>
              <w:rPr>
                <w:b w:val="0"/>
                <w:i w:val="0"/>
                <w:sz w:val="18"/>
              </w:rPr>
              <w:t>Academics → Timetables &amp; Teaching → Timetables</w:t>
            </w:r>
          </w:p>
        </w:tc>
        <w:tc>
          <w:tcPr>
            <w:tcW w:type="dxa" w:w="2450"/>
            <w:shd w:val="clear" w:color="auto" w:fill="F6F8FA"/>
          </w:tcPr>
          <w:p>
            <w:pPr>
              <w:spacing w:before="40" w:after="40"/>
            </w:pPr>
            <w:r/>
            <w:r>
              <w:rPr>
                <w:b w:val="0"/>
                <w:i w:val="0"/>
                <w:sz w:val="18"/>
              </w:rPr>
              <w:t>The header shows your Lessons Duration, Period Length, Tea Break and Lunch.</w:t>
            </w:r>
          </w:p>
        </w:tc>
      </w:tr>
      <w:tr>
        <w:tc>
          <w:tcPr>
            <w:tcW w:type="dxa" w:w="2450"/>
          </w:tcPr>
          <w:p>
            <w:pPr>
              <w:spacing w:before="40" w:after="40"/>
            </w:pPr>
            <w:r/>
            <w:r>
              <w:rPr>
                <w:b w:val="0"/>
                <w:i w:val="0"/>
                <w:sz w:val="18"/>
              </w:rPr>
              <w:t>9</w:t>
            </w:r>
          </w:p>
        </w:tc>
        <w:tc>
          <w:tcPr>
            <w:tcW w:type="dxa" w:w="2450"/>
          </w:tcPr>
          <w:p>
            <w:pPr>
              <w:spacing w:before="40" w:after="40"/>
            </w:pPr>
            <w:r/>
            <w:r>
              <w:rPr>
                <w:b w:val="0"/>
                <w:i w:val="0"/>
                <w:sz w:val="18"/>
              </w:rPr>
              <w:t>Auto-generate the timetable for the year and term. Fix anything unplaced.</w:t>
            </w:r>
          </w:p>
        </w:tc>
        <w:tc>
          <w:tcPr>
            <w:tcW w:type="dxa" w:w="2450"/>
          </w:tcPr>
          <w:p>
            <w:pPr>
              <w:spacing w:before="40" w:after="40"/>
            </w:pPr>
            <w:r/>
            <w:r>
              <w:rPr>
                <w:b w:val="0"/>
                <w:i w:val="0"/>
                <w:sz w:val="18"/>
              </w:rPr>
              <w:t>Timetables</w:t>
            </w:r>
          </w:p>
        </w:tc>
        <w:tc>
          <w:tcPr>
            <w:tcW w:type="dxa" w:w="2450"/>
          </w:tcPr>
          <w:p>
            <w:pPr>
              <w:spacing w:before="40" w:after="40"/>
            </w:pPr>
            <w:r/>
            <w:r>
              <w:rPr>
                <w:b w:val="0"/>
                <w:i w:val="0"/>
                <w:sz w:val="18"/>
              </w:rPr>
              <w:t xml:space="preserve">The result message reports </w:t>
            </w:r>
            <w:r>
              <w:rPr>
                <w:b/>
                <w:i w:val="0"/>
                <w:sz w:val="18"/>
              </w:rPr>
              <w:t>zero clashes</w:t>
            </w:r>
            <w:r>
              <w:rPr>
                <w:b w:val="0"/>
                <w:i w:val="0"/>
                <w:sz w:val="18"/>
              </w:rPr>
              <w:t>.</w:t>
            </w:r>
          </w:p>
        </w:tc>
      </w:tr>
      <w:tr>
        <w:tc>
          <w:tcPr>
            <w:tcW w:type="dxa" w:w="2450"/>
            <w:shd w:val="clear" w:color="auto" w:fill="F6F8FA"/>
          </w:tcPr>
          <w:p>
            <w:pPr>
              <w:spacing w:before="40" w:after="40"/>
            </w:pPr>
            <w:r/>
            <w:r>
              <w:rPr>
                <w:b w:val="0"/>
                <w:i w:val="0"/>
                <w:sz w:val="18"/>
              </w:rPr>
              <w:t>10</w:t>
            </w:r>
          </w:p>
        </w:tc>
        <w:tc>
          <w:tcPr>
            <w:tcW w:type="dxa" w:w="2450"/>
            <w:shd w:val="clear" w:color="auto" w:fill="F6F8FA"/>
          </w:tcPr>
          <w:p>
            <w:pPr>
              <w:spacing w:before="40" w:after="40"/>
            </w:pPr>
            <w:r/>
            <w:r>
              <w:rPr>
                <w:b w:val="0"/>
                <w:i w:val="0"/>
                <w:sz w:val="18"/>
              </w:rPr>
              <w:t>Make the template active. Print a test copy.</w:t>
            </w:r>
          </w:p>
        </w:tc>
        <w:tc>
          <w:tcPr>
            <w:tcW w:type="dxa" w:w="2450"/>
            <w:shd w:val="clear" w:color="auto" w:fill="F6F8FA"/>
          </w:tcPr>
          <w:p>
            <w:pPr>
              <w:spacing w:before="40" w:after="40"/>
            </w:pPr>
            <w:r/>
            <w:r>
              <w:rPr>
                <w:b w:val="0"/>
                <w:i w:val="0"/>
                <w:sz w:val="18"/>
              </w:rPr>
              <w:t xml:space="preserve">View Timetable → </w:t>
            </w:r>
            <w:r>
              <w:rPr>
                <w:b/>
                <w:i w:val="0"/>
                <w:sz w:val="18"/>
              </w:rPr>
              <w:t>Make Active</w:t>
            </w:r>
          </w:p>
        </w:tc>
        <w:tc>
          <w:tcPr>
            <w:tcW w:type="dxa" w:w="2450"/>
            <w:shd w:val="clear" w:color="auto" w:fill="F6F8FA"/>
          </w:tcPr>
          <w:p>
            <w:pPr>
              <w:spacing w:before="40" w:after="40"/>
            </w:pPr>
            <w:r/>
            <w:r>
              <w:rPr>
                <w:b w:val="0"/>
                <w:i w:val="0"/>
                <w:sz w:val="18"/>
              </w:rPr>
              <w:t>The active-template selector shows your template.</w:t>
            </w:r>
          </w:p>
        </w:tc>
      </w:tr>
      <w:tr>
        <w:tc>
          <w:tcPr>
            <w:tcW w:type="dxa" w:w="2450"/>
          </w:tcPr>
          <w:p>
            <w:pPr>
              <w:spacing w:before="40" w:after="40"/>
            </w:pPr>
            <w:r/>
            <w:r>
              <w:rPr>
                <w:b w:val="0"/>
                <w:i w:val="0"/>
                <w:sz w:val="18"/>
              </w:rPr>
              <w:t>11</w:t>
            </w:r>
          </w:p>
        </w:tc>
        <w:tc>
          <w:tcPr>
            <w:tcW w:type="dxa" w:w="2450"/>
          </w:tcPr>
          <w:p>
            <w:pPr>
              <w:spacing w:before="40" w:after="40"/>
            </w:pPr>
            <w:r/>
            <w:r>
              <w:rPr>
                <w:b w:val="0"/>
                <w:i w:val="0"/>
                <w:sz w:val="18"/>
              </w:rPr>
              <w:t>Create assessment types and grading scales.</w:t>
            </w:r>
          </w:p>
        </w:tc>
        <w:tc>
          <w:tcPr>
            <w:tcW w:type="dxa" w:w="2450"/>
          </w:tcPr>
          <w:p>
            <w:pPr>
              <w:spacing w:before="40" w:after="40"/>
            </w:pPr>
            <w:r/>
            <w:r>
              <w:rPr>
                <w:b w:val="0"/>
                <w:i w:val="0"/>
                <w:sz w:val="18"/>
              </w:rPr>
              <w:t>Exams &amp; Grading → Grading &amp; Marks Management</w:t>
            </w:r>
          </w:p>
        </w:tc>
        <w:tc>
          <w:tcPr>
            <w:tcW w:type="dxa" w:w="2450"/>
          </w:tcPr>
          <w:p>
            <w:pPr>
              <w:spacing w:before="40" w:after="40"/>
            </w:pPr>
            <w:r/>
            <w:r>
              <w:rPr>
                <w:b w:val="0"/>
                <w:i w:val="0"/>
                <w:sz w:val="18"/>
              </w:rPr>
              <w:t>Assessment Center lists your types.</w:t>
            </w:r>
          </w:p>
        </w:tc>
      </w:tr>
      <w:tr>
        <w:tc>
          <w:tcPr>
            <w:tcW w:type="dxa" w:w="2450"/>
            <w:shd w:val="clear" w:color="auto" w:fill="F6F8FA"/>
          </w:tcPr>
          <w:p>
            <w:pPr>
              <w:spacing w:before="40" w:after="40"/>
            </w:pPr>
            <w:r/>
            <w:r>
              <w:rPr>
                <w:b w:val="0"/>
                <w:i w:val="0"/>
                <w:sz w:val="18"/>
              </w:rPr>
              <w:t>12</w:t>
            </w:r>
          </w:p>
        </w:tc>
        <w:tc>
          <w:tcPr>
            <w:tcW w:type="dxa" w:w="2450"/>
            <w:shd w:val="clear" w:color="auto" w:fill="F6F8FA"/>
          </w:tcPr>
          <w:p>
            <w:pPr>
              <w:spacing w:before="40" w:after="40"/>
            </w:pPr>
            <w:r/>
            <w:r>
              <w:rPr>
                <w:b/>
                <w:i w:val="0"/>
                <w:sz w:val="18"/>
              </w:rPr>
              <w:t>Enrol students</w:t>
            </w:r>
            <w:r>
              <w:rPr>
                <w:b w:val="0"/>
                <w:i w:val="0"/>
                <w:sz w:val="18"/>
              </w:rPr>
              <w:t xml:space="preserve"> (outside Academics).</w:t>
            </w:r>
          </w:p>
        </w:tc>
        <w:tc>
          <w:tcPr>
            <w:tcW w:type="dxa" w:w="2450"/>
            <w:shd w:val="clear" w:color="auto" w:fill="F6F8FA"/>
          </w:tcPr>
          <w:p>
            <w:pPr>
              <w:spacing w:before="40" w:after="40"/>
            </w:pPr>
            <w:r/>
            <w:r>
              <w:rPr>
                <w:b w:val="0"/>
                <w:i w:val="0"/>
                <w:sz w:val="18"/>
              </w:rPr>
              <w:t>Admissions → Online Admissions, then Enroll</w:t>
            </w:r>
          </w:p>
        </w:tc>
        <w:tc>
          <w:tcPr>
            <w:tcW w:type="dxa" w:w="2450"/>
            <w:shd w:val="clear" w:color="auto" w:fill="F6F8FA"/>
          </w:tcPr>
          <w:p>
            <w:pPr>
              <w:spacing w:before="40" w:after="40"/>
            </w:pPr>
            <w:r/>
            <w:r>
              <w:rPr>
                <w:b w:val="0"/>
                <w:i w:val="0"/>
                <w:sz w:val="18"/>
              </w:rPr>
              <w:t>Step 13 of the checklist turns green.</w:t>
            </w:r>
          </w:p>
        </w:tc>
      </w:tr>
      <w:tr>
        <w:tc>
          <w:tcPr>
            <w:tcW w:type="dxa" w:w="2450"/>
          </w:tcPr>
          <w:p>
            <w:pPr>
              <w:spacing w:before="40" w:after="40"/>
            </w:pPr>
            <w:r/>
            <w:r>
              <w:rPr>
                <w:b w:val="0"/>
                <w:i w:val="0"/>
                <w:sz w:val="18"/>
              </w:rPr>
              <w:t>13</w:t>
            </w:r>
          </w:p>
        </w:tc>
        <w:tc>
          <w:tcPr>
            <w:tcW w:type="dxa" w:w="2450"/>
          </w:tcPr>
          <w:p>
            <w:pPr>
              <w:spacing w:before="40" w:after="40"/>
            </w:pPr>
            <w:r/>
            <w:r>
              <w:rPr>
                <w:b w:val="0"/>
                <w:i w:val="0"/>
                <w:sz w:val="18"/>
              </w:rPr>
              <w:t>Take attendance.</w:t>
            </w:r>
          </w:p>
        </w:tc>
        <w:tc>
          <w:tcPr>
            <w:tcW w:type="dxa" w:w="2450"/>
          </w:tcPr>
          <w:p>
            <w:pPr>
              <w:spacing w:before="40" w:after="40"/>
            </w:pPr>
            <w:r/>
            <w:r>
              <w:rPr>
                <w:b w:val="0"/>
                <w:i w:val="0"/>
                <w:sz w:val="18"/>
              </w:rPr>
              <w:t>HR &amp; Payroll → Attendance &amp; Leave</w:t>
            </w:r>
          </w:p>
        </w:tc>
        <w:tc>
          <w:tcPr>
            <w:tcW w:type="dxa" w:w="2450"/>
          </w:tcPr>
          <w:p>
            <w:pPr>
              <w:spacing w:before="40" w:after="40"/>
            </w:pPr>
            <w:r/>
            <w:r>
              <w:rPr>
                <w:b w:val="0"/>
                <w:i w:val="0"/>
                <w:sz w:val="18"/>
              </w:rPr>
              <w:t>The register opens for a class.</w:t>
            </w:r>
          </w:p>
        </w:tc>
      </w:tr>
      <w:tr>
        <w:tc>
          <w:tcPr>
            <w:tcW w:type="dxa" w:w="2450"/>
            <w:shd w:val="clear" w:color="auto" w:fill="F6F8FA"/>
          </w:tcPr>
          <w:p>
            <w:pPr>
              <w:spacing w:before="40" w:after="40"/>
            </w:pPr>
            <w:r/>
            <w:r>
              <w:rPr>
                <w:b w:val="0"/>
                <w:i w:val="0"/>
                <w:sz w:val="18"/>
              </w:rPr>
              <w:t>14</w:t>
            </w:r>
          </w:p>
        </w:tc>
        <w:tc>
          <w:tcPr>
            <w:tcW w:type="dxa" w:w="2450"/>
            <w:shd w:val="clear" w:color="auto" w:fill="F6F8FA"/>
          </w:tcPr>
          <w:p>
            <w:pPr>
              <w:spacing w:before="40" w:after="40"/>
            </w:pPr>
            <w:r/>
            <w:r>
              <w:rPr>
                <w:b w:val="0"/>
                <w:i w:val="0"/>
                <w:sz w:val="18"/>
              </w:rPr>
              <w:t>Take applications and enrol new students for the year.</w:t>
            </w:r>
          </w:p>
        </w:tc>
        <w:tc>
          <w:tcPr>
            <w:tcW w:type="dxa" w:w="2450"/>
            <w:shd w:val="clear" w:color="auto" w:fill="F6F8FA"/>
          </w:tcPr>
          <w:p>
            <w:pPr>
              <w:spacing w:before="40" w:after="40"/>
            </w:pPr>
            <w:r/>
            <w:r>
              <w:rPr>
                <w:b w:val="0"/>
                <w:i w:val="0"/>
                <w:sz w:val="18"/>
              </w:rPr>
              <w:t>Admissions</w:t>
            </w:r>
          </w:p>
        </w:tc>
        <w:tc>
          <w:tcPr>
            <w:tcW w:type="dxa" w:w="2450"/>
            <w:shd w:val="clear" w:color="auto" w:fill="F6F8FA"/>
          </w:tcPr>
          <w:p>
            <w:pPr>
              <w:spacing w:before="40" w:after="40"/>
            </w:pPr>
            <w:r/>
            <w:r>
              <w:rPr>
                <w:b w:val="0"/>
                <w:i w:val="0"/>
                <w:sz w:val="18"/>
              </w:rPr>
              <w:t>Step 12 turns green.</w:t>
            </w:r>
          </w:p>
        </w:tc>
      </w:tr>
      <w:tr>
        <w:tc>
          <w:tcPr>
            <w:tcW w:type="dxa" w:w="2450"/>
          </w:tcPr>
          <w:p>
            <w:pPr>
              <w:spacing w:before="40" w:after="40"/>
            </w:pPr>
            <w:r/>
            <w:r>
              <w:rPr>
                <w:b w:val="0"/>
                <w:i w:val="0"/>
                <w:sz w:val="18"/>
              </w:rPr>
              <w:t>15</w:t>
            </w:r>
          </w:p>
        </w:tc>
        <w:tc>
          <w:tcPr>
            <w:tcW w:type="dxa" w:w="2450"/>
          </w:tcPr>
          <w:p>
            <w:pPr>
              <w:spacing w:before="40" w:after="40"/>
            </w:pPr>
            <w:r/>
            <w:r>
              <w:rPr>
                <w:b w:val="0"/>
                <w:i w:val="0"/>
                <w:sz w:val="18"/>
              </w:rPr>
              <w:t>Create report cards per student per term.</w:t>
            </w:r>
          </w:p>
        </w:tc>
        <w:tc>
          <w:tcPr>
            <w:tcW w:type="dxa" w:w="2450"/>
          </w:tcPr>
          <w:p>
            <w:pPr>
              <w:spacing w:before="40" w:after="40"/>
            </w:pPr>
            <w:r/>
            <w:r>
              <w:rPr>
                <w:b w:val="0"/>
                <w:i w:val="0"/>
                <w:sz w:val="18"/>
              </w:rPr>
              <w:t>Exams &amp; Grading → Reports &amp; Academic Publishing</w:t>
            </w:r>
          </w:p>
        </w:tc>
        <w:tc>
          <w:tcPr>
            <w:tcW w:type="dxa" w:w="2450"/>
          </w:tcPr>
          <w:p>
            <w:pPr>
              <w:spacing w:before="40" w:after="40"/>
            </w:pPr>
            <w:r/>
            <w:r>
              <w:rPr>
                <w:b w:val="0"/>
                <w:i w:val="0"/>
                <w:sz w:val="18"/>
              </w:rPr>
              <w:t>A report card exists for a test student.</w:t>
            </w:r>
          </w:p>
        </w:tc>
      </w:tr>
      <w:tr>
        <w:tc>
          <w:tcPr>
            <w:tcW w:type="dxa" w:w="2450"/>
            <w:shd w:val="clear" w:color="auto" w:fill="F6F8FA"/>
          </w:tcPr>
          <w:p>
            <w:pPr>
              <w:spacing w:before="40" w:after="40"/>
            </w:pPr>
            <w:r/>
            <w:r>
              <w:rPr>
                <w:b w:val="0"/>
                <w:i w:val="0"/>
                <w:sz w:val="18"/>
              </w:rPr>
              <w:t>16</w:t>
            </w:r>
          </w:p>
        </w:tc>
        <w:tc>
          <w:tcPr>
            <w:tcW w:type="dxa" w:w="2450"/>
            <w:shd w:val="clear" w:color="auto" w:fill="F6F8FA"/>
          </w:tcPr>
          <w:p>
            <w:pPr>
              <w:spacing w:before="40" w:after="40"/>
            </w:pPr>
            <w:r/>
            <w:r>
              <w:rPr>
                <w:b w:val="0"/>
                <w:i w:val="0"/>
                <w:sz w:val="18"/>
              </w:rPr>
              <w:t>At year end: preview, review and commit promotion. Run screening for anyone needing placement.</w:t>
            </w:r>
          </w:p>
        </w:tc>
        <w:tc>
          <w:tcPr>
            <w:tcW w:type="dxa" w:w="2450"/>
            <w:shd w:val="clear" w:color="auto" w:fill="F6F8FA"/>
          </w:tcPr>
          <w:p>
            <w:pPr>
              <w:spacing w:before="40" w:after="40"/>
            </w:pPr>
            <w:r/>
            <w:r>
              <w:rPr>
                <w:b w:val="0"/>
                <w:i w:val="0"/>
                <w:sz w:val="18"/>
              </w:rPr>
              <w:t>Academics → Progression</w:t>
            </w:r>
          </w:p>
        </w:tc>
        <w:tc>
          <w:tcPr>
            <w:tcW w:type="dxa" w:w="2450"/>
            <w:shd w:val="clear" w:color="auto" w:fill="F6F8FA"/>
          </w:tcPr>
          <w:p>
            <w:pPr>
              <w:spacing w:before="40" w:after="40"/>
            </w:pPr>
            <w:r/>
            <w:r>
              <w:rPr>
                <w:b w:val="0"/>
                <w:i w:val="0"/>
                <w:sz w:val="18"/>
              </w:rPr>
              <w:t xml:space="preserve">The run reads </w:t>
            </w:r>
            <w:r>
              <w:rPr>
                <w:b/>
                <w:i w:val="0"/>
                <w:sz w:val="18"/>
              </w:rPr>
              <w:t>committed</w:t>
            </w:r>
            <w:r>
              <w:rPr>
                <w:b w:val="0"/>
                <w:i w:val="0"/>
                <w:sz w:val="18"/>
              </w:rPr>
              <w:t>.</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Steps 11 to 15 depend on step 12. Do not try to grade students who are not enrolled. If the Operations Center shows steps 12 to 15 red and you believe they are done, check that enrollments exist for the </w:t>
      </w:r>
      <w:r>
        <w:rPr>
          <w:b/>
          <w:i w:val="0"/>
          <w:sz w:val="19"/>
        </w:rPr>
        <w:t>active</w:t>
      </w:r>
      <w:r>
        <w:rPr>
          <w:b w:val="0"/>
          <w:i w:val="0"/>
          <w:sz w:val="19"/>
        </w:rPr>
        <w:t xml:space="preserve"> academic year.</w:t>
      </w:r>
    </w:p>
    <w:p>
      <w:pPr>
        <w:pStyle w:val="Heading2"/>
        <w:spacing w:before="320" w:after="120"/>
        <w:keepNext/>
      </w:pPr>
      <w:r>
        <w:rPr>
          <w:b w:val="0"/>
          <w:i w:val="0"/>
          <w:color w:val="0F4C81"/>
        </w:rPr>
        <w:t>4.13 Academic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 xml:space="preserve">The Setup &amp; Structure tab immediately jumps to </w:t>
            </w:r>
            <w:r>
              <w:rPr>
                <w:b/>
                <w:i w:val="0"/>
                <w:sz w:val="18"/>
              </w:rPr>
              <w:t>Level</w:t>
            </w:r>
          </w:p>
        </w:tc>
        <w:tc>
          <w:tcPr>
            <w:tcW w:type="dxa" w:w="3267"/>
          </w:tcPr>
          <w:p>
            <w:pPr>
              <w:spacing w:before="40" w:after="40"/>
            </w:pPr>
            <w:r/>
            <w:r>
              <w:rPr>
                <w:b w:val="0"/>
                <w:i w:val="0"/>
                <w:sz w:val="18"/>
              </w:rPr>
              <w:t>The hub forwards to the first page in the category when it has no memory of your last visit.</w:t>
            </w:r>
          </w:p>
        </w:tc>
        <w:tc>
          <w:tcPr>
            <w:tcW w:type="dxa" w:w="3267"/>
          </w:tcPr>
          <w:p>
            <w:pPr>
              <w:spacing w:before="40" w:after="40"/>
            </w:pPr>
            <w:r/>
            <w:r>
              <w:rPr>
                <w:b w:val="0"/>
                <w:i w:val="0"/>
                <w:sz w:val="18"/>
              </w:rPr>
              <w:t>Nothing is wrong. Use the tabs.</w:t>
            </w:r>
          </w:p>
        </w:tc>
      </w:tr>
      <w:tr>
        <w:tc>
          <w:tcPr>
            <w:tcW w:type="dxa" w:w="3267"/>
            <w:shd w:val="clear" w:color="auto" w:fill="F6F8FA"/>
          </w:tcPr>
          <w:p>
            <w:pPr>
              <w:spacing w:before="40" w:after="40"/>
            </w:pPr>
            <w:r/>
            <w:r>
              <w:rPr>
                <w:b w:val="0"/>
                <w:i w:val="0"/>
                <w:sz w:val="18"/>
              </w:rPr>
              <w:t>I cannot delete an academic year</w:t>
            </w:r>
          </w:p>
        </w:tc>
        <w:tc>
          <w:tcPr>
            <w:tcW w:type="dxa" w:w="3267"/>
            <w:shd w:val="clear" w:color="auto" w:fill="F6F8FA"/>
          </w:tcPr>
          <w:p>
            <w:pPr>
              <w:spacing w:before="40" w:after="40"/>
            </w:pPr>
            <w:r/>
            <w:r>
              <w:rPr>
                <w:b w:val="0"/>
                <w:i w:val="0"/>
                <w:sz w:val="18"/>
              </w:rPr>
              <w:t>It is the active year, or it has terms.</w:t>
            </w:r>
          </w:p>
        </w:tc>
        <w:tc>
          <w:tcPr>
            <w:tcW w:type="dxa" w:w="3267"/>
            <w:shd w:val="clear" w:color="auto" w:fill="F6F8FA"/>
          </w:tcPr>
          <w:p>
            <w:pPr>
              <w:spacing w:before="40" w:after="40"/>
            </w:pPr>
            <w:r/>
            <w:r>
              <w:rPr>
                <w:b w:val="0"/>
                <w:i w:val="0"/>
                <w:sz w:val="18"/>
              </w:rPr>
              <w:t xml:space="preserve">Activate a different year, or change the old year's </w:t>
            </w:r>
            <w:r>
              <w:rPr>
                <w:b/>
                <w:i w:val="0"/>
                <w:sz w:val="18"/>
              </w:rPr>
              <w:t>Stage</w:t>
            </w:r>
            <w:r>
              <w:rPr>
                <w:b w:val="0"/>
                <w:i w:val="0"/>
                <w:sz w:val="18"/>
              </w:rPr>
              <w:t xml:space="preserve"> to </w:t>
            </w:r>
            <w:r>
              <w:rPr>
                <w:rFonts w:ascii="Consolas" w:hAnsi="Consolas" w:cs="Consolas"/>
                <w:b/>
                <w:i w:val="0"/>
                <w:sz w:val="18"/>
                <w:shd w:val="clear" w:color="auto" w:fill="F4F5F7"/>
              </w:rPr>
              <w:t>Archived</w:t>
            </w:r>
            <w:r>
              <w:rPr>
                <w:b w:val="0"/>
                <w:i w:val="0"/>
                <w:sz w:val="18"/>
              </w:rPr>
              <w:t>.</w:t>
            </w:r>
          </w:p>
        </w:tc>
      </w:tr>
      <w:tr>
        <w:tc>
          <w:tcPr>
            <w:tcW w:type="dxa" w:w="3267"/>
          </w:tcPr>
          <w:p>
            <w:pPr>
              <w:spacing w:before="40" w:after="40"/>
            </w:pPr>
            <w:r/>
            <w:r>
              <w:rPr>
                <w:b w:val="0"/>
                <w:i w:val="0"/>
                <w:sz w:val="18"/>
              </w:rPr>
              <w:t>Everything disappeared after I activated a new year</w:t>
            </w:r>
          </w:p>
        </w:tc>
        <w:tc>
          <w:tcPr>
            <w:tcW w:type="dxa" w:w="3267"/>
          </w:tcPr>
          <w:p>
            <w:pPr>
              <w:spacing w:before="40" w:after="40"/>
            </w:pPr>
            <w:r/>
            <w:r>
              <w:rPr>
                <w:b w:val="0"/>
                <w:i w:val="0"/>
                <w:sz w:val="18"/>
              </w:rPr>
              <w:t>The active year changed.</w:t>
            </w:r>
          </w:p>
        </w:tc>
        <w:tc>
          <w:tcPr>
            <w:tcW w:type="dxa" w:w="3267"/>
          </w:tcPr>
          <w:p>
            <w:pPr>
              <w:spacing w:before="40" w:after="40"/>
            </w:pPr>
            <w:r/>
            <w:r>
              <w:rPr>
                <w:b w:val="0"/>
                <w:i w:val="0"/>
                <w:sz w:val="18"/>
              </w:rPr>
              <w:t>That is the intended behaviour. Old data is still there under the old year.</w:t>
            </w:r>
          </w:p>
        </w:tc>
      </w:tr>
      <w:tr>
        <w:tc>
          <w:tcPr>
            <w:tcW w:type="dxa" w:w="3267"/>
            <w:shd w:val="clear" w:color="auto" w:fill="F6F8FA"/>
          </w:tcPr>
          <w:p>
            <w:pPr>
              <w:spacing w:before="40" w:after="40"/>
            </w:pPr>
            <w:r/>
            <w:r>
              <w:rPr>
                <w:b w:val="0"/>
                <w:i w:val="0"/>
                <w:sz w:val="18"/>
              </w:rPr>
              <w:t>Student balances jumped when I changed the term</w:t>
            </w:r>
          </w:p>
        </w:tc>
        <w:tc>
          <w:tcPr>
            <w:tcW w:type="dxa" w:w="3267"/>
            <w:shd w:val="clear" w:color="auto" w:fill="F6F8FA"/>
          </w:tcPr>
          <w:p>
            <w:pPr>
              <w:spacing w:before="40" w:after="40"/>
            </w:pPr>
            <w:r/>
            <w:r>
              <w:rPr>
                <w:b w:val="0"/>
                <w:i w:val="0"/>
                <w:sz w:val="18"/>
              </w:rPr>
              <w:t>Carry-forward ran.</w:t>
            </w:r>
          </w:p>
        </w:tc>
        <w:tc>
          <w:tcPr>
            <w:tcW w:type="dxa" w:w="3267"/>
            <w:shd w:val="clear" w:color="auto" w:fill="F6F8FA"/>
          </w:tcPr>
          <w:p>
            <w:pPr>
              <w:spacing w:before="40" w:after="40"/>
            </w:pPr>
            <w:r/>
            <w:r>
              <w:rPr>
                <w:b w:val="0"/>
                <w:i w:val="0"/>
                <w:sz w:val="18"/>
              </w:rPr>
              <w:t>Expected. Tell the bursar in advance.</w:t>
            </w:r>
          </w:p>
        </w:tc>
      </w:tr>
      <w:tr>
        <w:tc>
          <w:tcPr>
            <w:tcW w:type="dxa" w:w="3267"/>
          </w:tcPr>
          <w:p>
            <w:pPr>
              <w:spacing w:before="40" w:after="40"/>
            </w:pPr>
            <w:r/>
            <w:r>
              <w:rPr>
                <w:b w:val="0"/>
                <w:i w:val="0"/>
                <w:sz w:val="18"/>
              </w:rPr>
              <w:t>"Cannot delete a form with N enrolled students"</w:t>
            </w:r>
          </w:p>
        </w:tc>
        <w:tc>
          <w:tcPr>
            <w:tcW w:type="dxa" w:w="3267"/>
          </w:tcPr>
          <w:p>
            <w:pPr>
              <w:spacing w:before="40" w:after="40"/>
            </w:pPr>
            <w:r/>
            <w:r>
              <w:rPr>
                <w:b w:val="0"/>
                <w:i w:val="0"/>
                <w:sz w:val="18"/>
              </w:rPr>
              <w:t>The level has enrollments.</w:t>
            </w:r>
          </w:p>
        </w:tc>
        <w:tc>
          <w:tcPr>
            <w:tcW w:type="dxa" w:w="3267"/>
          </w:tcPr>
          <w:p>
            <w:pPr>
              <w:spacing w:before="40" w:after="40"/>
            </w:pPr>
            <w:r/>
            <w:r>
              <w:rPr>
                <w:b w:val="0"/>
                <w:i w:val="0"/>
                <w:sz w:val="18"/>
              </w:rPr>
              <w:t>Promote or transfer the students first.</w:t>
            </w:r>
          </w:p>
        </w:tc>
      </w:tr>
      <w:tr>
        <w:tc>
          <w:tcPr>
            <w:tcW w:type="dxa" w:w="3267"/>
            <w:shd w:val="clear" w:color="auto" w:fill="F6F8FA"/>
          </w:tcPr>
          <w:p>
            <w:pPr>
              <w:spacing w:before="40" w:after="40"/>
            </w:pPr>
            <w:r/>
            <w:r>
              <w:rPr>
                <w:b w:val="0"/>
                <w:i w:val="0"/>
                <w:sz w:val="18"/>
              </w:rPr>
              <w:t>"Cannot delete a subject that is used in timetable entries"</w:t>
            </w:r>
          </w:p>
        </w:tc>
        <w:tc>
          <w:tcPr>
            <w:tcW w:type="dxa" w:w="3267"/>
            <w:shd w:val="clear" w:color="auto" w:fill="F6F8FA"/>
          </w:tcPr>
          <w:p>
            <w:pPr>
              <w:spacing w:before="40" w:after="40"/>
            </w:pPr>
            <w:r/>
            <w:r>
              <w:rPr>
                <w:b w:val="0"/>
                <w:i w:val="0"/>
                <w:sz w:val="18"/>
              </w:rPr>
              <w:t>The subject appears in lessons.</w:t>
            </w:r>
          </w:p>
        </w:tc>
        <w:tc>
          <w:tcPr>
            <w:tcW w:type="dxa" w:w="3267"/>
            <w:shd w:val="clear" w:color="auto" w:fill="F6F8FA"/>
          </w:tcPr>
          <w:p>
            <w:pPr>
              <w:spacing w:before="40" w:after="40"/>
            </w:pPr>
            <w:r/>
            <w:r>
              <w:rPr>
                <w:b w:val="0"/>
                <w:i w:val="0"/>
                <w:sz w:val="18"/>
              </w:rPr>
              <w:t>Remove it from the timetable first.</w:t>
            </w:r>
          </w:p>
        </w:tc>
      </w:tr>
      <w:tr>
        <w:tc>
          <w:tcPr>
            <w:tcW w:type="dxa" w:w="3267"/>
          </w:tcPr>
          <w:p>
            <w:pPr>
              <w:spacing w:before="40" w:after="40"/>
            </w:pPr>
            <w:r/>
            <w:r>
              <w:rPr>
                <w:b w:val="0"/>
                <w:i w:val="0"/>
                <w:sz w:val="18"/>
              </w:rPr>
              <w:t>"Active Schedule Template Not Selected"</w:t>
            </w:r>
          </w:p>
        </w:tc>
        <w:tc>
          <w:tcPr>
            <w:tcW w:type="dxa" w:w="3267"/>
          </w:tcPr>
          <w:p>
            <w:pPr>
              <w:spacing w:before="40" w:after="40"/>
            </w:pPr>
            <w:r/>
            <w:r>
              <w:rPr>
                <w:b w:val="0"/>
                <w:i w:val="0"/>
                <w:sz w:val="18"/>
              </w:rPr>
              <w:t>No timetable template is active.</w:t>
            </w:r>
          </w:p>
        </w:tc>
        <w:tc>
          <w:tcPr>
            <w:tcW w:type="dxa" w:w="3267"/>
          </w:tcPr>
          <w:p>
            <w:pPr>
              <w:spacing w:before="40" w:after="40"/>
            </w:pPr>
            <w:r/>
            <w:r>
              <w:rPr>
                <w:b w:val="0"/>
                <w:i w:val="0"/>
                <w:sz w:val="18"/>
              </w:rPr>
              <w:t xml:space="preserve">Open </w:t>
            </w:r>
            <w:r>
              <w:rPr>
                <w:b/>
                <w:i w:val="0"/>
                <w:sz w:val="18"/>
              </w:rPr>
              <w:t>View Timetable</w:t>
            </w:r>
            <w:r>
              <w:rPr>
                <w:b w:val="0"/>
                <w:i w:val="0"/>
                <w:sz w:val="18"/>
              </w:rPr>
              <w:t xml:space="preserve"> and press </w:t>
            </w:r>
            <w:r>
              <w:rPr>
                <w:b/>
                <w:i w:val="0"/>
                <w:sz w:val="18"/>
              </w:rPr>
              <w:t>Make Active</w:t>
            </w:r>
            <w:r>
              <w:rPr>
                <w:b w:val="0"/>
                <w:i w:val="0"/>
                <w:sz w:val="18"/>
              </w:rPr>
              <w:t>.</w:t>
            </w:r>
          </w:p>
        </w:tc>
      </w:tr>
      <w:tr>
        <w:tc>
          <w:tcPr>
            <w:tcW w:type="dxa" w:w="3267"/>
            <w:shd w:val="clear" w:color="auto" w:fill="F6F8FA"/>
          </w:tcPr>
          <w:p>
            <w:pPr>
              <w:spacing w:before="40" w:after="40"/>
            </w:pPr>
            <w:r/>
            <w:r>
              <w:rPr>
                <w:b w:val="0"/>
                <w:i w:val="0"/>
                <w:sz w:val="18"/>
              </w:rPr>
              <w:t>"Scheduling Conflict Blocked"</w:t>
            </w:r>
          </w:p>
        </w:tc>
        <w:tc>
          <w:tcPr>
            <w:tcW w:type="dxa" w:w="3267"/>
            <w:shd w:val="clear" w:color="auto" w:fill="F6F8FA"/>
          </w:tcPr>
          <w:p>
            <w:pPr>
              <w:spacing w:before="40" w:after="40"/>
            </w:pPr>
            <w:r/>
            <w:r>
              <w:rPr>
                <w:b w:val="0"/>
                <w:i w:val="0"/>
                <w:sz w:val="18"/>
              </w:rPr>
              <w:t>The teacher already has a lesson then.</w:t>
            </w:r>
          </w:p>
        </w:tc>
        <w:tc>
          <w:tcPr>
            <w:tcW w:type="dxa" w:w="3267"/>
            <w:shd w:val="clear" w:color="auto" w:fill="F6F8FA"/>
          </w:tcPr>
          <w:p>
            <w:pPr>
              <w:spacing w:before="40" w:after="40"/>
            </w:pPr>
            <w:r/>
            <w:r>
              <w:rPr>
                <w:b w:val="0"/>
                <w:i w:val="0"/>
                <w:sz w:val="18"/>
              </w:rPr>
              <w:t>Choose another slot or teacher.</w:t>
            </w:r>
          </w:p>
        </w:tc>
      </w:tr>
      <w:tr>
        <w:tc>
          <w:tcPr>
            <w:tcW w:type="dxa" w:w="3267"/>
          </w:tcPr>
          <w:p>
            <w:pPr>
              <w:spacing w:before="40" w:after="40"/>
            </w:pPr>
            <w:r/>
            <w:r>
              <w:rPr>
                <w:b w:val="0"/>
                <w:i w:val="0"/>
                <w:sz w:val="18"/>
              </w:rPr>
              <w:t>"Classroom Double-Booking Blocked"</w:t>
            </w:r>
          </w:p>
        </w:tc>
        <w:tc>
          <w:tcPr>
            <w:tcW w:type="dxa" w:w="3267"/>
          </w:tcPr>
          <w:p>
            <w:pPr>
              <w:spacing w:before="40" w:after="40"/>
            </w:pPr>
            <w:r/>
            <w:r>
              <w:rPr>
                <w:b w:val="0"/>
                <w:i w:val="0"/>
                <w:sz w:val="18"/>
              </w:rPr>
              <w:t>The room is taken then.</w:t>
            </w:r>
          </w:p>
        </w:tc>
        <w:tc>
          <w:tcPr>
            <w:tcW w:type="dxa" w:w="3267"/>
          </w:tcPr>
          <w:p>
            <w:pPr>
              <w:spacing w:before="40" w:after="40"/>
            </w:pPr>
            <w:r/>
            <w:r>
              <w:rPr>
                <w:b w:val="0"/>
                <w:i w:val="0"/>
                <w:sz w:val="18"/>
              </w:rPr>
              <w:t>Leave Classroom blank for that lesson, or pick another room.</w:t>
            </w:r>
          </w:p>
        </w:tc>
      </w:tr>
      <w:tr>
        <w:tc>
          <w:tcPr>
            <w:tcW w:type="dxa" w:w="3267"/>
            <w:shd w:val="clear" w:color="auto" w:fill="F6F8FA"/>
          </w:tcPr>
          <w:p>
            <w:pPr>
              <w:spacing w:before="40" w:after="40"/>
            </w:pPr>
            <w:r/>
            <w:r>
              <w:rPr>
                <w:b w:val="0"/>
                <w:i w:val="0"/>
                <w:sz w:val="18"/>
              </w:rPr>
              <w:t>Auto-generation placed nothing</w:t>
            </w:r>
          </w:p>
        </w:tc>
        <w:tc>
          <w:tcPr>
            <w:tcW w:type="dxa" w:w="3267"/>
            <w:shd w:val="clear" w:color="auto" w:fill="F6F8FA"/>
          </w:tcPr>
          <w:p>
            <w:pPr>
              <w:spacing w:before="40" w:after="40"/>
            </w:pPr>
            <w:r/>
            <w:r>
              <w:rPr>
                <w:b w:val="0"/>
                <w:i w:val="0"/>
                <w:sz w:val="18"/>
              </w:rPr>
              <w:t>No active template, no year, or no term chosen.</w:t>
            </w:r>
          </w:p>
        </w:tc>
        <w:tc>
          <w:tcPr>
            <w:tcW w:type="dxa" w:w="3267"/>
            <w:shd w:val="clear" w:color="auto" w:fill="F6F8FA"/>
          </w:tcPr>
          <w:p>
            <w:pPr>
              <w:spacing w:before="40" w:after="40"/>
            </w:pPr>
            <w:r/>
            <w:r>
              <w:rPr>
                <w:b w:val="0"/>
                <w:i w:val="0"/>
                <w:sz w:val="18"/>
              </w:rPr>
              <w:t>Check all three, then read the bulleted reason list the page gives you.</w:t>
            </w:r>
          </w:p>
        </w:tc>
      </w:tr>
      <w:tr>
        <w:tc>
          <w:tcPr>
            <w:tcW w:type="dxa" w:w="3267"/>
          </w:tcPr>
          <w:p>
            <w:pPr>
              <w:spacing w:before="40" w:after="40"/>
            </w:pPr>
            <w:r/>
            <w:r>
              <w:rPr>
                <w:b/>
                <w:i w:val="0"/>
                <w:sz w:val="18"/>
              </w:rPr>
              <w:t>Gaps Detected</w:t>
            </w:r>
            <w:r>
              <w:rPr>
                <w:b w:val="0"/>
                <w:i w:val="0"/>
                <w:sz w:val="18"/>
              </w:rPr>
              <w:t xml:space="preserve"> warning</w:t>
            </w:r>
          </w:p>
        </w:tc>
        <w:tc>
          <w:tcPr>
            <w:tcW w:type="dxa" w:w="3267"/>
          </w:tcPr>
          <w:p>
            <w:pPr>
              <w:spacing w:before="40" w:after="40"/>
            </w:pPr>
            <w:r/>
            <w:r>
              <w:rPr>
                <w:b w:val="0"/>
                <w:i w:val="0"/>
                <w:sz w:val="18"/>
              </w:rPr>
              <w:t>No levels or no classes exist.</w:t>
            </w:r>
          </w:p>
        </w:tc>
        <w:tc>
          <w:tcPr>
            <w:tcW w:type="dxa" w:w="3267"/>
          </w:tcPr>
          <w:p>
            <w:pPr>
              <w:spacing w:before="40" w:after="40"/>
            </w:pPr>
            <w:r/>
            <w:r>
              <w:rPr>
                <w:b w:val="0"/>
                <w:i w:val="0"/>
                <w:sz w:val="18"/>
              </w:rPr>
              <w:t xml:space="preserve">Create them in </w:t>
            </w:r>
            <w:r>
              <w:rPr>
                <w:b/>
                <w:i w:val="0"/>
                <w:sz w:val="18"/>
              </w:rPr>
              <w:t>Level</w:t>
            </w:r>
            <w:r>
              <w:rPr>
                <w:b w:val="0"/>
                <w:i w:val="0"/>
                <w:sz w:val="18"/>
              </w:rPr>
              <w:t xml:space="preserve"> first.</w:t>
            </w:r>
          </w:p>
        </w:tc>
      </w:tr>
      <w:tr>
        <w:tc>
          <w:tcPr>
            <w:tcW w:type="dxa" w:w="3267"/>
            <w:shd w:val="clear" w:color="auto" w:fill="F6F8FA"/>
          </w:tcPr>
          <w:p>
            <w:pPr>
              <w:spacing w:before="40" w:after="40"/>
            </w:pPr>
            <w:r/>
            <w:r>
              <w:rPr>
                <w:b w:val="0"/>
                <w:i w:val="0"/>
                <w:sz w:val="18"/>
              </w:rPr>
              <w:t>Screening found no candidates</w:t>
            </w:r>
          </w:p>
        </w:tc>
        <w:tc>
          <w:tcPr>
            <w:tcW w:type="dxa" w:w="3267"/>
            <w:shd w:val="clear" w:color="auto" w:fill="F6F8FA"/>
          </w:tcPr>
          <w:p>
            <w:pPr>
              <w:spacing w:before="40" w:after="40"/>
            </w:pPr>
            <w:r/>
            <w:r>
              <w:rPr>
                <w:b w:val="0"/>
                <w:i w:val="0"/>
                <w:sz w:val="18"/>
              </w:rPr>
              <w:t>No level is flagged as a terminal level.</w:t>
            </w:r>
          </w:p>
        </w:tc>
        <w:tc>
          <w:tcPr>
            <w:tcW w:type="dxa" w:w="3267"/>
            <w:shd w:val="clear" w:color="auto" w:fill="F6F8FA"/>
          </w:tcPr>
          <w:p>
            <w:pPr>
              <w:spacing w:before="40" w:after="40"/>
            </w:pPr>
            <w:r/>
            <w:r>
              <w:rPr>
                <w:b w:val="0"/>
                <w:i w:val="0"/>
                <w:sz w:val="18"/>
              </w:rPr>
              <w:t>An administrator must set the terminal-level flag. See Section 4.3.</w:t>
            </w:r>
          </w:p>
        </w:tc>
      </w:tr>
      <w:tr>
        <w:tc>
          <w:tcPr>
            <w:tcW w:type="dxa" w:w="3267"/>
          </w:tcPr>
          <w:p>
            <w:pPr>
              <w:spacing w:before="40" w:after="40"/>
            </w:pPr>
            <w:r/>
            <w:r>
              <w:rPr>
                <w:b w:val="0"/>
                <w:i w:val="0"/>
                <w:sz w:val="18"/>
              </w:rPr>
              <w:t>Promotion put everyone in the same class</w:t>
            </w:r>
          </w:p>
        </w:tc>
        <w:tc>
          <w:tcPr>
            <w:tcW w:type="dxa" w:w="3267"/>
          </w:tcPr>
          <w:p>
            <w:pPr>
              <w:spacing w:before="40" w:after="40"/>
            </w:pPr>
            <w:r/>
            <w:r>
              <w:rPr>
                <w:b w:val="0"/>
                <w:i w:val="0"/>
                <w:sz w:val="18"/>
              </w:rPr>
              <w:t>The target level had no classes, so one was created.</w:t>
            </w:r>
          </w:p>
        </w:tc>
        <w:tc>
          <w:tcPr>
            <w:tcW w:type="dxa" w:w="3267"/>
          </w:tcPr>
          <w:p>
            <w:pPr>
              <w:spacing w:before="40" w:after="40"/>
            </w:pPr>
            <w:r/>
            <w:r>
              <w:rPr>
                <w:b w:val="0"/>
                <w:i w:val="0"/>
                <w:sz w:val="18"/>
              </w:rPr>
              <w:t>Create the classes first, undo the run, and re-commit.</w:t>
            </w:r>
          </w:p>
        </w:tc>
      </w:tr>
      <w:tr>
        <w:tc>
          <w:tcPr>
            <w:tcW w:type="dxa" w:w="3267"/>
            <w:shd w:val="clear" w:color="auto" w:fill="F6F8FA"/>
          </w:tcPr>
          <w:p>
            <w:pPr>
              <w:spacing w:before="40" w:after="40"/>
            </w:pPr>
            <w:r/>
            <w:r>
              <w:rPr>
                <w:b w:val="0"/>
                <w:i w:val="0"/>
                <w:sz w:val="18"/>
              </w:rPr>
              <w:t>I cannot set "next level" or "sequence order"</w:t>
            </w:r>
          </w:p>
        </w:tc>
        <w:tc>
          <w:tcPr>
            <w:tcW w:type="dxa" w:w="3267"/>
            <w:shd w:val="clear" w:color="auto" w:fill="F6F8FA"/>
          </w:tcPr>
          <w:p>
            <w:pPr>
              <w:spacing w:before="40" w:after="40"/>
            </w:pPr>
            <w:r/>
            <w:r>
              <w:rPr>
                <w:b w:val="0"/>
                <w:i w:val="0"/>
                <w:sz w:val="18"/>
              </w:rPr>
              <w:t>They are not exposed in the form.</w:t>
            </w:r>
          </w:p>
        </w:tc>
        <w:tc>
          <w:tcPr>
            <w:tcW w:type="dxa" w:w="3267"/>
            <w:shd w:val="clear" w:color="auto" w:fill="F6F8FA"/>
          </w:tcPr>
          <w:p>
            <w:pPr>
              <w:spacing w:before="40" w:after="40"/>
            </w:pPr>
            <w:r/>
            <w:r>
              <w:rPr>
                <w:b w:val="0"/>
                <w:i w:val="0"/>
                <w:sz w:val="18"/>
              </w:rPr>
              <w:t>They must be set directly in the database. See Section 4.3.</w:t>
            </w:r>
          </w:p>
        </w:tc>
      </w:tr>
      <w:tr>
        <w:tc>
          <w:tcPr>
            <w:tcW w:type="dxa" w:w="3267"/>
          </w:tcPr>
          <w:p>
            <w:pPr>
              <w:spacing w:before="40" w:after="40"/>
            </w:pPr>
            <w:r/>
            <w:r>
              <w:rPr>
                <w:b w:val="0"/>
                <w:i w:val="0"/>
                <w:sz w:val="18"/>
              </w:rPr>
              <w:t>A class filled beyond its capacity</w:t>
            </w:r>
          </w:p>
        </w:tc>
        <w:tc>
          <w:tcPr>
            <w:tcW w:type="dxa" w:w="3267"/>
          </w:tcPr>
          <w:p>
            <w:pPr>
              <w:spacing w:before="40" w:after="40"/>
            </w:pPr>
            <w:r/>
            <w:r>
              <w:rPr>
                <w:b w:val="0"/>
                <w:i w:val="0"/>
                <w:sz w:val="18"/>
              </w:rPr>
              <w:t>Capacity is not enforced by auto-assignment.</w:t>
            </w:r>
          </w:p>
        </w:tc>
        <w:tc>
          <w:tcPr>
            <w:tcW w:type="dxa" w:w="3267"/>
          </w:tcPr>
          <w:p>
            <w:pPr>
              <w:spacing w:before="40" w:after="40"/>
            </w:pPr>
            <w:r/>
            <w:r>
              <w:rPr>
                <w:b w:val="0"/>
                <w:i w:val="0"/>
                <w:sz w:val="18"/>
              </w:rPr>
              <w:t>Check capacities after bulk enrolment.</w:t>
            </w:r>
          </w:p>
        </w:tc>
      </w:tr>
      <w:tr>
        <w:tc>
          <w:tcPr>
            <w:tcW w:type="dxa" w:w="3267"/>
            <w:shd w:val="clear" w:color="auto" w:fill="F6F8FA"/>
          </w:tcPr>
          <w:p>
            <w:pPr>
              <w:spacing w:before="40" w:after="40"/>
            </w:pPr>
            <w:r/>
            <w:r>
              <w:rPr>
                <w:b w:val="0"/>
                <w:i w:val="0"/>
                <w:sz w:val="18"/>
              </w:rPr>
              <w:t>Timetables disappeared</w:t>
            </w:r>
          </w:p>
        </w:tc>
        <w:tc>
          <w:tcPr>
            <w:tcW w:type="dxa" w:w="3267"/>
            <w:shd w:val="clear" w:color="auto" w:fill="F6F8FA"/>
          </w:tcPr>
          <w:p>
            <w:pPr>
              <w:spacing w:before="40" w:after="40"/>
            </w:pPr>
            <w:r/>
            <w:r>
              <w:rPr>
                <w:b w:val="0"/>
                <w:i w:val="0"/>
                <w:sz w:val="18"/>
              </w:rPr>
              <w:t>A new template was made active.</w:t>
            </w:r>
          </w:p>
        </w:tc>
        <w:tc>
          <w:tcPr>
            <w:tcW w:type="dxa" w:w="3267"/>
            <w:shd w:val="clear" w:color="auto" w:fill="F6F8FA"/>
          </w:tcPr>
          <w:p>
            <w:pPr>
              <w:spacing w:before="40" w:after="40"/>
            </w:pPr>
            <w:r/>
            <w:r>
              <w:rPr>
                <w:b w:val="0"/>
                <w:i w:val="0"/>
                <w:sz w:val="18"/>
              </w:rPr>
              <w:t xml:space="preserve">Switch back with </w:t>
            </w:r>
            <w:r>
              <w:rPr>
                <w:b/>
                <w:i w:val="0"/>
                <w:sz w:val="18"/>
              </w:rPr>
              <w:t>Make Active</w:t>
            </w:r>
            <w:r>
              <w:rPr>
                <w:b w:val="0"/>
                <w:i w:val="0"/>
                <w:sz w:val="18"/>
              </w:rPr>
              <w:t xml:space="preserve"> on the old template.</w:t>
            </w:r>
          </w:p>
        </w:tc>
      </w:tr>
    </w:tbl>
    <w:p>
      <w:pPr>
        <w:spacing w:after="80"/>
      </w:pPr>
    </w:p>
    <w:p>
      <w:pPr>
        <w:spacing w:after="140" w:line="269" w:lineRule="auto"/>
      </w:pPr>
      <w:r>
        <w:rPr>
          <w:b/>
          <w:i w:val="0"/>
          <w:color w:val="1A1A1A"/>
          <w:sz w:val="21"/>
        </w:rPr>
        <w:t>In this phase you learned:</w:t>
      </w:r>
      <w:r>
        <w:rPr>
          <w:b w:val="0"/>
          <w:i w:val="0"/>
          <w:color w:val="1A1A1A"/>
          <w:sz w:val="21"/>
        </w:rPr>
        <w:t xml:space="preserve"> how the Academics module is organised into four categories; how to create academic years with many years but only one active, and why that matters; how terms are created inside the year form and how the active term carries balances forward; how to define levels and create classes inside them; how to define subjects with types and credit weights; how to define classrooms with features; how to compile period blocks and generate time slots; how the visual timetable builder works and the three clashes it prevents; how to assign teachers and the level-versus-class scope rule; the Academic Operations Center and its 15 steps; promotion and screening workflows including score calculation and rule matching; a summary of report cards; a 16-step ordered first-time setup checklist; and how to diagnose the common academic problems.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5 — Admissions and Students</w:t>
      </w:r>
    </w:p>
    <w:p>
      <w:pPr>
        <w:spacing w:after="140" w:line="269" w:lineRule="auto"/>
      </w:pPr>
      <w:r>
        <w:rPr>
          <w:b w:val="0"/>
          <w:i w:val="0"/>
          <w:color w:val="1A1A1A"/>
          <w:sz w:val="21"/>
        </w:rPr>
        <w:t xml:space="preserve">This chapter covers the two modules that create and hold the people in your school: </w:t>
      </w:r>
      <w:r>
        <w:rPr>
          <w:b/>
          <w:i w:val="0"/>
          <w:color w:val="1A1A1A"/>
          <w:sz w:val="21"/>
        </w:rPr>
        <w:t>Admissions</w:t>
      </w:r>
      <w:r>
        <w:rPr>
          <w:b w:val="0"/>
          <w:i w:val="0"/>
          <w:color w:val="1A1A1A"/>
          <w:sz w:val="21"/>
        </w:rPr>
        <w:t xml:space="preserve">, which turns an enquiry into an enrolled student, and </w:t>
      </w:r>
      <w:r>
        <w:rPr>
          <w:b/>
          <w:i w:val="0"/>
          <w:color w:val="1A1A1A"/>
          <w:sz w:val="21"/>
        </w:rPr>
        <w:t>Students</w:t>
      </w:r>
      <w:r>
        <w:rPr>
          <w:b w:val="0"/>
          <w:i w:val="0"/>
          <w:color w:val="1A1A1A"/>
          <w:sz w:val="21"/>
        </w:rPr>
        <w:t>, which holds the student record.</w:t>
      </w:r>
    </w:p>
    <w:p>
      <w:pPr>
        <w:pStyle w:val="Heading2"/>
        <w:spacing w:before="320" w:after="120"/>
        <w:keepNext/>
      </w:pPr>
      <w:r>
        <w:rPr>
          <w:b w:val="0"/>
          <w:i w:val="0"/>
          <w:color w:val="0F4C81"/>
        </w:rPr>
        <w:t>5.1 How the Two Modules Fit Together</w:t>
      </w:r>
    </w:p>
    <w:p>
      <w:pPr>
        <w:spacing w:before="20" w:after="20" w:line="240" w:lineRule="auto"/>
        <w:ind w:left="283"/>
        <w:shd w:val="clear" w:color="auto" w:fill="F4F5F7"/>
      </w:pPr>
      <w:r>
        <w:rPr>
          <w:rFonts w:ascii="Consolas" w:hAnsi="Consolas"/>
          <w:sz w:val="17"/>
        </w:rPr>
        <w:t xml:space="preserve">  PUBLIC WEBSITE                ADMISSIONS                 STUDENTS</w:t>
      </w:r>
    </w:p>
    <w:p>
      <w:pPr>
        <w:spacing w:before="20" w:after="20" w:line="240" w:lineRule="auto"/>
        <w:ind w:left="283"/>
        <w:shd w:val="clear" w:color="auto" w:fill="F4F5F7"/>
      </w:pPr>
      <w:r>
        <w:rPr>
          <w:rFonts w:ascii="Consolas" w:hAnsi="Consolas"/>
          <w:sz w:val="17"/>
        </w:rPr>
        <w:t xml:space="preserve">  ──────────────                ──────────                 ────────</w:t>
      </w:r>
    </w:p>
    <w:p>
      <w:pPr>
        <w:spacing w:before="20" w:after="20" w:line="240" w:lineRule="auto"/>
        <w:ind w:left="283"/>
        <w:shd w:val="clear" w:color="auto" w:fill="F4F5F7"/>
      </w:pPr>
      <w:r>
        <w:rPr>
          <w:rFonts w:ascii="Consolas" w:hAnsi="Consolas"/>
          <w:sz w:val="17"/>
        </w:rPr>
        <w:t xml:space="preserve">  Parent fills in the    ──►   Application        ──►      Student record</w:t>
      </w:r>
    </w:p>
    <w:p>
      <w:pPr>
        <w:spacing w:before="20" w:after="20" w:line="240" w:lineRule="auto"/>
        <w:ind w:left="283"/>
        <w:shd w:val="clear" w:color="auto" w:fill="F4F5F7"/>
      </w:pPr>
      <w:r>
        <w:rPr>
          <w:rFonts w:ascii="Consolas" w:hAnsi="Consolas"/>
          <w:sz w:val="17"/>
        </w:rPr>
        <w:t xml:space="preserve">  3-step application           (status: pending)           (status: active)</w:t>
      </w:r>
    </w:p>
    <w:p>
      <w:pPr>
        <w:spacing w:before="20" w:after="20" w:line="240" w:lineRule="auto"/>
        <w:ind w:left="283"/>
        <w:shd w:val="clear" w:color="auto" w:fill="F4F5F7"/>
      </w:pPr>
      <w:r>
        <w:rPr>
          <w:rFonts w:ascii="Consolas" w:hAnsi="Consolas"/>
          <w:sz w:val="17"/>
        </w:rPr>
        <w:t xml:space="preserve">  form                          │                           │</w:t>
      </w:r>
    </w:p>
    <w:p>
      <w:pPr>
        <w:spacing w:before="20" w:after="20" w:line="240" w:lineRule="auto"/>
        <w:ind w:left="283"/>
        <w:shd w:val="clear" w:color="auto" w:fill="F4F5F7"/>
      </w:pPr>
      <w:r>
        <w:rPr>
          <w:rFonts w:ascii="Consolas" w:hAnsi="Consolas"/>
          <w:sz w:val="17"/>
        </w:rPr>
        <w:t xml:space="preserve">  │                             │  Staff review             │  ID card</w:t>
      </w:r>
    </w:p>
    <w:p>
      <w:pPr>
        <w:spacing w:before="20" w:after="20" w:line="240" w:lineRule="auto"/>
        <w:ind w:left="283"/>
        <w:shd w:val="clear" w:color="auto" w:fill="F4F5F7"/>
      </w:pPr>
      <w:r>
        <w:rPr>
          <w:rFonts w:ascii="Consolas" w:hAnsi="Consolas"/>
          <w:sz w:val="17"/>
        </w:rPr>
        <w:t xml:space="preserve">  │                             │  documents, interview     │  documents</w:t>
      </w:r>
    </w:p>
    <w:p>
      <w:pPr>
        <w:spacing w:before="20" w:after="20" w:line="240" w:lineRule="auto"/>
        <w:ind w:left="283"/>
        <w:shd w:val="clear" w:color="auto" w:fill="F4F5F7"/>
      </w:pPr>
      <w:r>
        <w:rPr>
          <w:rFonts w:ascii="Consolas" w:hAnsi="Consolas"/>
          <w:sz w:val="17"/>
        </w:rPr>
        <w:t xml:space="preserve">  │                             ▼                           │  medical record</w:t>
      </w:r>
    </w:p>
    <w:p>
      <w:pPr>
        <w:spacing w:before="20" w:after="20" w:line="240" w:lineRule="auto"/>
        <w:ind w:left="283"/>
        <w:shd w:val="clear" w:color="auto" w:fill="F4F5F7"/>
      </w:pPr>
      <w:r>
        <w:rPr>
          <w:rFonts w:ascii="Consolas" w:hAnsi="Consolas"/>
          <w:sz w:val="17"/>
        </w:rPr>
        <w:t xml:space="preserve">  │                          APPROVED                      │  portal login</w:t>
      </w:r>
    </w:p>
    <w:p>
      <w:pPr>
        <w:spacing w:before="20" w:after="20" w:line="240" w:lineRule="auto"/>
        <w:ind w:left="283"/>
        <w:shd w:val="clear" w:color="auto" w:fill="F4F5F7"/>
      </w:pPr>
      <w:r>
        <w:rPr>
          <w:rFonts w:ascii="Consolas" w:hAnsi="Consolas"/>
          <w:sz w:val="17"/>
        </w:rPr>
        <w:t xml:space="preserve">  │                             │                           │</w:t>
      </w:r>
    </w:p>
    <w:p>
      <w:pPr>
        <w:spacing w:before="20" w:after="20" w:line="240" w:lineRule="auto"/>
        <w:ind w:left="283"/>
        <w:shd w:val="clear" w:color="auto" w:fill="F4F5F7"/>
      </w:pPr>
      <w:r>
        <w:rPr>
          <w:rFonts w:ascii="Consolas" w:hAnsi="Consolas"/>
          <w:sz w:val="17"/>
        </w:rPr>
        <w:t xml:space="preserve">  └─ Reference number ──────────┤  "Enroll Student"         │</w:t>
      </w:r>
    </w:p>
    <w:p>
      <w:pPr>
        <w:spacing w:before="20" w:after="20" w:line="240" w:lineRule="auto"/>
        <w:ind w:left="283"/>
        <w:shd w:val="clear" w:color="auto" w:fill="F4F5F7"/>
      </w:pPr>
      <w:r>
        <w:rPr>
          <w:rFonts w:ascii="Consolas" w:hAnsi="Consolas"/>
          <w:sz w:val="17"/>
        </w:rPr>
        <w:t xml:space="preserve">    shown to parent             └───────────────────────────┘</w:t>
      </w:r>
    </w:p>
    <w:p>
      <w:pPr>
        <w:spacing w:before="20" w:after="20" w:line="240" w:lineRule="auto"/>
        <w:ind w:left="283"/>
        <w:shd w:val="clear" w:color="auto" w:fill="F4F5F7"/>
      </w:pPr>
      <w:r>
        <w:rPr>
          <w:rFonts w:ascii="Consolas" w:hAnsi="Consolas"/>
          <w:sz w:val="17"/>
        </w:rPr>
        <w:t xml:space="preserve">                                    creates the Enrollment</w:t>
      </w:r>
    </w:p>
    <w:p>
      <w:pPr>
        <w:spacing w:before="20" w:after="20" w:line="240" w:lineRule="auto"/>
        <w:ind w:left="283"/>
        <w:shd w:val="clear" w:color="auto" w:fill="F4F5F7"/>
      </w:pPr>
      <w:r>
        <w:rPr>
          <w:rFonts w:ascii="Consolas" w:hAnsi="Consolas"/>
          <w:sz w:val="17"/>
        </w:rPr>
        <w:t xml:space="preserve">                                    too, and emails the parent</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Three different records are involved and they are not the same thing. | Record | What it is | Created by | | --- | --- | --- | | </w:t>
      </w:r>
      <w:r>
        <w:rPr>
          <w:b/>
          <w:i w:val="0"/>
          <w:sz w:val="19"/>
        </w:rPr>
        <w:t>Application</w:t>
      </w:r>
      <w:r>
        <w:rPr>
          <w:b w:val="0"/>
          <w:i w:val="0"/>
          <w:sz w:val="19"/>
        </w:rPr>
        <w:t xml:space="preserve"> | Somebody asked to join. Not yet a student. | The public form, or a staff member | | </w:t>
      </w:r>
      <w:r>
        <w:rPr>
          <w:b/>
          <w:i w:val="0"/>
          <w:sz w:val="19"/>
        </w:rPr>
        <w:t>Student</w:t>
      </w:r>
      <w:r>
        <w:rPr>
          <w:b w:val="0"/>
          <w:i w:val="0"/>
          <w:sz w:val="19"/>
        </w:rPr>
        <w:t xml:space="preserve"> | A person the school has enrolled. | The Enroll action, or direct entry | | </w:t>
      </w:r>
      <w:r>
        <w:rPr>
          <w:b/>
          <w:i w:val="0"/>
          <w:sz w:val="19"/>
        </w:rPr>
        <w:t>Enrollment</w:t>
      </w:r>
      <w:r>
        <w:rPr>
          <w:b w:val="0"/>
          <w:i w:val="0"/>
          <w:sz w:val="19"/>
        </w:rPr>
        <w:t xml:space="preserve"> | The placement: this student, in this level, in this class, in this year. | The Enroll action, or direct entry | A student can exist without an enrollment (bad — they are not in any class), and an enrollment without a student is impossible.</w:t>
      </w:r>
    </w:p>
    <w:p>
      <w:pPr>
        <w:spacing w:before="160" w:after="160"/>
        <w:pBdr>
          <w:bottom w:val="single" w:sz="6" w:space="6" w:color="C9CFD6"/>
        </w:pBdr>
      </w:pPr>
    </w:p>
    <w:p>
      <w:pPr>
        <w:pStyle w:val="Heading2"/>
        <w:spacing w:before="320" w:after="120"/>
        <w:keepNext/>
      </w:pPr>
      <w:r>
        <w:rPr>
          <w:b w:val="0"/>
          <w:i w:val="0"/>
          <w:color w:val="0F4C81"/>
        </w:rPr>
        <w:t>5.2 The Public Application Form</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https://greenfield.yourdomain.com/apply-online</w:t>
      </w:r>
    </w:p>
    <w:p>
      <w:pPr>
        <w:spacing w:after="140" w:line="269" w:lineRule="auto"/>
      </w:pPr>
      <w:r>
        <w:rPr>
          <w:b w:val="0"/>
          <w:i w:val="0"/>
          <w:color w:val="1A1A1A"/>
          <w:sz w:val="21"/>
        </w:rPr>
        <w:t>The form is published from the school's own website, so parents reach it from the website they already know. The level and academic-year drop-downs are generated from your real configuration, so a parent can never pick a class you do not teach.</w:t>
      </w:r>
    </w:p>
    <w:p>
      <w:pPr>
        <w:spacing w:after="140" w:line="269" w:lineRule="auto"/>
      </w:pPr>
      <w:r>
        <w:rPr>
          <w:b w:val="0"/>
          <w:i w:val="0"/>
          <w:color w:val="1A1A1A"/>
          <w:sz w:val="21"/>
        </w:rPr>
        <w:t>The form has three steps and a hidden security field that only a bot would fill in.</w:t>
      </w:r>
    </w:p>
    <w:p>
      <w:pPr>
        <w:pStyle w:val="Heading3"/>
        <w:spacing w:before="240" w:after="120"/>
        <w:keepNext/>
      </w:pPr>
      <w:r>
        <w:rPr>
          <w:b w:val="0"/>
          <w:i w:val="0"/>
        </w:rPr>
        <w:t>Step 1 — Student Profile</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Rules and notes</w:t>
            </w:r>
          </w:p>
        </w:tc>
      </w:tr>
      <w:tr>
        <w:tc>
          <w:tcPr>
            <w:tcW w:type="dxa" w:w="3267"/>
          </w:tcPr>
          <w:p>
            <w:pPr>
              <w:spacing w:before="40" w:after="40"/>
            </w:pPr>
            <w:r/>
            <w:r>
              <w:rPr>
                <w:b w:val="0"/>
                <w:i w:val="0"/>
                <w:sz w:val="18"/>
              </w:rPr>
              <w:t>First Name</w:t>
            </w:r>
          </w:p>
        </w:tc>
        <w:tc>
          <w:tcPr>
            <w:tcW w:type="dxa" w:w="3267"/>
          </w:tcPr>
          <w:p>
            <w:pPr>
              <w:spacing w:before="40" w:after="40"/>
            </w:pPr>
            <w:r/>
            <w:r>
              <w:rPr>
                <w:b/>
                <w:i w:val="0"/>
                <w:sz w:val="18"/>
              </w:rPr>
              <w:t>yes</w:t>
            </w:r>
          </w:p>
        </w:tc>
        <w:tc>
          <w:tcPr>
            <w:tcW w:type="dxa" w:w="3267"/>
          </w:tcPr>
          <w:p>
            <w:pPr>
              <w:spacing w:before="40" w:after="40"/>
            </w:pPr>
            <w:r/>
            <w:r>
              <w:rPr>
                <w:b w:val="0"/>
                <w:i w:val="0"/>
                <w:sz w:val="18"/>
              </w:rPr>
              <w:t>Up to 40 characters.</w:t>
            </w:r>
          </w:p>
        </w:tc>
      </w:tr>
      <w:tr>
        <w:tc>
          <w:tcPr>
            <w:tcW w:type="dxa" w:w="3267"/>
            <w:shd w:val="clear" w:color="auto" w:fill="F6F8FA"/>
          </w:tcPr>
          <w:p>
            <w:pPr>
              <w:spacing w:before="40" w:after="40"/>
            </w:pPr>
            <w:r/>
            <w:r>
              <w:rPr>
                <w:b w:val="0"/>
                <w:i w:val="0"/>
                <w:sz w:val="18"/>
              </w:rPr>
              <w:t>Last Name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Up to 40 characters.</w:t>
            </w:r>
          </w:p>
        </w:tc>
      </w:tr>
      <w:tr>
        <w:tc>
          <w:tcPr>
            <w:tcW w:type="dxa" w:w="3267"/>
          </w:tcPr>
          <w:p>
            <w:pPr>
              <w:spacing w:before="40" w:after="40"/>
            </w:pPr>
            <w:r/>
            <w:r>
              <w:rPr>
                <w:b w:val="0"/>
                <w:i w:val="0"/>
                <w:sz w:val="18"/>
              </w:rPr>
              <w:t>Gender</w:t>
            </w:r>
          </w:p>
        </w:tc>
        <w:tc>
          <w:tcPr>
            <w:tcW w:type="dxa" w:w="3267"/>
          </w:tcPr>
          <w:p>
            <w:pPr>
              <w:spacing w:before="40" w:after="40"/>
            </w:pPr>
            <w:r/>
            <w:r>
              <w:rPr>
                <w:b/>
                <w:i w:val="0"/>
                <w:sz w:val="18"/>
              </w:rPr>
              <w:t>yes</w:t>
            </w:r>
          </w:p>
        </w:tc>
        <w:tc>
          <w:tcPr>
            <w:tcW w:type="dxa" w:w="3267"/>
          </w:tcPr>
          <w:p>
            <w:pPr>
              <w:spacing w:before="40" w:after="40"/>
            </w:pPr>
            <w:r/>
            <w:r>
              <w:rPr>
                <w:b w:val="0"/>
                <w:i w:val="0"/>
                <w:sz w:val="18"/>
              </w:rPr>
              <w:t>Male, Female or Other.</w:t>
            </w:r>
          </w:p>
        </w:tc>
      </w:tr>
      <w:tr>
        <w:tc>
          <w:tcPr>
            <w:tcW w:type="dxa" w:w="3267"/>
            <w:shd w:val="clear" w:color="auto" w:fill="F6F8FA"/>
          </w:tcPr>
          <w:p>
            <w:pPr>
              <w:spacing w:before="40" w:after="40"/>
            </w:pPr>
            <w:r/>
            <w:r>
              <w:rPr>
                <w:b w:val="0"/>
                <w:i w:val="0"/>
                <w:sz w:val="18"/>
              </w:rPr>
              <w:t>Date of Birth</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Cannot be in the future.</w:t>
            </w:r>
          </w:p>
        </w:tc>
      </w:tr>
      <w:tr>
        <w:tc>
          <w:tcPr>
            <w:tcW w:type="dxa" w:w="3267"/>
          </w:tcPr>
          <w:p>
            <w:pPr>
              <w:spacing w:before="40" w:after="40"/>
            </w:pPr>
            <w:r/>
            <w:r>
              <w:rPr>
                <w:b/>
                <w:i w:val="0"/>
                <w:sz w:val="18"/>
              </w:rPr>
              <w:t>Boarding Status</w:t>
            </w:r>
          </w:p>
        </w:tc>
        <w:tc>
          <w:tcPr>
            <w:tcW w:type="dxa" w:w="3267"/>
          </w:tcPr>
          <w:p>
            <w:pPr>
              <w:spacing w:before="40" w:after="40"/>
            </w:pPr>
            <w:r/>
            <w:r>
              <w:rPr>
                <w:b/>
                <w:i w:val="0"/>
                <w:sz w:val="18"/>
              </w:rPr>
              <w:t>yes</w:t>
            </w:r>
          </w:p>
        </w:tc>
        <w:tc>
          <w:tcPr>
            <w:tcW w:type="dxa" w:w="3267"/>
          </w:tcPr>
          <w:p>
            <w:pPr>
              <w:spacing w:before="40" w:after="40"/>
            </w:pPr>
            <w:r/>
            <w:r>
              <w:rPr>
                <w:rFonts w:ascii="Consolas" w:hAnsi="Consolas" w:cs="Consolas"/>
                <w:b/>
                <w:i w:val="0"/>
                <w:sz w:val="18"/>
                <w:shd w:val="clear" w:color="auto" w:fill="F4F5F7"/>
              </w:rPr>
              <w:t>Day Scholar</w:t>
            </w:r>
            <w:r>
              <w:rPr>
                <w:b w:val="0"/>
                <w:i w:val="0"/>
                <w:sz w:val="18"/>
              </w:rPr>
              <w:t xml:space="preserve"> or </w:t>
            </w:r>
            <w:r>
              <w:rPr>
                <w:rFonts w:ascii="Consolas" w:hAnsi="Consolas" w:cs="Consolas"/>
                <w:b/>
                <w:i w:val="0"/>
                <w:sz w:val="18"/>
                <w:shd w:val="clear" w:color="auto" w:fill="F4F5F7"/>
              </w:rPr>
              <w:t>Boarder</w:t>
            </w:r>
            <w:r>
              <w:rPr>
                <w:b w:val="0"/>
                <w:i w:val="0"/>
                <w:sz w:val="18"/>
              </w:rPr>
              <w:t>. Collected here so accommodation can be planned.</w:t>
            </w:r>
          </w:p>
        </w:tc>
      </w:tr>
      <w:tr>
        <w:tc>
          <w:tcPr>
            <w:tcW w:type="dxa" w:w="3267"/>
            <w:shd w:val="clear" w:color="auto" w:fill="F6F8FA"/>
          </w:tcPr>
          <w:p>
            <w:pPr>
              <w:spacing w:before="40" w:after="40"/>
            </w:pPr>
            <w:r/>
            <w:r>
              <w:rPr>
                <w:b w:val="0"/>
                <w:i w:val="0"/>
                <w:sz w:val="18"/>
              </w:rPr>
              <w:t>Medical Notes / Allergies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Up to 1000 characters.</w:t>
            </w:r>
          </w:p>
        </w:tc>
      </w:tr>
      <w:tr>
        <w:tc>
          <w:tcPr>
            <w:tcW w:type="dxa" w:w="3267"/>
          </w:tcPr>
          <w:p>
            <w:pPr>
              <w:spacing w:before="40" w:after="40"/>
            </w:pPr>
            <w:r/>
            <w:r>
              <w:rPr>
                <w:b w:val="0"/>
                <w:i w:val="0"/>
                <w:sz w:val="18"/>
              </w:rPr>
              <w:t>Student Email</w:t>
            </w:r>
          </w:p>
        </w:tc>
        <w:tc>
          <w:tcPr>
            <w:tcW w:type="dxa" w:w="3267"/>
          </w:tcPr>
          <w:p>
            <w:pPr>
              <w:spacing w:before="40" w:after="40"/>
            </w:pPr>
            <w:r/>
            <w:r>
              <w:rPr>
                <w:b w:val="0"/>
                <w:i w:val="0"/>
                <w:sz w:val="18"/>
              </w:rPr>
              <w:t>no</w:t>
            </w:r>
          </w:p>
        </w:tc>
        <w:tc>
          <w:tcPr>
            <w:tcW w:type="dxa" w:w="3267"/>
          </w:tcPr>
          <w:p>
            <w:pPr>
              <w:spacing w:before="40" w:after="40"/>
            </w:pPr>
            <w:r/>
            <w:r>
              <w:rPr>
                <w:b w:val="0"/>
                <w:i w:val="0"/>
                <w:sz w:val="18"/>
              </w:rPr>
              <w:t xml:space="preserve">The student's own address, if they have one. This is the address the </w:t>
            </w:r>
            <w:r>
              <w:rPr>
                <w:b/>
                <w:i w:val="0"/>
                <w:sz w:val="18"/>
              </w:rPr>
              <w:t>portal account</w:t>
            </w:r>
            <w:r>
              <w:rPr>
                <w:b w:val="0"/>
                <w:i w:val="0"/>
                <w:sz w:val="18"/>
              </w:rPr>
              <w:t xml:space="preserve"> is created against.</w:t>
            </w:r>
          </w:p>
        </w:tc>
      </w:tr>
      <w:tr>
        <w:tc>
          <w:tcPr>
            <w:tcW w:type="dxa" w:w="3267"/>
            <w:shd w:val="clear" w:color="auto" w:fill="F6F8FA"/>
          </w:tcPr>
          <w:p>
            <w:pPr>
              <w:spacing w:before="40" w:after="40"/>
            </w:pPr>
            <w:r/>
            <w:r>
              <w:rPr>
                <w:b w:val="0"/>
                <w:i w:val="0"/>
                <w:sz w:val="18"/>
              </w:rPr>
              <w:t>Physical Address</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5 to 500 characters.</w:t>
            </w:r>
          </w:p>
        </w:tc>
      </w:tr>
      <w:tr>
        <w:tc>
          <w:tcPr>
            <w:tcW w:type="dxa" w:w="3267"/>
          </w:tcPr>
          <w:p>
            <w:pPr>
              <w:spacing w:before="40" w:after="40"/>
            </w:pPr>
            <w:r/>
            <w:r>
              <w:rPr>
                <w:b w:val="0"/>
                <w:i w:val="0"/>
                <w:sz w:val="18"/>
              </w:rPr>
              <w:t>Year Applying For</w:t>
            </w:r>
          </w:p>
        </w:tc>
        <w:tc>
          <w:tcPr>
            <w:tcW w:type="dxa" w:w="3267"/>
          </w:tcPr>
          <w:p>
            <w:pPr>
              <w:spacing w:before="40" w:after="40"/>
            </w:pPr>
            <w:r/>
            <w:r>
              <w:rPr>
                <w:b/>
                <w:i w:val="0"/>
                <w:sz w:val="18"/>
              </w:rPr>
              <w:t>yes</w:t>
            </w:r>
          </w:p>
        </w:tc>
        <w:tc>
          <w:tcPr>
            <w:tcW w:type="dxa" w:w="3267"/>
          </w:tcPr>
          <w:p>
            <w:pPr>
              <w:spacing w:before="40" w:after="40"/>
            </w:pPr>
            <w:r/>
            <w:r>
              <w:rPr>
                <w:b w:val="0"/>
                <w:i w:val="0"/>
                <w:sz w:val="18"/>
              </w:rPr>
              <w:t>A drop-down of your academic years.</w:t>
            </w:r>
          </w:p>
        </w:tc>
      </w:tr>
      <w:tr>
        <w:tc>
          <w:tcPr>
            <w:tcW w:type="dxa" w:w="3267"/>
            <w:shd w:val="clear" w:color="auto" w:fill="F6F8FA"/>
          </w:tcPr>
          <w:p>
            <w:pPr>
              <w:spacing w:before="40" w:after="40"/>
            </w:pPr>
            <w:r/>
            <w:r>
              <w:rPr>
                <w:b w:val="0"/>
                <w:i w:val="0"/>
                <w:sz w:val="18"/>
              </w:rPr>
              <w:t>Term</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A drop-down of terms.</w:t>
            </w:r>
          </w:p>
        </w:tc>
      </w:tr>
      <w:tr>
        <w:tc>
          <w:tcPr>
            <w:tcW w:type="dxa" w:w="3267"/>
          </w:tcPr>
          <w:p>
            <w:pPr>
              <w:spacing w:before="40" w:after="40"/>
            </w:pPr>
            <w:r/>
            <w:r>
              <w:rPr>
                <w:b w:val="0"/>
                <w:i w:val="0"/>
                <w:sz w:val="18"/>
              </w:rPr>
              <w:t>Level / Course Applying For</w:t>
            </w:r>
          </w:p>
        </w:tc>
        <w:tc>
          <w:tcPr>
            <w:tcW w:type="dxa" w:w="3267"/>
          </w:tcPr>
          <w:p>
            <w:pPr>
              <w:spacing w:before="40" w:after="40"/>
            </w:pPr>
            <w:r/>
            <w:r>
              <w:rPr>
                <w:b/>
                <w:i w:val="0"/>
                <w:sz w:val="18"/>
              </w:rPr>
              <w:t>yes</w:t>
            </w:r>
          </w:p>
        </w:tc>
        <w:tc>
          <w:tcPr>
            <w:tcW w:type="dxa" w:w="3267"/>
          </w:tcPr>
          <w:p>
            <w:pPr>
              <w:spacing w:before="40" w:after="40"/>
            </w:pPr>
            <w:r/>
            <w:r>
              <w:rPr>
                <w:b w:val="0"/>
                <w:i w:val="0"/>
                <w:sz w:val="18"/>
              </w:rPr>
              <w:t>A drop-down of your levels.</w:t>
            </w:r>
          </w:p>
        </w:tc>
      </w:tr>
    </w:tbl>
    <w:p>
      <w:pPr>
        <w:spacing w:after="80"/>
      </w:pPr>
    </w:p>
    <w:p>
      <w:pPr>
        <w:pStyle w:val="Heading3"/>
        <w:spacing w:before="240" w:after="120"/>
        <w:keepNext/>
      </w:pPr>
      <w:r>
        <w:rPr>
          <w:b w:val="0"/>
          <w:i w:val="0"/>
        </w:rPr>
        <w:t>Step 2 — Parent or Guardian</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val="0"/>
                <w:i w:val="0"/>
                <w:sz w:val="18"/>
              </w:rPr>
              <w:t>Full Name</w:t>
            </w:r>
          </w:p>
        </w:tc>
        <w:tc>
          <w:tcPr>
            <w:tcW w:type="dxa" w:w="3267"/>
          </w:tcPr>
          <w:p>
            <w:pPr>
              <w:spacing w:before="40" w:after="40"/>
            </w:pPr>
            <w:r/>
            <w:r>
              <w:rPr>
                <w:b/>
                <w:i w:val="0"/>
                <w:sz w:val="18"/>
              </w:rPr>
              <w:t>yes</w:t>
            </w:r>
          </w:p>
        </w:tc>
        <w:tc>
          <w:tcPr>
            <w:tcW w:type="dxa" w:w="3267"/>
          </w:tcPr>
          <w:p>
            <w:pPr>
              <w:spacing w:before="40" w:after="40"/>
            </w:pPr>
            <w:r/>
            <w:r>
              <w:rPr>
                <w:b w:val="0"/>
                <w:i w:val="0"/>
                <w:sz w:val="18"/>
              </w:rPr>
              <w:t>Up to 70 characters.</w:t>
            </w:r>
          </w:p>
        </w:tc>
      </w:tr>
      <w:tr>
        <w:tc>
          <w:tcPr>
            <w:tcW w:type="dxa" w:w="3267"/>
            <w:shd w:val="clear" w:color="auto" w:fill="F6F8FA"/>
          </w:tcPr>
          <w:p>
            <w:pPr>
              <w:spacing w:before="40" w:after="40"/>
            </w:pPr>
            <w:r/>
            <w:r>
              <w:rPr>
                <w:b w:val="0"/>
                <w:i w:val="0"/>
                <w:sz w:val="18"/>
              </w:rPr>
              <w:t>Primary Email</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Validated as the parent types. All correspondence goes here.</w:t>
            </w:r>
          </w:p>
        </w:tc>
      </w:tr>
      <w:tr>
        <w:tc>
          <w:tcPr>
            <w:tcW w:type="dxa" w:w="3267"/>
          </w:tcPr>
          <w:p>
            <w:pPr>
              <w:spacing w:before="40" w:after="40"/>
            </w:pPr>
            <w:r/>
            <w:r>
              <w:rPr>
                <w:b w:val="0"/>
                <w:i w:val="0"/>
                <w:sz w:val="18"/>
              </w:rPr>
              <w:t>Primary Phone</w:t>
            </w:r>
          </w:p>
        </w:tc>
        <w:tc>
          <w:tcPr>
            <w:tcW w:type="dxa" w:w="3267"/>
          </w:tcPr>
          <w:p>
            <w:pPr>
              <w:spacing w:before="40" w:after="40"/>
            </w:pPr>
            <w:r/>
            <w:r>
              <w:rPr>
                <w:b/>
                <w:i w:val="0"/>
                <w:sz w:val="18"/>
              </w:rPr>
              <w:t>yes</w:t>
            </w:r>
          </w:p>
        </w:tc>
        <w:tc>
          <w:tcPr>
            <w:tcW w:type="dxa" w:w="3267"/>
          </w:tcPr>
          <w:p>
            <w:pPr>
              <w:spacing w:before="40" w:after="40"/>
            </w:pPr>
            <w:r/>
            <w:r>
              <w:rPr>
                <w:b w:val="0"/>
                <w:i w:val="0"/>
                <w:sz w:val="18"/>
              </w:rPr>
              <w:t>Validated as the parent types.</w:t>
            </w:r>
          </w:p>
        </w:tc>
      </w:tr>
    </w:tbl>
    <w:p>
      <w:pPr>
        <w:spacing w:after="80"/>
      </w:pPr>
    </w:p>
    <w:p>
      <w:pPr>
        <w:pStyle w:val="Heading3"/>
        <w:spacing w:before="240" w:after="120"/>
        <w:keepNext/>
      </w:pPr>
      <w:r>
        <w:rPr>
          <w:b w:val="0"/>
          <w:i w:val="0"/>
        </w:rPr>
        <w:t>Step 3 — Documents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Upload</w:t>
            </w:r>
          </w:p>
        </w:tc>
        <w:tc>
          <w:tcPr>
            <w:tcW w:type="dxa" w:w="4901"/>
            <w:shd w:val="clear" w:color="auto" w:fill="0F4C81"/>
          </w:tcPr>
          <w:p>
            <w:pPr>
              <w:spacing w:before="60" w:after="60"/>
            </w:pPr>
            <w:r/>
            <w:r>
              <w:rPr>
                <w:b/>
                <w:i w:val="0"/>
                <w:color w:val="FFFFFF"/>
                <w:sz w:val="18"/>
              </w:rPr>
              <w:t>Requirement</w:t>
            </w:r>
          </w:p>
        </w:tc>
      </w:tr>
      <w:tr>
        <w:tc>
          <w:tcPr>
            <w:tcW w:type="dxa" w:w="4901"/>
          </w:tcPr>
          <w:p>
            <w:pPr>
              <w:spacing w:before="40" w:after="40"/>
            </w:pPr>
            <w:r/>
            <w:r>
              <w:rPr>
                <w:b/>
                <w:i w:val="0"/>
                <w:sz w:val="18"/>
              </w:rPr>
              <w:t>Transfer Letter</w:t>
            </w:r>
          </w:p>
        </w:tc>
        <w:tc>
          <w:tcPr>
            <w:tcW w:type="dxa" w:w="4901"/>
          </w:tcPr>
          <w:p>
            <w:pPr>
              <w:spacing w:before="40" w:after="40"/>
            </w:pPr>
            <w:r/>
            <w:r>
              <w:rPr>
                <w:b w:val="0"/>
                <w:i w:val="0"/>
                <w:sz w:val="18"/>
              </w:rPr>
              <w:t xml:space="preserve">Required </w:t>
            </w:r>
            <w:r>
              <w:rPr>
                <w:b/>
                <w:i w:val="0"/>
                <w:sz w:val="18"/>
              </w:rPr>
              <w:t>only</w:t>
            </w:r>
            <w:r>
              <w:rPr>
                <w:b w:val="0"/>
                <w:i w:val="0"/>
                <w:sz w:val="18"/>
              </w:rPr>
              <w:t xml:space="preserve"> if the level applied for is not an entry level </w:t>
            </w:r>
            <w:r>
              <w:rPr>
                <w:b/>
                <w:i w:val="0"/>
                <w:sz w:val="18"/>
              </w:rPr>
              <w:t>and</w:t>
            </w:r>
            <w:r>
              <w:rPr>
                <w:b w:val="0"/>
                <w:i w:val="0"/>
                <w:sz w:val="18"/>
              </w:rPr>
              <w:t xml:space="preserve"> the school has switched on the transfer-letter requirement. Otherwise optional.</w:t>
            </w:r>
          </w:p>
        </w:tc>
      </w:tr>
      <w:tr>
        <w:tc>
          <w:tcPr>
            <w:tcW w:type="dxa" w:w="4901"/>
            <w:shd w:val="clear" w:color="auto" w:fill="F6F8FA"/>
          </w:tcPr>
          <w:p>
            <w:pPr>
              <w:spacing w:before="40" w:after="40"/>
            </w:pPr>
            <w:r/>
            <w:r>
              <w:rPr>
                <w:b w:val="0"/>
                <w:i w:val="0"/>
                <w:sz w:val="18"/>
              </w:rPr>
              <w:t>Supporting documents</w:t>
            </w:r>
          </w:p>
        </w:tc>
        <w:tc>
          <w:tcPr>
            <w:tcW w:type="dxa" w:w="4901"/>
            <w:shd w:val="clear" w:color="auto" w:fill="F6F8FA"/>
          </w:tcPr>
          <w:p>
            <w:pPr>
              <w:spacing w:before="40" w:after="40"/>
            </w:pPr>
            <w:r/>
            <w:r>
              <w:rPr>
                <w:b w:val="0"/>
                <w:i w:val="0"/>
                <w:sz w:val="18"/>
              </w:rPr>
              <w:t xml:space="preserve">Up to </w:t>
            </w:r>
            <w:r>
              <w:rPr>
                <w:b/>
                <w:i w:val="0"/>
                <w:sz w:val="18"/>
              </w:rPr>
              <w:t>10</w:t>
            </w:r>
            <w:r>
              <w:rPr>
                <w:b w:val="0"/>
                <w:i w:val="0"/>
                <w:sz w:val="18"/>
              </w:rPr>
              <w:t xml:space="preserve"> files. Each needs a short title. PDF, JPG, JPEG or PNG. Maximum </w:t>
            </w:r>
            <w:r>
              <w:rPr>
                <w:b/>
                <w:i w:val="0"/>
                <w:sz w:val="18"/>
              </w:rPr>
              <w:t>10 MB</w:t>
            </w:r>
            <w:r>
              <w:rPr>
                <w:b w:val="0"/>
                <w:i w:val="0"/>
                <w:sz w:val="18"/>
              </w:rPr>
              <w:t xml:space="preserve"> per file.</w:t>
            </w:r>
          </w:p>
        </w:tc>
      </w:tr>
    </w:tbl>
    <w:p>
      <w:pPr>
        <w:spacing w:after="80"/>
      </w:pPr>
    </w:p>
    <w:p>
      <w:pPr>
        <w:spacing w:after="140" w:line="269" w:lineRule="auto"/>
      </w:pPr>
      <w:r>
        <w:rPr>
          <w:b w:val="0"/>
          <w:i w:val="0"/>
          <w:color w:val="1A1A1A"/>
          <w:sz w:val="21"/>
        </w:rPr>
        <w:t>Typical supporting documents: a birth certificate, the previous school's report card, and proof of residence.</w:t>
      </w:r>
    </w:p>
    <w:p>
      <w:pPr>
        <w:pStyle w:val="Heading3"/>
        <w:spacing w:before="240" w:after="120"/>
        <w:keepNext/>
      </w:pPr>
      <w:r>
        <w:rPr>
          <w:b w:val="0"/>
          <w:i w:val="0"/>
        </w:rPr>
        <w:t>What the parent sees at the end</w:t>
      </w:r>
    </w:p>
    <w:p>
      <w:pPr>
        <w:spacing w:after="140" w:line="269" w:lineRule="auto"/>
      </w:pPr>
      <w:r>
        <w:rPr>
          <w:b w:val="0"/>
          <w:i w:val="0"/>
          <w:color w:val="1A1A1A"/>
          <w:sz w:val="21"/>
        </w:rPr>
        <w:t xml:space="preserve">A success screen showing the </w:t>
      </w:r>
      <w:r>
        <w:rPr>
          <w:b/>
          <w:i w:val="0"/>
          <w:color w:val="1A1A1A"/>
          <w:sz w:val="21"/>
        </w:rPr>
        <w:t>tracking reference</w:t>
      </w:r>
      <w:r>
        <w:rPr>
          <w:b w:val="0"/>
          <w:i w:val="0"/>
          <w:color w:val="1A1A1A"/>
          <w:sz w:val="21"/>
        </w:rPr>
        <w:t xml:space="preserve"> with a copy button, so they can keep it. The reference looks like </w:t>
      </w:r>
      <w:r>
        <w:rPr>
          <w:rFonts w:ascii="Consolas" w:hAnsi="Consolas" w:cs="Consolas"/>
          <w:b/>
          <w:i w:val="0"/>
          <w:color w:val="1A1A1A"/>
          <w:sz w:val="21"/>
          <w:shd w:val="clear" w:color="auto" w:fill="F4F5F7"/>
        </w:rPr>
        <w:t>APP-2026-A7K2QP</w:t>
      </w:r>
      <w:r>
        <w:rPr>
          <w:b w:val="0"/>
          <w:i w:val="0"/>
          <w:color w:val="1A1A1A"/>
          <w:sz w:val="21"/>
        </w:rPr>
        <w:t>.</w:t>
      </w:r>
    </w:p>
    <w:p>
      <w:pPr>
        <w:pStyle w:val="Heading3"/>
        <w:spacing w:before="240" w:after="120"/>
        <w:keepNext/>
      </w:pPr>
      <w:r>
        <w:rPr>
          <w:b w:val="0"/>
          <w:i w:val="0"/>
        </w:rPr>
        <w:t>Anti-spam and safety</w:t>
      </w:r>
    </w:p>
    <w:p>
      <w:pPr>
        <w:pStyle w:val="ListBullet"/>
        <w:spacing w:after="40"/>
        <w:ind w:left="425"/>
      </w:pPr>
      <w:r>
        <w:rPr>
          <w:b w:val="0"/>
          <w:i w:val="0"/>
          <w:sz w:val="21"/>
        </w:rPr>
        <w:t>A hidden field, randomised per session, that a human never sees. If it is filled in, the submission is silently discarded and the parent is redirected back to the form with no error.</w:t>
      </w:r>
    </w:p>
    <w:p>
      <w:pPr>
        <w:pStyle w:val="ListBullet"/>
        <w:spacing w:after="40"/>
        <w:ind w:left="425"/>
      </w:pPr>
      <w:r>
        <w:rPr>
          <w:b w:val="0"/>
          <w:i w:val="0"/>
          <w:sz w:val="21"/>
        </w:rPr>
        <w:t xml:space="preserve">The form is rate-limited to </w:t>
      </w:r>
      <w:r>
        <w:rPr>
          <w:b/>
          <w:i w:val="0"/>
          <w:sz w:val="21"/>
        </w:rPr>
        <w:t>20 submissions per 10 minutes</w:t>
      </w:r>
      <w:r>
        <w:rPr>
          <w:b w:val="0"/>
          <w:i w:val="0"/>
          <w:sz w:val="21"/>
        </w:rPr>
        <w:t>.</w:t>
      </w:r>
    </w:p>
    <w:p>
      <w:pPr>
        <w:pStyle w:val="ListBullet"/>
        <w:spacing w:after="40"/>
        <w:ind w:left="425"/>
      </w:pPr>
      <w:r>
        <w:rPr>
          <w:b w:val="0"/>
          <w:i w:val="0"/>
          <w:sz w:val="21"/>
        </w:rPr>
        <w:t xml:space="preserve">The level chosen is validated to belong to </w:t>
      </w:r>
      <w:r>
        <w:rPr>
          <w:b/>
          <w:i w:val="0"/>
          <w:sz w:val="21"/>
        </w:rPr>
        <w:t>your school</w:t>
      </w:r>
      <w:r>
        <w:rPr>
          <w:b w:val="0"/>
          <w:i w:val="0"/>
          <w:sz w:val="21"/>
        </w:rPr>
        <w:t>, so a hand-crafted request cannot attach an application to another school's class.</w:t>
      </w:r>
    </w:p>
    <w:p>
      <w:pPr>
        <w:pStyle w:val="Heading3"/>
        <w:spacing w:before="240" w:after="120"/>
        <w:keepNext/>
      </w:pPr>
      <w:r>
        <w:rPr>
          <w:b w:val="0"/>
          <w:i w:val="0"/>
        </w:rPr>
        <w:t>What the system does on submission</w:t>
      </w:r>
    </w:p>
    <w:p>
      <w:pPr>
        <w:spacing w:after="140" w:line="269" w:lineRule="auto"/>
      </w:pPr>
      <w:r>
        <w:rPr>
          <w:b w:val="0"/>
          <w:i w:val="0"/>
          <w:color w:val="1A1A1A"/>
          <w:sz w:val="21"/>
        </w:rPr>
        <w:t>Inside one database transaction:</w:t>
      </w:r>
    </w:p>
    <w:p>
      <w:pPr>
        <w:spacing w:after="40"/>
        <w:ind w:left="624" w:hanging="425"/>
      </w:pPr>
      <w:r>
        <w:rPr>
          <w:b w:val="0"/>
          <w:i w:val="0"/>
          <w:sz w:val="21"/>
        </w:rPr>
        <w:t>1.</w:t>
        <w:tab/>
        <w:t xml:space="preserve">A reference number is generated as </w:t>
      </w:r>
      <w:r>
        <w:rPr>
          <w:rFonts w:ascii="Consolas" w:hAnsi="Consolas" w:cs="Consolas"/>
          <w:b/>
          <w:i w:val="0"/>
          <w:sz w:val="21"/>
          <w:shd w:val="clear" w:color="auto" w:fill="F4F5F7"/>
        </w:rPr>
        <w:t>APP-{year}-{6 random characters}</w:t>
      </w:r>
      <w:r>
        <w:rPr>
          <w:b w:val="0"/>
          <w:i w:val="0"/>
          <w:sz w:val="21"/>
        </w:rPr>
        <w:t>, retried until unique.</w:t>
      </w:r>
    </w:p>
    <w:p>
      <w:pPr>
        <w:spacing w:after="40"/>
        <w:ind w:left="624" w:hanging="425"/>
      </w:pPr>
      <w:r>
        <w:rPr>
          <w:b w:val="0"/>
          <w:i w:val="0"/>
          <w:sz w:val="21"/>
        </w:rPr>
        <w:t>2.</w:t>
        <w:tab/>
        <w:t xml:space="preserve">The </w:t>
      </w:r>
      <w:r>
        <w:rPr>
          <w:b/>
          <w:i w:val="0"/>
          <w:sz w:val="21"/>
        </w:rPr>
        <w:t>Application</w:t>
      </w:r>
      <w:r>
        <w:rPr>
          <w:b w:val="0"/>
          <w:i w:val="0"/>
          <w:sz w:val="21"/>
        </w:rPr>
        <w:t xml:space="preserve"> is created with </w:t>
      </w:r>
      <w:r>
        <w:rPr>
          <w:rFonts w:ascii="Consolas" w:hAnsi="Consolas" w:cs="Consolas"/>
          <w:b/>
          <w:i w:val="0"/>
          <w:sz w:val="21"/>
          <w:shd w:val="clear" w:color="auto" w:fill="F4F5F7"/>
        </w:rPr>
        <w:t>status = 'pending'</w:t>
      </w:r>
      <w:r>
        <w:rPr>
          <w:b w:val="0"/>
          <w:i w:val="0"/>
          <w:sz w:val="21"/>
        </w:rPr>
        <w:t xml:space="preserve"> and the applied level derived from the chosen course.</w:t>
      </w:r>
    </w:p>
    <w:p>
      <w:pPr>
        <w:spacing w:after="40"/>
        <w:ind w:left="624" w:hanging="425"/>
      </w:pPr>
      <w:r>
        <w:rPr>
          <w:b w:val="0"/>
          <w:i w:val="0"/>
          <w:sz w:val="21"/>
        </w:rPr>
        <w:t>3.</w:t>
        <w:tab/>
        <w:t xml:space="preserve">Documents are stored under </w:t>
      </w:r>
      <w:r>
        <w:rPr>
          <w:rFonts w:ascii="Consolas" w:hAnsi="Consolas" w:cs="Consolas"/>
          <w:b/>
          <w:i w:val="0"/>
          <w:sz w:val="21"/>
          <w:shd w:val="clear" w:color="auto" w:fill="F4F5F7"/>
        </w:rPr>
        <w:t>admission-docs/{application-id}</w:t>
      </w:r>
      <w:r>
        <w:rPr>
          <w:b w:val="0"/>
          <w:i w:val="0"/>
          <w:sz w:val="21"/>
        </w:rPr>
        <w:t xml:space="preserve">. A transfer letter is saved with its type recorded and flagged </w:t>
      </w:r>
      <w:r>
        <w:rPr>
          <w:b/>
          <w:i w:val="0"/>
          <w:sz w:val="21"/>
        </w:rPr>
        <w:t>not yet verified</w:t>
      </w:r>
      <w:r>
        <w:rPr>
          <w:b w:val="0"/>
          <w:i w:val="0"/>
          <w:sz w:val="21"/>
        </w:rPr>
        <w:t>.</w:t>
      </w:r>
    </w:p>
    <w:p>
      <w:pPr>
        <w:spacing w:after="40"/>
        <w:ind w:left="624" w:hanging="425"/>
      </w:pPr>
      <w:r>
        <w:rPr>
          <w:b w:val="0"/>
          <w:i w:val="0"/>
          <w:sz w:val="21"/>
        </w:rPr>
        <w:t>4.</w:t>
        <w:tab/>
        <w:t>The transaction commits.</w:t>
      </w:r>
    </w:p>
    <w:p>
      <w:pPr>
        <w:spacing w:after="40"/>
        <w:ind w:left="624" w:hanging="425"/>
      </w:pPr>
      <w:r>
        <w:rPr>
          <w:b w:val="0"/>
          <w:i w:val="0"/>
          <w:sz w:val="21"/>
        </w:rPr>
        <w:t>5.</w:t>
        <w:tab/>
      </w:r>
      <w:r>
        <w:rPr>
          <w:b/>
          <w:i w:val="0"/>
          <w:sz w:val="21"/>
        </w:rPr>
        <w:t>Then</w:t>
      </w:r>
      <w:r>
        <w:rPr>
          <w:b w:val="0"/>
          <w:i w:val="0"/>
          <w:sz w:val="21"/>
        </w:rPr>
        <w:t xml:space="preserve"> staff are notified — never before the commit, so nobody is told about an application that failed to save.</w:t>
      </w:r>
    </w:p>
    <w:p>
      <w:pPr>
        <w:pStyle w:val="Heading3"/>
        <w:spacing w:before="240" w:after="120"/>
        <w:keepNext/>
      </w:pPr>
      <w:r>
        <w:rPr>
          <w:b w:val="0"/>
          <w:i w:val="0"/>
        </w:rPr>
        <w:t>Who gets notified</w:t>
      </w:r>
    </w:p>
    <w:p>
      <w:pPr>
        <w:spacing w:after="140" w:line="269" w:lineRule="auto"/>
      </w:pPr>
      <w:r>
        <w:rPr>
          <w:b w:val="0"/>
          <w:i w:val="0"/>
          <w:color w:val="1A1A1A"/>
          <w:sz w:val="21"/>
        </w:rPr>
        <w:t xml:space="preserve">Staff holding the </w:t>
      </w:r>
      <w:r>
        <w:rPr>
          <w:rFonts w:ascii="Consolas" w:hAnsi="Consolas" w:cs="Consolas"/>
          <w:b/>
          <w:i w:val="0"/>
          <w:color w:val="1A1A1A"/>
          <w:sz w:val="21"/>
          <w:shd w:val="clear" w:color="auto" w:fill="F4F5F7"/>
        </w:rPr>
        <w:t>admissions.receive_notifications</w:t>
      </w:r>
      <w:r>
        <w:rPr>
          <w:b w:val="0"/>
          <w:i w:val="0"/>
          <w:color w:val="1A1A1A"/>
          <w:sz w:val="21"/>
        </w:rPr>
        <w:t xml:space="preserve"> permission receive an in-app notification with the application number, the applicant and parent details, and a link to the record. If the school has switched on admissions email and set a contact address, the school also receives an email.</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Two fields are collected on the public form — </w:t>
      </w:r>
      <w:r>
        <w:rPr>
          <w:b/>
          <w:i w:val="0"/>
          <w:sz w:val="19"/>
        </w:rPr>
        <w:t>Boarding Status</w:t>
      </w:r>
      <w:r>
        <w:rPr>
          <w:b w:val="0"/>
          <w:i w:val="0"/>
          <w:sz w:val="19"/>
        </w:rPr>
        <w:t xml:space="preserve"> and </w:t>
      </w:r>
      <w:r>
        <w:rPr>
          <w:b/>
          <w:i w:val="0"/>
          <w:sz w:val="19"/>
        </w:rPr>
        <w:t>Medical Notes</w:t>
      </w:r>
      <w:r>
        <w:rPr>
          <w:b w:val="0"/>
          <w:i w:val="0"/>
          <w:sz w:val="19"/>
        </w:rPr>
        <w:t xml:space="preserve"> — but they are not currently saved onto the application record. Every student enrolled from the public form therefore defaults to </w:t>
      </w:r>
      <w:r>
        <w:rPr>
          <w:b w:val="0"/>
          <w:i/>
          <w:sz w:val="19"/>
        </w:rPr>
        <w:t>Day Scholar</w:t>
      </w:r>
      <w:r>
        <w:rPr>
          <w:b w:val="0"/>
          <w:i w:val="0"/>
          <w:sz w:val="19"/>
        </w:rPr>
        <w:t xml:space="preserve"> with no medical notes. </w:t>
      </w:r>
      <w:r>
        <w:rPr>
          <w:b/>
          <w:i w:val="0"/>
          <w:sz w:val="19"/>
        </w:rPr>
        <w:t>Enter these by hand on the application when you review it</w:t>
      </w:r>
      <w:r>
        <w:rPr>
          <w:b w:val="0"/>
          <w:i w:val="0"/>
          <w:sz w:val="19"/>
        </w:rPr>
        <w:t>, and always take medical details verbally or on paper at interview. Listed in Appendix 11.6.</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w:t>
      </w:r>
      <w:r>
        <w:rPr>
          <w:rFonts w:ascii="Consolas" w:hAnsi="Consolas" w:cs="Consolas"/>
          <w:b/>
          <w:i w:val="0"/>
          <w:sz w:val="19"/>
          <w:shd w:val="clear" w:color="auto" w:fill="F4F5F7"/>
        </w:rPr>
        <w:t>national_id</w:t>
      </w:r>
      <w:r>
        <w:rPr>
          <w:b w:val="0"/>
          <w:i w:val="0"/>
          <w:sz w:val="19"/>
        </w:rPr>
        <w:t xml:space="preserve"> is validated on the public form but there is no input for it, so it is never collected. It can only be entered on the internal application form by staff.</w:t>
      </w:r>
    </w:p>
    <w:p>
      <w:pPr>
        <w:pStyle w:val="Heading2"/>
        <w:spacing w:before="320" w:after="120"/>
        <w:keepNext/>
      </w:pPr>
      <w:r>
        <w:rPr>
          <w:b w:val="0"/>
          <w:i w:val="0"/>
          <w:color w:val="0F4C81"/>
        </w:rPr>
        <w:t>5.3 Reviewing Applications</w:t>
      </w:r>
    </w:p>
    <w:p>
      <w:pPr>
        <w:spacing w:after="140" w:line="269" w:lineRule="auto"/>
      </w:pPr>
      <w:r>
        <w:rPr>
          <w:b/>
          <w:i w:val="0"/>
          <w:color w:val="1A1A1A"/>
          <w:sz w:val="21"/>
        </w:rPr>
        <w:t>Go to:</w:t>
      </w:r>
      <w:r>
        <w:rPr>
          <w:b w:val="0"/>
          <w:i w:val="0"/>
          <w:color w:val="1A1A1A"/>
          <w:sz w:val="21"/>
        </w:rPr>
        <w:t xml:space="preserve"> Admissions → Online Admissions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/workspace/applications</w:t>
      </w:r>
    </w:p>
    <w:p>
      <w:pPr>
        <w:pStyle w:val="Heading3"/>
        <w:spacing w:before="240" w:after="120"/>
        <w:keepNext/>
      </w:pPr>
      <w:r>
        <w:rPr>
          <w:b w:val="0"/>
          <w:i w:val="0"/>
        </w:rPr>
        <w:t>The application record — four tabs</w:t>
      </w:r>
    </w:p>
    <w:p>
      <w:pPr>
        <w:pStyle w:val="Heading4"/>
        <w:spacing w:before="240" w:after="120"/>
        <w:keepNext/>
      </w:pPr>
      <w:r>
        <w:rPr>
          <w:b w:val="0"/>
          <w:i w:val="0"/>
        </w:rPr>
        <w:t>Tab 1 — Application</w:t>
      </w:r>
    </w:p>
    <w:p>
      <w:pPr>
        <w:spacing w:after="140" w:line="269" w:lineRule="auto"/>
      </w:pPr>
      <w:r>
        <w:rPr>
          <w:b w:val="0"/>
          <w:i w:val="0"/>
          <w:color w:val="1A1A1A"/>
          <w:sz w:val="21"/>
        </w:rPr>
        <w:t xml:space="preserve">The student's identity and the level they applied for, plus the parent or guardian's name, email and phone. Staff can also enter a </w:t>
      </w:r>
      <w:r>
        <w:rPr>
          <w:b/>
          <w:i w:val="0"/>
          <w:color w:val="1A1A1A"/>
          <w:sz w:val="21"/>
        </w:rPr>
        <w:t>National ID</w:t>
      </w:r>
      <w:r>
        <w:rPr>
          <w:b w:val="0"/>
          <w:i w:val="0"/>
          <w:color w:val="1A1A1A"/>
          <w:sz w:val="21"/>
        </w:rPr>
        <w:t xml:space="preserve"> here, which the public form does not collect.</w:t>
      </w:r>
    </w:p>
    <w:p>
      <w:pPr>
        <w:pStyle w:val="Heading4"/>
        <w:spacing w:before="240" w:after="120"/>
        <w:keepNext/>
      </w:pPr>
      <w:r>
        <w:rPr>
          <w:b w:val="0"/>
          <w:i w:val="0"/>
        </w:rPr>
        <w:t>Tab 2 — Review</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Documents</w:t>
            </w:r>
          </w:p>
        </w:tc>
        <w:tc>
          <w:tcPr>
            <w:tcW w:type="dxa" w:w="4901"/>
          </w:tcPr>
          <w:p>
            <w:pPr>
              <w:spacing w:before="40" w:after="40"/>
            </w:pPr>
            <w:r/>
            <w:r>
              <w:rPr>
                <w:b w:val="0"/>
                <w:i w:val="0"/>
                <w:sz w:val="18"/>
              </w:rPr>
              <w:t>The uploaded documents, as a repeating list.</w:t>
            </w:r>
          </w:p>
        </w:tc>
      </w:tr>
      <w:tr>
        <w:tc>
          <w:tcPr>
            <w:tcW w:type="dxa" w:w="4901"/>
            <w:shd w:val="clear" w:color="auto" w:fill="F6F8FA"/>
          </w:tcPr>
          <w:p>
            <w:pPr>
              <w:spacing w:before="40" w:after="40"/>
            </w:pPr>
            <w:r/>
            <w:r>
              <w:rPr>
                <w:b/>
                <w:i w:val="0"/>
                <w:sz w:val="18"/>
              </w:rPr>
              <w:t>Documents Verified</w:t>
            </w:r>
          </w:p>
        </w:tc>
        <w:tc>
          <w:tcPr>
            <w:tcW w:type="dxa" w:w="4901"/>
            <w:shd w:val="clear" w:color="auto" w:fill="F6F8FA"/>
          </w:tcPr>
          <w:p>
            <w:pPr>
              <w:spacing w:before="40" w:after="40"/>
            </w:pPr>
            <w:r/>
            <w:r>
              <w:rPr>
                <w:b w:val="0"/>
                <w:i w:val="0"/>
                <w:sz w:val="18"/>
              </w:rPr>
              <w:t>Tick once you have checked them against originals.</w:t>
            </w:r>
          </w:p>
        </w:tc>
      </w:tr>
      <w:tr>
        <w:tc>
          <w:tcPr>
            <w:tcW w:type="dxa" w:w="4901"/>
          </w:tcPr>
          <w:p>
            <w:pPr>
              <w:spacing w:before="40" w:after="40"/>
            </w:pPr>
            <w:r/>
            <w:r>
              <w:rPr>
                <w:b/>
                <w:i w:val="0"/>
                <w:sz w:val="18"/>
              </w:rPr>
              <w:t>Interview Date</w:t>
            </w:r>
          </w:p>
        </w:tc>
        <w:tc>
          <w:tcPr>
            <w:tcW w:type="dxa" w:w="4901"/>
          </w:tcPr>
          <w:p>
            <w:pPr>
              <w:spacing w:before="40" w:after="40"/>
            </w:pPr>
            <w:r/>
          </w:p>
        </w:tc>
      </w:tr>
      <w:tr>
        <w:tc>
          <w:tcPr>
            <w:tcW w:type="dxa" w:w="4901"/>
            <w:shd w:val="clear" w:color="auto" w:fill="F6F8FA"/>
          </w:tcPr>
          <w:p>
            <w:pPr>
              <w:spacing w:before="40" w:after="40"/>
            </w:pPr>
            <w:r/>
            <w:r>
              <w:rPr>
                <w:b/>
                <w:i w:val="0"/>
                <w:sz w:val="18"/>
              </w:rPr>
              <w:t>Interview Notes</w:t>
            </w:r>
          </w:p>
        </w:tc>
        <w:tc>
          <w:tcPr>
            <w:tcW w:type="dxa" w:w="4901"/>
            <w:shd w:val="clear" w:color="auto" w:fill="F6F8FA"/>
          </w:tcPr>
          <w:p>
            <w:pPr>
              <w:spacing w:before="40" w:after="40"/>
            </w:pPr>
            <w:r/>
          </w:p>
        </w:tc>
      </w:tr>
      <w:tr>
        <w:tc>
          <w:tcPr>
            <w:tcW w:type="dxa" w:w="4901"/>
          </w:tcPr>
          <w:p>
            <w:pPr>
              <w:spacing w:before="40" w:after="40"/>
            </w:pPr>
            <w:r/>
            <w:r>
              <w:rPr>
                <w:b/>
                <w:i w:val="0"/>
                <w:sz w:val="18"/>
              </w:rPr>
              <w:t>Outcome</w:t>
            </w:r>
          </w:p>
        </w:tc>
        <w:tc>
          <w:tcPr>
            <w:tcW w:type="dxa" w:w="4901"/>
          </w:tcPr>
          <w:p>
            <w:pPr>
              <w:spacing w:before="40" w:after="40"/>
            </w:pPr>
            <w:r/>
            <w:r>
              <w:rPr>
                <w:rFonts w:ascii="Consolas" w:hAnsi="Consolas" w:cs="Consolas"/>
                <w:b/>
                <w:i w:val="0"/>
                <w:sz w:val="18"/>
                <w:shd w:val="clear" w:color="auto" w:fill="F4F5F7"/>
              </w:rPr>
              <w:t>Passed</w:t>
            </w:r>
            <w:r>
              <w:rPr>
                <w:b w:val="0"/>
                <w:i w:val="0"/>
                <w:sz w:val="18"/>
              </w:rPr>
              <w:t xml:space="preserve">, </w:t>
            </w:r>
            <w:r>
              <w:rPr>
                <w:rFonts w:ascii="Consolas" w:hAnsi="Consolas" w:cs="Consolas"/>
                <w:b/>
                <w:i w:val="0"/>
                <w:sz w:val="18"/>
                <w:shd w:val="clear" w:color="auto" w:fill="F4F5F7"/>
              </w:rPr>
              <w:t>Failed</w:t>
            </w:r>
            <w:r>
              <w:rPr>
                <w:b w:val="0"/>
                <w:i w:val="0"/>
                <w:sz w:val="18"/>
              </w:rPr>
              <w:t xml:space="preserve"> or </w:t>
            </w:r>
            <w:r>
              <w:rPr>
                <w:rFonts w:ascii="Consolas" w:hAnsi="Consolas" w:cs="Consolas"/>
                <w:b/>
                <w:i w:val="0"/>
                <w:sz w:val="18"/>
                <w:shd w:val="clear" w:color="auto" w:fill="F4F5F7"/>
              </w:rPr>
              <w:t>Pending</w:t>
            </w:r>
            <w:r>
              <w:rPr>
                <w:b w:val="0"/>
                <w:i w:val="0"/>
                <w:sz w:val="18"/>
              </w:rPr>
              <w:t>.</w:t>
            </w:r>
          </w:p>
        </w:tc>
      </w:tr>
    </w:tbl>
    <w:p>
      <w:pPr>
        <w:spacing w:after="80"/>
      </w:pPr>
    </w:p>
    <w:p>
      <w:pPr>
        <w:pStyle w:val="Heading4"/>
        <w:spacing w:before="240" w:after="120"/>
        <w:keepNext/>
      </w:pPr>
      <w:r>
        <w:rPr>
          <w:b w:val="0"/>
          <w:i w:val="0"/>
        </w:rPr>
        <w:t>Tab 3 — Approval</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Status</w:t>
            </w:r>
          </w:p>
        </w:tc>
        <w:tc>
          <w:tcPr>
            <w:tcW w:type="dxa" w:w="4901"/>
          </w:tcPr>
          <w:p>
            <w:pPr>
              <w:spacing w:before="40" w:after="40"/>
            </w:pPr>
            <w:r/>
            <w:r>
              <w:rPr>
                <w:rFonts w:ascii="Consolas" w:hAnsi="Consolas" w:cs="Consolas"/>
                <w:b/>
                <w:i w:val="0"/>
                <w:sz w:val="18"/>
                <w:shd w:val="clear" w:color="auto" w:fill="F4F5F7"/>
              </w:rPr>
              <w:t>pending</w:t>
            </w:r>
            <w:r>
              <w:rPr>
                <w:b w:val="0"/>
                <w:i w:val="0"/>
                <w:sz w:val="18"/>
              </w:rPr>
              <w:t xml:space="preserve"> → </w:t>
            </w:r>
            <w:r>
              <w:rPr>
                <w:rFonts w:ascii="Consolas" w:hAnsi="Consolas" w:cs="Consolas"/>
                <w:b/>
                <w:i w:val="0"/>
                <w:sz w:val="18"/>
                <w:shd w:val="clear" w:color="auto" w:fill="F4F5F7"/>
              </w:rPr>
              <w:t>verified</w:t>
            </w:r>
            <w:r>
              <w:rPr>
                <w:b w:val="0"/>
                <w:i w:val="0"/>
                <w:sz w:val="18"/>
              </w:rPr>
              <w:t xml:space="preserve"> → </w:t>
            </w:r>
            <w:r>
              <w:rPr>
                <w:rFonts w:ascii="Consolas" w:hAnsi="Consolas" w:cs="Consolas"/>
                <w:b/>
                <w:i w:val="0"/>
                <w:sz w:val="18"/>
                <w:shd w:val="clear" w:color="auto" w:fill="F4F5F7"/>
              </w:rPr>
              <w:t>confirmed</w:t>
            </w:r>
            <w:r>
              <w:rPr>
                <w:b w:val="0"/>
                <w:i w:val="0"/>
                <w:sz w:val="18"/>
              </w:rPr>
              <w:t xml:space="preserve"> → </w:t>
            </w:r>
            <w:r>
              <w:rPr>
                <w:rFonts w:ascii="Consolas" w:hAnsi="Consolas" w:cs="Consolas"/>
                <w:b/>
                <w:i w:val="0"/>
                <w:sz w:val="18"/>
                <w:shd w:val="clear" w:color="auto" w:fill="F4F5F7"/>
              </w:rPr>
              <w:t>enrolled</w:t>
            </w:r>
            <w:r>
              <w:rPr>
                <w:b w:val="0"/>
                <w:i w:val="0"/>
                <w:sz w:val="18"/>
              </w:rPr>
              <w:t xml:space="preserve">, or </w:t>
            </w:r>
            <w:r>
              <w:rPr>
                <w:rFonts w:ascii="Consolas" w:hAnsi="Consolas" w:cs="Consolas"/>
                <w:b/>
                <w:i w:val="0"/>
                <w:sz w:val="18"/>
                <w:shd w:val="clear" w:color="auto" w:fill="F4F5F7"/>
              </w:rPr>
              <w:t>rejected</w:t>
            </w:r>
            <w:r>
              <w:rPr>
                <w:b w:val="0"/>
                <w:i w:val="0"/>
                <w:sz w:val="18"/>
              </w:rPr>
              <w:t xml:space="preserve">, or </w:t>
            </w:r>
            <w:r>
              <w:rPr>
                <w:rFonts w:ascii="Consolas" w:hAnsi="Consolas" w:cs="Consolas"/>
                <w:b/>
                <w:i w:val="0"/>
                <w:sz w:val="18"/>
                <w:shd w:val="clear" w:color="auto" w:fill="F4F5F7"/>
              </w:rPr>
              <w:t>waiting_list</w:t>
            </w:r>
            <w:r>
              <w:rPr>
                <w:b w:val="0"/>
                <w:i w:val="0"/>
                <w:sz w:val="18"/>
              </w:rPr>
              <w:t>.</w:t>
            </w:r>
          </w:p>
        </w:tc>
      </w:tr>
      <w:tr>
        <w:tc>
          <w:tcPr>
            <w:tcW w:type="dxa" w:w="4901"/>
            <w:shd w:val="clear" w:color="auto" w:fill="F6F8FA"/>
          </w:tcPr>
          <w:p>
            <w:pPr>
              <w:spacing w:before="40" w:after="40"/>
            </w:pPr>
            <w:r/>
            <w:r>
              <w:rPr>
                <w:b/>
                <w:i w:val="0"/>
                <w:sz w:val="18"/>
              </w:rPr>
              <w:t>Decision Notes</w:t>
            </w:r>
          </w:p>
        </w:tc>
        <w:tc>
          <w:tcPr>
            <w:tcW w:type="dxa" w:w="4901"/>
            <w:shd w:val="clear" w:color="auto" w:fill="F6F8FA"/>
          </w:tcPr>
          <w:p>
            <w:pPr>
              <w:spacing w:before="40" w:after="40"/>
            </w:pPr>
            <w:r/>
            <w:r>
              <w:rPr>
                <w:b w:val="0"/>
                <w:i w:val="0"/>
                <w:sz w:val="18"/>
              </w:rPr>
              <w:t>Your reasoning. Shown to nobody by default; keep it useful for the record.</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Use the statuses consistently. </w:t>
      </w:r>
      <w:r>
        <w:rPr>
          <w:rFonts w:ascii="Consolas" w:hAnsi="Consolas" w:cs="Consolas"/>
          <w:b/>
          <w:i w:val="0"/>
          <w:sz w:val="19"/>
          <w:shd w:val="clear" w:color="auto" w:fill="F4F5F7"/>
        </w:rPr>
        <w:t>pending</w:t>
      </w:r>
      <w:r>
        <w:rPr>
          <w:b w:val="0"/>
          <w:i w:val="0"/>
          <w:sz w:val="19"/>
        </w:rPr>
        <w:t xml:space="preserve"> = not yet looked at; </w:t>
      </w:r>
      <w:r>
        <w:rPr>
          <w:rFonts w:ascii="Consolas" w:hAnsi="Consolas" w:cs="Consolas"/>
          <w:b/>
          <w:i w:val="0"/>
          <w:sz w:val="19"/>
          <w:shd w:val="clear" w:color="auto" w:fill="F4F5F7"/>
        </w:rPr>
        <w:t>verified</w:t>
      </w:r>
      <w:r>
        <w:rPr>
          <w:b w:val="0"/>
          <w:i w:val="0"/>
          <w:sz w:val="19"/>
        </w:rPr>
        <w:t xml:space="preserve"> = documents checked; </w:t>
      </w:r>
      <w:r>
        <w:rPr>
          <w:rFonts w:ascii="Consolas" w:hAnsi="Consolas" w:cs="Consolas"/>
          <w:b/>
          <w:i w:val="0"/>
          <w:sz w:val="19"/>
          <w:shd w:val="clear" w:color="auto" w:fill="F4F5F7"/>
        </w:rPr>
        <w:t>confirmed</w:t>
      </w:r>
      <w:r>
        <w:rPr>
          <w:b w:val="0"/>
          <w:i w:val="0"/>
          <w:sz w:val="19"/>
        </w:rPr>
        <w:t xml:space="preserve"> = offer made; </w:t>
      </w:r>
      <w:r>
        <w:rPr>
          <w:rFonts w:ascii="Consolas" w:hAnsi="Consolas" w:cs="Consolas"/>
          <w:b/>
          <w:i w:val="0"/>
          <w:sz w:val="19"/>
          <w:shd w:val="clear" w:color="auto" w:fill="F4F5F7"/>
        </w:rPr>
        <w:t>waiting_list</w:t>
      </w:r>
      <w:r>
        <w:rPr>
          <w:b w:val="0"/>
          <w:i w:val="0"/>
          <w:sz w:val="19"/>
        </w:rPr>
        <w:t xml:space="preserve"> = good candidate, no place this year; </w:t>
      </w:r>
      <w:r>
        <w:rPr>
          <w:rFonts w:ascii="Consolas" w:hAnsi="Consolas" w:cs="Consolas"/>
          <w:b/>
          <w:i w:val="0"/>
          <w:sz w:val="19"/>
          <w:shd w:val="clear" w:color="auto" w:fill="F4F5F7"/>
        </w:rPr>
        <w:t>rejected</w:t>
      </w:r>
      <w:r>
        <w:rPr>
          <w:b w:val="0"/>
          <w:i w:val="0"/>
          <w:sz w:val="19"/>
        </w:rPr>
        <w:t xml:space="preserve"> = declined; </w:t>
      </w:r>
      <w:r>
        <w:rPr>
          <w:rFonts w:ascii="Consolas" w:hAnsi="Consolas" w:cs="Consolas"/>
          <w:b/>
          <w:i w:val="0"/>
          <w:sz w:val="19"/>
          <w:shd w:val="clear" w:color="auto" w:fill="F4F5F7"/>
        </w:rPr>
        <w:t>enrolled</w:t>
      </w:r>
      <w:r>
        <w:rPr>
          <w:b w:val="0"/>
          <w:i w:val="0"/>
          <w:sz w:val="19"/>
        </w:rPr>
        <w:t xml:space="preserve"> = done. The status drives your admissions funnel report.</w:t>
      </w:r>
    </w:p>
    <w:p>
      <w:pPr>
        <w:pStyle w:val="Heading4"/>
        <w:spacing w:before="240" w:after="120"/>
        <w:keepNext/>
      </w:pPr>
      <w:r>
        <w:rPr>
          <w:b w:val="0"/>
          <w:i w:val="0"/>
        </w:rPr>
        <w:t>Tab 4 — Enrollment</w:t>
      </w:r>
    </w:p>
    <w:p>
      <w:pPr>
        <w:spacing w:after="140" w:line="269" w:lineRule="auto"/>
      </w:pPr>
      <w:r>
        <w:rPr>
          <w:b w:val="0"/>
          <w:i w:val="0"/>
          <w:color w:val="1A1A1A"/>
          <w:sz w:val="21"/>
        </w:rPr>
        <w:t>Where you decide the placement. You can leave these blank here and let the Enroll action ask you, but filling them in makes bulk enrolment smoother.</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Academic Year</w:t>
            </w:r>
          </w:p>
        </w:tc>
        <w:tc>
          <w:tcPr>
            <w:tcW w:type="dxa" w:w="4901"/>
          </w:tcPr>
          <w:p>
            <w:pPr>
              <w:spacing w:before="40" w:after="40"/>
            </w:pPr>
            <w:r/>
          </w:p>
        </w:tc>
      </w:tr>
      <w:tr>
        <w:tc>
          <w:tcPr>
            <w:tcW w:type="dxa" w:w="4901"/>
            <w:shd w:val="clear" w:color="auto" w:fill="F6F8FA"/>
          </w:tcPr>
          <w:p>
            <w:pPr>
              <w:spacing w:before="40" w:after="40"/>
            </w:pPr>
            <w:r/>
            <w:r>
              <w:rPr>
                <w:b/>
                <w:i w:val="0"/>
                <w:sz w:val="18"/>
              </w:rPr>
              <w:t>Course / Level</w:t>
            </w:r>
          </w:p>
        </w:tc>
        <w:tc>
          <w:tcPr>
            <w:tcW w:type="dxa" w:w="4901"/>
            <w:shd w:val="clear" w:color="auto" w:fill="F6F8FA"/>
          </w:tcPr>
          <w:p>
            <w:pPr>
              <w:spacing w:before="40" w:after="40"/>
            </w:pPr>
            <w:r/>
          </w:p>
        </w:tc>
      </w:tr>
      <w:tr>
        <w:tc>
          <w:tcPr>
            <w:tcW w:type="dxa" w:w="4901"/>
          </w:tcPr>
          <w:p>
            <w:pPr>
              <w:spacing w:before="40" w:after="40"/>
            </w:pPr>
            <w:r/>
            <w:r>
              <w:rPr>
                <w:b/>
                <w:i w:val="0"/>
                <w:sz w:val="18"/>
              </w:rPr>
              <w:t>Class / Section</w:t>
            </w:r>
          </w:p>
        </w:tc>
        <w:tc>
          <w:tcPr>
            <w:tcW w:type="dxa" w:w="4901"/>
          </w:tcPr>
          <w:p>
            <w:pPr>
              <w:spacing w:before="40" w:after="40"/>
            </w:pPr>
            <w:r/>
            <w:r>
              <w:rPr>
                <w:b w:val="0"/>
                <w:i w:val="0"/>
                <w:sz w:val="18"/>
              </w:rPr>
              <w:t>Leave blank and the system assigns the least-populated class.</w:t>
            </w:r>
          </w:p>
        </w:tc>
      </w:tr>
      <w:tr>
        <w:tc>
          <w:tcPr>
            <w:tcW w:type="dxa" w:w="4901"/>
            <w:shd w:val="clear" w:color="auto" w:fill="F6F8FA"/>
          </w:tcPr>
          <w:p>
            <w:pPr>
              <w:spacing w:before="40" w:after="40"/>
            </w:pPr>
            <w:r/>
            <w:r>
              <w:rPr>
                <w:b/>
                <w:i w:val="0"/>
                <w:sz w:val="18"/>
              </w:rPr>
              <w:t>Admission Number</w:t>
            </w:r>
          </w:p>
        </w:tc>
        <w:tc>
          <w:tcPr>
            <w:tcW w:type="dxa" w:w="4901"/>
            <w:shd w:val="clear" w:color="auto" w:fill="F6F8FA"/>
          </w:tcPr>
          <w:p>
            <w:pPr>
              <w:spacing w:before="40" w:after="40"/>
            </w:pPr>
            <w:r/>
            <w:r>
              <w:rPr>
                <w:b w:val="0"/>
                <w:i w:val="0"/>
                <w:sz w:val="18"/>
              </w:rPr>
              <w:t>Optional. If blank, one is generated.</w:t>
            </w:r>
          </w:p>
        </w:tc>
      </w:tr>
    </w:tbl>
    <w:p>
      <w:pPr>
        <w:spacing w:after="80"/>
      </w:pPr>
    </w:p>
    <w:p>
      <w:pPr>
        <w:pStyle w:val="Heading3"/>
        <w:spacing w:before="240" w:after="120"/>
        <w:keepNext/>
      </w:pPr>
      <w:r>
        <w:rPr>
          <w:b w:val="0"/>
          <w:i w:val="0"/>
        </w:rPr>
        <w:t>Filtering 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Filter</w:t>
            </w:r>
          </w:p>
        </w:tc>
        <w:tc>
          <w:tcPr>
            <w:tcW w:type="dxa" w:w="4901"/>
            <w:shd w:val="clear" w:color="auto" w:fill="0F4C81"/>
          </w:tcPr>
          <w:p>
            <w:pPr>
              <w:spacing w:before="60" w:after="60"/>
            </w:pPr>
            <w:r/>
            <w:r>
              <w:rPr>
                <w:b/>
                <w:i w:val="0"/>
                <w:color w:val="FFFFFF"/>
                <w:sz w:val="18"/>
              </w:rPr>
              <w:t>Use it for</w:t>
            </w:r>
          </w:p>
        </w:tc>
      </w:tr>
      <w:tr>
        <w:tc>
          <w:tcPr>
            <w:tcW w:type="dxa" w:w="4901"/>
          </w:tcPr>
          <w:p>
            <w:pPr>
              <w:spacing w:before="40" w:after="40"/>
            </w:pPr>
            <w:r/>
            <w:r>
              <w:rPr>
                <w:b/>
                <w:i w:val="0"/>
                <w:sz w:val="18"/>
              </w:rPr>
              <w:t>Status</w:t>
            </w:r>
          </w:p>
        </w:tc>
        <w:tc>
          <w:tcPr>
            <w:tcW w:type="dxa" w:w="4901"/>
          </w:tcPr>
          <w:p>
            <w:pPr>
              <w:spacing w:before="40" w:after="40"/>
            </w:pPr>
            <w:r/>
            <w:r>
              <w:rPr>
                <w:b w:val="0"/>
                <w:i w:val="0"/>
                <w:sz w:val="18"/>
              </w:rPr>
              <w:t xml:space="preserve">Work the queue: </w:t>
            </w:r>
            <w:r>
              <w:rPr>
                <w:rFonts w:ascii="Consolas" w:hAnsi="Consolas" w:cs="Consolas"/>
                <w:b/>
                <w:i w:val="0"/>
                <w:sz w:val="18"/>
                <w:shd w:val="clear" w:color="auto" w:fill="F4F5F7"/>
              </w:rPr>
              <w:t>pending</w:t>
            </w:r>
            <w:r>
              <w:rPr>
                <w:b w:val="0"/>
                <w:i w:val="0"/>
                <w:sz w:val="18"/>
              </w:rPr>
              <w:t xml:space="preserve"> first.</w:t>
            </w:r>
          </w:p>
        </w:tc>
      </w:tr>
      <w:tr>
        <w:tc>
          <w:tcPr>
            <w:tcW w:type="dxa" w:w="4901"/>
            <w:shd w:val="clear" w:color="auto" w:fill="F6F8FA"/>
          </w:tcPr>
          <w:p>
            <w:pPr>
              <w:spacing w:before="40" w:after="40"/>
            </w:pPr>
            <w:r/>
            <w:r>
              <w:rPr>
                <w:b/>
                <w:i w:val="0"/>
                <w:sz w:val="18"/>
              </w:rPr>
              <w:t>Unverified documents</w:t>
            </w:r>
          </w:p>
        </w:tc>
        <w:tc>
          <w:tcPr>
            <w:tcW w:type="dxa" w:w="4901"/>
            <w:shd w:val="clear" w:color="auto" w:fill="F6F8FA"/>
          </w:tcPr>
          <w:p>
            <w:pPr>
              <w:spacing w:before="40" w:after="40"/>
            </w:pPr>
            <w:r/>
            <w:r>
              <w:rPr>
                <w:b w:val="0"/>
                <w:i w:val="0"/>
                <w:sz w:val="18"/>
              </w:rPr>
              <w:t>Find applications whose documents nobody has checked.</w:t>
            </w:r>
          </w:p>
        </w:tc>
      </w:tr>
      <w:tr>
        <w:tc>
          <w:tcPr>
            <w:tcW w:type="dxa" w:w="4901"/>
          </w:tcPr>
          <w:p>
            <w:pPr>
              <w:spacing w:before="40" w:after="40"/>
            </w:pPr>
            <w:r/>
            <w:r>
              <w:rPr>
                <w:b/>
                <w:i w:val="0"/>
                <w:sz w:val="18"/>
              </w:rPr>
              <w:t>Applied this month</w:t>
            </w:r>
          </w:p>
        </w:tc>
        <w:tc>
          <w:tcPr>
            <w:tcW w:type="dxa" w:w="4901"/>
          </w:tcPr>
          <w:p>
            <w:pPr>
              <w:spacing w:before="40" w:after="40"/>
            </w:pPr>
            <w:r/>
            <w:r>
              <w:rPr>
                <w:b w:val="0"/>
                <w:i w:val="0"/>
                <w:sz w:val="18"/>
              </w:rPr>
              <w:t>Monthly intake reporting.</w:t>
            </w:r>
          </w:p>
        </w:tc>
      </w:tr>
      <w:tr>
        <w:tc>
          <w:tcPr>
            <w:tcW w:type="dxa" w:w="4901"/>
            <w:shd w:val="clear" w:color="auto" w:fill="F6F8FA"/>
          </w:tcPr>
          <w:p>
            <w:pPr>
              <w:spacing w:before="40" w:after="40"/>
            </w:pPr>
            <w:r/>
            <w:r>
              <w:rPr>
                <w:b/>
                <w:i w:val="0"/>
                <w:sz w:val="18"/>
              </w:rPr>
              <w:t>Applied between</w:t>
            </w:r>
          </w:p>
        </w:tc>
        <w:tc>
          <w:tcPr>
            <w:tcW w:type="dxa" w:w="4901"/>
            <w:shd w:val="clear" w:color="auto" w:fill="F6F8FA"/>
          </w:tcPr>
          <w:p>
            <w:pPr>
              <w:spacing w:before="40" w:after="40"/>
            </w:pPr>
            <w:r/>
            <w:r>
              <w:rPr>
                <w:b w:val="0"/>
                <w:i w:val="0"/>
                <w:sz w:val="18"/>
              </w:rPr>
              <w:t>Any date range.</w:t>
            </w:r>
          </w:p>
        </w:tc>
      </w:tr>
    </w:tbl>
    <w:p>
      <w:pPr>
        <w:spacing w:after="80"/>
      </w:pPr>
    </w:p>
    <w:p>
      <w:pPr>
        <w:pStyle w:val="Heading2"/>
        <w:spacing w:before="320" w:after="120"/>
        <w:keepNext/>
      </w:pPr>
      <w:r>
        <w:rPr>
          <w:b w:val="0"/>
          <w:i w:val="0"/>
          <w:color w:val="0F4C81"/>
        </w:rPr>
        <w:t>5.4 Enrolling a Student</w:t>
      </w:r>
    </w:p>
    <w:p>
      <w:pPr>
        <w:spacing w:after="140" w:line="269" w:lineRule="auto"/>
      </w:pPr>
      <w:r>
        <w:rPr>
          <w:b w:val="0"/>
          <w:i w:val="0"/>
          <w:color w:val="1A1A1A"/>
          <w:sz w:val="21"/>
        </w:rPr>
        <w:t xml:space="preserve">The </w:t>
      </w:r>
      <w:r>
        <w:rPr>
          <w:b/>
          <w:i w:val="0"/>
          <w:color w:val="1A1A1A"/>
          <w:sz w:val="21"/>
        </w:rPr>
        <w:t>Enroll Student</w:t>
      </w:r>
      <w:r>
        <w:rPr>
          <w:b w:val="0"/>
          <w:i w:val="0"/>
          <w:color w:val="1A1A1A"/>
          <w:sz w:val="21"/>
        </w:rPr>
        <w:t xml:space="preserve"> action appears on every application that has not yet been enrolled. It is one action that does everything.</w:t>
      </w:r>
    </w:p>
    <w:p>
      <w:pPr>
        <w:pStyle w:val="Heading3"/>
        <w:spacing w:before="240" w:after="120"/>
        <w:keepNext/>
      </w:pPr>
      <w:r>
        <w:rPr>
          <w:b w:val="0"/>
          <w:i w:val="0"/>
        </w:rPr>
        <w:t>The confirmation form</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Academic Year</w:t>
            </w:r>
          </w:p>
        </w:tc>
        <w:tc>
          <w:tcPr>
            <w:tcW w:type="dxa" w:w="3267"/>
          </w:tcPr>
          <w:p>
            <w:pPr>
              <w:spacing w:before="40" w:after="40"/>
            </w:pPr>
            <w:r/>
            <w:r>
              <w:rPr>
                <w:b/>
                <w:i w:val="0"/>
                <w:sz w:val="18"/>
              </w:rPr>
              <w:t>yes</w:t>
            </w:r>
          </w:p>
        </w:tc>
        <w:tc>
          <w:tcPr>
            <w:tcW w:type="dxa" w:w="3267"/>
          </w:tcPr>
          <w:p>
            <w:pPr>
              <w:spacing w:before="40" w:after="40"/>
            </w:pPr>
            <w:r/>
            <w:r>
              <w:rPr>
                <w:b w:val="0"/>
                <w:i w:val="0"/>
                <w:sz w:val="18"/>
              </w:rPr>
              <w:t>Defaults to the active year.</w:t>
            </w:r>
          </w:p>
        </w:tc>
      </w:tr>
      <w:tr>
        <w:tc>
          <w:tcPr>
            <w:tcW w:type="dxa" w:w="3267"/>
            <w:shd w:val="clear" w:color="auto" w:fill="F6F8FA"/>
          </w:tcPr>
          <w:p>
            <w:pPr>
              <w:spacing w:before="40" w:after="40"/>
            </w:pPr>
            <w:r/>
            <w:r>
              <w:rPr>
                <w:b/>
                <w:i w:val="0"/>
                <w:sz w:val="18"/>
              </w:rPr>
              <w:t>Course / Level</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Section / Class</w:t>
            </w:r>
          </w:p>
        </w:tc>
        <w:tc>
          <w:tcPr>
            <w:tcW w:type="dxa" w:w="3267"/>
          </w:tcPr>
          <w:p>
            <w:pPr>
              <w:spacing w:before="40" w:after="40"/>
            </w:pPr>
            <w:r/>
            <w:r>
              <w:rPr>
                <w:b w:val="0"/>
                <w:i w:val="0"/>
                <w:sz w:val="18"/>
              </w:rPr>
              <w:t>no</w:t>
            </w:r>
          </w:p>
        </w:tc>
        <w:tc>
          <w:tcPr>
            <w:tcW w:type="dxa" w:w="3267"/>
          </w:tcPr>
          <w:p>
            <w:pPr>
              <w:spacing w:before="40" w:after="40"/>
            </w:pPr>
            <w:r/>
            <w:r>
              <w:rPr>
                <w:b w:val="0"/>
                <w:i w:val="0"/>
                <w:sz w:val="18"/>
              </w:rPr>
              <w:t>Leave blank to auto-assign.</w:t>
            </w:r>
          </w:p>
        </w:tc>
      </w:tr>
      <w:tr>
        <w:tc>
          <w:tcPr>
            <w:tcW w:type="dxa" w:w="3267"/>
            <w:shd w:val="clear" w:color="auto" w:fill="F6F8FA"/>
          </w:tcPr>
          <w:p>
            <w:pPr>
              <w:spacing w:before="40" w:after="40"/>
            </w:pPr>
            <w:r/>
            <w:r>
              <w:rPr>
                <w:b/>
                <w:i w:val="0"/>
                <w:sz w:val="18"/>
              </w:rPr>
              <w:t>Admission Number</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Pre-filled with a suggestion of the form </w:t>
            </w:r>
            <w:r>
              <w:rPr>
                <w:rFonts w:ascii="Consolas" w:hAnsi="Consolas" w:cs="Consolas"/>
                <w:b/>
                <w:i w:val="0"/>
                <w:sz w:val="18"/>
                <w:shd w:val="clear" w:color="auto" w:fill="F4F5F7"/>
              </w:rPr>
              <w:t>{year}/{3 random digits}</w:t>
            </w:r>
            <w:r>
              <w:rPr>
                <w:b w:val="0"/>
                <w:i w:val="0"/>
                <w:sz w:val="18"/>
              </w:rPr>
              <w:t xml:space="preserve">, for example </w:t>
            </w:r>
            <w:r>
              <w:rPr>
                <w:rFonts w:ascii="Consolas" w:hAnsi="Consolas" w:cs="Consolas"/>
                <w:b/>
                <w:i w:val="0"/>
                <w:sz w:val="18"/>
                <w:shd w:val="clear" w:color="auto" w:fill="F4F5F7"/>
              </w:rPr>
              <w:t>2026/417</w:t>
            </w:r>
            <w:r>
              <w:rPr>
                <w:b w:val="0"/>
                <w:i w:val="0"/>
                <w:sz w:val="18"/>
              </w:rPr>
              <w:t>. Change it if your school has a numbering convention.</w:t>
            </w:r>
          </w:p>
        </w:tc>
      </w:tr>
    </w:tbl>
    <w:p>
      <w:pPr>
        <w:spacing w:after="80"/>
      </w:pPr>
    </w:p>
    <w:p>
      <w:pPr>
        <w:pStyle w:val="Heading3"/>
        <w:spacing w:before="240" w:after="120"/>
        <w:keepNext/>
      </w:pPr>
      <w:r>
        <w:rPr>
          <w:b w:val="0"/>
          <w:i w:val="0"/>
        </w:rPr>
        <w:t>What the action does, in order</w:t>
      </w:r>
    </w:p>
    <w:p>
      <w:pPr>
        <w:spacing w:before="20" w:after="20" w:line="240" w:lineRule="auto"/>
        <w:ind w:left="283"/>
        <w:shd w:val="clear" w:color="auto" w:fill="F4F5F7"/>
      </w:pPr>
      <w:r>
        <w:rPr>
          <w:rFonts w:ascii="Consolas" w:hAnsi="Consolas"/>
          <w:sz w:val="17"/>
        </w:rPr>
        <w:t xml:space="preserve">  1. RESOLVE THE CLASS</w:t>
      </w:r>
    </w:p>
    <w:p>
      <w:pPr>
        <w:spacing w:before="20" w:after="20" w:line="240" w:lineRule="auto"/>
        <w:ind w:left="283"/>
        <w:shd w:val="clear" w:color="auto" w:fill="F4F5F7"/>
      </w:pPr>
      <w:r>
        <w:rPr>
          <w:rFonts w:ascii="Consolas" w:hAnsi="Consolas"/>
          <w:sz w:val="17"/>
        </w:rPr>
        <w:t xml:space="preserve">     If you chose a class, use it.</w:t>
      </w:r>
    </w:p>
    <w:p>
      <w:pPr>
        <w:spacing w:before="20" w:after="20" w:line="240" w:lineRule="auto"/>
        <w:ind w:left="283"/>
        <w:shd w:val="clear" w:color="auto" w:fill="F4F5F7"/>
      </w:pPr>
      <w:r>
        <w:rPr>
          <w:rFonts w:ascii="Consolas" w:hAnsi="Consolas"/>
          <w:sz w:val="17"/>
        </w:rPr>
        <w:t xml:space="preserve">     If you left it blank, ask the class balancer for the least-populated</w:t>
      </w:r>
    </w:p>
    <w:p>
      <w:pPr>
        <w:spacing w:before="20" w:after="20" w:line="240" w:lineRule="auto"/>
        <w:ind w:left="283"/>
        <w:shd w:val="clear" w:color="auto" w:fill="F4F5F7"/>
      </w:pPr>
      <w:r>
        <w:rPr>
          <w:rFonts w:ascii="Consolas" w:hAnsi="Consolas"/>
          <w:sz w:val="17"/>
        </w:rPr>
        <w:t xml:space="preserve">     class for that level, year and school.</w:t>
      </w:r>
    </w:p>
    <w:p>
      <w:pPr>
        <w:spacing w:before="20" w:after="20" w:line="240" w:lineRule="auto"/>
        <w:ind w:left="283"/>
        <w:shd w:val="clear" w:color="auto" w:fill="F4F5F7"/>
      </w:pPr>
      <w:r>
        <w:rPr>
          <w:rFonts w:ascii="Consolas" w:hAnsi="Consolas"/>
          <w:sz w:val="17"/>
        </w:rPr>
        <w:t xml:space="preserve">     If no class exists at all for that level, STOP with the message:</w:t>
      </w:r>
    </w:p>
    <w:p>
      <w:pPr>
        <w:spacing w:before="20" w:after="20" w:line="240" w:lineRule="auto"/>
        <w:ind w:left="283"/>
        <w:shd w:val="clear" w:color="auto" w:fill="F4F5F7"/>
      </w:pPr>
      <w:r>
        <w:rPr>
          <w:rFonts w:ascii="Consolas" w:hAnsi="Consolas"/>
          <w:sz w:val="17"/>
        </w:rPr>
        <w:t xml:space="preserve">     "No class exists for this level…"   ← create classes first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2. UPDATE THE APPLICATION</w:t>
      </w:r>
    </w:p>
    <w:p>
      <w:pPr>
        <w:spacing w:before="20" w:after="20" w:line="240" w:lineRule="auto"/>
        <w:ind w:left="283"/>
        <w:shd w:val="clear" w:color="auto" w:fill="F4F5F7"/>
      </w:pPr>
      <w:r>
        <w:rPr>
          <w:rFonts w:ascii="Consolas" w:hAnsi="Consolas"/>
          <w:sz w:val="17"/>
        </w:rPr>
        <w:t xml:space="preserve">     status = enrolled, and the course is corrected if needed.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3. CREATE THE PORTAL ACCOUNT</w:t>
      </w:r>
    </w:p>
    <w:p>
      <w:pPr>
        <w:spacing w:before="20" w:after="20" w:line="240" w:lineRule="auto"/>
        <w:ind w:left="283"/>
        <w:shd w:val="clear" w:color="auto" w:fill="F4F5F7"/>
      </w:pPr>
      <w:r>
        <w:rPr>
          <w:rFonts w:ascii="Consolas" w:hAnsi="Consolas"/>
          <w:sz w:val="17"/>
        </w:rPr>
        <w:t xml:space="preserve">     Look for an account matching the STUDENT'S OWN email.</w:t>
      </w:r>
    </w:p>
    <w:p>
      <w:pPr>
        <w:spacing w:before="20" w:after="20" w:line="240" w:lineRule="auto"/>
        <w:ind w:left="283"/>
        <w:shd w:val="clear" w:color="auto" w:fill="F4F5F7"/>
      </w:pPr>
      <w:r>
        <w:rPr>
          <w:rFonts w:ascii="Consolas" w:hAnsi="Consolas"/>
          <w:sz w:val="17"/>
        </w:rPr>
        <w:t xml:space="preserve">     Never the parent's email. Restore a deleted one, or create a new</w:t>
      </w:r>
    </w:p>
    <w:p>
      <w:pPr>
        <w:spacing w:before="20" w:after="20" w:line="240" w:lineRule="auto"/>
        <w:ind w:left="283"/>
        <w:shd w:val="clear" w:color="auto" w:fill="F4F5F7"/>
      </w:pPr>
      <w:r>
        <w:rPr>
          <w:rFonts w:ascii="Consolas" w:hAnsi="Consolas"/>
          <w:sz w:val="17"/>
        </w:rPr>
        <w:t xml:space="preserve">     pending student account with a random password.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4. CREATE THE STUDENT RECORD</w:t>
      </w:r>
    </w:p>
    <w:p>
      <w:pPr>
        <w:spacing w:before="20" w:after="20" w:line="240" w:lineRule="auto"/>
        <w:ind w:left="283"/>
        <w:shd w:val="clear" w:color="auto" w:fill="F4F5F7"/>
      </w:pPr>
      <w:r>
        <w:rPr>
          <w:rFonts w:ascii="Consolas" w:hAnsi="Consolas"/>
          <w:sz w:val="17"/>
        </w:rPr>
        <w:t xml:space="preserve">     Admission number, national ID, names, gender, date of birth,</w:t>
      </w:r>
    </w:p>
    <w:p>
      <w:pPr>
        <w:spacing w:before="20" w:after="20" w:line="240" w:lineRule="auto"/>
        <w:ind w:left="283"/>
        <w:shd w:val="clear" w:color="auto" w:fill="F4F5F7"/>
      </w:pPr>
      <w:r>
        <w:rPr>
          <w:rFonts w:ascii="Consolas" w:hAnsi="Consolas"/>
          <w:sz w:val="17"/>
        </w:rPr>
        <w:t xml:space="preserve">     boarding status, medical notes, admission date = today,</w:t>
      </w:r>
    </w:p>
    <w:p>
      <w:pPr>
        <w:spacing w:before="20" w:after="20" w:line="240" w:lineRule="auto"/>
        <w:ind w:left="283"/>
        <w:shd w:val="clear" w:color="auto" w:fill="F4F5F7"/>
      </w:pPr>
      <w:r>
        <w:rPr>
          <w:rFonts w:ascii="Consolas" w:hAnsi="Consolas"/>
          <w:sz w:val="17"/>
        </w:rPr>
        <w:t xml:space="preserve">     status = active, photo, guardian name, guardian phone,</w:t>
      </w:r>
    </w:p>
    <w:p>
      <w:pPr>
        <w:spacing w:before="20" w:after="20" w:line="240" w:lineRule="auto"/>
        <w:ind w:left="283"/>
        <w:shd w:val="clear" w:color="auto" w:fill="F4F5F7"/>
      </w:pPr>
      <w:r>
        <w:rPr>
          <w:rFonts w:ascii="Consolas" w:hAnsi="Consolas"/>
          <w:sz w:val="17"/>
        </w:rPr>
        <w:t xml:space="preserve">     parent email, student email.</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5. CREATE THE ENROLLMENT</w:t>
      </w:r>
    </w:p>
    <w:p>
      <w:pPr>
        <w:spacing w:before="20" w:after="20" w:line="240" w:lineRule="auto"/>
        <w:ind w:left="283"/>
        <w:shd w:val="clear" w:color="auto" w:fill="F4F5F7"/>
      </w:pPr>
      <w:r>
        <w:rPr>
          <w:rFonts w:ascii="Consolas" w:hAnsi="Consolas"/>
          <w:sz w:val="17"/>
        </w:rPr>
        <w:t xml:space="preserve">     School + student + academic year + course + section.</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6. COPY THE DOCUMENTS</w:t>
      </w:r>
    </w:p>
    <w:p>
      <w:pPr>
        <w:spacing w:before="20" w:after="20" w:line="240" w:lineRule="auto"/>
        <w:ind w:left="283"/>
        <w:shd w:val="clear" w:color="auto" w:fill="F4F5F7"/>
      </w:pPr>
      <w:r>
        <w:rPr>
          <w:rFonts w:ascii="Consolas" w:hAnsi="Consolas"/>
          <w:sz w:val="17"/>
        </w:rPr>
        <w:t xml:space="preserve">     Every application document becomes a StudentDocument, filed under</w:t>
      </w:r>
    </w:p>
    <w:p>
      <w:pPr>
        <w:spacing w:before="20" w:after="20" w:line="240" w:lineRule="auto"/>
        <w:ind w:left="283"/>
        <w:shd w:val="clear" w:color="auto" w:fill="F4F5F7"/>
      </w:pPr>
      <w:r>
        <w:rPr>
          <w:rFonts w:ascii="Consolas" w:hAnsi="Consolas"/>
          <w:sz w:val="17"/>
        </w:rPr>
        <w:t xml:space="preserve">     the student's own folder, so the record is self-contained even if</w:t>
      </w:r>
    </w:p>
    <w:p>
      <w:pPr>
        <w:spacing w:before="20" w:after="20" w:line="240" w:lineRule="auto"/>
        <w:ind w:left="283"/>
        <w:shd w:val="clear" w:color="auto" w:fill="F4F5F7"/>
      </w:pPr>
      <w:r>
        <w:rPr>
          <w:rFonts w:ascii="Consolas" w:hAnsi="Consolas"/>
          <w:sz w:val="17"/>
        </w:rPr>
        <w:t xml:space="preserve">     the application is later removed.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7. EMAIL THE PARENT</w:t>
      </w:r>
    </w:p>
    <w:p>
      <w:pPr>
        <w:spacing w:before="20" w:after="20" w:line="240" w:lineRule="auto"/>
        <w:ind w:left="283"/>
        <w:shd w:val="clear" w:color="auto" w:fill="F4F5F7"/>
      </w:pPr>
      <w:r>
        <w:rPr>
          <w:rFonts w:ascii="Consolas" w:hAnsi="Consolas"/>
          <w:sz w:val="17"/>
        </w:rPr>
        <w:t xml:space="preserve">     An admission confirmation containing the student's name, admission</w:t>
      </w:r>
    </w:p>
    <w:p>
      <w:pPr>
        <w:spacing w:before="20" w:after="20" w:line="240" w:lineRule="auto"/>
        <w:ind w:left="283"/>
        <w:shd w:val="clear" w:color="auto" w:fill="F4F5F7"/>
      </w:pPr>
      <w:r>
        <w:rPr>
          <w:rFonts w:ascii="Consolas" w:hAnsi="Consolas"/>
          <w:sz w:val="17"/>
        </w:rPr>
        <w:t xml:space="preserve">     number, school name, academic year, level — and a set-your-password</w:t>
      </w:r>
    </w:p>
    <w:p>
      <w:pPr>
        <w:spacing w:before="20" w:after="20" w:line="240" w:lineRule="auto"/>
        <w:ind w:left="283"/>
        <w:shd w:val="clear" w:color="auto" w:fill="F4F5F7"/>
      </w:pPr>
      <w:r>
        <w:rPr>
          <w:rFonts w:ascii="Consolas" w:hAnsi="Consolas"/>
          <w:sz w:val="17"/>
        </w:rPr>
        <w:t xml:space="preserve">     link for the student portal.</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8. NOTIFY STAFF</w:t>
      </w:r>
    </w:p>
    <w:p>
      <w:pPr>
        <w:spacing w:before="20" w:after="20" w:line="240" w:lineRule="auto"/>
        <w:ind w:left="283"/>
        <w:shd w:val="clear" w:color="auto" w:fill="F4F5F7"/>
      </w:pPr>
      <w:r>
        <w:rPr>
          <w:rFonts w:ascii="Consolas" w:hAnsi="Consolas"/>
          <w:sz w:val="17"/>
        </w:rPr>
        <w:t xml:space="preserve">     Everyone with admissions.receive_notifications is told a student</w:t>
      </w:r>
    </w:p>
    <w:p>
      <w:pPr>
        <w:spacing w:before="20" w:after="20" w:line="240" w:lineRule="auto"/>
        <w:ind w:left="283"/>
        <w:shd w:val="clear" w:color="auto" w:fill="F4F5F7"/>
      </w:pPr>
      <w:r>
        <w:rPr>
          <w:rFonts w:ascii="Consolas" w:hAnsi="Consolas"/>
          <w:sz w:val="17"/>
        </w:rPr>
        <w:t xml:space="preserve">     has been enrolled, with a link to the record.</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9. PROVISION THE PORTAL ACCOUNT</w:t>
      </w:r>
    </w:p>
    <w:p>
      <w:pPr>
        <w:spacing w:before="20" w:after="20" w:line="240" w:lineRule="auto"/>
        <w:ind w:left="283"/>
        <w:shd w:val="clear" w:color="auto" w:fill="F4F5F7"/>
      </w:pPr>
      <w:r>
        <w:rPr>
          <w:rFonts w:ascii="Consolas" w:hAnsi="Consolas"/>
          <w:sz w:val="17"/>
        </w:rPr>
        <w:t xml:space="preserve">     Link it to the student record and, if it is new, email the student</w:t>
      </w:r>
    </w:p>
    <w:p>
      <w:pPr>
        <w:spacing w:before="20" w:after="20" w:line="240" w:lineRule="auto"/>
        <w:ind w:left="283"/>
        <w:shd w:val="clear" w:color="auto" w:fill="F4F5F7"/>
      </w:pPr>
      <w:r>
        <w:rPr>
          <w:rFonts w:ascii="Consolas" w:hAnsi="Consolas"/>
          <w:sz w:val="17"/>
        </w:rPr>
        <w:t xml:space="preserve">     their own activation link.</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10. CONFIRM TO YOU</w:t>
      </w:r>
    </w:p>
    <w:p>
      <w:pPr>
        <w:spacing w:before="20" w:after="20" w:line="240" w:lineRule="auto"/>
        <w:ind w:left="283"/>
        <w:shd w:val="clear" w:color="auto" w:fill="F4F5F7"/>
      </w:pPr>
      <w:r>
        <w:rPr>
          <w:rFonts w:ascii="Consolas" w:hAnsi="Consolas"/>
          <w:sz w:val="17"/>
        </w:rPr>
        <w:t xml:space="preserve">     A toast telling you the portal account is ready and the activation</w:t>
      </w:r>
    </w:p>
    <w:p>
      <w:pPr>
        <w:spacing w:before="20" w:after="20" w:line="240" w:lineRule="auto"/>
        <w:ind w:left="283"/>
        <w:shd w:val="clear" w:color="auto" w:fill="F4F5F7"/>
      </w:pPr>
      <w:r>
        <w:rPr>
          <w:rFonts w:ascii="Consolas" w:hAnsi="Consolas"/>
          <w:sz w:val="17"/>
        </w:rPr>
        <w:t xml:space="preserve">     email was sent — or warning you that no email was on file, so the</w:t>
      </w:r>
    </w:p>
    <w:p>
      <w:pPr>
        <w:spacing w:before="20" w:after="20" w:line="240" w:lineRule="auto"/>
        <w:ind w:left="283"/>
        <w:shd w:val="clear" w:color="auto" w:fill="F4F5F7"/>
      </w:pPr>
      <w:r>
        <w:rPr>
          <w:rFonts w:ascii="Consolas" w:hAnsi="Consolas"/>
          <w:sz w:val="17"/>
        </w:rPr>
        <w:t xml:space="preserve">     student has no login.</w:t>
      </w:r>
    </w:p>
    <w:p>
      <w:pPr>
        <w:spacing w:after="80"/>
      </w:pPr>
    </w:p>
    <w:p>
      <w:pPr>
        <w:spacing w:before="160" w:after="160"/>
        <w:ind w:left="170" w:right="113"/>
        <w:shd w:val="clear" w:color="auto" w:fill="FFF6E0"/>
        <w:pBdr>
          <w:left w:val="single" w:sz="18" w:space="8" w:color="0F4C81"/>
        </w:pBdr>
      </w:pPr>
      <w:r>
        <w:rPr>
          <w:b/>
          <w:i w:val="0"/>
          <w:sz w:val="19"/>
        </w:rPr>
        <w:t>IMPORTANT — the admission email's activation link supersedes the earlier one.</w:t>
      </w:r>
      <w:r>
        <w:rPr>
          <w:b w:val="0"/>
          <w:i w:val="0"/>
          <w:sz w:val="19"/>
        </w:rPr>
        <w:t xml:space="preserve"> Issuing a new activation token overwrites the previous one. If a parent received two emails, the </w:t>
      </w:r>
      <w:r>
        <w:rPr>
          <w:b/>
          <w:i w:val="0"/>
          <w:sz w:val="19"/>
        </w:rPr>
        <w:t>later</w:t>
      </w:r>
      <w:r>
        <w:rPr>
          <w:b w:val="0"/>
          <w:i w:val="0"/>
          <w:sz w:val="19"/>
        </w:rPr>
        <w:t xml:space="preserve"> link is the only one that works. Tell them to use the most recent email.</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If the application has no student email on file, no portal account is created and no student activation email is sent. The parent confirmation still goes out. You will see a toast saying no email was on file. Add the student's email to the student record later and use </w:t>
      </w:r>
      <w:r>
        <w:rPr>
          <w:b/>
          <w:i w:val="0"/>
          <w:sz w:val="19"/>
        </w:rPr>
        <w:t>Send Activation Email</w:t>
      </w:r>
      <w:r>
        <w:rPr>
          <w:b w:val="0"/>
          <w:i w:val="0"/>
          <w:sz w:val="19"/>
        </w:rPr>
        <w:t xml:space="preserve"> from the student list.</w:t>
      </w:r>
    </w:p>
    <w:p>
      <w:pPr>
        <w:pStyle w:val="Heading3"/>
        <w:spacing w:before="240" w:after="120"/>
        <w:keepNext/>
      </w:pPr>
      <w:r>
        <w:rPr>
          <w:b w:val="0"/>
          <w:i w:val="0"/>
        </w:rPr>
        <w:t>Auto-assigning the class</w:t>
      </w:r>
    </w:p>
    <w:p>
      <w:pPr>
        <w:spacing w:after="140" w:line="269" w:lineRule="auto"/>
      </w:pPr>
      <w:r>
        <w:rPr>
          <w:b w:val="0"/>
          <w:i w:val="0"/>
          <w:color w:val="1A1A1A"/>
          <w:sz w:val="21"/>
        </w:rPr>
        <w:t xml:space="preserve">If you leave the class blank, the balancer picks the </w:t>
      </w:r>
      <w:r>
        <w:rPr>
          <w:b/>
          <w:i w:val="0"/>
          <w:color w:val="1A1A1A"/>
          <w:sz w:val="21"/>
        </w:rPr>
        <w:t>least-populated class</w:t>
      </w:r>
      <w:r>
        <w:rPr>
          <w:b w:val="0"/>
          <w:i w:val="0"/>
          <w:color w:val="1A1A1A"/>
          <w:sz w:val="21"/>
        </w:rPr>
        <w:t xml:space="preserve"> for that level and year. Two things to know:</w:t>
      </w:r>
    </w:p>
    <w:p>
      <w:pPr>
        <w:pStyle w:val="ListBullet"/>
        <w:spacing w:after="40"/>
        <w:ind w:left="425"/>
      </w:pPr>
      <w:r>
        <w:rPr>
          <w:b w:val="0"/>
          <w:i w:val="0"/>
          <w:sz w:val="21"/>
        </w:rPr>
        <w:t>It picks alphabetically among equally-populated classes, so the choice is predictable but arbitrary.</w:t>
      </w:r>
    </w:p>
    <w:p>
      <w:pPr>
        <w:pStyle w:val="ListBullet"/>
        <w:spacing w:after="40"/>
        <w:ind w:left="425"/>
      </w:pPr>
      <w:r>
        <w:rPr>
          <w:b/>
          <w:i w:val="0"/>
          <w:sz w:val="21"/>
        </w:rPr>
        <w:t>It does not consider the classroom or stream capacity.</w:t>
      </w:r>
      <w:r>
        <w:rPr>
          <w:b w:val="0"/>
          <w:i w:val="0"/>
          <w:sz w:val="21"/>
        </w:rPr>
        <w:t xml:space="preserve"> See the caution in</w:t>
      </w:r>
    </w:p>
    <w:p>
      <w:pPr>
        <w:spacing w:before="160" w:after="160"/>
        <w:ind w:left="170" w:right="113"/>
        <w:shd w:val="clear" w:color="auto" w:fill="F1F3F5"/>
        <w:pBdr>
          <w:left w:val="single" w:sz="18" w:space="8" w:color="0F4C81"/>
        </w:pBdr>
      </w:pPr>
      <w:r>
        <w:rPr>
          <w:b w:val="0"/>
          <w:i w:val="0"/>
          <w:sz w:val="19"/>
        </w:rPr>
        <w:t>Section 4.5.</w:t>
      </w:r>
    </w:p>
    <w:p>
      <w:pPr>
        <w:pStyle w:val="Heading2"/>
        <w:spacing w:before="320" w:after="120"/>
        <w:keepNext/>
      </w:pPr>
      <w:r>
        <w:rPr>
          <w:b w:val="0"/>
          <w:i w:val="0"/>
          <w:color w:val="0F4C81"/>
        </w:rPr>
        <w:t>5.5 Bulk Enrolling</w:t>
      </w:r>
    </w:p>
    <w:p>
      <w:pPr>
        <w:spacing w:after="140" w:line="269" w:lineRule="auto"/>
      </w:pPr>
      <w:r>
        <w:rPr>
          <w:b w:val="0"/>
          <w:i w:val="0"/>
          <w:color w:val="1A1A1A"/>
          <w:sz w:val="21"/>
        </w:rPr>
        <w:t xml:space="preserve">Select several reviewed applications and choose </w:t>
      </w:r>
      <w:r>
        <w:rPr>
          <w:b/>
          <w:i w:val="0"/>
          <w:color w:val="1A1A1A"/>
          <w:sz w:val="21"/>
        </w:rPr>
        <w:t>Bulk Enroll</w:t>
      </w:r>
      <w:r>
        <w:rPr>
          <w:b w:val="0"/>
          <w:i w:val="0"/>
          <w:color w:val="1A1A1A"/>
          <w:sz w:val="21"/>
        </w:rPr>
        <w:t>.</w:t>
      </w:r>
    </w:p>
    <w:p>
      <w:pPr>
        <w:spacing w:after="140" w:line="269" w:lineRule="auto"/>
      </w:pPr>
      <w:r>
        <w:rPr>
          <w:b w:val="0"/>
          <w:i w:val="0"/>
          <w:color w:val="1A1A1A"/>
          <w:sz w:val="21"/>
        </w:rPr>
        <w:t>The same sequence runs for each application that is not yet enrolled:</w:t>
      </w:r>
    </w:p>
    <w:p>
      <w:pPr>
        <w:pStyle w:val="ListBullet"/>
        <w:spacing w:after="40"/>
        <w:ind w:left="425"/>
      </w:pPr>
      <w:r>
        <w:rPr>
          <w:b w:val="0"/>
          <w:i w:val="0"/>
          <w:sz w:val="21"/>
        </w:rPr>
        <w:t>an admission number is generated automatically if you do not supply one;</w:t>
      </w:r>
    </w:p>
    <w:p>
      <w:pPr>
        <w:pStyle w:val="ListBullet"/>
        <w:spacing w:after="40"/>
        <w:ind w:left="425"/>
      </w:pPr>
      <w:r>
        <w:rPr>
          <w:b w:val="0"/>
          <w:i w:val="0"/>
          <w:sz w:val="21"/>
        </w:rPr>
        <w:t>a class is chosen by the balancer, or one you supplied;</w:t>
      </w:r>
    </w:p>
    <w:p>
      <w:pPr>
        <w:pStyle w:val="ListBullet"/>
        <w:spacing w:after="40"/>
        <w:ind w:left="425"/>
      </w:pPr>
      <w:r>
        <w:rPr>
          <w:b w:val="0"/>
          <w:i w:val="0"/>
          <w:sz w:val="21"/>
        </w:rPr>
        <w:t>documents are copied;</w:t>
      </w:r>
    </w:p>
    <w:p>
      <w:pPr>
        <w:pStyle w:val="ListBullet"/>
        <w:spacing w:after="40"/>
        <w:ind w:left="425"/>
      </w:pPr>
      <w:r>
        <w:rPr>
          <w:b w:val="0"/>
          <w:i w:val="0"/>
          <w:sz w:val="21"/>
        </w:rPr>
        <w:t>the portal account is provisioned and the activation email sent;</w:t>
      </w:r>
    </w:p>
    <w:p>
      <w:pPr>
        <w:pStyle w:val="ListBullet"/>
        <w:spacing w:after="40"/>
        <w:ind w:left="425"/>
      </w:pPr>
      <w:r>
        <w:rPr>
          <w:b w:val="0"/>
          <w:i w:val="0"/>
          <w:sz w:val="21"/>
        </w:rPr>
        <w:t>the parent confirmation email is sent;</w:t>
      </w:r>
    </w:p>
    <w:p>
      <w:pPr>
        <w:pStyle w:val="ListBullet"/>
        <w:spacing w:after="40"/>
        <w:ind w:left="425"/>
      </w:pPr>
      <w:r>
        <w:rPr>
          <w:b w:val="0"/>
          <w:i w:val="0"/>
          <w:sz w:val="21"/>
        </w:rPr>
        <w:t>staff are notified.</w:t>
      </w:r>
    </w:p>
    <w:p>
      <w:pPr>
        <w:spacing w:after="140" w:line="269" w:lineRule="auto"/>
      </w:pPr>
      <w:r>
        <w:rPr>
          <w:b w:val="0"/>
          <w:i w:val="0"/>
          <w:color w:val="1A1A1A"/>
          <w:sz w:val="21"/>
        </w:rPr>
        <w:t>You get a toast reporting how many students were enrolled.</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The bulk path does </w:t>
      </w:r>
      <w:r>
        <w:rPr>
          <w:b/>
          <w:i w:val="0"/>
          <w:sz w:val="19"/>
        </w:rPr>
        <w:t>not</w:t>
      </w:r>
      <w:r>
        <w:rPr>
          <w:b w:val="0"/>
          <w:i w:val="0"/>
          <w:sz w:val="19"/>
        </w:rPr>
        <w:t xml:space="preserve"> copy </w:t>
      </w:r>
      <w:r>
        <w:rPr>
          <w:b/>
          <w:i w:val="0"/>
          <w:sz w:val="19"/>
        </w:rPr>
        <w:t>Boarding Status</w:t>
      </w:r>
      <w:r>
        <w:rPr>
          <w:b w:val="0"/>
          <w:i w:val="0"/>
          <w:sz w:val="19"/>
        </w:rPr>
        <w:t xml:space="preserve"> or </w:t>
      </w:r>
      <w:r>
        <w:rPr>
          <w:b/>
          <w:i w:val="0"/>
          <w:sz w:val="19"/>
        </w:rPr>
        <w:t>Medical Notes</w:t>
      </w:r>
      <w:r>
        <w:rPr>
          <w:b w:val="0"/>
          <w:i w:val="0"/>
          <w:sz w:val="19"/>
        </w:rPr>
        <w:t xml:space="preserve"> onto the student record, even if they were typed onto the application. The single-student action does copy them. After a bulk enrolment, </w:t>
      </w:r>
      <w:r>
        <w:rPr>
          <w:b/>
          <w:i w:val="0"/>
          <w:sz w:val="19"/>
        </w:rPr>
        <w:t>spot-check the boarding status of every student you expected to be a boarder</w:t>
      </w:r>
      <w:r>
        <w:rPr>
          <w:b w:val="0"/>
          <w:i w:val="0"/>
          <w:sz w:val="19"/>
        </w:rPr>
        <w:t xml:space="preserve"> and fix them. Listed in Appendix 11.6.</w:t>
      </w:r>
    </w:p>
    <w:p>
      <w:pPr>
        <w:pStyle w:val="Heading2"/>
        <w:spacing w:before="320" w:after="120"/>
        <w:keepNext/>
      </w:pPr>
      <w:r>
        <w:rPr>
          <w:b w:val="0"/>
          <w:i w:val="0"/>
          <w:color w:val="0F4C81"/>
        </w:rPr>
        <w:t>5.6 Entering a Student Directly</w:t>
      </w:r>
    </w:p>
    <w:p>
      <w:pPr>
        <w:spacing w:after="140" w:line="269" w:lineRule="auto"/>
      </w:pPr>
      <w:r>
        <w:rPr>
          <w:b w:val="0"/>
          <w:i w:val="0"/>
          <w:color w:val="1A1A1A"/>
          <w:sz w:val="21"/>
        </w:rPr>
        <w:t xml:space="preserve">Sometimes there is no application — a transfer who walked in, or a staff child. Go to </w:t>
      </w:r>
      <w:r>
        <w:rPr>
          <w:b/>
          <w:i w:val="0"/>
          <w:color w:val="1A1A1A"/>
          <w:sz w:val="21"/>
        </w:rPr>
        <w:t>Students → Students → Student Directory → Create</w:t>
      </w:r>
      <w:r>
        <w:rPr>
          <w:b w:val="0"/>
          <w:i w:val="0"/>
          <w:color w:val="1A1A1A"/>
          <w:sz w:val="21"/>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Prefer the Enroll action where you can. Direct creation does not copy documents from an application and does not run the same checks, so it is easier to create a student with no enrollment.</w:t>
      </w:r>
    </w:p>
    <w:p>
      <w:pPr>
        <w:spacing w:after="140" w:line="269" w:lineRule="auto"/>
      </w:pPr>
      <w:r>
        <w:rPr>
          <w:b w:val="0"/>
          <w:i w:val="0"/>
          <w:color w:val="1A1A1A"/>
          <w:sz w:val="21"/>
        </w:rPr>
        <w:t>The form has three tabs. See Section 5.7.</w:t>
      </w:r>
    </w:p>
    <w:p>
      <w:pPr>
        <w:spacing w:after="140" w:line="269" w:lineRule="auto"/>
      </w:pPr>
      <w:r>
        <w:rPr>
          <w:b w:val="0"/>
          <w:i w:val="0"/>
          <w:color w:val="1A1A1A"/>
          <w:sz w:val="21"/>
        </w:rPr>
        <w:t>On save the system:</w:t>
      </w:r>
    </w:p>
    <w:p>
      <w:pPr>
        <w:spacing w:after="40"/>
        <w:ind w:left="624" w:hanging="425"/>
      </w:pPr>
      <w:r>
        <w:rPr>
          <w:b w:val="0"/>
          <w:i w:val="0"/>
          <w:sz w:val="21"/>
        </w:rPr>
        <w:t>1.</w:t>
        <w:tab/>
        <w:t>creates the student and their enrollment;</w:t>
      </w:r>
    </w:p>
    <w:p>
      <w:pPr>
        <w:spacing w:after="40"/>
        <w:ind w:left="624" w:hanging="425"/>
      </w:pPr>
      <w:r>
        <w:rPr>
          <w:b w:val="0"/>
          <w:i w:val="0"/>
          <w:sz w:val="21"/>
        </w:rPr>
        <w:t>2.</w:t>
        <w:tab/>
        <w:t>applies any fee waiver flag across open invoices;</w:t>
      </w:r>
    </w:p>
    <w:p>
      <w:pPr>
        <w:spacing w:after="40"/>
        <w:ind w:left="624" w:hanging="425"/>
      </w:pPr>
      <w:r>
        <w:rPr>
          <w:b w:val="0"/>
          <w:i w:val="0"/>
          <w:sz w:val="21"/>
        </w:rPr>
        <w:t>3.</w:t>
        <w:tab/>
        <w:t>sends the admission notification to the parent;</w:t>
      </w:r>
    </w:p>
    <w:p>
      <w:pPr>
        <w:spacing w:after="40"/>
        <w:ind w:left="624" w:hanging="425"/>
      </w:pPr>
      <w:r>
        <w:rPr>
          <w:b w:val="0"/>
          <w:i w:val="0"/>
          <w:sz w:val="21"/>
        </w:rPr>
        <w:t>4.</w:t>
        <w:tab/>
        <w:t>creates and emails the portal account.</w:t>
      </w:r>
    </w:p>
    <w:p>
      <w:pPr>
        <w:pStyle w:val="Heading2"/>
        <w:spacing w:before="320" w:after="120"/>
        <w:keepNext/>
      </w:pPr>
      <w:r>
        <w:rPr>
          <w:b w:val="0"/>
          <w:i w:val="0"/>
          <w:color w:val="0F4C81"/>
        </w:rPr>
        <w:t>5.7 The Student Record</w:t>
      </w:r>
    </w:p>
    <w:p>
      <w:pPr>
        <w:spacing w:after="140" w:line="269" w:lineRule="auto"/>
      </w:pPr>
      <w:r>
        <w:rPr>
          <w:b/>
          <w:i w:val="0"/>
          <w:color w:val="1A1A1A"/>
          <w:sz w:val="21"/>
        </w:rPr>
        <w:t>Go to:</w:t>
      </w:r>
      <w:r>
        <w:rPr>
          <w:b w:val="0"/>
          <w:i w:val="0"/>
          <w:color w:val="1A1A1A"/>
          <w:sz w:val="21"/>
        </w:rPr>
        <w:t xml:space="preserve"> Students → Students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/workspace/students</w:t>
      </w:r>
    </w:p>
    <w:p>
      <w:pPr>
        <w:pStyle w:val="Heading3"/>
        <w:spacing w:before="240" w:after="120"/>
        <w:keepNext/>
      </w:pPr>
      <w:r>
        <w:rPr>
          <w:b w:val="0"/>
          <w:i w:val="0"/>
        </w:rPr>
        <w:t>Tab 1 — Personal Details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First Name, Last Name</w:t>
            </w:r>
          </w:p>
        </w:tc>
        <w:tc>
          <w:tcPr>
            <w:tcW w:type="dxa" w:w="4901"/>
          </w:tcPr>
          <w:p>
            <w:pPr>
              <w:spacing w:before="40" w:after="40"/>
            </w:pPr>
            <w:r/>
          </w:p>
        </w:tc>
      </w:tr>
      <w:tr>
        <w:tc>
          <w:tcPr>
            <w:tcW w:type="dxa" w:w="4901"/>
            <w:shd w:val="clear" w:color="auto" w:fill="F6F8FA"/>
          </w:tcPr>
          <w:p>
            <w:pPr>
              <w:spacing w:before="40" w:after="40"/>
            </w:pPr>
            <w:r/>
            <w:r>
              <w:rPr>
                <w:b w:val="0"/>
                <w:i w:val="0"/>
                <w:sz w:val="18"/>
              </w:rPr>
              <w:t>Student ID Number</w:t>
            </w:r>
          </w:p>
        </w:tc>
        <w:tc>
          <w:tcPr>
            <w:tcW w:type="dxa" w:w="4901"/>
            <w:shd w:val="clear" w:color="auto" w:fill="F6F8FA"/>
          </w:tcPr>
          <w:p>
            <w:pPr>
              <w:spacing w:before="40" w:after="40"/>
            </w:pPr>
            <w:r/>
            <w:r>
              <w:rPr>
                <w:b/>
                <w:i w:val="0"/>
                <w:sz w:val="18"/>
              </w:rPr>
              <w:t>Generated automatically</w:t>
            </w:r>
            <w:r>
              <w:rPr>
                <w:b w:val="0"/>
                <w:i w:val="0"/>
                <w:sz w:val="18"/>
              </w:rPr>
              <w:t xml:space="preserve"> on creation if you leave it blank.</w:t>
            </w:r>
          </w:p>
        </w:tc>
      </w:tr>
      <w:tr>
        <w:tc>
          <w:tcPr>
            <w:tcW w:type="dxa" w:w="4901"/>
          </w:tcPr>
          <w:p>
            <w:pPr>
              <w:spacing w:before="40" w:after="40"/>
            </w:pPr>
            <w:r/>
            <w:r>
              <w:rPr>
                <w:b w:val="0"/>
                <w:i w:val="0"/>
                <w:sz w:val="18"/>
              </w:rPr>
              <w:t>Admission Number</w:t>
            </w:r>
          </w:p>
        </w:tc>
        <w:tc>
          <w:tcPr>
            <w:tcW w:type="dxa" w:w="4901"/>
          </w:tcPr>
          <w:p>
            <w:pPr>
              <w:spacing w:before="40" w:after="40"/>
            </w:pPr>
            <w:r/>
            <w:r>
              <w:rPr>
                <w:b/>
                <w:i w:val="0"/>
                <w:sz w:val="18"/>
              </w:rPr>
              <w:t>Generated automatically</w:t>
            </w:r>
            <w:r>
              <w:rPr>
                <w:b w:val="0"/>
                <w:i w:val="0"/>
                <w:sz w:val="18"/>
              </w:rPr>
              <w:t xml:space="preserve"> on a monthly cycle in the form </w:t>
            </w:r>
            <w:r>
              <w:rPr>
                <w:rFonts w:ascii="Consolas" w:hAnsi="Consolas" w:cs="Consolas"/>
                <w:b/>
                <w:i w:val="0"/>
                <w:sz w:val="18"/>
                <w:shd w:val="clear" w:color="auto" w:fill="F4F5F7"/>
              </w:rPr>
              <w:t>YYMM-XXXX-VV</w:t>
            </w:r>
            <w:r>
              <w:rPr>
                <w:b w:val="0"/>
                <w:i w:val="0"/>
                <w:sz w:val="18"/>
              </w:rPr>
              <w:t xml:space="preserve"> if you leave it blank.</w:t>
            </w:r>
          </w:p>
        </w:tc>
      </w:tr>
      <w:tr>
        <w:tc>
          <w:tcPr>
            <w:tcW w:type="dxa" w:w="4901"/>
            <w:shd w:val="clear" w:color="auto" w:fill="F6F8FA"/>
          </w:tcPr>
          <w:p>
            <w:pPr>
              <w:spacing w:before="40" w:after="40"/>
            </w:pPr>
            <w:r/>
            <w:r>
              <w:rPr>
                <w:b w:val="0"/>
                <w:i w:val="0"/>
                <w:sz w:val="18"/>
              </w:rPr>
              <w:t>Gender</w:t>
            </w:r>
          </w:p>
        </w:tc>
        <w:tc>
          <w:tcPr>
            <w:tcW w:type="dxa" w:w="4901"/>
            <w:shd w:val="clear" w:color="auto" w:fill="F6F8FA"/>
          </w:tcPr>
          <w:p>
            <w:pPr>
              <w:spacing w:before="40" w:after="40"/>
            </w:pPr>
            <w:r/>
          </w:p>
        </w:tc>
      </w:tr>
      <w:tr>
        <w:tc>
          <w:tcPr>
            <w:tcW w:type="dxa" w:w="4901"/>
          </w:tcPr>
          <w:p>
            <w:pPr>
              <w:spacing w:before="40" w:after="40"/>
            </w:pPr>
            <w:r/>
            <w:r>
              <w:rPr>
                <w:b w:val="0"/>
                <w:i w:val="0"/>
                <w:sz w:val="18"/>
              </w:rPr>
              <w:t>Date of Birth</w:t>
            </w:r>
          </w:p>
        </w:tc>
        <w:tc>
          <w:tcPr>
            <w:tcW w:type="dxa" w:w="4901"/>
          </w:tcPr>
          <w:p>
            <w:pPr>
              <w:spacing w:before="40" w:after="40"/>
            </w:pPr>
            <w:r/>
          </w:p>
        </w:tc>
      </w:tr>
      <w:tr>
        <w:tc>
          <w:tcPr>
            <w:tcW w:type="dxa" w:w="4901"/>
            <w:shd w:val="clear" w:color="auto" w:fill="F6F8FA"/>
          </w:tcPr>
          <w:p>
            <w:pPr>
              <w:spacing w:before="40" w:after="40"/>
            </w:pPr>
            <w:r/>
            <w:r>
              <w:rPr>
                <w:b w:val="0"/>
                <w:i w:val="0"/>
                <w:sz w:val="18"/>
              </w:rPr>
              <w:t>National ID</w:t>
            </w:r>
          </w:p>
        </w:tc>
        <w:tc>
          <w:tcPr>
            <w:tcW w:type="dxa" w:w="4901"/>
            <w:shd w:val="clear" w:color="auto" w:fill="F6F8FA"/>
          </w:tcPr>
          <w:p>
            <w:pPr>
              <w:spacing w:before="40" w:after="40"/>
            </w:pPr>
            <w:r/>
          </w:p>
        </w:tc>
      </w:tr>
      <w:tr>
        <w:tc>
          <w:tcPr>
            <w:tcW w:type="dxa" w:w="4901"/>
          </w:tcPr>
          <w:p>
            <w:pPr>
              <w:spacing w:before="40" w:after="40"/>
            </w:pPr>
            <w:r/>
            <w:r>
              <w:rPr>
                <w:b w:val="0"/>
                <w:i w:val="0"/>
                <w:sz w:val="18"/>
              </w:rPr>
              <w:t>Email</w:t>
            </w:r>
          </w:p>
        </w:tc>
        <w:tc>
          <w:tcPr>
            <w:tcW w:type="dxa" w:w="4901"/>
          </w:tcPr>
          <w:p>
            <w:pPr>
              <w:spacing w:before="40" w:after="40"/>
            </w:pPr>
            <w:r/>
            <w:r>
              <w:rPr>
                <w:b w:val="0"/>
                <w:i w:val="0"/>
                <w:sz w:val="18"/>
              </w:rPr>
              <w:t>The student's own email. Used for the portal account.</w:t>
            </w:r>
          </w:p>
        </w:tc>
      </w:tr>
      <w:tr>
        <w:tc>
          <w:tcPr>
            <w:tcW w:type="dxa" w:w="4901"/>
            <w:shd w:val="clear" w:color="auto" w:fill="F6F8FA"/>
          </w:tcPr>
          <w:p>
            <w:pPr>
              <w:spacing w:before="40" w:after="40"/>
            </w:pPr>
            <w:r/>
            <w:r>
              <w:rPr>
                <w:b w:val="0"/>
                <w:i w:val="0"/>
                <w:sz w:val="18"/>
              </w:rPr>
              <w:t>Phone</w:t>
            </w:r>
          </w:p>
        </w:tc>
        <w:tc>
          <w:tcPr>
            <w:tcW w:type="dxa" w:w="4901"/>
            <w:shd w:val="clear" w:color="auto" w:fill="F6F8FA"/>
          </w:tcPr>
          <w:p>
            <w:pPr>
              <w:spacing w:before="40" w:after="40"/>
            </w:pPr>
            <w:r/>
          </w:p>
        </w:tc>
      </w:tr>
      <w:tr>
        <w:tc>
          <w:tcPr>
            <w:tcW w:type="dxa" w:w="4901"/>
          </w:tcPr>
          <w:p>
            <w:pPr>
              <w:spacing w:before="40" w:after="40"/>
            </w:pPr>
            <w:r/>
            <w:r>
              <w:rPr>
                <w:b w:val="0"/>
                <w:i w:val="0"/>
                <w:sz w:val="18"/>
              </w:rPr>
              <w:t>Physical Address</w:t>
            </w:r>
          </w:p>
        </w:tc>
        <w:tc>
          <w:tcPr>
            <w:tcW w:type="dxa" w:w="4901"/>
          </w:tcPr>
          <w:p>
            <w:pPr>
              <w:spacing w:before="40" w:after="40"/>
            </w:pPr>
            <w:r/>
          </w:p>
        </w:tc>
      </w:tr>
      <w:tr>
        <w:tc>
          <w:tcPr>
            <w:tcW w:type="dxa" w:w="4901"/>
            <w:shd w:val="clear" w:color="auto" w:fill="F6F8FA"/>
          </w:tcPr>
          <w:p>
            <w:pPr>
              <w:spacing w:before="40" w:after="40"/>
            </w:pPr>
            <w:r/>
            <w:r>
              <w:rPr>
                <w:b/>
                <w:i w:val="0"/>
                <w:sz w:val="18"/>
              </w:rPr>
              <w:t>Photo</w:t>
            </w:r>
          </w:p>
        </w:tc>
        <w:tc>
          <w:tcPr>
            <w:tcW w:type="dxa" w:w="4901"/>
            <w:shd w:val="clear" w:color="auto" w:fill="F6F8FA"/>
          </w:tcPr>
          <w:p>
            <w:pPr>
              <w:spacing w:before="40" w:after="40"/>
            </w:pPr>
            <w:r/>
          </w:p>
        </w:tc>
      </w:tr>
      <w:tr>
        <w:tc>
          <w:tcPr>
            <w:tcW w:type="dxa" w:w="4901"/>
          </w:tcPr>
          <w:p>
            <w:pPr>
              <w:spacing w:before="40" w:after="40"/>
            </w:pPr>
            <w:r/>
            <w:r>
              <w:rPr>
                <w:b w:val="0"/>
                <w:i w:val="0"/>
                <w:sz w:val="18"/>
              </w:rPr>
              <w:t>Guardian Name</w:t>
            </w:r>
          </w:p>
        </w:tc>
        <w:tc>
          <w:tcPr>
            <w:tcW w:type="dxa" w:w="4901"/>
          </w:tcPr>
          <w:p>
            <w:pPr>
              <w:spacing w:before="40" w:after="40"/>
            </w:pPr>
            <w:r/>
          </w:p>
        </w:tc>
      </w:tr>
      <w:tr>
        <w:tc>
          <w:tcPr>
            <w:tcW w:type="dxa" w:w="4901"/>
            <w:shd w:val="clear" w:color="auto" w:fill="F6F8FA"/>
          </w:tcPr>
          <w:p>
            <w:pPr>
              <w:spacing w:before="40" w:after="40"/>
            </w:pPr>
            <w:r/>
            <w:r>
              <w:rPr>
                <w:b w:val="0"/>
                <w:i w:val="0"/>
                <w:sz w:val="18"/>
              </w:rPr>
              <w:t>Guardian Phone</w:t>
            </w:r>
          </w:p>
        </w:tc>
        <w:tc>
          <w:tcPr>
            <w:tcW w:type="dxa" w:w="4901"/>
            <w:shd w:val="clear" w:color="auto" w:fill="F6F8FA"/>
          </w:tcPr>
          <w:p>
            <w:pPr>
              <w:spacing w:before="40" w:after="40"/>
            </w:pPr>
            <w:r/>
          </w:p>
        </w:tc>
      </w:tr>
      <w:tr>
        <w:tc>
          <w:tcPr>
            <w:tcW w:type="dxa" w:w="4901"/>
          </w:tcPr>
          <w:p>
            <w:pPr>
              <w:spacing w:before="40" w:after="40"/>
            </w:pPr>
            <w:r/>
            <w:r>
              <w:rPr>
                <w:b w:val="0"/>
                <w:i w:val="0"/>
                <w:sz w:val="18"/>
              </w:rPr>
              <w:t>Parent Email</w:t>
            </w:r>
          </w:p>
        </w:tc>
        <w:tc>
          <w:tcPr>
            <w:tcW w:type="dxa" w:w="4901"/>
          </w:tcPr>
          <w:p>
            <w:pPr>
              <w:spacing w:before="40" w:after="40"/>
            </w:pPr>
            <w:r/>
            <w:r>
              <w:rPr>
                <w:b w:val="0"/>
                <w:i w:val="0"/>
                <w:sz w:val="18"/>
              </w:rPr>
              <w:t>Where fee and admission correspondence goes.</w:t>
            </w:r>
          </w:p>
        </w:tc>
      </w:tr>
      <w:tr>
        <w:tc>
          <w:tcPr>
            <w:tcW w:type="dxa" w:w="4901"/>
            <w:shd w:val="clear" w:color="auto" w:fill="F6F8FA"/>
          </w:tcPr>
          <w:p>
            <w:pPr>
              <w:spacing w:before="40" w:after="40"/>
            </w:pPr>
            <w:r/>
            <w:r>
              <w:rPr>
                <w:b w:val="0"/>
                <w:i w:val="0"/>
                <w:sz w:val="18"/>
              </w:rPr>
              <w:t>Emergency Contact</w:t>
            </w:r>
          </w:p>
        </w:tc>
        <w:tc>
          <w:tcPr>
            <w:tcW w:type="dxa" w:w="4901"/>
            <w:shd w:val="clear" w:color="auto" w:fill="F6F8FA"/>
          </w:tcPr>
          <w:p>
            <w:pPr>
              <w:spacing w:before="40" w:after="40"/>
            </w:pPr>
            <w:r/>
          </w:p>
        </w:tc>
      </w:tr>
      <w:tr>
        <w:tc>
          <w:tcPr>
            <w:tcW w:type="dxa" w:w="4901"/>
          </w:tcPr>
          <w:p>
            <w:pPr>
              <w:spacing w:before="40" w:after="40"/>
            </w:pPr>
            <w:r/>
            <w:r>
              <w:rPr>
                <w:b/>
                <w:i w:val="0"/>
                <w:sz w:val="18"/>
              </w:rPr>
              <w:t>Boarding Status</w:t>
            </w:r>
          </w:p>
        </w:tc>
        <w:tc>
          <w:tcPr>
            <w:tcW w:type="dxa" w:w="4901"/>
          </w:tcPr>
          <w:p>
            <w:pPr>
              <w:spacing w:before="40" w:after="40"/>
            </w:pPr>
            <w:r/>
            <w:r>
              <w:rPr>
                <w:b w:val="0"/>
                <w:i w:val="0"/>
                <w:sz w:val="18"/>
              </w:rPr>
              <w:t>Day Scholar or Boarder.</w:t>
            </w:r>
          </w:p>
        </w:tc>
      </w:tr>
      <w:tr>
        <w:tc>
          <w:tcPr>
            <w:tcW w:type="dxa" w:w="4901"/>
            <w:shd w:val="clear" w:color="auto" w:fill="F6F8FA"/>
          </w:tcPr>
          <w:p>
            <w:pPr>
              <w:spacing w:before="40" w:after="40"/>
            </w:pPr>
            <w:r/>
            <w:r>
              <w:rPr>
                <w:b/>
                <w:i w:val="0"/>
                <w:sz w:val="18"/>
              </w:rPr>
              <w:t>Medical Notes / Allergies</w:t>
            </w:r>
          </w:p>
        </w:tc>
        <w:tc>
          <w:tcPr>
            <w:tcW w:type="dxa" w:w="4901"/>
            <w:shd w:val="clear" w:color="auto" w:fill="F6F8FA"/>
          </w:tcPr>
          <w:p>
            <w:pPr>
              <w:spacing w:before="40" w:after="40"/>
            </w:pPr>
            <w:r/>
          </w:p>
        </w:tc>
      </w:tr>
      <w:tr>
        <w:tc>
          <w:tcPr>
            <w:tcW w:type="dxa" w:w="4901"/>
          </w:tcPr>
          <w:p>
            <w:pPr>
              <w:spacing w:before="40" w:after="40"/>
            </w:pPr>
            <w:r/>
            <w:r>
              <w:rPr>
                <w:b w:val="0"/>
                <w:i w:val="0"/>
                <w:sz w:val="18"/>
              </w:rPr>
              <w:t>Admission Date</w:t>
            </w:r>
          </w:p>
        </w:tc>
        <w:tc>
          <w:tcPr>
            <w:tcW w:type="dxa" w:w="4901"/>
          </w:tcPr>
          <w:p>
            <w:pPr>
              <w:spacing w:before="40" w:after="40"/>
            </w:pPr>
            <w:r/>
          </w:p>
        </w:tc>
      </w:tr>
      <w:tr>
        <w:tc>
          <w:tcPr>
            <w:tcW w:type="dxa" w:w="4901"/>
            <w:shd w:val="clear" w:color="auto" w:fill="F6F8FA"/>
          </w:tcPr>
          <w:p>
            <w:pPr>
              <w:spacing w:before="40" w:after="40"/>
            </w:pPr>
            <w:r/>
            <w:r>
              <w:rPr>
                <w:b w:val="0"/>
                <w:i w:val="0"/>
                <w:sz w:val="18"/>
              </w:rPr>
              <w:t>Status</w:t>
            </w:r>
          </w:p>
        </w:tc>
        <w:tc>
          <w:tcPr>
            <w:tcW w:type="dxa" w:w="4901"/>
            <w:shd w:val="clear" w:color="auto" w:fill="F6F8FA"/>
          </w:tcPr>
          <w:p>
            <w:pPr>
              <w:spacing w:before="40" w:after="40"/>
            </w:pPr>
            <w:r/>
            <w:r>
              <w:rPr>
                <w:rFonts w:ascii="Consolas" w:hAnsi="Consolas" w:cs="Consolas"/>
                <w:b/>
                <w:i w:val="0"/>
                <w:sz w:val="18"/>
                <w:shd w:val="clear" w:color="auto" w:fill="F4F5F7"/>
              </w:rPr>
              <w:t>active</w:t>
            </w:r>
            <w:r>
              <w:rPr>
                <w:b w:val="0"/>
                <w:i w:val="0"/>
                <w:sz w:val="18"/>
              </w:rPr>
              <w:t xml:space="preserve">, </w:t>
            </w:r>
            <w:r>
              <w:rPr>
                <w:rFonts w:ascii="Consolas" w:hAnsi="Consolas" w:cs="Consolas"/>
                <w:b/>
                <w:i w:val="0"/>
                <w:sz w:val="18"/>
                <w:shd w:val="clear" w:color="auto" w:fill="F4F5F7"/>
              </w:rPr>
              <w:t>inactive</w:t>
            </w:r>
            <w:r>
              <w:rPr>
                <w:b w:val="0"/>
                <w:i w:val="0"/>
                <w:sz w:val="18"/>
              </w:rPr>
              <w:t xml:space="preserve">, </w:t>
            </w:r>
            <w:r>
              <w:rPr>
                <w:rFonts w:ascii="Consolas" w:hAnsi="Consolas" w:cs="Consolas"/>
                <w:b/>
                <w:i w:val="0"/>
                <w:sz w:val="18"/>
                <w:shd w:val="clear" w:color="auto" w:fill="F4F5F7"/>
              </w:rPr>
              <w:t>graduated</w:t>
            </w:r>
            <w:r>
              <w:rPr>
                <w:b w:val="0"/>
                <w:i w:val="0"/>
                <w:sz w:val="18"/>
              </w:rPr>
              <w:t xml:space="preserve">, </w:t>
            </w:r>
            <w:r>
              <w:rPr>
                <w:rFonts w:ascii="Consolas" w:hAnsi="Consolas" w:cs="Consolas"/>
                <w:b/>
                <w:i w:val="0"/>
                <w:sz w:val="18"/>
                <w:shd w:val="clear" w:color="auto" w:fill="F4F5F7"/>
              </w:rPr>
              <w:t>transferred</w:t>
            </w:r>
            <w:r>
              <w:rPr>
                <w:b w:val="0"/>
                <w:i w:val="0"/>
                <w:sz w:val="18"/>
              </w:rPr>
              <w:t xml:space="preserve">, </w:t>
            </w:r>
            <w:r>
              <w:rPr>
                <w:rFonts w:ascii="Consolas" w:hAnsi="Consolas" w:cs="Consolas"/>
                <w:b/>
                <w:i w:val="0"/>
                <w:sz w:val="18"/>
                <w:shd w:val="clear" w:color="auto" w:fill="F4F5F7"/>
              </w:rPr>
              <w:t>suspended</w:t>
            </w:r>
            <w:r>
              <w:rPr>
                <w:b w:val="0"/>
                <w:i w:val="0"/>
                <w:sz w:val="18"/>
              </w:rPr>
              <w:t>.</w:t>
            </w:r>
          </w:p>
        </w:tc>
      </w:tr>
      <w:tr>
        <w:tc>
          <w:tcPr>
            <w:tcW w:type="dxa" w:w="4901"/>
          </w:tcPr>
          <w:p>
            <w:pPr>
              <w:spacing w:before="40" w:after="40"/>
            </w:pPr>
            <w:r/>
            <w:r>
              <w:rPr>
                <w:b/>
                <w:i w:val="0"/>
                <w:sz w:val="18"/>
              </w:rPr>
              <w:t>Fee Waiver</w:t>
            </w:r>
          </w:p>
        </w:tc>
        <w:tc>
          <w:tcPr>
            <w:tcW w:type="dxa" w:w="4901"/>
          </w:tcPr>
          <w:p>
            <w:pPr>
              <w:spacing w:before="40" w:after="40"/>
            </w:pPr>
            <w:r/>
            <w:r>
              <w:rPr>
                <w:b w:val="0"/>
                <w:i w:val="0"/>
                <w:sz w:val="18"/>
              </w:rPr>
              <w:t>A flag applied consistently across open invoices.</w:t>
            </w:r>
          </w:p>
        </w:tc>
      </w:tr>
    </w:tbl>
    <w:p>
      <w:pPr>
        <w:spacing w:after="80"/>
      </w:pPr>
    </w:p>
    <w:p>
      <w:pPr>
        <w:pStyle w:val="Heading4"/>
        <w:spacing w:before="240" w:after="120"/>
        <w:keepNext/>
      </w:pPr>
      <w:r>
        <w:rPr>
          <w:b w:val="0"/>
          <w:i w:val="0"/>
        </w:rPr>
        <w:t>How the automatic numbers work</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Number</w:t>
            </w:r>
          </w:p>
        </w:tc>
        <w:tc>
          <w:tcPr>
            <w:tcW w:type="dxa" w:w="3267"/>
            <w:shd w:val="clear" w:color="auto" w:fill="0F4C81"/>
          </w:tcPr>
          <w:p>
            <w:pPr>
              <w:spacing w:before="60" w:after="60"/>
            </w:pPr>
            <w:r/>
            <w:r>
              <w:rPr>
                <w:b/>
                <w:i w:val="0"/>
                <w:color w:val="FFFFFF"/>
                <w:sz w:val="18"/>
              </w:rPr>
              <w:t>Pattern</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Student ID Number</w:t>
            </w:r>
          </w:p>
        </w:tc>
        <w:tc>
          <w:tcPr>
            <w:tcW w:type="dxa" w:w="3267"/>
          </w:tcPr>
          <w:p>
            <w:pPr>
              <w:spacing w:before="40" w:after="40"/>
            </w:pPr>
            <w:r/>
            <w:r>
              <w:rPr>
                <w:rFonts w:ascii="Consolas" w:hAnsi="Consolas" w:cs="Consolas"/>
                <w:b/>
                <w:i w:val="0"/>
                <w:sz w:val="18"/>
                <w:shd w:val="clear" w:color="auto" w:fill="F4F5F7"/>
              </w:rPr>
              <w:t>R</w:t>
            </w:r>
            <w:r>
              <w:rPr>
                <w:b w:val="0"/>
                <w:i w:val="0"/>
                <w:sz w:val="18"/>
              </w:rPr>
              <w:t xml:space="preserve"> + 2-digit year + random digits + suffix</w:t>
            </w:r>
          </w:p>
        </w:tc>
        <w:tc>
          <w:tcPr>
            <w:tcW w:type="dxa" w:w="3267"/>
          </w:tcPr>
          <w:p>
            <w:pPr>
              <w:spacing w:before="40" w:after="40"/>
            </w:pPr>
            <w:r/>
            <w:r>
              <w:rPr>
                <w:b w:val="0"/>
                <w:i w:val="0"/>
                <w:sz w:val="18"/>
              </w:rPr>
              <w:t>Generated once, on creation. Permanent.</w:t>
            </w:r>
          </w:p>
        </w:tc>
      </w:tr>
      <w:tr>
        <w:tc>
          <w:tcPr>
            <w:tcW w:type="dxa" w:w="3267"/>
            <w:shd w:val="clear" w:color="auto" w:fill="F6F8FA"/>
          </w:tcPr>
          <w:p>
            <w:pPr>
              <w:spacing w:before="40" w:after="40"/>
            </w:pPr>
            <w:r/>
            <w:r>
              <w:rPr>
                <w:b/>
                <w:i w:val="0"/>
                <w:sz w:val="18"/>
              </w:rPr>
              <w:t>Admission Number</w:t>
            </w:r>
          </w:p>
        </w:tc>
        <w:tc>
          <w:tcPr>
            <w:tcW w:type="dxa" w:w="3267"/>
            <w:shd w:val="clear" w:color="auto" w:fill="F6F8FA"/>
          </w:tcPr>
          <w:p>
            <w:pPr>
              <w:spacing w:before="40" w:after="40"/>
            </w:pPr>
            <w:r/>
            <w:r>
              <w:rPr>
                <w:rFonts w:ascii="Consolas" w:hAnsi="Consolas" w:cs="Consolas"/>
                <w:b/>
                <w:i w:val="0"/>
                <w:sz w:val="18"/>
                <w:shd w:val="clear" w:color="auto" w:fill="F4F5F7"/>
              </w:rPr>
              <w:t>YYMM</w:t>
            </w:r>
            <w:r>
              <w:rPr>
                <w:b w:val="0"/>
                <w:i w:val="0"/>
                <w:sz w:val="18"/>
              </w:rPr>
              <w:t xml:space="preserve"> + </w:t>
            </w:r>
            <w:r>
              <w:rPr>
                <w:rFonts w:ascii="Consolas" w:hAnsi="Consolas" w:cs="Consolas"/>
                <w:b/>
                <w:i w:val="0"/>
                <w:sz w:val="18"/>
                <w:shd w:val="clear" w:color="auto" w:fill="F4F5F7"/>
              </w:rPr>
              <w:t>-</w:t>
            </w:r>
            <w:r>
              <w:rPr>
                <w:b w:val="0"/>
                <w:i w:val="0"/>
                <w:sz w:val="18"/>
              </w:rPr>
              <w:t xml:space="preserve"> + 4 digits + </w:t>
            </w:r>
            <w:r>
              <w:rPr>
                <w:rFonts w:ascii="Consolas" w:hAnsi="Consolas" w:cs="Consolas"/>
                <w:b/>
                <w:i w:val="0"/>
                <w:sz w:val="18"/>
                <w:shd w:val="clear" w:color="auto" w:fill="F4F5F7"/>
              </w:rPr>
              <w:t>-</w:t>
            </w:r>
            <w:r>
              <w:rPr>
                <w:b w:val="0"/>
                <w:i w:val="0"/>
                <w:sz w:val="18"/>
              </w:rPr>
              <w:t xml:space="preserve"> + 2 digits</w:t>
            </w:r>
          </w:p>
        </w:tc>
        <w:tc>
          <w:tcPr>
            <w:tcW w:type="dxa" w:w="3267"/>
            <w:shd w:val="clear" w:color="auto" w:fill="F6F8FA"/>
          </w:tcPr>
          <w:p>
            <w:pPr>
              <w:spacing w:before="40" w:after="40"/>
            </w:pPr>
            <w:r/>
            <w:r>
              <w:rPr>
                <w:b w:val="0"/>
                <w:i w:val="0"/>
                <w:sz w:val="18"/>
              </w:rPr>
              <w:t xml:space="preserve">Regenerated on a </w:t>
            </w:r>
            <w:r>
              <w:rPr>
                <w:b/>
                <w:i w:val="0"/>
                <w:sz w:val="18"/>
              </w:rPr>
              <w:t>monthly</w:t>
            </w:r>
            <w:r>
              <w:rPr>
                <w:b w:val="0"/>
                <w:i w:val="0"/>
                <w:sz w:val="18"/>
              </w:rPr>
              <w:t xml:space="preserve"> cycle, so each month starts a new sequence.</w:t>
            </w:r>
          </w:p>
        </w:tc>
      </w:tr>
    </w:tbl>
    <w:p>
      <w:pPr>
        <w:spacing w:after="80"/>
      </w:pPr>
    </w:p>
    <w:p>
      <w:pPr>
        <w:spacing w:before="160" w:after="160"/>
        <w:ind w:left="170" w:right="113"/>
        <w:shd w:val="clear" w:color="auto" w:fill="EDF7F0"/>
        <w:pBdr>
          <w:left w:val="single" w:sz="18" w:space="8" w:color="0F4C81"/>
        </w:pBdr>
      </w:pPr>
      <w:r>
        <w:rPr>
          <w:b/>
          <w:i w:val="0"/>
          <w:sz w:val="19"/>
        </w:rPr>
        <w:t>EXAMPLE:</w:t>
      </w:r>
      <w:r>
        <w:rPr>
          <w:b w:val="0"/>
          <w:i w:val="0"/>
          <w:sz w:val="19"/>
        </w:rPr>
        <w:t xml:space="preserve"> A student admitted in January 2026 might get </w:t>
      </w:r>
      <w:r>
        <w:rPr>
          <w:rFonts w:ascii="Consolas" w:hAnsi="Consolas" w:cs="Consolas"/>
          <w:b/>
          <w:i w:val="0"/>
          <w:sz w:val="19"/>
          <w:shd w:val="clear" w:color="auto" w:fill="F4F5F7"/>
        </w:rPr>
        <w:t>2601-0042-VV</w:t>
      </w:r>
      <w:r>
        <w:rPr>
          <w:b w:val="0"/>
          <w:i w:val="0"/>
          <w:sz w:val="19"/>
        </w:rPr>
        <w:t xml:space="preserve">. A student admitted in February gets a number starting </w:t>
      </w:r>
      <w:r>
        <w:rPr>
          <w:rFonts w:ascii="Consolas" w:hAnsi="Consolas" w:cs="Consolas"/>
          <w:b/>
          <w:i w:val="0"/>
          <w:sz w:val="19"/>
          <w:shd w:val="clear" w:color="auto" w:fill="F4F5F7"/>
        </w:rPr>
        <w:t>2602-</w:t>
      </w:r>
      <w:r>
        <w:rPr>
          <w:b w:val="0"/>
          <w:i w:val="0"/>
          <w:sz w:val="19"/>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If your school has its own admission-number convention, type it. The system only generates one when you leave the field empty, and once a number is set it stays.</w:t>
      </w:r>
    </w:p>
    <w:p>
      <w:pPr>
        <w:pStyle w:val="Heading3"/>
        <w:spacing w:before="240" w:after="120"/>
        <w:keepNext/>
      </w:pPr>
      <w:r>
        <w:rPr>
          <w:b w:val="0"/>
          <w:i w:val="0"/>
        </w:rPr>
        <w:t>Tab 2 — Enrollment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Academic Year</w:t>
            </w:r>
          </w:p>
        </w:tc>
        <w:tc>
          <w:tcPr>
            <w:tcW w:type="dxa" w:w="4901"/>
          </w:tcPr>
          <w:p>
            <w:pPr>
              <w:spacing w:before="40" w:after="40"/>
            </w:pPr>
            <w:r/>
          </w:p>
        </w:tc>
      </w:tr>
      <w:tr>
        <w:tc>
          <w:tcPr>
            <w:tcW w:type="dxa" w:w="4901"/>
            <w:shd w:val="clear" w:color="auto" w:fill="F6F8FA"/>
          </w:tcPr>
          <w:p>
            <w:pPr>
              <w:spacing w:before="40" w:after="40"/>
            </w:pPr>
            <w:r/>
            <w:r>
              <w:rPr>
                <w:b w:val="0"/>
                <w:i w:val="0"/>
                <w:sz w:val="18"/>
              </w:rPr>
              <w:t>Course / Level</w:t>
            </w:r>
          </w:p>
        </w:tc>
        <w:tc>
          <w:tcPr>
            <w:tcW w:type="dxa" w:w="4901"/>
            <w:shd w:val="clear" w:color="auto" w:fill="F6F8FA"/>
          </w:tcPr>
          <w:p>
            <w:pPr>
              <w:spacing w:before="40" w:after="40"/>
            </w:pPr>
            <w:r/>
          </w:p>
        </w:tc>
      </w:tr>
      <w:tr>
        <w:tc>
          <w:tcPr>
            <w:tcW w:type="dxa" w:w="4901"/>
          </w:tcPr>
          <w:p>
            <w:pPr>
              <w:spacing w:before="40" w:after="40"/>
            </w:pPr>
            <w:r/>
            <w:r>
              <w:rPr>
                <w:b w:val="0"/>
                <w:i w:val="0"/>
                <w:sz w:val="18"/>
              </w:rPr>
              <w:t>Section / Class</w:t>
            </w:r>
          </w:p>
        </w:tc>
        <w:tc>
          <w:tcPr>
            <w:tcW w:type="dxa" w:w="4901"/>
          </w:tcPr>
          <w:p>
            <w:pPr>
              <w:spacing w:before="40" w:after="40"/>
            </w:pPr>
            <w:r/>
          </w:p>
        </w:tc>
      </w:tr>
      <w:tr>
        <w:tc>
          <w:tcPr>
            <w:tcW w:type="dxa" w:w="4901"/>
            <w:shd w:val="clear" w:color="auto" w:fill="F6F8FA"/>
          </w:tcPr>
          <w:p>
            <w:pPr>
              <w:spacing w:before="40" w:after="40"/>
            </w:pPr>
            <w:r/>
            <w:r>
              <w:rPr>
                <w:b w:val="0"/>
                <w:i w:val="0"/>
                <w:sz w:val="18"/>
              </w:rPr>
              <w:t>Roll Number</w:t>
            </w:r>
          </w:p>
        </w:tc>
        <w:tc>
          <w:tcPr>
            <w:tcW w:type="dxa" w:w="4901"/>
            <w:shd w:val="clear" w:color="auto" w:fill="F6F8FA"/>
          </w:tcPr>
          <w:p>
            <w:pPr>
              <w:spacing w:before="40" w:after="40"/>
            </w:pPr>
            <w:r/>
            <w:r>
              <w:rPr>
                <w:b w:val="0"/>
                <w:i w:val="0"/>
                <w:sz w:val="18"/>
              </w:rPr>
              <w:t>The student's number within the class.</w:t>
            </w:r>
          </w:p>
        </w:tc>
      </w:tr>
    </w:tbl>
    <w:p>
      <w:pPr>
        <w:spacing w:after="80"/>
      </w:pPr>
    </w:p>
    <w:p>
      <w:pPr>
        <w:spacing w:after="140" w:line="269" w:lineRule="auto"/>
      </w:pPr>
      <w:r>
        <w:rPr>
          <w:b w:val="0"/>
          <w:i w:val="0"/>
          <w:color w:val="1A1A1A"/>
          <w:sz w:val="21"/>
        </w:rPr>
        <w:t xml:space="preserve">An enrollment has its own status: </w:t>
      </w:r>
      <w:r>
        <w:rPr>
          <w:rFonts w:ascii="Consolas" w:hAnsi="Consolas" w:cs="Consolas"/>
          <w:b/>
          <w:i w:val="0"/>
          <w:color w:val="1A1A1A"/>
          <w:sz w:val="21"/>
          <w:shd w:val="clear" w:color="auto" w:fill="F4F5F7"/>
        </w:rPr>
        <w:t>active</w:t>
      </w:r>
      <w:r>
        <w:rPr>
          <w:b w:val="0"/>
          <w:i w:val="0"/>
          <w:color w:val="1A1A1A"/>
          <w:sz w:val="21"/>
        </w:rPr>
        <w:t xml:space="preserve">, </w:t>
      </w:r>
      <w:r>
        <w:rPr>
          <w:rFonts w:ascii="Consolas" w:hAnsi="Consolas" w:cs="Consolas"/>
          <w:b/>
          <w:i w:val="0"/>
          <w:color w:val="1A1A1A"/>
          <w:sz w:val="21"/>
          <w:shd w:val="clear" w:color="auto" w:fill="F4F5F7"/>
        </w:rPr>
        <w:t>promoted</w:t>
      </w:r>
      <w:r>
        <w:rPr>
          <w:b w:val="0"/>
          <w:i w:val="0"/>
          <w:color w:val="1A1A1A"/>
          <w:sz w:val="21"/>
        </w:rPr>
        <w:t xml:space="preserve">, </w:t>
      </w:r>
      <w:r>
        <w:rPr>
          <w:rFonts w:ascii="Consolas" w:hAnsi="Consolas" w:cs="Consolas"/>
          <w:b/>
          <w:i w:val="0"/>
          <w:color w:val="1A1A1A"/>
          <w:sz w:val="21"/>
          <w:shd w:val="clear" w:color="auto" w:fill="F4F5F7"/>
        </w:rPr>
        <w:t>repeated</w:t>
      </w:r>
      <w:r>
        <w:rPr>
          <w:b w:val="0"/>
          <w:i w:val="0"/>
          <w:color w:val="1A1A1A"/>
          <w:sz w:val="21"/>
        </w:rPr>
        <w:t xml:space="preserve">, </w:t>
      </w:r>
      <w:r>
        <w:rPr>
          <w:rFonts w:ascii="Consolas" w:hAnsi="Consolas" w:cs="Consolas"/>
          <w:b/>
          <w:i w:val="0"/>
          <w:color w:val="1A1A1A"/>
          <w:sz w:val="21"/>
          <w:shd w:val="clear" w:color="auto" w:fill="F4F5F7"/>
        </w:rPr>
        <w:t>transferred_out</w:t>
      </w:r>
      <w:r>
        <w:rPr>
          <w:b w:val="0"/>
          <w:i w:val="0"/>
          <w:color w:val="1A1A1A"/>
          <w:sz w:val="21"/>
        </w:rPr>
        <w:t xml:space="preserve"> or </w:t>
      </w:r>
      <w:r>
        <w:rPr>
          <w:rFonts w:ascii="Consolas" w:hAnsi="Consolas" w:cs="Consolas"/>
          <w:b/>
          <w:i w:val="0"/>
          <w:color w:val="1A1A1A"/>
          <w:sz w:val="21"/>
          <w:shd w:val="clear" w:color="auto" w:fill="F4F5F7"/>
        </w:rPr>
        <w:t>graduated</w:t>
      </w:r>
      <w:r>
        <w:rPr>
          <w:b w:val="0"/>
          <w:i w:val="0"/>
          <w:color w:val="1A1A1A"/>
          <w:sz w:val="21"/>
        </w:rPr>
        <w:t>. Promotion runs change it for you.</w:t>
      </w:r>
    </w:p>
    <w:p>
      <w:pPr>
        <w:pStyle w:val="Heading3"/>
        <w:spacing w:before="240" w:after="120"/>
        <w:keepNext/>
      </w:pPr>
      <w:r>
        <w:rPr>
          <w:b w:val="0"/>
          <w:i w:val="0"/>
        </w:rPr>
        <w:t>Tab 3 — ID Card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Card Status</w:t>
            </w:r>
          </w:p>
        </w:tc>
        <w:tc>
          <w:tcPr>
            <w:tcW w:type="dxa" w:w="4901"/>
          </w:tcPr>
          <w:p>
            <w:pPr>
              <w:spacing w:before="40" w:after="40"/>
            </w:pPr>
            <w:r/>
            <w:r>
              <w:rPr>
                <w:rFonts w:ascii="Consolas" w:hAnsi="Consolas" w:cs="Consolas"/>
                <w:b/>
                <w:i w:val="0"/>
                <w:sz w:val="18"/>
                <w:shd w:val="clear" w:color="auto" w:fill="F4F5F7"/>
              </w:rPr>
              <w:t>pending_issuance</w:t>
            </w:r>
            <w:r>
              <w:rPr>
                <w:b w:val="0"/>
                <w:i w:val="0"/>
                <w:sz w:val="18"/>
              </w:rPr>
              <w:t xml:space="preserve">, </w:t>
            </w:r>
            <w:r>
              <w:rPr>
                <w:rFonts w:ascii="Consolas" w:hAnsi="Consolas" w:cs="Consolas"/>
                <w:b/>
                <w:i w:val="0"/>
                <w:sz w:val="18"/>
                <w:shd w:val="clear" w:color="auto" w:fill="F4F5F7"/>
              </w:rPr>
              <w:t>active</w:t>
            </w:r>
            <w:r>
              <w:rPr>
                <w:b w:val="0"/>
                <w:i w:val="0"/>
                <w:sz w:val="18"/>
              </w:rPr>
              <w:t xml:space="preserve">, </w:t>
            </w:r>
            <w:r>
              <w:rPr>
                <w:rFonts w:ascii="Consolas" w:hAnsi="Consolas" w:cs="Consolas"/>
                <w:b/>
                <w:i w:val="0"/>
                <w:sz w:val="18"/>
                <w:shd w:val="clear" w:color="auto" w:fill="F4F5F7"/>
              </w:rPr>
              <w:t>lost</w:t>
            </w:r>
            <w:r>
              <w:rPr>
                <w:b w:val="0"/>
                <w:i w:val="0"/>
                <w:sz w:val="18"/>
              </w:rPr>
              <w:t xml:space="preserve">, </w:t>
            </w:r>
            <w:r>
              <w:rPr>
                <w:rFonts w:ascii="Consolas" w:hAnsi="Consolas" w:cs="Consolas"/>
                <w:b/>
                <w:i w:val="0"/>
                <w:sz w:val="18"/>
                <w:shd w:val="clear" w:color="auto" w:fill="F4F5F7"/>
              </w:rPr>
              <w:t>stolen</w:t>
            </w:r>
            <w:r>
              <w:rPr>
                <w:b w:val="0"/>
                <w:i w:val="0"/>
                <w:sz w:val="18"/>
              </w:rPr>
              <w:t xml:space="preserve"> or </w:t>
            </w:r>
            <w:r>
              <w:rPr>
                <w:rFonts w:ascii="Consolas" w:hAnsi="Consolas" w:cs="Consolas"/>
                <w:b/>
                <w:i w:val="0"/>
                <w:sz w:val="18"/>
                <w:shd w:val="clear" w:color="auto" w:fill="F4F5F7"/>
              </w:rPr>
              <w:t>reissued</w:t>
            </w:r>
            <w:r>
              <w:rPr>
                <w:b w:val="0"/>
                <w:i w:val="0"/>
                <w:sz w:val="18"/>
              </w:rPr>
              <w:t>.</w:t>
            </w:r>
          </w:p>
        </w:tc>
      </w:tr>
      <w:tr>
        <w:tc>
          <w:tcPr>
            <w:tcW w:type="dxa" w:w="4901"/>
            <w:shd w:val="clear" w:color="auto" w:fill="F6F8FA"/>
          </w:tcPr>
          <w:p>
            <w:pPr>
              <w:spacing w:before="40" w:after="40"/>
            </w:pPr>
            <w:r/>
            <w:r>
              <w:rPr>
                <w:b/>
                <w:i w:val="0"/>
                <w:sz w:val="18"/>
              </w:rPr>
              <w:t>Card Expiry</w:t>
            </w:r>
          </w:p>
        </w:tc>
        <w:tc>
          <w:tcPr>
            <w:tcW w:type="dxa" w:w="4901"/>
            <w:shd w:val="clear" w:color="auto" w:fill="F6F8FA"/>
          </w:tcPr>
          <w:p>
            <w:pPr>
              <w:spacing w:before="40" w:after="40"/>
            </w:pPr>
            <w:r/>
            <w:r>
              <w:rPr>
                <w:b w:val="0"/>
                <w:i w:val="0"/>
                <w:sz w:val="18"/>
              </w:rPr>
              <w:t>Can be calculated automatically from the issue date.</w:t>
            </w:r>
          </w:p>
        </w:tc>
      </w:tr>
    </w:tbl>
    <w:p>
      <w:pPr>
        <w:spacing w:after="80"/>
      </w:pPr>
    </w:p>
    <w:p>
      <w:pPr>
        <w:spacing w:after="140" w:line="269" w:lineRule="auto"/>
      </w:pPr>
      <w:r>
        <w:rPr>
          <w:b w:val="0"/>
          <w:i w:val="0"/>
          <w:color w:val="1A1A1A"/>
          <w:sz w:val="21"/>
        </w:rPr>
        <w:t>Every change to the card status is written to a status log with a timestamp, so you can answer "when was this card reported lost?".</w:t>
      </w:r>
    </w:p>
    <w:p>
      <w:pPr>
        <w:pStyle w:val="Heading3"/>
        <w:spacing w:before="240" w:after="120"/>
        <w:keepNext/>
      </w:pPr>
      <w:r>
        <w:rPr>
          <w:b w:val="0"/>
          <w:i w:val="0"/>
        </w:rPr>
        <w:t>The student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Photo</w:t>
            </w:r>
          </w:p>
        </w:tc>
        <w:tc>
          <w:tcPr>
            <w:tcW w:type="dxa" w:w="4901"/>
          </w:tcPr>
          <w:p>
            <w:pPr>
              <w:spacing w:before="40" w:after="40"/>
            </w:pPr>
            <w:r/>
            <w:r>
              <w:rPr>
                <w:b w:val="0"/>
                <w:i w:val="0"/>
                <w:sz w:val="18"/>
              </w:rPr>
              <w:t>A circular thumbnail, with a neutral placeholder by gender.</w:t>
            </w:r>
          </w:p>
        </w:tc>
      </w:tr>
      <w:tr>
        <w:tc>
          <w:tcPr>
            <w:tcW w:type="dxa" w:w="4901"/>
            <w:shd w:val="clear" w:color="auto" w:fill="F6F8FA"/>
          </w:tcPr>
          <w:p>
            <w:pPr>
              <w:spacing w:before="40" w:after="40"/>
            </w:pPr>
            <w:r/>
            <w:r>
              <w:rPr>
                <w:b/>
                <w:i w:val="0"/>
                <w:sz w:val="18"/>
              </w:rPr>
              <w:t>Student ID</w:t>
            </w:r>
          </w:p>
        </w:tc>
        <w:tc>
          <w:tcPr>
            <w:tcW w:type="dxa" w:w="4901"/>
            <w:shd w:val="clear" w:color="auto" w:fill="F6F8FA"/>
          </w:tcPr>
          <w:p>
            <w:pPr>
              <w:spacing w:before="40" w:after="40"/>
            </w:pPr>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 xml:space="preserve">Searchable on </w:t>
            </w:r>
            <w:r>
              <w:rPr>
                <w:b/>
                <w:i w:val="0"/>
                <w:sz w:val="18"/>
              </w:rPr>
              <w:t>any part</w:t>
            </w:r>
            <w:r>
              <w:rPr>
                <w:b w:val="0"/>
                <w:i w:val="0"/>
                <w:sz w:val="18"/>
              </w:rPr>
              <w:t xml:space="preserve"> of the name, so </w:t>
            </w:r>
            <w:r>
              <w:rPr>
                <w:rFonts w:ascii="Consolas" w:hAnsi="Consolas" w:cs="Consolas"/>
                <w:b/>
                <w:i w:val="0"/>
                <w:sz w:val="18"/>
                <w:shd w:val="clear" w:color="auto" w:fill="F4F5F7"/>
              </w:rPr>
              <w:t>chik</w:t>
            </w:r>
            <w:r>
              <w:rPr>
                <w:b w:val="0"/>
                <w:i w:val="0"/>
                <w:sz w:val="18"/>
              </w:rPr>
              <w:t xml:space="preserve"> finds </w:t>
            </w:r>
            <w:r>
              <w:rPr>
                <w:b w:val="0"/>
                <w:i/>
                <w:sz w:val="18"/>
              </w:rPr>
              <w:t>Rudo Chikore</w:t>
            </w:r>
            <w:r>
              <w:rPr>
                <w:b w:val="0"/>
                <w:i w:val="0"/>
                <w:sz w:val="18"/>
              </w:rPr>
              <w:t>.</w:t>
            </w:r>
          </w:p>
        </w:tc>
      </w:tr>
      <w:tr>
        <w:tc>
          <w:tcPr>
            <w:tcW w:type="dxa" w:w="4901"/>
            <w:shd w:val="clear" w:color="auto" w:fill="F6F8FA"/>
          </w:tcPr>
          <w:p>
            <w:pPr>
              <w:spacing w:before="40" w:after="40"/>
            </w:pPr>
            <w:r/>
            <w:r>
              <w:rPr>
                <w:b/>
                <w:i w:val="0"/>
                <w:sz w:val="18"/>
              </w:rPr>
              <w:t>Email</w:t>
            </w:r>
          </w:p>
        </w:tc>
        <w:tc>
          <w:tcPr>
            <w:tcW w:type="dxa" w:w="4901"/>
            <w:shd w:val="clear" w:color="auto" w:fill="F6F8FA"/>
          </w:tcPr>
          <w:p>
            <w:pPr>
              <w:spacing w:before="40" w:after="40"/>
            </w:pPr>
            <w:r/>
          </w:p>
        </w:tc>
      </w:tr>
      <w:tr>
        <w:tc>
          <w:tcPr>
            <w:tcW w:type="dxa" w:w="4901"/>
          </w:tcPr>
          <w:p>
            <w:pPr>
              <w:spacing w:before="40" w:after="40"/>
            </w:pPr>
            <w:r/>
            <w:r>
              <w:rPr>
                <w:b/>
                <w:i w:val="0"/>
                <w:sz w:val="18"/>
              </w:rPr>
              <w:t>Gender</w:t>
            </w:r>
          </w:p>
        </w:tc>
        <w:tc>
          <w:tcPr>
            <w:tcW w:type="dxa" w:w="4901"/>
          </w:tcPr>
          <w:p>
            <w:pPr>
              <w:spacing w:before="40" w:after="40"/>
            </w:pPr>
            <w:r/>
            <w:r>
              <w:rPr>
                <w:b w:val="0"/>
                <w:i w:val="0"/>
                <w:sz w:val="18"/>
              </w:rPr>
              <w:t>A coloured badge.</w:t>
            </w:r>
          </w:p>
        </w:tc>
      </w:tr>
      <w:tr>
        <w:tc>
          <w:tcPr>
            <w:tcW w:type="dxa" w:w="4901"/>
            <w:shd w:val="clear" w:color="auto" w:fill="F6F8FA"/>
          </w:tcPr>
          <w:p>
            <w:pPr>
              <w:spacing w:before="40" w:after="40"/>
            </w:pPr>
            <w:r/>
            <w:r>
              <w:rPr>
                <w:b/>
                <w:i w:val="0"/>
                <w:sz w:val="18"/>
              </w:rPr>
              <w:t>Form</w:t>
            </w:r>
          </w:p>
        </w:tc>
        <w:tc>
          <w:tcPr>
            <w:tcW w:type="dxa" w:w="4901"/>
            <w:shd w:val="clear" w:color="auto" w:fill="F6F8FA"/>
          </w:tcPr>
          <w:p>
            <w:pPr>
              <w:spacing w:before="40" w:after="40"/>
            </w:pPr>
            <w:r/>
            <w:r>
              <w:rPr>
                <w:b w:val="0"/>
                <w:i w:val="0"/>
                <w:sz w:val="18"/>
              </w:rPr>
              <w:t>The level.</w:t>
            </w:r>
          </w:p>
        </w:tc>
      </w:tr>
      <w:tr>
        <w:tc>
          <w:tcPr>
            <w:tcW w:type="dxa" w:w="4901"/>
          </w:tcPr>
          <w:p>
            <w:pPr>
              <w:spacing w:before="40" w:after="40"/>
            </w:pPr>
            <w:r/>
            <w:r>
              <w:rPr>
                <w:b/>
                <w:i w:val="0"/>
                <w:sz w:val="18"/>
              </w:rPr>
              <w:t>Stream</w:t>
            </w:r>
          </w:p>
        </w:tc>
        <w:tc>
          <w:tcPr>
            <w:tcW w:type="dxa" w:w="4901"/>
          </w:tcPr>
          <w:p>
            <w:pPr>
              <w:spacing w:before="40" w:after="40"/>
            </w:pPr>
            <w:r/>
            <w:r>
              <w:rPr>
                <w:b w:val="0"/>
                <w:i w:val="0"/>
                <w:sz w:val="18"/>
              </w:rPr>
              <w:t>The class.</w:t>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b w:val="0"/>
                <w:i w:val="0"/>
                <w:sz w:val="18"/>
              </w:rPr>
              <w:t>A badge.</w:t>
            </w:r>
          </w:p>
        </w:tc>
      </w:tr>
      <w:tr>
        <w:tc>
          <w:tcPr>
            <w:tcW w:type="dxa" w:w="4901"/>
          </w:tcPr>
          <w:p>
            <w:pPr>
              <w:spacing w:before="40" w:after="40"/>
            </w:pPr>
            <w:r/>
            <w:r>
              <w:rPr>
                <w:b/>
                <w:i w:val="0"/>
                <w:sz w:val="18"/>
              </w:rPr>
              <w:t>Enrolled Date</w:t>
            </w:r>
          </w:p>
        </w:tc>
        <w:tc>
          <w:tcPr>
            <w:tcW w:type="dxa" w:w="4901"/>
          </w:tcPr>
          <w:p>
            <w:pPr>
              <w:spacing w:before="40" w:after="40"/>
            </w:pPr>
            <w:r/>
          </w:p>
        </w:tc>
      </w:tr>
    </w:tbl>
    <w:p>
      <w:pPr>
        <w:spacing w:after="80"/>
      </w:pPr>
    </w:p>
    <w:p>
      <w:pPr>
        <w:spacing w:after="140" w:line="269" w:lineRule="auto"/>
      </w:pPr>
      <w:r>
        <w:rPr>
          <w:b/>
          <w:i w:val="0"/>
          <w:color w:val="1A1A1A"/>
          <w:sz w:val="21"/>
        </w:rPr>
        <w:t>Filters:</w:t>
      </w:r>
      <w:r>
        <w:rPr>
          <w:b w:val="0"/>
          <w:i w:val="0"/>
          <w:color w:val="1A1A1A"/>
          <w:sz w:val="21"/>
        </w:rPr>
        <w:t xml:space="preserve"> Status, Gender, Form (level), Boarding Status.</w:t>
      </w:r>
    </w:p>
    <w:p>
      <w:pPr>
        <w:spacing w:after="140" w:line="269" w:lineRule="auto"/>
      </w:pPr>
      <w:r>
        <w:rPr>
          <w:b/>
          <w:i w:val="0"/>
          <w:color w:val="1A1A1A"/>
          <w:sz w:val="21"/>
        </w:rPr>
        <w:t>Row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View</w:t>
            </w:r>
            <w:r>
              <w:rPr>
                <w:b w:val="0"/>
                <w:i w:val="0"/>
                <w:sz w:val="18"/>
              </w:rPr>
              <w:t xml:space="preserve"> / </w:t>
            </w:r>
            <w:r>
              <w:rPr>
                <w:b/>
                <w:i w:val="0"/>
                <w:sz w:val="18"/>
              </w:rPr>
              <w:t>Edit</w:t>
            </w:r>
          </w:p>
        </w:tc>
        <w:tc>
          <w:tcPr>
            <w:tcW w:type="dxa" w:w="4901"/>
          </w:tcPr>
          <w:p>
            <w:pPr>
              <w:spacing w:before="40" w:after="40"/>
            </w:pPr>
            <w:r/>
          </w:p>
        </w:tc>
      </w:tr>
      <w:tr>
        <w:tc>
          <w:tcPr>
            <w:tcW w:type="dxa" w:w="4901"/>
            <w:shd w:val="clear" w:color="auto" w:fill="F6F8FA"/>
          </w:tcPr>
          <w:p>
            <w:pPr>
              <w:spacing w:before="40" w:after="40"/>
            </w:pPr>
            <w:r/>
            <w:r>
              <w:rPr>
                <w:b/>
                <w:i w:val="0"/>
                <w:sz w:val="18"/>
              </w:rPr>
              <w:t>Print ID</w:t>
            </w:r>
          </w:p>
        </w:tc>
        <w:tc>
          <w:tcPr>
            <w:tcW w:type="dxa" w:w="4901"/>
            <w:shd w:val="clear" w:color="auto" w:fill="F6F8FA"/>
          </w:tcPr>
          <w:p>
            <w:pPr>
              <w:spacing w:before="40" w:after="40"/>
            </w:pPr>
            <w:r/>
            <w:r>
              <w:rPr>
                <w:b w:val="0"/>
                <w:i w:val="0"/>
                <w:sz w:val="18"/>
              </w:rPr>
              <w:t>Opens the card print screen scoped to this student.</w:t>
            </w:r>
          </w:p>
        </w:tc>
      </w:tr>
      <w:tr>
        <w:tc>
          <w:tcPr>
            <w:tcW w:type="dxa" w:w="4901"/>
          </w:tcPr>
          <w:p>
            <w:pPr>
              <w:spacing w:before="40" w:after="40"/>
            </w:pPr>
            <w:r/>
            <w:r>
              <w:rPr>
                <w:b/>
                <w:i w:val="0"/>
                <w:sz w:val="18"/>
              </w:rPr>
              <w:t>Approve Photo</w:t>
            </w:r>
          </w:p>
        </w:tc>
        <w:tc>
          <w:tcPr>
            <w:tcW w:type="dxa" w:w="4901"/>
          </w:tcPr>
          <w:p>
            <w:pPr>
              <w:spacing w:before="40" w:after="40"/>
            </w:pPr>
            <w:r/>
            <w:r>
              <w:rPr>
                <w:b w:val="0"/>
                <w:i w:val="0"/>
                <w:sz w:val="18"/>
              </w:rPr>
              <w:t>Locks the submitted photo so it can no longer be replaced by the student.</w:t>
            </w:r>
          </w:p>
        </w:tc>
      </w:tr>
      <w:tr>
        <w:tc>
          <w:tcPr>
            <w:tcW w:type="dxa" w:w="4901"/>
            <w:shd w:val="clear" w:color="auto" w:fill="F6F8FA"/>
          </w:tcPr>
          <w:p>
            <w:pPr>
              <w:spacing w:before="40" w:after="40"/>
            </w:pPr>
            <w:r/>
            <w:r>
              <w:rPr>
                <w:b/>
                <w:i w:val="0"/>
                <w:sz w:val="18"/>
              </w:rPr>
              <w:t>Remove / Replace Photo</w:t>
            </w:r>
          </w:p>
        </w:tc>
        <w:tc>
          <w:tcPr>
            <w:tcW w:type="dxa" w:w="4901"/>
            <w:shd w:val="clear" w:color="auto" w:fill="F6F8FA"/>
          </w:tcPr>
          <w:p>
            <w:pPr>
              <w:spacing w:before="40" w:after="40"/>
            </w:pPr>
            <w:r/>
            <w:r>
              <w:rPr>
                <w:b w:val="0"/>
                <w:i w:val="0"/>
                <w:sz w:val="18"/>
              </w:rPr>
              <w:t>Requires a reason. The student is notified that their photo was rejected.</w:t>
            </w:r>
          </w:p>
        </w:tc>
      </w:tr>
    </w:tbl>
    <w:p>
      <w:pPr>
        <w:spacing w:after="80"/>
      </w:pPr>
    </w:p>
    <w:p>
      <w:pPr>
        <w:spacing w:after="140" w:line="269" w:lineRule="auto"/>
      </w:pPr>
      <w:r>
        <w:rPr>
          <w:b/>
          <w:i w:val="0"/>
          <w:color w:val="1A1A1A"/>
          <w:sz w:val="21"/>
        </w:rPr>
        <w:t>Bulk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Send Activation Email</w:t>
            </w:r>
          </w:p>
        </w:tc>
        <w:tc>
          <w:tcPr>
            <w:tcW w:type="dxa" w:w="4901"/>
          </w:tcPr>
          <w:p>
            <w:pPr>
              <w:spacing w:before="40" w:after="40"/>
            </w:pPr>
            <w:r/>
            <w:r>
              <w:rPr>
                <w:b w:val="0"/>
                <w:i w:val="0"/>
                <w:sz w:val="18"/>
              </w:rPr>
              <w:t>Skips students already activated; re-issues tokens for the rest.</w:t>
            </w:r>
          </w:p>
        </w:tc>
      </w:tr>
      <w:tr>
        <w:tc>
          <w:tcPr>
            <w:tcW w:type="dxa" w:w="4901"/>
            <w:shd w:val="clear" w:color="auto" w:fill="F6F8FA"/>
          </w:tcPr>
          <w:p>
            <w:pPr>
              <w:spacing w:before="40" w:after="40"/>
            </w:pPr>
            <w:r/>
            <w:r>
              <w:rPr>
                <w:b/>
                <w:i w:val="0"/>
                <w:sz w:val="18"/>
              </w:rPr>
              <w:t>Print Selected ID Cards</w:t>
            </w:r>
          </w:p>
        </w:tc>
        <w:tc>
          <w:tcPr>
            <w:tcW w:type="dxa" w:w="4901"/>
            <w:shd w:val="clear" w:color="auto" w:fill="F6F8FA"/>
          </w:tcPr>
          <w:p>
            <w:pPr>
              <w:spacing w:before="40" w:after="40"/>
            </w:pPr>
            <w:r/>
          </w:p>
        </w:tc>
      </w:tr>
      <w:tr>
        <w:tc>
          <w:tcPr>
            <w:tcW w:type="dxa" w:w="4901"/>
          </w:tcPr>
          <w:p>
            <w:pPr>
              <w:spacing w:before="40" w:after="40"/>
            </w:pPr>
            <w:r/>
            <w:r>
              <w:rPr>
                <w:b/>
                <w:i w:val="0"/>
                <w:sz w:val="18"/>
              </w:rPr>
              <w:t>Download ID Cards as PNG / ZIP</w:t>
            </w:r>
          </w:p>
        </w:tc>
        <w:tc>
          <w:tcPr>
            <w:tcW w:type="dxa" w:w="4901"/>
          </w:tcPr>
          <w:p>
            <w:pPr>
              <w:spacing w:before="40" w:after="40"/>
            </w:pPr>
            <w:r/>
            <w:r>
              <w:rPr>
                <w:b w:val="0"/>
                <w:i w:val="0"/>
                <w:sz w:val="18"/>
              </w:rPr>
              <w:t>Bulk image export.</w:t>
            </w:r>
          </w:p>
        </w:tc>
      </w:tr>
      <w:tr>
        <w:tc>
          <w:tcPr>
            <w:tcW w:type="dxa" w:w="4901"/>
            <w:shd w:val="clear" w:color="auto" w:fill="F6F8FA"/>
          </w:tcPr>
          <w:p>
            <w:pPr>
              <w:spacing w:before="40" w:after="40"/>
            </w:pPr>
            <w:r/>
            <w:r>
              <w:rPr>
                <w:b/>
                <w:i w:val="0"/>
                <w:sz w:val="18"/>
              </w:rPr>
              <w:t>Delete</w:t>
            </w:r>
          </w:p>
        </w:tc>
        <w:tc>
          <w:tcPr>
            <w:tcW w:type="dxa" w:w="4901"/>
            <w:shd w:val="clear" w:color="auto" w:fill="F6F8FA"/>
          </w:tcPr>
          <w:p>
            <w:pPr>
              <w:spacing w:before="40" w:after="40"/>
            </w:pPr>
            <w:r/>
          </w:p>
        </w:tc>
      </w:tr>
    </w:tbl>
    <w:p>
      <w:pPr>
        <w:spacing w:after="80"/>
      </w:pPr>
    </w:p>
    <w:p>
      <w:pPr>
        <w:pStyle w:val="Heading3"/>
        <w:spacing w:before="240" w:after="120"/>
        <w:keepNext/>
      </w:pPr>
      <w:r>
        <w:rPr>
          <w:b w:val="0"/>
          <w:i w:val="0"/>
        </w:rPr>
        <w:t>Importing students from a spreadsheet</w:t>
      </w:r>
    </w:p>
    <w:p>
      <w:pPr>
        <w:spacing w:after="140" w:line="269" w:lineRule="auto"/>
      </w:pPr>
      <w:r>
        <w:rPr>
          <w:b w:val="0"/>
          <w:i w:val="0"/>
          <w:color w:val="1A1A1A"/>
          <w:sz w:val="21"/>
        </w:rPr>
        <w:t xml:space="preserve">The list page has a CSV import wizard with a </w:t>
      </w:r>
      <w:r>
        <w:rPr>
          <w:b/>
          <w:i w:val="0"/>
          <w:color w:val="1A1A1A"/>
          <w:sz w:val="21"/>
        </w:rPr>
        <w:t>column-mapping step</w:t>
      </w:r>
      <w:r>
        <w:rPr>
          <w:b w:val="0"/>
          <w:i w:val="0"/>
          <w:color w:val="1A1A1A"/>
          <w:sz w:val="21"/>
        </w:rPr>
        <w:t>, so you can upload a file exported from another system and map its columns to the system's fields without editing the file first.</w:t>
      </w:r>
    </w:p>
    <w:p>
      <w:pPr>
        <w:spacing w:after="140" w:line="269" w:lineRule="auto"/>
      </w:pPr>
      <w:r>
        <w:rPr>
          <w:b w:val="0"/>
          <w:i w:val="0"/>
          <w:color w:val="1A1A1A"/>
          <w:sz w:val="21"/>
        </w:rPr>
        <w:t>Rows that fail validation can be exported as a CSV so you can fix them and re-upload only those. This is far better than losing a whole import to one bad row.</w:t>
      </w:r>
    </w:p>
    <w:p>
      <w:pPr>
        <w:pStyle w:val="Heading3"/>
        <w:spacing w:before="240" w:after="120"/>
        <w:keepNext/>
      </w:pPr>
      <w:r>
        <w:rPr>
          <w:b w:val="0"/>
          <w:i w:val="0"/>
        </w:rPr>
        <w:t>Editing a student</w:t>
      </w:r>
    </w:p>
    <w:p>
      <w:pPr>
        <w:spacing w:after="140" w:line="269" w:lineRule="auto"/>
      </w:pPr>
      <w:r>
        <w:rPr>
          <w:b w:val="0"/>
          <w:i w:val="0"/>
          <w:color w:val="1A1A1A"/>
          <w:sz w:val="21"/>
        </w:rPr>
        <w:t>Saving changes to an existing student also:</w:t>
      </w:r>
    </w:p>
    <w:p>
      <w:pPr>
        <w:pStyle w:val="ListBullet"/>
        <w:spacing w:after="40"/>
        <w:ind w:left="425"/>
      </w:pPr>
      <w:r>
        <w:rPr>
          <w:b w:val="0"/>
          <w:i w:val="0"/>
          <w:sz w:val="21"/>
        </w:rPr>
        <w:t>updates the enrollment;</w:t>
      </w:r>
    </w:p>
    <w:p>
      <w:pPr>
        <w:pStyle w:val="ListBullet"/>
        <w:spacing w:after="40"/>
        <w:ind w:left="425"/>
      </w:pPr>
      <w:r>
        <w:rPr>
          <w:b/>
          <w:i w:val="0"/>
          <w:sz w:val="21"/>
        </w:rPr>
        <w:t>applies or removes a fee waiver across all open invoices</w:t>
      </w:r>
      <w:r>
        <w:rPr>
          <w:b w:val="0"/>
          <w:i w:val="0"/>
          <w:sz w:val="21"/>
        </w:rPr>
        <w:t xml:space="preserve"> when you change the waiver flag. Be aware this touches invoices you may already have issued.</w:t>
      </w:r>
    </w:p>
    <w:p>
      <w:pPr>
        <w:spacing w:before="160" w:after="160"/>
        <w:pBdr>
          <w:bottom w:val="single" w:sz="6" w:space="6" w:color="C9CFD6"/>
        </w:pBdr>
      </w:pPr>
    </w:p>
    <w:p>
      <w:pPr>
        <w:pStyle w:val="Heading2"/>
        <w:spacing w:before="320" w:after="120"/>
        <w:keepNext/>
      </w:pPr>
      <w:r>
        <w:rPr>
          <w:b w:val="0"/>
          <w:i w:val="0"/>
          <w:color w:val="0F4C81"/>
        </w:rPr>
        <w:t>5.8 Guardians</w:t>
      </w:r>
    </w:p>
    <w:p>
      <w:pPr>
        <w:spacing w:after="140" w:line="269" w:lineRule="auto"/>
      </w:pPr>
      <w:r>
        <w:rPr>
          <w:b w:val="0"/>
          <w:i w:val="0"/>
          <w:color w:val="1A1A1A"/>
          <w:sz w:val="21"/>
        </w:rPr>
        <w:t>A student can have several guardians, linked through a join table, so both parents can be recorded with their own contact details.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Name</w:t>
            </w:r>
          </w:p>
        </w:tc>
        <w:tc>
          <w:tcPr>
            <w:tcW w:type="dxa" w:w="4901"/>
          </w:tcPr>
          <w:p>
            <w:pPr>
              <w:spacing w:before="40" w:after="40"/>
            </w:pPr>
            <w:r/>
          </w:p>
        </w:tc>
      </w:tr>
      <w:tr>
        <w:tc>
          <w:tcPr>
            <w:tcW w:type="dxa" w:w="4901"/>
            <w:shd w:val="clear" w:color="auto" w:fill="F6F8FA"/>
          </w:tcPr>
          <w:p>
            <w:pPr>
              <w:spacing w:before="40" w:after="40"/>
            </w:pPr>
            <w:r/>
            <w:r>
              <w:rPr>
                <w:b w:val="0"/>
                <w:i w:val="0"/>
                <w:sz w:val="18"/>
              </w:rPr>
              <w:t>Relationship</w:t>
            </w:r>
          </w:p>
        </w:tc>
        <w:tc>
          <w:tcPr>
            <w:tcW w:type="dxa" w:w="4901"/>
            <w:shd w:val="clear" w:color="auto" w:fill="F6F8FA"/>
          </w:tcPr>
          <w:p>
            <w:pPr>
              <w:spacing w:before="40" w:after="40"/>
            </w:pPr>
            <w:r/>
            <w:r>
              <w:rPr>
                <w:b w:val="0"/>
                <w:i w:val="0"/>
                <w:sz w:val="18"/>
              </w:rPr>
              <w:t>Mother, Father, Grandparent, Aunt, Uncle, Sibling, Legal Guardian, Other.</w:t>
            </w:r>
          </w:p>
        </w:tc>
      </w:tr>
      <w:tr>
        <w:tc>
          <w:tcPr>
            <w:tcW w:type="dxa" w:w="4901"/>
          </w:tcPr>
          <w:p>
            <w:pPr>
              <w:spacing w:before="40" w:after="40"/>
            </w:pPr>
            <w:r/>
            <w:r>
              <w:rPr>
                <w:b w:val="0"/>
                <w:i w:val="0"/>
                <w:sz w:val="18"/>
              </w:rPr>
              <w:t>Phone</w:t>
            </w:r>
          </w:p>
        </w:tc>
        <w:tc>
          <w:tcPr>
            <w:tcW w:type="dxa" w:w="4901"/>
          </w:tcPr>
          <w:p>
            <w:pPr>
              <w:spacing w:before="40" w:after="40"/>
            </w:pPr>
            <w:r/>
          </w:p>
        </w:tc>
      </w:tr>
      <w:tr>
        <w:tc>
          <w:tcPr>
            <w:tcW w:type="dxa" w:w="4901"/>
            <w:shd w:val="clear" w:color="auto" w:fill="F6F8FA"/>
          </w:tcPr>
          <w:p>
            <w:pPr>
              <w:spacing w:before="40" w:after="40"/>
            </w:pPr>
            <w:r/>
            <w:r>
              <w:rPr>
                <w:b w:val="0"/>
                <w:i w:val="0"/>
                <w:sz w:val="18"/>
              </w:rPr>
              <w:t>Email</w:t>
            </w:r>
          </w:p>
        </w:tc>
        <w:tc>
          <w:tcPr>
            <w:tcW w:type="dxa" w:w="4901"/>
            <w:shd w:val="clear" w:color="auto" w:fill="F6F8FA"/>
          </w:tcPr>
          <w:p>
            <w:pPr>
              <w:spacing w:before="40" w:after="40"/>
            </w:pPr>
            <w:r/>
          </w:p>
        </w:tc>
      </w:tr>
      <w:tr>
        <w:tc>
          <w:tcPr>
            <w:tcW w:type="dxa" w:w="4901"/>
          </w:tcPr>
          <w:p>
            <w:pPr>
              <w:spacing w:before="40" w:after="40"/>
            </w:pPr>
            <w:r/>
            <w:r>
              <w:rPr>
                <w:b/>
                <w:i w:val="0"/>
                <w:sz w:val="18"/>
              </w:rPr>
              <w:t>Is Primary</w:t>
            </w:r>
          </w:p>
        </w:tc>
        <w:tc>
          <w:tcPr>
            <w:tcW w:type="dxa" w:w="4901"/>
          </w:tcPr>
          <w:p>
            <w:pPr>
              <w:spacing w:before="40" w:after="40"/>
            </w:pPr>
            <w:r/>
            <w:r>
              <w:rPr>
                <w:b w:val="0"/>
                <w:i w:val="0"/>
                <w:sz w:val="18"/>
              </w:rPr>
              <w:t>The one used for official correspondence when only one is needed.</w:t>
            </w:r>
          </w:p>
        </w:tc>
      </w:tr>
      <w:tr>
        <w:tc>
          <w:tcPr>
            <w:tcW w:type="dxa" w:w="4901"/>
            <w:shd w:val="clear" w:color="auto" w:fill="F6F8FA"/>
          </w:tcPr>
          <w:p>
            <w:pPr>
              <w:spacing w:before="40" w:after="40"/>
            </w:pPr>
            <w:r/>
            <w:r>
              <w:rPr>
                <w:b/>
                <w:i w:val="0"/>
                <w:sz w:val="18"/>
              </w:rPr>
              <w:t>Can Receive Academic Reports</w:t>
            </w:r>
          </w:p>
        </w:tc>
        <w:tc>
          <w:tcPr>
            <w:tcW w:type="dxa" w:w="4901"/>
            <w:shd w:val="clear" w:color="auto" w:fill="F6F8FA"/>
          </w:tcPr>
          <w:p>
            <w:pPr>
              <w:spacing w:before="40" w:after="40"/>
            </w:pPr>
            <w:r/>
            <w:r>
              <w:rPr>
                <w:b w:val="0"/>
                <w:i w:val="0"/>
                <w:sz w:val="18"/>
              </w:rPr>
              <w:t>Controls whether this guardian is sent report cards.</w:t>
            </w:r>
          </w:p>
        </w:tc>
      </w:tr>
      <w:tr>
        <w:tc>
          <w:tcPr>
            <w:tcW w:type="dxa" w:w="4901"/>
          </w:tcPr>
          <w:p>
            <w:pPr>
              <w:spacing w:before="40" w:after="40"/>
            </w:pPr>
            <w:r/>
            <w:r>
              <w:rPr>
                <w:b/>
                <w:i w:val="0"/>
                <w:sz w:val="18"/>
              </w:rPr>
              <w:t>Can Receive Fee Statements</w:t>
            </w:r>
          </w:p>
        </w:tc>
        <w:tc>
          <w:tcPr>
            <w:tcW w:type="dxa" w:w="4901"/>
          </w:tcPr>
          <w:p>
            <w:pPr>
              <w:spacing w:before="40" w:after="40"/>
            </w:pPr>
            <w:r/>
            <w:r>
              <w:rPr>
                <w:b w:val="0"/>
                <w:i w:val="0"/>
                <w:sz w:val="18"/>
              </w:rPr>
              <w:t>Controls whether this guardian is sent invoices.</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When both parents want the report cards, record both guardians and tick the academic-report box on each. The fee defaulters job then chases both of them.</w:t>
      </w:r>
    </w:p>
    <w:p>
      <w:pPr>
        <w:spacing w:before="160" w:after="160"/>
        <w:pBdr>
          <w:bottom w:val="single" w:sz="6" w:space="6" w:color="C9CFD6"/>
        </w:pBdr>
      </w:pPr>
    </w:p>
    <w:p>
      <w:pPr>
        <w:pStyle w:val="Heading2"/>
        <w:spacing w:before="320" w:after="120"/>
        <w:keepNext/>
      </w:pPr>
      <w:r>
        <w:rPr>
          <w:b w:val="0"/>
          <w:i w:val="0"/>
          <w:color w:val="0F4C81"/>
        </w:rPr>
        <w:t>5.9 Student Documents</w:t>
      </w:r>
    </w:p>
    <w:p>
      <w:pPr>
        <w:spacing w:after="140" w:line="269" w:lineRule="auto"/>
      </w:pPr>
      <w:r>
        <w:rPr>
          <w:b/>
          <w:i w:val="0"/>
          <w:color w:val="1A1A1A"/>
          <w:sz w:val="21"/>
        </w:rPr>
        <w:t>Address:</w:t>
      </w:r>
      <w:r>
        <w:rPr>
          <w:b w:val="0"/>
          <w:i w:val="0"/>
          <w:color w:val="1A1A1A"/>
          <w:sz w:val="21"/>
        </w:rPr>
        <w:t xml:space="preserve"> on the student record.</w:t>
      </w:r>
    </w:p>
    <w:p>
      <w:pPr>
        <w:spacing w:after="140" w:line="269" w:lineRule="auto"/>
      </w:pPr>
      <w:r>
        <w:rPr>
          <w:b w:val="0"/>
          <w:i w:val="0"/>
          <w:color w:val="1A1A1A"/>
          <w:sz w:val="21"/>
        </w:rPr>
        <w:t>Eight document types are available: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Type</w:t>
            </w:r>
          </w:p>
        </w:tc>
        <w:tc>
          <w:tcPr>
            <w:tcW w:type="dxa" w:w="4901"/>
            <w:shd w:val="clear" w:color="auto" w:fill="0F4C81"/>
          </w:tcPr>
          <w:p>
            <w:pPr>
              <w:spacing w:before="60" w:after="60"/>
            </w:pPr>
            <w:r/>
            <w:r>
              <w:rPr>
                <w:b/>
                <w:i w:val="0"/>
                <w:color w:val="FFFFFF"/>
                <w:sz w:val="18"/>
              </w:rPr>
              <w:t>Typical use</w:t>
            </w:r>
          </w:p>
        </w:tc>
      </w:tr>
      <w:tr>
        <w:tc>
          <w:tcPr>
            <w:tcW w:type="dxa" w:w="4901"/>
          </w:tcPr>
          <w:p>
            <w:pPr>
              <w:spacing w:before="40" w:after="40"/>
            </w:pPr>
            <w:r/>
            <w:r>
              <w:rPr>
                <w:b w:val="0"/>
                <w:i w:val="0"/>
                <w:sz w:val="18"/>
              </w:rPr>
              <w:t>Birth Certificate</w:t>
            </w:r>
          </w:p>
        </w:tc>
        <w:tc>
          <w:tcPr>
            <w:tcW w:type="dxa" w:w="4901"/>
          </w:tcPr>
          <w:p>
            <w:pPr>
              <w:spacing w:before="40" w:after="40"/>
            </w:pPr>
            <w:r/>
          </w:p>
        </w:tc>
      </w:tr>
      <w:tr>
        <w:tc>
          <w:tcPr>
            <w:tcW w:type="dxa" w:w="4901"/>
            <w:shd w:val="clear" w:color="auto" w:fill="F6F8FA"/>
          </w:tcPr>
          <w:p>
            <w:pPr>
              <w:spacing w:before="40" w:after="40"/>
            </w:pPr>
            <w:r/>
            <w:r>
              <w:rPr>
                <w:b w:val="0"/>
                <w:i w:val="0"/>
                <w:sz w:val="18"/>
              </w:rPr>
              <w:t>Previous School Report</w:t>
            </w:r>
          </w:p>
        </w:tc>
        <w:tc>
          <w:tcPr>
            <w:tcW w:type="dxa" w:w="4901"/>
            <w:shd w:val="clear" w:color="auto" w:fill="F6F8FA"/>
          </w:tcPr>
          <w:p>
            <w:pPr>
              <w:spacing w:before="40" w:after="40"/>
            </w:pPr>
            <w:r/>
          </w:p>
        </w:tc>
      </w:tr>
      <w:tr>
        <w:tc>
          <w:tcPr>
            <w:tcW w:type="dxa" w:w="4901"/>
          </w:tcPr>
          <w:p>
            <w:pPr>
              <w:spacing w:before="40" w:after="40"/>
            </w:pPr>
            <w:r/>
            <w:r>
              <w:rPr>
                <w:b w:val="0"/>
                <w:i w:val="0"/>
                <w:sz w:val="18"/>
              </w:rPr>
              <w:t>Transfer Letter</w:t>
            </w:r>
          </w:p>
        </w:tc>
        <w:tc>
          <w:tcPr>
            <w:tcW w:type="dxa" w:w="4901"/>
          </w:tcPr>
          <w:p>
            <w:pPr>
              <w:spacing w:before="40" w:after="40"/>
            </w:pPr>
            <w:r/>
          </w:p>
        </w:tc>
      </w:tr>
      <w:tr>
        <w:tc>
          <w:tcPr>
            <w:tcW w:type="dxa" w:w="4901"/>
            <w:shd w:val="clear" w:color="auto" w:fill="F6F8FA"/>
          </w:tcPr>
          <w:p>
            <w:pPr>
              <w:spacing w:before="40" w:after="40"/>
            </w:pPr>
            <w:r/>
            <w:r>
              <w:rPr>
                <w:b w:val="0"/>
                <w:i w:val="0"/>
                <w:sz w:val="18"/>
              </w:rPr>
              <w:t>Passport / ID</w:t>
            </w:r>
          </w:p>
        </w:tc>
        <w:tc>
          <w:tcPr>
            <w:tcW w:type="dxa" w:w="4901"/>
            <w:shd w:val="clear" w:color="auto" w:fill="F6F8FA"/>
          </w:tcPr>
          <w:p>
            <w:pPr>
              <w:spacing w:before="40" w:after="40"/>
            </w:pPr>
            <w:r/>
          </w:p>
        </w:tc>
      </w:tr>
      <w:tr>
        <w:tc>
          <w:tcPr>
            <w:tcW w:type="dxa" w:w="4901"/>
          </w:tcPr>
          <w:p>
            <w:pPr>
              <w:spacing w:before="40" w:after="40"/>
            </w:pPr>
            <w:r/>
            <w:r>
              <w:rPr>
                <w:b w:val="0"/>
                <w:i w:val="0"/>
                <w:sz w:val="18"/>
              </w:rPr>
              <w:t>Medical Record</w:t>
            </w:r>
          </w:p>
        </w:tc>
        <w:tc>
          <w:tcPr>
            <w:tcW w:type="dxa" w:w="4901"/>
          </w:tcPr>
          <w:p>
            <w:pPr>
              <w:spacing w:before="40" w:after="40"/>
            </w:pPr>
            <w:r/>
          </w:p>
        </w:tc>
      </w:tr>
      <w:tr>
        <w:tc>
          <w:tcPr>
            <w:tcW w:type="dxa" w:w="4901"/>
            <w:shd w:val="clear" w:color="auto" w:fill="F6F8FA"/>
          </w:tcPr>
          <w:p>
            <w:pPr>
              <w:spacing w:before="40" w:after="40"/>
            </w:pPr>
            <w:r/>
            <w:r>
              <w:rPr>
                <w:b w:val="0"/>
                <w:i w:val="0"/>
                <w:sz w:val="18"/>
              </w:rPr>
              <w:t>Guardian Consent</w:t>
            </w:r>
          </w:p>
        </w:tc>
        <w:tc>
          <w:tcPr>
            <w:tcW w:type="dxa" w:w="4901"/>
            <w:shd w:val="clear" w:color="auto" w:fill="F6F8FA"/>
          </w:tcPr>
          <w:p>
            <w:pPr>
              <w:spacing w:before="40" w:after="40"/>
            </w:pPr>
            <w:r/>
          </w:p>
        </w:tc>
      </w:tr>
      <w:tr>
        <w:tc>
          <w:tcPr>
            <w:tcW w:type="dxa" w:w="4901"/>
          </w:tcPr>
          <w:p>
            <w:pPr>
              <w:spacing w:before="40" w:after="40"/>
            </w:pPr>
            <w:r/>
            <w:r>
              <w:rPr>
                <w:b w:val="0"/>
                <w:i w:val="0"/>
                <w:sz w:val="18"/>
              </w:rPr>
              <w:t>Photograph</w:t>
            </w:r>
          </w:p>
        </w:tc>
        <w:tc>
          <w:tcPr>
            <w:tcW w:type="dxa" w:w="4901"/>
          </w:tcPr>
          <w:p>
            <w:pPr>
              <w:spacing w:before="40" w:after="40"/>
            </w:pPr>
            <w:r/>
          </w:p>
        </w:tc>
      </w:tr>
      <w:tr>
        <w:tc>
          <w:tcPr>
            <w:tcW w:type="dxa" w:w="4901"/>
            <w:shd w:val="clear" w:color="auto" w:fill="F6F8FA"/>
          </w:tcPr>
          <w:p>
            <w:pPr>
              <w:spacing w:before="40" w:after="40"/>
            </w:pPr>
            <w:r/>
            <w:r>
              <w:rPr>
                <w:b w:val="0"/>
                <w:i w:val="0"/>
                <w:sz w:val="18"/>
              </w:rPr>
              <w:t>Other</w:t>
            </w:r>
          </w:p>
        </w:tc>
        <w:tc>
          <w:tcPr>
            <w:tcW w:type="dxa" w:w="4901"/>
            <w:shd w:val="clear" w:color="auto" w:fill="F6F8FA"/>
          </w:tcPr>
          <w:p>
            <w:pPr>
              <w:spacing w:before="40" w:after="40"/>
            </w:pPr>
            <w:r/>
            <w:r>
              <w:rPr>
                <w:b w:val="0"/>
                <w:i w:val="0"/>
                <w:sz w:val="18"/>
              </w:rPr>
              <w:t>Anything else, with a custom title.</w:t>
            </w:r>
          </w:p>
        </w:tc>
      </w:tr>
    </w:tbl>
    <w:p>
      <w:pPr>
        <w:spacing w:after="80"/>
      </w:pPr>
    </w:p>
    <w:p>
      <w:pPr>
        <w:spacing w:after="140" w:line="269" w:lineRule="auto"/>
      </w:pPr>
      <w:r>
        <w:rPr>
          <w:b w:val="0"/>
          <w:i w:val="0"/>
          <w:color w:val="1A1A1A"/>
          <w:sz w:val="21"/>
        </w:rPr>
        <w:t xml:space="preserve">Documents filed here are </w:t>
      </w:r>
      <w:r>
        <w:rPr>
          <w:b/>
          <w:i w:val="0"/>
          <w:color w:val="1A1A1A"/>
          <w:sz w:val="21"/>
        </w:rPr>
        <w:t>independent</w:t>
      </w:r>
      <w:r>
        <w:rPr>
          <w:b w:val="0"/>
          <w:i w:val="0"/>
          <w:color w:val="1A1A1A"/>
          <w:sz w:val="21"/>
        </w:rPr>
        <w:t xml:space="preserve"> of the application documents. When you enrol from an application, application documents are </w:t>
      </w:r>
      <w:r>
        <w:rPr>
          <w:b/>
          <w:i w:val="0"/>
          <w:color w:val="1A1A1A"/>
          <w:sz w:val="21"/>
        </w:rPr>
        <w:t>copied</w:t>
      </w:r>
      <w:r>
        <w:rPr>
          <w:b w:val="0"/>
          <w:i w:val="0"/>
          <w:color w:val="1A1A1A"/>
          <w:sz w:val="21"/>
        </w:rPr>
        <w:t xml:space="preserve"> here, so the student's record is complete even if the application is later archived.</w:t>
      </w:r>
    </w:p>
    <w:p>
      <w:pPr>
        <w:spacing w:before="160" w:after="160"/>
        <w:pBdr>
          <w:bottom w:val="single" w:sz="6" w:space="6" w:color="C9CFD6"/>
        </w:pBdr>
      </w:pPr>
    </w:p>
    <w:p>
      <w:pPr>
        <w:pStyle w:val="Heading2"/>
        <w:spacing w:before="320" w:after="120"/>
        <w:keepNext/>
      </w:pPr>
      <w:r>
        <w:rPr>
          <w:b w:val="0"/>
          <w:i w:val="0"/>
          <w:color w:val="0F4C81"/>
        </w:rPr>
        <w:t>5.10 The ID Card Designer</w:t>
      </w:r>
    </w:p>
    <w:p>
      <w:pPr>
        <w:spacing w:after="140" w:line="269" w:lineRule="auto"/>
      </w:pPr>
      <w:r>
        <w:rPr>
          <w:b/>
          <w:i w:val="0"/>
          <w:color w:val="1A1A1A"/>
          <w:sz w:val="21"/>
        </w:rPr>
        <w:t>Go to:</w:t>
      </w:r>
      <w:r>
        <w:rPr>
          <w:b w:val="0"/>
          <w:i w:val="0"/>
          <w:color w:val="1A1A1A"/>
          <w:sz w:val="21"/>
        </w:rPr>
        <w:t xml:space="preserve"> Students → ID Card Templates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/workspace/card-templates</w:t>
      </w:r>
    </w:p>
    <w:p>
      <w:pPr>
        <w:spacing w:after="140" w:line="269" w:lineRule="auto"/>
      </w:pPr>
      <w:r>
        <w:rPr>
          <w:b w:val="0"/>
          <w:i w:val="0"/>
          <w:color w:val="1A1A1A"/>
          <w:sz w:val="21"/>
        </w:rPr>
        <w:t>A full visual designer for school identity cards.</w:t>
      </w:r>
    </w:p>
    <w:p>
      <w:pPr>
        <w:pStyle w:val="Heading3"/>
        <w:spacing w:before="240" w:after="120"/>
        <w:keepNext/>
      </w:pPr>
      <w:r>
        <w:rPr>
          <w:b w:val="0"/>
          <w:i w:val="0"/>
        </w:rPr>
        <w:t>Template settings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Template Name</w:t>
            </w:r>
          </w:p>
        </w:tc>
        <w:tc>
          <w:tcPr>
            <w:tcW w:type="dxa" w:w="4901"/>
          </w:tcPr>
          <w:p>
            <w:pPr>
              <w:spacing w:before="40" w:after="40"/>
            </w:pPr>
            <w:r/>
          </w:p>
        </w:tc>
      </w:tr>
      <w:tr>
        <w:tc>
          <w:tcPr>
            <w:tcW w:type="dxa" w:w="4901"/>
            <w:shd w:val="clear" w:color="auto" w:fill="F6F8FA"/>
          </w:tcPr>
          <w:p>
            <w:pPr>
              <w:spacing w:before="40" w:after="40"/>
            </w:pPr>
            <w:r/>
            <w:r>
              <w:rPr>
                <w:b/>
                <w:i w:val="0"/>
                <w:sz w:val="18"/>
              </w:rPr>
              <w:t>Target Cohort</w:t>
            </w:r>
          </w:p>
        </w:tc>
        <w:tc>
          <w:tcPr>
            <w:tcW w:type="dxa" w:w="4901"/>
            <w:shd w:val="clear" w:color="auto" w:fill="F6F8FA"/>
          </w:tcPr>
          <w:p>
            <w:pPr>
              <w:spacing w:before="40" w:after="40"/>
            </w:pPr>
            <w:r/>
            <w:r>
              <w:rPr>
                <w:b w:val="0"/>
                <w:i w:val="0"/>
                <w:sz w:val="18"/>
              </w:rPr>
              <w:t>Limit the template to a year group, level or class.</w:t>
            </w:r>
          </w:p>
        </w:tc>
      </w:tr>
      <w:tr>
        <w:tc>
          <w:tcPr>
            <w:tcW w:type="dxa" w:w="4901"/>
          </w:tcPr>
          <w:p>
            <w:pPr>
              <w:spacing w:before="40" w:after="40"/>
            </w:pPr>
            <w:r/>
            <w:r>
              <w:rPr>
                <w:b/>
                <w:i w:val="0"/>
                <w:sz w:val="18"/>
              </w:rPr>
              <w:t>Theme</w:t>
            </w:r>
          </w:p>
        </w:tc>
        <w:tc>
          <w:tcPr>
            <w:tcW w:type="dxa" w:w="4901"/>
          </w:tcPr>
          <w:p>
            <w:pPr>
              <w:spacing w:before="40" w:after="40"/>
            </w:pPr>
            <w:r/>
            <w:r>
              <w:rPr>
                <w:b w:val="0"/>
                <w:i w:val="0"/>
                <w:sz w:val="18"/>
              </w:rPr>
              <w:t xml:space="preserve">One of </w:t>
            </w:r>
            <w:r>
              <w:rPr>
                <w:b/>
                <w:i w:val="0"/>
                <w:sz w:val="18"/>
              </w:rPr>
              <w:t>11 built-in themes</w:t>
            </w:r>
            <w:r>
              <w:rPr>
                <w:b w:val="0"/>
                <w:i w:val="0"/>
                <w:sz w:val="18"/>
              </w:rPr>
              <w:t>. Each ships with a complete set of font and colour defaults you can then customise.</w:t>
            </w:r>
          </w:p>
        </w:tc>
      </w:tr>
      <w:tr>
        <w:tc>
          <w:tcPr>
            <w:tcW w:type="dxa" w:w="4901"/>
            <w:shd w:val="clear" w:color="auto" w:fill="F6F8FA"/>
          </w:tcPr>
          <w:p>
            <w:pPr>
              <w:spacing w:before="40" w:after="40"/>
            </w:pPr>
            <w:r/>
            <w:r>
              <w:rPr>
                <w:b/>
                <w:i w:val="0"/>
                <w:sz w:val="18"/>
              </w:rPr>
              <w:t>Orientation</w:t>
            </w:r>
          </w:p>
        </w:tc>
        <w:tc>
          <w:tcPr>
            <w:tcW w:type="dxa" w:w="4901"/>
            <w:shd w:val="clear" w:color="auto" w:fill="F6F8FA"/>
          </w:tcPr>
          <w:p>
            <w:pPr>
              <w:spacing w:before="40" w:after="40"/>
            </w:pPr>
            <w:r/>
            <w:r>
              <w:rPr>
                <w:b w:val="0"/>
                <w:i w:val="0"/>
                <w:sz w:val="18"/>
              </w:rPr>
              <w:t>Portrait or landscape.</w:t>
            </w:r>
          </w:p>
        </w:tc>
      </w:tr>
      <w:tr>
        <w:tc>
          <w:tcPr>
            <w:tcW w:type="dxa" w:w="4901"/>
          </w:tcPr>
          <w:p>
            <w:pPr>
              <w:spacing w:before="40" w:after="40"/>
            </w:pPr>
            <w:r/>
            <w:r>
              <w:rPr>
                <w:b/>
                <w:i w:val="0"/>
                <w:sz w:val="18"/>
              </w:rPr>
              <w:t>Barcode Format</w:t>
            </w:r>
          </w:p>
        </w:tc>
        <w:tc>
          <w:tcPr>
            <w:tcW w:type="dxa" w:w="4901"/>
          </w:tcPr>
          <w:p>
            <w:pPr>
              <w:spacing w:before="40" w:after="40"/>
            </w:pPr>
            <w:r/>
          </w:p>
        </w:tc>
      </w:tr>
      <w:tr>
        <w:tc>
          <w:tcPr>
            <w:tcW w:type="dxa" w:w="4901"/>
            <w:shd w:val="clear" w:color="auto" w:fill="F6F8FA"/>
          </w:tcPr>
          <w:p>
            <w:pPr>
              <w:spacing w:before="40" w:after="40"/>
            </w:pPr>
            <w:r/>
            <w:r>
              <w:rPr>
                <w:b/>
                <w:i w:val="0"/>
                <w:sz w:val="18"/>
              </w:rPr>
              <w:t>Active</w:t>
            </w:r>
          </w:p>
        </w:tc>
        <w:tc>
          <w:tcPr>
            <w:tcW w:type="dxa" w:w="4901"/>
            <w:shd w:val="clear" w:color="auto" w:fill="F6F8FA"/>
          </w:tcPr>
          <w:p>
            <w:pPr>
              <w:spacing w:before="40" w:after="40"/>
            </w:pPr>
            <w:r/>
            <w:r>
              <w:rPr>
                <w:b w:val="0"/>
                <w:i w:val="0"/>
                <w:sz w:val="18"/>
              </w:rPr>
              <w:t>Only one template is active at a time — setting one active deactivates the others.</w:t>
            </w:r>
          </w:p>
        </w:tc>
      </w:tr>
    </w:tbl>
    <w:p>
      <w:pPr>
        <w:spacing w:after="80"/>
      </w:pPr>
    </w:p>
    <w:p>
      <w:pPr>
        <w:pStyle w:val="Heading3"/>
        <w:spacing w:before="240" w:after="120"/>
        <w:keepNext/>
      </w:pPr>
      <w:r>
        <w:rPr>
          <w:b w:val="0"/>
          <w:i w:val="0"/>
        </w:rPr>
        <w:t>Element visibility</w:t>
      </w:r>
    </w:p>
    <w:p>
      <w:pPr>
        <w:spacing w:after="140" w:line="269" w:lineRule="auto"/>
      </w:pPr>
      <w:r>
        <w:rPr>
          <w:b w:val="0"/>
          <w:i w:val="0"/>
          <w:color w:val="1A1A1A"/>
          <w:sz w:val="21"/>
        </w:rPr>
        <w:t xml:space="preserve">About </w:t>
      </w:r>
      <w:r>
        <w:rPr>
          <w:b/>
          <w:i w:val="0"/>
          <w:color w:val="1A1A1A"/>
          <w:sz w:val="21"/>
        </w:rPr>
        <w:t>12 independent toggles</w:t>
      </w:r>
      <w:r>
        <w:rPr>
          <w:b w:val="0"/>
          <w:i w:val="0"/>
          <w:color w:val="1A1A1A"/>
          <w:sz w:val="21"/>
        </w:rPr>
        <w:t xml:space="preserve"> control what appears on the card: photograph, name, admission number, level, class, guardian contact, school name, school logo, signature line, validity dates, barcode and QR.</w:t>
      </w:r>
    </w:p>
    <w:p>
      <w:pPr>
        <w:pStyle w:val="Heading3"/>
        <w:spacing w:before="240" w:after="120"/>
        <w:keepNext/>
      </w:pPr>
      <w:r>
        <w:rPr>
          <w:b w:val="0"/>
          <w:i w:val="0"/>
        </w:rPr>
        <w:t>Design controls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Group</w:t>
            </w:r>
          </w:p>
        </w:tc>
        <w:tc>
          <w:tcPr>
            <w:tcW w:type="dxa" w:w="4901"/>
            <w:shd w:val="clear" w:color="auto" w:fill="0F4C81"/>
          </w:tcPr>
          <w:p>
            <w:pPr>
              <w:spacing w:before="60" w:after="60"/>
            </w:pPr>
            <w:r/>
            <w:r>
              <w:rPr>
                <w:b/>
                <w:i w:val="0"/>
                <w:color w:val="FFFFFF"/>
                <w:sz w:val="18"/>
              </w:rPr>
              <w:t>What you control</w:t>
            </w:r>
          </w:p>
        </w:tc>
      </w:tr>
      <w:tr>
        <w:tc>
          <w:tcPr>
            <w:tcW w:type="dxa" w:w="4901"/>
          </w:tcPr>
          <w:p>
            <w:pPr>
              <w:spacing w:before="40" w:after="40"/>
            </w:pPr>
            <w:r/>
            <w:r>
              <w:rPr>
                <w:b/>
                <w:i w:val="0"/>
                <w:sz w:val="18"/>
              </w:rPr>
              <w:t>Canvas</w:t>
            </w:r>
          </w:p>
        </w:tc>
        <w:tc>
          <w:tcPr>
            <w:tcW w:type="dxa" w:w="4901"/>
          </w:tcPr>
          <w:p>
            <w:pPr>
              <w:spacing w:before="40" w:after="40"/>
            </w:pPr>
            <w:r/>
            <w:r>
              <w:rPr>
                <w:b w:val="0"/>
                <w:i w:val="0"/>
                <w:sz w:val="18"/>
              </w:rPr>
              <w:t>Card size, background, border.</w:t>
            </w:r>
          </w:p>
        </w:tc>
      </w:tr>
      <w:tr>
        <w:tc>
          <w:tcPr>
            <w:tcW w:type="dxa" w:w="4901"/>
            <w:shd w:val="clear" w:color="auto" w:fill="F6F8FA"/>
          </w:tcPr>
          <w:p>
            <w:pPr>
              <w:spacing w:before="40" w:after="40"/>
            </w:pPr>
            <w:r/>
            <w:r>
              <w:rPr>
                <w:b/>
                <w:i w:val="0"/>
                <w:sz w:val="18"/>
              </w:rPr>
              <w:t>Gradient</w:t>
            </w:r>
          </w:p>
        </w:tc>
        <w:tc>
          <w:tcPr>
            <w:tcW w:type="dxa" w:w="4901"/>
            <w:shd w:val="clear" w:color="auto" w:fill="F6F8FA"/>
          </w:tcPr>
          <w:p>
            <w:pPr>
              <w:spacing w:before="40" w:after="40"/>
            </w:pPr>
            <w:r/>
            <w:r>
              <w:rPr>
                <w:b w:val="0"/>
                <w:i w:val="0"/>
                <w:sz w:val="18"/>
              </w:rPr>
              <w:t>Background gradient direction and colours.</w:t>
            </w:r>
          </w:p>
        </w:tc>
      </w:tr>
      <w:tr>
        <w:tc>
          <w:tcPr>
            <w:tcW w:type="dxa" w:w="4901"/>
          </w:tcPr>
          <w:p>
            <w:pPr>
              <w:spacing w:before="40" w:after="40"/>
            </w:pPr>
            <w:r/>
            <w:r>
              <w:rPr>
                <w:b/>
                <w:i w:val="0"/>
                <w:sz w:val="18"/>
              </w:rPr>
              <w:t>Watermark</w:t>
            </w:r>
          </w:p>
        </w:tc>
        <w:tc>
          <w:tcPr>
            <w:tcW w:type="dxa" w:w="4901"/>
          </w:tcPr>
          <w:p>
            <w:pPr>
              <w:spacing w:before="40" w:after="40"/>
            </w:pPr>
            <w:r/>
            <w:r>
              <w:rPr>
                <w:b w:val="0"/>
                <w:i w:val="0"/>
                <w:sz w:val="18"/>
              </w:rPr>
              <w:t>A faint background image.</w:t>
            </w:r>
          </w:p>
        </w:tc>
      </w:tr>
      <w:tr>
        <w:tc>
          <w:tcPr>
            <w:tcW w:type="dxa" w:w="4901"/>
            <w:shd w:val="clear" w:color="auto" w:fill="F6F8FA"/>
          </w:tcPr>
          <w:p>
            <w:pPr>
              <w:spacing w:before="40" w:after="40"/>
            </w:pPr>
            <w:r/>
            <w:r>
              <w:rPr>
                <w:b/>
                <w:i w:val="0"/>
                <w:sz w:val="18"/>
              </w:rPr>
              <w:t>Typography</w:t>
            </w:r>
          </w:p>
        </w:tc>
        <w:tc>
          <w:tcPr>
            <w:tcW w:type="dxa" w:w="4901"/>
            <w:shd w:val="clear" w:color="auto" w:fill="F6F8FA"/>
          </w:tcPr>
          <w:p>
            <w:pPr>
              <w:spacing w:before="40" w:after="40"/>
            </w:pPr>
            <w:r/>
            <w:r>
              <w:rPr>
                <w:b w:val="0"/>
                <w:i w:val="0"/>
                <w:sz w:val="18"/>
              </w:rPr>
              <w:t>The font family, and per-element font, size, weight and colour.</w:t>
            </w:r>
          </w:p>
        </w:tc>
      </w:tr>
      <w:tr>
        <w:tc>
          <w:tcPr>
            <w:tcW w:type="dxa" w:w="4901"/>
          </w:tcPr>
          <w:p>
            <w:pPr>
              <w:spacing w:before="40" w:after="40"/>
            </w:pPr>
            <w:r/>
            <w:r>
              <w:rPr>
                <w:b/>
                <w:i w:val="0"/>
                <w:sz w:val="18"/>
              </w:rPr>
              <w:t>Brand colours</w:t>
            </w:r>
          </w:p>
        </w:tc>
        <w:tc>
          <w:tcPr>
            <w:tcW w:type="dxa" w:w="4901"/>
          </w:tcPr>
          <w:p>
            <w:pPr>
              <w:spacing w:before="40" w:after="40"/>
            </w:pPr>
            <w:r/>
            <w:r>
              <w:rPr>
                <w:b w:val="0"/>
                <w:i w:val="0"/>
                <w:sz w:val="18"/>
              </w:rPr>
              <w:t>The school's primary and accent colours.</w:t>
            </w:r>
          </w:p>
        </w:tc>
      </w:tr>
    </w:tbl>
    <w:p>
      <w:pPr>
        <w:spacing w:after="80"/>
      </w:pPr>
    </w:p>
    <w:p>
      <w:pPr>
        <w:pStyle w:val="Heading3"/>
        <w:spacing w:before="240" w:after="120"/>
        <w:keepNext/>
      </w:pPr>
      <w:r>
        <w:rPr>
          <w:b w:val="0"/>
          <w:i w:val="0"/>
        </w:rPr>
        <w:t>Position and size — per element</w:t>
      </w:r>
    </w:p>
    <w:p>
      <w:pPr>
        <w:spacing w:after="140" w:line="269" w:lineRule="auto"/>
      </w:pPr>
      <w:r>
        <w:rPr>
          <w:b w:val="0"/>
          <w:i w:val="0"/>
          <w:color w:val="1A1A1A"/>
          <w:sz w:val="21"/>
        </w:rPr>
        <w:t xml:space="preserve">Each visible element gets its own tab where you set its </w:t>
      </w:r>
      <w:r>
        <w:rPr>
          <w:b/>
          <w:i w:val="0"/>
          <w:color w:val="1A1A1A"/>
          <w:sz w:val="21"/>
        </w:rPr>
        <w:t>position, size, colour and font</w:t>
      </w:r>
      <w:r>
        <w:rPr>
          <w:b w:val="0"/>
          <w:i w:val="0"/>
          <w:color w:val="1A1A1A"/>
          <w:sz w:val="21"/>
        </w:rPr>
        <w:t>. So you can move the photo to the left, shrink the name, recolour the admission number, and change the signature line's thickness — independently.</w:t>
      </w:r>
    </w:p>
    <w:p>
      <w:pPr>
        <w:pStyle w:val="Heading3"/>
        <w:spacing w:before="240" w:after="120"/>
        <w:keepNext/>
      </w:pPr>
      <w:r>
        <w:rPr>
          <w:b w:val="0"/>
          <w:i w:val="0"/>
        </w:rPr>
        <w:t>Live preview</w:t>
      </w:r>
    </w:p>
    <w:p>
      <w:pPr>
        <w:spacing w:after="140" w:line="269" w:lineRule="auto"/>
      </w:pPr>
      <w:r>
        <w:rPr>
          <w:b w:val="0"/>
          <w:i w:val="0"/>
          <w:color w:val="1A1A1A"/>
          <w:sz w:val="21"/>
        </w:rPr>
        <w:t xml:space="preserve">The preview renders through </w:t>
      </w:r>
      <w:r>
        <w:rPr>
          <w:b/>
          <w:i w:val="0"/>
          <w:color w:val="1A1A1A"/>
          <w:sz w:val="21"/>
        </w:rPr>
        <w:t>the same rendering pipeline as the printed card</w:t>
      </w:r>
      <w:r>
        <w:rPr>
          <w:b w:val="0"/>
          <w:i w:val="0"/>
          <w:color w:val="1A1A1A"/>
          <w:sz w:val="21"/>
        </w:rPr>
        <w:t>. What you see is exactly what prints. This is deliberately the case so that there are no surprises at printing time.</w:t>
      </w:r>
    </w:p>
    <w:p>
      <w:pPr>
        <w:pStyle w:val="Heading3"/>
        <w:spacing w:before="240" w:after="120"/>
        <w:keepNext/>
      </w:pPr>
      <w:r>
        <w:rPr>
          <w:b w:val="0"/>
          <w:i w:val="0"/>
        </w:rPr>
        <w:t>Versions</w:t>
      </w:r>
    </w:p>
    <w:p>
      <w:pPr>
        <w:spacing w:after="140" w:line="269" w:lineRule="auto"/>
      </w:pPr>
      <w:r>
        <w:rPr>
          <w:b w:val="0"/>
          <w:i w:val="0"/>
          <w:color w:val="1A1A1A"/>
          <w:sz w:val="21"/>
        </w:rPr>
        <w:t xml:space="preserve">Every design change is stored as a </w:t>
      </w:r>
      <w:r>
        <w:rPr>
          <w:b/>
          <w:i w:val="0"/>
          <w:color w:val="1A1A1A"/>
          <w:sz w:val="21"/>
        </w:rPr>
        <w:t>version</w:t>
      </w:r>
      <w:r>
        <w:rPr>
          <w:b w:val="0"/>
          <w:i w:val="0"/>
          <w:color w:val="1A1A1A"/>
          <w:sz w:val="21"/>
        </w:rPr>
        <w:t>, so you can see what the card looked like in the past. Useful when a school wants to know why last year's cards looked different.</w:t>
      </w:r>
    </w:p>
    <w:p>
      <w:pPr>
        <w:pStyle w:val="Heading3"/>
        <w:spacing w:before="240" w:after="120"/>
        <w:keepNext/>
      </w:pPr>
      <w:r>
        <w:rPr>
          <w:b w:val="0"/>
          <w:i w:val="0"/>
        </w:rPr>
        <w:t>Table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Preview</w:t>
            </w:r>
          </w:p>
        </w:tc>
        <w:tc>
          <w:tcPr>
            <w:tcW w:type="dxa" w:w="4901"/>
          </w:tcPr>
          <w:p>
            <w:pPr>
              <w:spacing w:before="40" w:after="40"/>
            </w:pPr>
            <w:r/>
          </w:p>
        </w:tc>
      </w:tr>
      <w:tr>
        <w:tc>
          <w:tcPr>
            <w:tcW w:type="dxa" w:w="4901"/>
            <w:shd w:val="clear" w:color="auto" w:fill="F6F8FA"/>
          </w:tcPr>
          <w:p>
            <w:pPr>
              <w:spacing w:before="40" w:after="40"/>
            </w:pPr>
            <w:r/>
            <w:r>
              <w:rPr>
                <w:b/>
                <w:i w:val="0"/>
                <w:sz w:val="18"/>
              </w:rPr>
              <w:t>Duplicate</w:t>
            </w:r>
          </w:p>
        </w:tc>
        <w:tc>
          <w:tcPr>
            <w:tcW w:type="dxa" w:w="4901"/>
            <w:shd w:val="clear" w:color="auto" w:fill="F6F8FA"/>
          </w:tcPr>
          <w:p>
            <w:pPr>
              <w:spacing w:before="40" w:after="40"/>
            </w:pPr>
            <w:r/>
            <w:r>
              <w:rPr>
                <w:b w:val="0"/>
                <w:i w:val="0"/>
                <w:sz w:val="18"/>
              </w:rPr>
              <w:t>Copy a template as the basis for a variation.</w:t>
            </w:r>
          </w:p>
        </w:tc>
      </w:tr>
      <w:tr>
        <w:tc>
          <w:tcPr>
            <w:tcW w:type="dxa" w:w="4901"/>
          </w:tcPr>
          <w:p>
            <w:pPr>
              <w:spacing w:before="40" w:after="40"/>
            </w:pPr>
            <w:r/>
            <w:r>
              <w:rPr>
                <w:b/>
                <w:i w:val="0"/>
                <w:sz w:val="18"/>
              </w:rPr>
              <w:t>Set Active</w:t>
            </w:r>
          </w:p>
        </w:tc>
        <w:tc>
          <w:tcPr>
            <w:tcW w:type="dxa" w:w="4901"/>
          </w:tcPr>
          <w:p>
            <w:pPr>
              <w:spacing w:before="40" w:after="40"/>
            </w:pPr>
            <w:r/>
            <w:r>
              <w:rPr>
                <w:b w:val="0"/>
                <w:i w:val="0"/>
                <w:sz w:val="18"/>
              </w:rPr>
              <w:t>Make this the template used for printing. Deactivates the others.</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5.11 Printing ID Cards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/workspace/card-templates</w:t>
      </w:r>
      <w:r>
        <w:rPr>
          <w:b w:val="0"/>
          <w:i w:val="0"/>
          <w:color w:val="1A1A1A"/>
          <w:sz w:val="21"/>
        </w:rPr>
        <w:t xml:space="preserve"> printing, or the </w:t>
      </w:r>
      <w:r>
        <w:rPr>
          <w:b/>
          <w:i w:val="0"/>
          <w:color w:val="1A1A1A"/>
          <w:sz w:val="21"/>
        </w:rPr>
        <w:t>Print ID</w:t>
      </w:r>
      <w:r>
        <w:rPr>
          <w:b w:val="0"/>
          <w:i w:val="0"/>
          <w:color w:val="1A1A1A"/>
          <w:sz w:val="21"/>
        </w:rPr>
        <w:t xml:space="preserve"> action on a student.</w:t>
      </w:r>
    </w:p>
    <w:p>
      <w:pPr>
        <w:pStyle w:val="Heading3"/>
        <w:spacing w:before="240" w:after="120"/>
        <w:keepNext/>
      </w:pPr>
      <w:r>
        <w:rPr>
          <w:b w:val="0"/>
          <w:i w:val="0"/>
        </w:rPr>
        <w:t>Print scopes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Scope</w:t>
            </w:r>
          </w:p>
        </w:tc>
        <w:tc>
          <w:tcPr>
            <w:tcW w:type="dxa" w:w="4901"/>
            <w:shd w:val="clear" w:color="auto" w:fill="0F4C81"/>
          </w:tcPr>
          <w:p>
            <w:pPr>
              <w:spacing w:before="60" w:after="60"/>
            </w:pPr>
            <w:r/>
            <w:r>
              <w:rPr>
                <w:b/>
                <w:i w:val="0"/>
                <w:color w:val="FFFFFF"/>
                <w:sz w:val="18"/>
              </w:rPr>
              <w:t>What it prints</w:t>
            </w:r>
          </w:p>
        </w:tc>
      </w:tr>
      <w:tr>
        <w:tc>
          <w:tcPr>
            <w:tcW w:type="dxa" w:w="4901"/>
          </w:tcPr>
          <w:p>
            <w:pPr>
              <w:spacing w:before="40" w:after="40"/>
            </w:pPr>
            <w:r/>
            <w:r>
              <w:rPr>
                <w:b/>
                <w:i w:val="0"/>
                <w:sz w:val="18"/>
              </w:rPr>
              <w:t>Selected</w:t>
            </w:r>
          </w:p>
        </w:tc>
        <w:tc>
          <w:tcPr>
            <w:tcW w:type="dxa" w:w="4901"/>
          </w:tcPr>
          <w:p>
            <w:pPr>
              <w:spacing w:before="40" w:after="40"/>
            </w:pPr>
            <w:r/>
            <w:r>
              <w:rPr>
                <w:b w:val="0"/>
                <w:i w:val="0"/>
                <w:sz w:val="18"/>
              </w:rPr>
              <w:t>Only the students you ticked.</w:t>
            </w:r>
          </w:p>
        </w:tc>
      </w:tr>
      <w:tr>
        <w:tc>
          <w:tcPr>
            <w:tcW w:type="dxa" w:w="4901"/>
            <w:shd w:val="clear" w:color="auto" w:fill="F6F8FA"/>
          </w:tcPr>
          <w:p>
            <w:pPr>
              <w:spacing w:before="40" w:after="40"/>
            </w:pPr>
            <w:r/>
            <w:r>
              <w:rPr>
                <w:b/>
                <w:i w:val="0"/>
                <w:sz w:val="18"/>
              </w:rPr>
              <w:t>By class</w:t>
            </w:r>
          </w:p>
        </w:tc>
        <w:tc>
          <w:tcPr>
            <w:tcW w:type="dxa" w:w="4901"/>
            <w:shd w:val="clear" w:color="auto" w:fill="F6F8FA"/>
          </w:tcPr>
          <w:p>
            <w:pPr>
              <w:spacing w:before="40" w:after="40"/>
            </w:pPr>
            <w:r/>
            <w:r>
              <w:rPr>
                <w:b w:val="0"/>
                <w:i w:val="0"/>
                <w:sz w:val="18"/>
              </w:rPr>
              <w:t>Every student in one class.</w:t>
            </w:r>
          </w:p>
        </w:tc>
      </w:tr>
      <w:tr>
        <w:tc>
          <w:tcPr>
            <w:tcW w:type="dxa" w:w="4901"/>
          </w:tcPr>
          <w:p>
            <w:pPr>
              <w:spacing w:before="40" w:after="40"/>
            </w:pPr>
            <w:r/>
            <w:r>
              <w:rPr>
                <w:b/>
                <w:i w:val="0"/>
                <w:sz w:val="18"/>
              </w:rPr>
              <w:t>By grade</w:t>
            </w:r>
          </w:p>
        </w:tc>
        <w:tc>
          <w:tcPr>
            <w:tcW w:type="dxa" w:w="4901"/>
          </w:tcPr>
          <w:p>
            <w:pPr>
              <w:spacing w:before="40" w:after="40"/>
            </w:pPr>
            <w:r/>
            <w:r>
              <w:rPr>
                <w:b w:val="0"/>
                <w:i w:val="0"/>
                <w:sz w:val="18"/>
              </w:rPr>
              <w:t>Every student in one level.</w:t>
            </w:r>
          </w:p>
        </w:tc>
      </w:tr>
      <w:tr>
        <w:tc>
          <w:tcPr>
            <w:tcW w:type="dxa" w:w="4901"/>
            <w:shd w:val="clear" w:color="auto" w:fill="F6F8FA"/>
          </w:tcPr>
          <w:p>
            <w:pPr>
              <w:spacing w:before="40" w:after="40"/>
            </w:pPr>
            <w:r/>
            <w:r>
              <w:rPr>
                <w:b/>
                <w:i w:val="0"/>
                <w:sz w:val="18"/>
              </w:rPr>
              <w:t>New cards</w:t>
            </w:r>
          </w:p>
        </w:tc>
        <w:tc>
          <w:tcPr>
            <w:tcW w:type="dxa" w:w="4901"/>
            <w:shd w:val="clear" w:color="auto" w:fill="F6F8FA"/>
          </w:tcPr>
          <w:p>
            <w:pPr>
              <w:spacing w:before="40" w:after="40"/>
            </w:pPr>
            <w:r/>
            <w:r>
              <w:rPr>
                <w:b w:val="0"/>
                <w:i w:val="0"/>
                <w:sz w:val="18"/>
              </w:rPr>
              <w:t xml:space="preserve">Students whose card status is </w:t>
            </w:r>
            <w:r>
              <w:rPr>
                <w:rFonts w:ascii="Consolas" w:hAnsi="Consolas" w:cs="Consolas"/>
                <w:b/>
                <w:i w:val="0"/>
                <w:sz w:val="18"/>
                <w:shd w:val="clear" w:color="auto" w:fill="F4F5F7"/>
              </w:rPr>
              <w:t>pending_issuance</w:t>
            </w:r>
            <w:r>
              <w:rPr>
                <w:b w:val="0"/>
                <w:i w:val="0"/>
                <w:sz w:val="18"/>
              </w:rPr>
              <w:t>.</w:t>
            </w:r>
          </w:p>
        </w:tc>
      </w:tr>
      <w:tr>
        <w:tc>
          <w:tcPr>
            <w:tcW w:type="dxa" w:w="4901"/>
          </w:tcPr>
          <w:p>
            <w:pPr>
              <w:spacing w:before="40" w:after="40"/>
            </w:pPr>
            <w:r/>
            <w:r>
              <w:rPr>
                <w:b/>
                <w:i w:val="0"/>
                <w:sz w:val="18"/>
              </w:rPr>
              <w:t>Expired cards</w:t>
            </w:r>
          </w:p>
        </w:tc>
        <w:tc>
          <w:tcPr>
            <w:tcW w:type="dxa" w:w="4901"/>
          </w:tcPr>
          <w:p>
            <w:pPr>
              <w:spacing w:before="40" w:after="40"/>
            </w:pPr>
            <w:r/>
            <w:r>
              <w:rPr>
                <w:b w:val="0"/>
                <w:i w:val="0"/>
                <w:sz w:val="18"/>
              </w:rPr>
              <w:t>Students whose card expiry date has passed.</w:t>
            </w:r>
          </w:p>
        </w:tc>
      </w:tr>
      <w:tr>
        <w:tc>
          <w:tcPr>
            <w:tcW w:type="dxa" w:w="4901"/>
            <w:shd w:val="clear" w:color="auto" w:fill="F6F8FA"/>
          </w:tcPr>
          <w:p>
            <w:pPr>
              <w:spacing w:before="40" w:after="40"/>
            </w:pPr>
            <w:r/>
            <w:r>
              <w:rPr>
                <w:b/>
                <w:i w:val="0"/>
                <w:sz w:val="18"/>
              </w:rPr>
              <w:t>No card</w:t>
            </w:r>
          </w:p>
        </w:tc>
        <w:tc>
          <w:tcPr>
            <w:tcW w:type="dxa" w:w="4901"/>
            <w:shd w:val="clear" w:color="auto" w:fill="F6F8FA"/>
          </w:tcPr>
          <w:p>
            <w:pPr>
              <w:spacing w:before="40" w:after="40"/>
            </w:pPr>
            <w:r/>
            <w:r>
              <w:rPr>
                <w:b w:val="0"/>
                <w:i w:val="0"/>
                <w:sz w:val="18"/>
              </w:rPr>
              <w:t>Students who have never had one printed.</w:t>
            </w:r>
          </w:p>
        </w:tc>
      </w:tr>
    </w:tbl>
    <w:p>
      <w:pPr>
        <w:spacing w:after="80"/>
      </w:pPr>
    </w:p>
    <w:p>
      <w:pPr>
        <w:spacing w:after="140" w:line="269" w:lineRule="auto"/>
      </w:pPr>
      <w:r>
        <w:rPr>
          <w:b w:val="0"/>
          <w:i w:val="0"/>
          <w:color w:val="1A1A1A"/>
          <w:sz w:val="21"/>
        </w:rPr>
        <w:t>The last three are the ones you will actually use day to day.</w:t>
      </w:r>
    </w:p>
    <w:p>
      <w:pPr>
        <w:pStyle w:val="Heading3"/>
        <w:spacing w:before="240" w:after="120"/>
        <w:keepNext/>
      </w:pPr>
      <w:r>
        <w:rPr>
          <w:b w:val="0"/>
          <w:i w:val="0"/>
        </w:rPr>
        <w:t>Output formats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Format</w:t>
            </w:r>
          </w:p>
        </w:tc>
        <w:tc>
          <w:tcPr>
            <w:tcW w:type="dxa" w:w="4901"/>
            <w:shd w:val="clear" w:color="auto" w:fill="0F4C81"/>
          </w:tcPr>
          <w:p>
            <w:pPr>
              <w:spacing w:before="60" w:after="60"/>
            </w:pPr>
            <w:r/>
            <w:r>
              <w:rPr>
                <w:b/>
                <w:i w:val="0"/>
                <w:color w:val="FFFFFF"/>
                <w:sz w:val="18"/>
              </w:rPr>
              <w:t>Use</w:t>
            </w:r>
          </w:p>
        </w:tc>
      </w:tr>
      <w:tr>
        <w:tc>
          <w:tcPr>
            <w:tcW w:type="dxa" w:w="4901"/>
          </w:tcPr>
          <w:p>
            <w:pPr>
              <w:spacing w:before="40" w:after="40"/>
            </w:pPr>
            <w:r/>
            <w:r>
              <w:rPr>
                <w:b/>
                <w:i w:val="0"/>
                <w:sz w:val="18"/>
              </w:rPr>
              <w:t>PDF</w:t>
            </w:r>
          </w:p>
        </w:tc>
        <w:tc>
          <w:tcPr>
            <w:tcW w:type="dxa" w:w="4901"/>
          </w:tcPr>
          <w:p>
            <w:pPr>
              <w:spacing w:before="40" w:after="40"/>
            </w:pPr>
            <w:r/>
            <w:r>
              <w:rPr>
                <w:b w:val="0"/>
                <w:i w:val="0"/>
                <w:sz w:val="18"/>
              </w:rPr>
              <w:t>For the office printer. Multiple cards per page.</w:t>
            </w:r>
          </w:p>
        </w:tc>
      </w:tr>
      <w:tr>
        <w:tc>
          <w:tcPr>
            <w:tcW w:type="dxa" w:w="4901"/>
            <w:shd w:val="clear" w:color="auto" w:fill="F6F8FA"/>
          </w:tcPr>
          <w:p>
            <w:pPr>
              <w:spacing w:before="40" w:after="40"/>
            </w:pPr>
            <w:r/>
            <w:r>
              <w:rPr>
                <w:b/>
                <w:i w:val="0"/>
                <w:sz w:val="18"/>
              </w:rPr>
              <w:t>PNG</w:t>
            </w:r>
          </w:p>
        </w:tc>
        <w:tc>
          <w:tcPr>
            <w:tcW w:type="dxa" w:w="4901"/>
            <w:shd w:val="clear" w:color="auto" w:fill="F6F8FA"/>
          </w:tcPr>
          <w:p>
            <w:pPr>
              <w:spacing w:before="40" w:after="40"/>
            </w:pPr>
            <w:r/>
            <w:r>
              <w:rPr>
                <w:b w:val="0"/>
                <w:i w:val="0"/>
                <w:sz w:val="18"/>
              </w:rPr>
              <w:t>For a single card, or for a submission system.</w:t>
            </w:r>
          </w:p>
        </w:tc>
      </w:tr>
      <w:tr>
        <w:tc>
          <w:tcPr>
            <w:tcW w:type="dxa" w:w="4901"/>
          </w:tcPr>
          <w:p>
            <w:pPr>
              <w:spacing w:before="40" w:after="40"/>
            </w:pPr>
            <w:r/>
            <w:r>
              <w:rPr>
                <w:b/>
                <w:i w:val="0"/>
                <w:sz w:val="18"/>
              </w:rPr>
              <w:t>ZIP of PNGs</w:t>
            </w:r>
          </w:p>
        </w:tc>
        <w:tc>
          <w:tcPr>
            <w:tcW w:type="dxa" w:w="4901"/>
          </w:tcPr>
          <w:p>
            <w:pPr>
              <w:spacing w:before="40" w:after="40"/>
            </w:pPr>
            <w:r/>
            <w:r>
              <w:rPr>
                <w:b w:val="0"/>
                <w:i w:val="0"/>
                <w:sz w:val="18"/>
              </w:rPr>
              <w:t>For bulk upload to another system.</w:t>
            </w:r>
          </w:p>
        </w:tc>
      </w:tr>
    </w:tbl>
    <w:p>
      <w:pPr>
        <w:spacing w:after="80"/>
      </w:pPr>
    </w:p>
    <w:p>
      <w:pPr>
        <w:pStyle w:val="Heading3"/>
        <w:spacing w:before="240" w:after="120"/>
        <w:keepNext/>
      </w:pPr>
      <w:r>
        <w:rPr>
          <w:b w:val="0"/>
          <w:i w:val="0"/>
        </w:rPr>
        <w:t>Print verification — an anti-fraud feature</w:t>
      </w:r>
    </w:p>
    <w:p>
      <w:pPr>
        <w:spacing w:after="140" w:line="269" w:lineRule="auto"/>
      </w:pPr>
      <w:r>
        <w:rPr>
          <w:b w:val="0"/>
          <w:i w:val="0"/>
          <w:color w:val="1A1A1A"/>
          <w:sz w:val="21"/>
        </w:rPr>
        <w:t xml:space="preserve">Every print job writes a </w:t>
      </w:r>
      <w:r>
        <w:rPr>
          <w:b/>
          <w:i w:val="0"/>
          <w:color w:val="1A1A1A"/>
          <w:sz w:val="21"/>
        </w:rPr>
        <w:t>print history</w:t>
      </w:r>
      <w:r>
        <w:rPr>
          <w:b w:val="0"/>
          <w:i w:val="0"/>
          <w:color w:val="1A1A1A"/>
          <w:sz w:val="21"/>
        </w:rPr>
        <w:t xml:space="preserve"> row containing:</w:t>
      </w:r>
    </w:p>
    <w:p>
      <w:pPr>
        <w:pStyle w:val="ListBullet"/>
        <w:spacing w:after="40"/>
        <w:ind w:left="425"/>
      </w:pPr>
      <w:r>
        <w:rPr>
          <w:b w:val="0"/>
          <w:i w:val="0"/>
          <w:sz w:val="21"/>
        </w:rPr>
        <w:t xml:space="preserve">a </w:t>
      </w:r>
      <w:r>
        <w:rPr>
          <w:b/>
          <w:i w:val="0"/>
          <w:sz w:val="21"/>
        </w:rPr>
        <w:t>serial number</w:t>
      </w:r>
      <w:r>
        <w:rPr>
          <w:b w:val="0"/>
          <w:i w:val="0"/>
          <w:sz w:val="21"/>
        </w:rPr>
        <w:t>, and</w:t>
      </w:r>
    </w:p>
    <w:p>
      <w:pPr>
        <w:pStyle w:val="ListBullet"/>
        <w:spacing w:after="40"/>
        <w:ind w:left="425"/>
      </w:pPr>
      <w:r>
        <w:rPr>
          <w:b w:val="0"/>
          <w:i w:val="0"/>
          <w:sz w:val="21"/>
        </w:rPr>
        <w:t xml:space="preserve">an </w:t>
      </w:r>
      <w:r>
        <w:rPr>
          <w:b/>
          <w:i w:val="0"/>
          <w:sz w:val="21"/>
        </w:rPr>
        <w:t>HMAC verification code</w:t>
      </w:r>
      <w:r>
        <w:rPr>
          <w:b w:val="0"/>
          <w:i w:val="0"/>
          <w:sz w:val="21"/>
        </w:rPr>
        <w:t xml:space="preserve"> derived from it.</w:t>
      </w:r>
    </w:p>
    <w:p>
      <w:pPr>
        <w:spacing w:after="140" w:line="269" w:lineRule="auto"/>
      </w:pPr>
      <w:r>
        <w:rPr>
          <w:b w:val="0"/>
          <w:i w:val="0"/>
          <w:color w:val="1A1A1A"/>
          <w:sz w:val="21"/>
        </w:rPr>
        <w:t>So a lost card can be traced to the job that produced it, and a card can be checked for authenticity. This is recorded whether the card is printed, exported or downloaded.</w:t>
      </w:r>
    </w:p>
    <w:p>
      <w:pPr>
        <w:pStyle w:val="Heading3"/>
        <w:spacing w:before="240" w:after="120"/>
        <w:keepNext/>
      </w:pPr>
      <w:r>
        <w:rPr>
          <w:b w:val="0"/>
          <w:i w:val="0"/>
        </w:rPr>
        <w:t>Bulk printing from the student list</w:t>
      </w:r>
    </w:p>
    <w:p>
      <w:pPr>
        <w:spacing w:after="140" w:line="269" w:lineRule="auto"/>
      </w:pPr>
      <w:r>
        <w:rPr>
          <w:b w:val="0"/>
          <w:i w:val="0"/>
          <w:color w:val="1A1A1A"/>
          <w:sz w:val="21"/>
        </w:rPr>
        <w:t xml:space="preserve">Select students and choose </w:t>
      </w:r>
      <w:r>
        <w:rPr>
          <w:b/>
          <w:i w:val="0"/>
          <w:color w:val="1A1A1A"/>
          <w:sz w:val="21"/>
        </w:rPr>
        <w:t>Print Selected ID Cards</w:t>
      </w:r>
      <w:r>
        <w:rPr>
          <w:b w:val="0"/>
          <w:i w:val="0"/>
          <w:color w:val="1A1A1A"/>
          <w:sz w:val="21"/>
        </w:rPr>
        <w:t xml:space="preserve"> or </w:t>
      </w:r>
      <w:r>
        <w:rPr>
          <w:b/>
          <w:i w:val="0"/>
          <w:color w:val="1A1A1A"/>
          <w:sz w:val="21"/>
        </w:rPr>
        <w:t>Download ID Cards as PNG/ZIP</w:t>
      </w:r>
      <w:r>
        <w:rPr>
          <w:b w:val="0"/>
          <w:i w:val="0"/>
          <w:color w:val="1A1A1A"/>
          <w:sz w:val="21"/>
        </w:rPr>
        <w:t>. This bypasses the print screen and goes straight to the job.</w:t>
      </w:r>
    </w:p>
    <w:p>
      <w:pPr>
        <w:spacing w:before="160" w:after="160"/>
        <w:pBdr>
          <w:bottom w:val="single" w:sz="6" w:space="6" w:color="C9CFD6"/>
        </w:pBdr>
      </w:pPr>
    </w:p>
    <w:p>
      <w:pPr>
        <w:pStyle w:val="Heading2"/>
        <w:spacing w:before="320" w:after="120"/>
        <w:keepNext/>
      </w:pPr>
      <w:r>
        <w:rPr>
          <w:b w:val="0"/>
          <w:i w:val="0"/>
          <w:color w:val="0F4C81"/>
        </w:rPr>
        <w:t>5.12 Student Medical Records</w:t>
      </w:r>
    </w:p>
    <w:p>
      <w:pPr>
        <w:spacing w:after="140" w:line="269" w:lineRule="auto"/>
      </w:pPr>
      <w:r>
        <w:rPr>
          <w:b/>
          <w:i w:val="0"/>
          <w:color w:val="1A1A1A"/>
          <w:sz w:val="21"/>
        </w:rPr>
        <w:t>Go to:</w:t>
      </w:r>
      <w:r>
        <w:rPr>
          <w:b w:val="0"/>
          <w:i w:val="0"/>
          <w:color w:val="1A1A1A"/>
          <w:sz w:val="21"/>
        </w:rPr>
        <w:t xml:space="preserve"> Health &amp; Safety → Health Records </w:t>
      </w: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/workspace/student-medical-records</w:t>
      </w:r>
    </w:p>
    <w:p>
      <w:pPr>
        <w:spacing w:after="140" w:line="269" w:lineRule="auto"/>
      </w:pPr>
      <w:r>
        <w:rPr>
          <w:b w:val="0"/>
          <w:i w:val="0"/>
          <w:color w:val="1A1A1A"/>
          <w:sz w:val="21"/>
        </w:rPr>
        <w:t>A long-term record per student, separate from the clinic visit log.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Blood Group</w:t>
            </w:r>
          </w:p>
        </w:tc>
        <w:tc>
          <w:tcPr>
            <w:tcW w:type="dxa" w:w="4901"/>
          </w:tcPr>
          <w:p>
            <w:pPr>
              <w:spacing w:before="40" w:after="40"/>
            </w:pPr>
            <w:r/>
          </w:p>
        </w:tc>
      </w:tr>
      <w:tr>
        <w:tc>
          <w:tcPr>
            <w:tcW w:type="dxa" w:w="4901"/>
            <w:shd w:val="clear" w:color="auto" w:fill="F6F8FA"/>
          </w:tcPr>
          <w:p>
            <w:pPr>
              <w:spacing w:before="40" w:after="40"/>
            </w:pPr>
            <w:r/>
            <w:r>
              <w:rPr>
                <w:b w:val="0"/>
                <w:i w:val="0"/>
                <w:sz w:val="18"/>
              </w:rPr>
              <w:t>Allergies</w:t>
            </w:r>
          </w:p>
        </w:tc>
        <w:tc>
          <w:tcPr>
            <w:tcW w:type="dxa" w:w="4901"/>
            <w:shd w:val="clear" w:color="auto" w:fill="F6F8FA"/>
          </w:tcPr>
          <w:p>
            <w:pPr>
              <w:spacing w:before="40" w:after="40"/>
            </w:pPr>
            <w:r/>
          </w:p>
        </w:tc>
      </w:tr>
      <w:tr>
        <w:tc>
          <w:tcPr>
            <w:tcW w:type="dxa" w:w="4901"/>
          </w:tcPr>
          <w:p>
            <w:pPr>
              <w:spacing w:before="40" w:after="40"/>
            </w:pPr>
            <w:r/>
            <w:r>
              <w:rPr>
                <w:b w:val="0"/>
                <w:i w:val="0"/>
                <w:sz w:val="18"/>
              </w:rPr>
              <w:t>Chronic Conditions</w:t>
            </w:r>
          </w:p>
        </w:tc>
        <w:tc>
          <w:tcPr>
            <w:tcW w:type="dxa" w:w="4901"/>
          </w:tcPr>
          <w:p>
            <w:pPr>
              <w:spacing w:before="40" w:after="40"/>
            </w:pPr>
            <w:r/>
          </w:p>
        </w:tc>
      </w:tr>
      <w:tr>
        <w:tc>
          <w:tcPr>
            <w:tcW w:type="dxa" w:w="4901"/>
            <w:shd w:val="clear" w:color="auto" w:fill="F6F8FA"/>
          </w:tcPr>
          <w:p>
            <w:pPr>
              <w:spacing w:before="40" w:after="40"/>
            </w:pPr>
            <w:r/>
            <w:r>
              <w:rPr>
                <w:b w:val="0"/>
                <w:i w:val="0"/>
                <w:sz w:val="18"/>
              </w:rPr>
              <w:t>Immunisation History</w:t>
            </w:r>
          </w:p>
        </w:tc>
        <w:tc>
          <w:tcPr>
            <w:tcW w:type="dxa" w:w="4901"/>
            <w:shd w:val="clear" w:color="auto" w:fill="F6F8FA"/>
          </w:tcPr>
          <w:p>
            <w:pPr>
              <w:spacing w:before="40" w:after="40"/>
            </w:pPr>
            <w:r/>
            <w:r>
              <w:rPr>
                <w:b w:val="0"/>
                <w:i w:val="0"/>
                <w:sz w:val="18"/>
              </w:rPr>
              <w:t>A repeating list — name, date given, dose, administered by.</w:t>
            </w:r>
          </w:p>
        </w:tc>
      </w:tr>
      <w:tr>
        <w:tc>
          <w:tcPr>
            <w:tcW w:type="dxa" w:w="4901"/>
          </w:tcPr>
          <w:p>
            <w:pPr>
              <w:spacing w:before="40" w:after="40"/>
            </w:pPr>
            <w:r/>
            <w:r>
              <w:rPr>
                <w:b w:val="0"/>
                <w:i w:val="0"/>
                <w:sz w:val="18"/>
              </w:rPr>
              <w:t>Notes</w:t>
            </w:r>
          </w:p>
        </w:tc>
        <w:tc>
          <w:tcPr>
            <w:tcW w:type="dxa" w:w="4901"/>
          </w:tcPr>
          <w:p>
            <w:pPr>
              <w:spacing w:before="40" w:after="40"/>
            </w:pPr>
            <w:r/>
          </w:p>
        </w:tc>
      </w:tr>
    </w:tbl>
    <w:p>
      <w:pPr>
        <w:spacing w:after="80"/>
      </w:pPr>
    </w:p>
    <w:p>
      <w:pPr>
        <w:spacing w:after="140" w:line="269" w:lineRule="auto"/>
      </w:pPr>
      <w:r>
        <w:rPr>
          <w:b/>
          <w:i w:val="0"/>
          <w:color w:val="1A1A1A"/>
          <w:sz w:val="21"/>
        </w:rPr>
        <w:t>Medical alerts</w:t>
      </w:r>
      <w:r>
        <w:rPr>
          <w:b w:val="0"/>
          <w:i w:val="0"/>
          <w:color w:val="1A1A1A"/>
          <w:sz w:val="21"/>
        </w:rPr>
        <w:t xml:space="preserve"> can be raised against a student for critical conditions. Alerts surface automatically so that a teacher registering a sick student, or a hostel staff member on duty, sees the alert before making a decision.</w:t>
      </w:r>
    </w:p>
    <w:p>
      <w:pPr>
        <w:spacing w:before="160" w:after="160"/>
        <w:pBdr>
          <w:bottom w:val="single" w:sz="6" w:space="6" w:color="C9CFD6"/>
        </w:pBdr>
      </w:pPr>
    </w:p>
    <w:p>
      <w:pPr>
        <w:pStyle w:val="Heading2"/>
        <w:spacing w:before="320" w:after="120"/>
        <w:keepNext/>
      </w:pPr>
      <w:r>
        <w:rPr>
          <w:b w:val="0"/>
          <w:i w:val="0"/>
          <w:color w:val="0F4C81"/>
        </w:rPr>
        <w:t>5.13 Worked Example — A Complete Admission</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The Nyathi family applies online for Kudzai Nyathi to join Greenfield as a Grade 5 day scholar.</w:t>
      </w:r>
    </w:p>
    <w:p>
      <w:pPr>
        <w:spacing w:after="140" w:line="269" w:lineRule="auto"/>
      </w:pPr>
      <w:r>
        <w:rPr>
          <w:b/>
          <w:i w:val="0"/>
          <w:color w:val="1A1A1A"/>
          <w:sz w:val="21"/>
        </w:rPr>
        <w:t>The parent applies</w:t>
      </w:r>
    </w:p>
    <w:p>
      <w:pPr>
        <w:spacing w:after="140" w:line="269" w:lineRule="auto"/>
      </w:pPr>
      <w:r>
        <w:rPr>
          <w:b w:val="0"/>
          <w:i w:val="0"/>
          <w:color w:val="1A1A1A"/>
          <w:sz w:val="21"/>
        </w:rPr>
        <w:t xml:space="preserve">The parent opens </w:t>
      </w:r>
      <w:r>
        <w:rPr>
          <w:rFonts w:ascii="Consolas" w:hAnsi="Consolas" w:cs="Consolas"/>
          <w:b/>
          <w:i w:val="0"/>
          <w:color w:val="1A1A1A"/>
          <w:sz w:val="21"/>
          <w:shd w:val="clear" w:color="auto" w:fill="F4F5F7"/>
        </w:rPr>
        <w:t>https://greenfield.yourdomain.com/apply-online</w:t>
      </w:r>
      <w:r>
        <w:rPr>
          <w:b w:val="0"/>
          <w:i w:val="0"/>
          <w:color w:val="1A1A1A"/>
          <w:sz w:val="21"/>
        </w:rPr>
        <w:t xml:space="preserve">, which they found on the school's website. They complete all three steps and submit. They see the success screen with reference </w:t>
      </w:r>
      <w:r>
        <w:rPr>
          <w:rFonts w:ascii="Consolas" w:hAnsi="Consolas" w:cs="Consolas"/>
          <w:b/>
          <w:i w:val="0"/>
          <w:color w:val="1A1A1A"/>
          <w:sz w:val="21"/>
          <w:shd w:val="clear" w:color="auto" w:fill="F4F5F7"/>
        </w:rPr>
        <w:t>APP-2026-K3M9XW</w:t>
      </w:r>
      <w:r>
        <w:rPr>
          <w:b w:val="0"/>
          <w:i w:val="0"/>
          <w:color w:val="1A1A1A"/>
          <w:sz w:val="21"/>
        </w:rPr>
        <w:t xml:space="preserve"> and copy it.</w:t>
      </w:r>
    </w:p>
    <w:p>
      <w:pPr>
        <w:spacing w:after="140" w:line="269" w:lineRule="auto"/>
      </w:pPr>
      <w:r>
        <w:rPr>
          <w:b/>
          <w:i w:val="0"/>
          <w:color w:val="1A1A1A"/>
          <w:sz w:val="21"/>
        </w:rPr>
        <w:t>The admissions officer reviews</w:t>
      </w:r>
    </w:p>
    <w:p>
      <w:pPr>
        <w:spacing w:after="140" w:line="269" w:lineRule="auto"/>
      </w:pPr>
      <w:r>
        <w:rPr>
          <w:b w:val="0"/>
          <w:i w:val="0"/>
          <w:color w:val="1A1A1A"/>
          <w:sz w:val="21"/>
        </w:rPr>
        <w:t xml:space="preserve">She opens </w:t>
      </w:r>
      <w:r>
        <w:rPr>
          <w:b/>
          <w:i w:val="0"/>
          <w:color w:val="1A1A1A"/>
          <w:sz w:val="21"/>
        </w:rPr>
        <w:t>Admissions → Online Admissions</w:t>
      </w:r>
      <w:r>
        <w:rPr>
          <w:b w:val="0"/>
          <w:i w:val="0"/>
          <w:color w:val="1A1A1A"/>
          <w:sz w:val="21"/>
        </w:rPr>
        <w:t xml:space="preserve">, filters to </w:t>
      </w:r>
      <w:r>
        <w:rPr>
          <w:b/>
          <w:i w:val="0"/>
          <w:color w:val="1A1A1A"/>
          <w:sz w:val="21"/>
        </w:rPr>
        <w:t>Status: pending</w:t>
      </w:r>
      <w:r>
        <w:rPr>
          <w:b w:val="0"/>
          <w:i w:val="0"/>
          <w:color w:val="1A1A1A"/>
          <w:sz w:val="21"/>
        </w:rPr>
        <w:t>, and clicks the record.</w:t>
      </w:r>
    </w:p>
    <w:p>
      <w:pPr>
        <w:pStyle w:val="ListBullet"/>
        <w:spacing w:after="40"/>
        <w:ind w:left="425"/>
      </w:pPr>
      <w:r>
        <w:rPr>
          <w:b/>
          <w:i w:val="0"/>
          <w:sz w:val="21"/>
        </w:rPr>
        <w:t>Tab 1</w:t>
      </w:r>
      <w:r>
        <w:rPr>
          <w:b w:val="0"/>
          <w:i w:val="0"/>
          <w:sz w:val="21"/>
        </w:rPr>
        <w:t xml:space="preserve"> confirms the details. She notices </w:t>
      </w:r>
      <w:r>
        <w:rPr>
          <w:b/>
          <w:i w:val="0"/>
          <w:sz w:val="21"/>
        </w:rPr>
        <w:t>Boarding Status</w:t>
      </w:r>
      <w:r>
        <w:rPr>
          <w:b w:val="0"/>
          <w:i w:val="0"/>
          <w:sz w:val="21"/>
        </w:rPr>
        <w:t xml:space="preserve"> was collected as </w:t>
      </w:r>
      <w:r>
        <w:rPr>
          <w:b w:val="0"/>
          <w:i/>
          <w:sz w:val="21"/>
        </w:rPr>
        <w:t>Day Scholar</w:t>
      </w:r>
      <w:r>
        <w:rPr>
          <w:b w:val="0"/>
          <w:i w:val="0"/>
          <w:sz w:val="21"/>
        </w:rPr>
        <w:t xml:space="preserve"> — correct — and types the </w:t>
      </w:r>
      <w:r>
        <w:rPr>
          <w:b/>
          <w:i w:val="0"/>
          <w:sz w:val="21"/>
        </w:rPr>
        <w:t>National ID</w:t>
      </w:r>
      <w:r>
        <w:rPr>
          <w:b w:val="0"/>
          <w:i w:val="0"/>
          <w:sz w:val="21"/>
        </w:rPr>
        <w:t xml:space="preserve"> from the birth certificate, which the online form could not collect.</w:t>
      </w:r>
    </w:p>
    <w:p>
      <w:pPr>
        <w:pStyle w:val="ListBullet"/>
        <w:spacing w:after="40"/>
        <w:ind w:left="425"/>
      </w:pPr>
      <w:r>
        <w:rPr>
          <w:b/>
          <w:i w:val="0"/>
          <w:sz w:val="21"/>
        </w:rPr>
        <w:t>Tab 2:</w:t>
      </w:r>
      <w:r>
        <w:rPr>
          <w:b w:val="0"/>
          <w:i w:val="0"/>
          <w:sz w:val="21"/>
        </w:rPr>
        <w:t xml:space="preserve"> she ticks </w:t>
      </w:r>
      <w:r>
        <w:rPr>
          <w:b/>
          <w:i w:val="0"/>
          <w:sz w:val="21"/>
        </w:rPr>
        <w:t>Documents Verified</w:t>
      </w:r>
      <w:r>
        <w:rPr>
          <w:b w:val="0"/>
          <w:i w:val="0"/>
          <w:sz w:val="21"/>
        </w:rPr>
        <w:t xml:space="preserve"> after checking the birth certificate and the previous report card against originals. She sets </w:t>
      </w:r>
      <w:r>
        <w:rPr>
          <w:b/>
          <w:i w:val="0"/>
          <w:sz w:val="21"/>
        </w:rPr>
        <w:t>Interview Date</w:t>
      </w:r>
      <w:r>
        <w:rPr>
          <w:b w:val="0"/>
          <w:i w:val="0"/>
          <w:sz w:val="21"/>
        </w:rPr>
        <w:t xml:space="preserve"> to the 20th and </w:t>
      </w:r>
      <w:r>
        <w:rPr>
          <w:b/>
          <w:i w:val="0"/>
          <w:sz w:val="21"/>
        </w:rPr>
        <w:t>Outcome</w:t>
      </w:r>
      <w:r>
        <w:rPr>
          <w:b w:val="0"/>
          <w:i w:val="0"/>
          <w:sz w:val="21"/>
        </w:rPr>
        <w:t xml:space="preserve"> to </w:t>
      </w:r>
      <w:r>
        <w:rPr>
          <w:rFonts w:ascii="Consolas" w:hAnsi="Consolas" w:cs="Consolas"/>
          <w:b/>
          <w:i w:val="0"/>
          <w:sz w:val="21"/>
          <w:shd w:val="clear" w:color="auto" w:fill="F4F5F7"/>
        </w:rPr>
        <w:t>Passed</w:t>
      </w:r>
      <w:r>
        <w:rPr>
          <w:b w:val="0"/>
          <w:i w:val="0"/>
          <w:sz w:val="21"/>
        </w:rPr>
        <w:t>.</w:t>
      </w:r>
    </w:p>
    <w:p>
      <w:pPr>
        <w:pStyle w:val="ListBullet"/>
        <w:spacing w:after="40"/>
        <w:ind w:left="425"/>
      </w:pPr>
      <w:r>
        <w:rPr>
          <w:b/>
          <w:i w:val="0"/>
          <w:sz w:val="21"/>
        </w:rPr>
        <w:t>Tab 3:</w:t>
      </w:r>
      <w:r>
        <w:rPr>
          <w:b w:val="0"/>
          <w:i w:val="0"/>
          <w:sz w:val="21"/>
        </w:rPr>
        <w:t xml:space="preserve"> she sets </w:t>
      </w:r>
      <w:r>
        <w:rPr>
          <w:b/>
          <w:i w:val="0"/>
          <w:sz w:val="21"/>
        </w:rPr>
        <w:t>Status</w:t>
      </w:r>
      <w:r>
        <w:rPr>
          <w:b w:val="0"/>
          <w:i w:val="0"/>
          <w:sz w:val="21"/>
        </w:rPr>
        <w:t xml:space="preserve"> to </w:t>
      </w:r>
      <w:r>
        <w:rPr>
          <w:rFonts w:ascii="Consolas" w:hAnsi="Consolas" w:cs="Consolas"/>
          <w:b/>
          <w:i w:val="0"/>
          <w:sz w:val="21"/>
          <w:shd w:val="clear" w:color="auto" w:fill="F4F5F7"/>
        </w:rPr>
        <w:t>confirmed</w:t>
      </w:r>
      <w:r>
        <w:rPr>
          <w:b w:val="0"/>
          <w:i w:val="0"/>
          <w:sz w:val="21"/>
        </w:rPr>
        <w:t xml:space="preserve"> and writes a decision note.</w:t>
      </w:r>
    </w:p>
    <w:p>
      <w:pPr>
        <w:pStyle w:val="ListBullet"/>
        <w:spacing w:after="40"/>
        <w:ind w:left="425"/>
      </w:pPr>
      <w:r>
        <w:rPr>
          <w:b/>
          <w:i w:val="0"/>
          <w:sz w:val="21"/>
        </w:rPr>
        <w:t>Tab 4:</w:t>
      </w:r>
      <w:r>
        <w:rPr>
          <w:b w:val="0"/>
          <w:i w:val="0"/>
          <w:sz w:val="21"/>
        </w:rPr>
        <w:t xml:space="preserve"> she sets </w:t>
      </w:r>
      <w:r>
        <w:rPr>
          <w:b/>
          <w:i w:val="0"/>
          <w:sz w:val="21"/>
        </w:rPr>
        <w:t>Academic Year</w:t>
      </w:r>
      <w:r>
        <w:rPr>
          <w:b w:val="0"/>
          <w:i w:val="0"/>
          <w:sz w:val="21"/>
        </w:rPr>
        <w:t xml:space="preserve"> </w:t>
      </w:r>
      <w:r>
        <w:rPr>
          <w:rFonts w:ascii="Consolas" w:hAnsi="Consolas" w:cs="Consolas"/>
          <w:b/>
          <w:i w:val="0"/>
          <w:sz w:val="21"/>
          <w:shd w:val="clear" w:color="auto" w:fill="F4F5F7"/>
        </w:rPr>
        <w:t>2026</w:t>
      </w:r>
      <w:r>
        <w:rPr>
          <w:b w:val="0"/>
          <w:i w:val="0"/>
          <w:sz w:val="21"/>
        </w:rPr>
        <w:t xml:space="preserve"> and </w:t>
      </w:r>
      <w:r>
        <w:rPr>
          <w:b/>
          <w:i w:val="0"/>
          <w:sz w:val="21"/>
        </w:rPr>
        <w:t>Course / Level</w:t>
      </w:r>
      <w:r>
        <w:rPr>
          <w:b w:val="0"/>
          <w:i w:val="0"/>
          <w:sz w:val="21"/>
        </w:rPr>
        <w:t xml:space="preserve"> </w:t>
      </w:r>
      <w:r>
        <w:rPr>
          <w:rFonts w:ascii="Consolas" w:hAnsi="Consolas" w:cs="Consolas"/>
          <w:b/>
          <w:i w:val="0"/>
          <w:sz w:val="21"/>
          <w:shd w:val="clear" w:color="auto" w:fill="F4F5F7"/>
        </w:rPr>
        <w:t>Grade 5</w:t>
      </w:r>
      <w:r>
        <w:rPr>
          <w:b w:val="0"/>
          <w:i w:val="0"/>
          <w:sz w:val="21"/>
        </w:rPr>
        <w:t>, and leaves the class blank.</w:t>
      </w:r>
    </w:p>
    <w:p>
      <w:pPr>
        <w:spacing w:after="140" w:line="269" w:lineRule="auto"/>
      </w:pPr>
      <w:r>
        <w:rPr>
          <w:b/>
          <w:i w:val="0"/>
          <w:color w:val="1A1A1A"/>
          <w:sz w:val="21"/>
        </w:rPr>
        <w:t>She enrols</w:t>
      </w:r>
    </w:p>
    <w:p>
      <w:pPr>
        <w:spacing w:after="140" w:line="269" w:lineRule="auto"/>
      </w:pPr>
      <w:r>
        <w:rPr>
          <w:b w:val="0"/>
          <w:i w:val="0"/>
          <w:color w:val="1A1A1A"/>
          <w:sz w:val="21"/>
        </w:rPr>
        <w:t xml:space="preserve">She presses </w:t>
      </w:r>
      <w:r>
        <w:rPr>
          <w:b/>
          <w:i w:val="0"/>
          <w:color w:val="1A1A1A"/>
          <w:sz w:val="21"/>
        </w:rPr>
        <w:t>Enroll Student</w:t>
      </w:r>
      <w:r>
        <w:rPr>
          <w:b w:val="0"/>
          <w:i w:val="0"/>
          <w:color w:val="1A1A1A"/>
          <w:sz w:val="21"/>
        </w:rPr>
        <w:t xml:space="preserve">. The confirmation dialog opens with </w:t>
      </w:r>
      <w:r>
        <w:rPr>
          <w:b/>
          <w:i w:val="0"/>
          <w:color w:val="1A1A1A"/>
          <w:sz w:val="21"/>
        </w:rPr>
        <w:t>Admission Number</w:t>
      </w:r>
      <w:r>
        <w:rPr>
          <w:b w:val="0"/>
          <w:i w:val="0"/>
          <w:color w:val="1A1A1A"/>
          <w:sz w:val="21"/>
        </w:rPr>
        <w:t xml:space="preserve"> pre-filled as </w:t>
      </w:r>
      <w:r>
        <w:rPr>
          <w:rFonts w:ascii="Consolas" w:hAnsi="Consolas" w:cs="Consolas"/>
          <w:b/>
          <w:i w:val="0"/>
          <w:color w:val="1A1A1A"/>
          <w:sz w:val="21"/>
          <w:shd w:val="clear" w:color="auto" w:fill="F4F5F7"/>
        </w:rPr>
        <w:t>2026/318</w:t>
      </w:r>
      <w:r>
        <w:rPr>
          <w:b w:val="0"/>
          <w:i w:val="0"/>
          <w:color w:val="1A1A1A"/>
          <w:sz w:val="21"/>
        </w:rPr>
        <w:t>. She accepts it and confirms.</w:t>
      </w:r>
    </w:p>
    <w:p>
      <w:pPr>
        <w:spacing w:after="140" w:line="269" w:lineRule="auto"/>
      </w:pPr>
      <w:r>
        <w:rPr>
          <w:b w:val="0"/>
          <w:i w:val="0"/>
          <w:color w:val="1A1A1A"/>
          <w:sz w:val="21"/>
        </w:rPr>
        <w:t>The system:</w:t>
      </w:r>
    </w:p>
    <w:p>
      <w:pPr>
        <w:spacing w:after="40"/>
        <w:ind w:left="624" w:hanging="425"/>
      </w:pPr>
      <w:r>
        <w:rPr>
          <w:b w:val="0"/>
          <w:i w:val="0"/>
          <w:sz w:val="21"/>
        </w:rPr>
        <w:t>1.</w:t>
        <w:tab/>
        <w:t xml:space="preserve">Asks the balancer for the least-populated Grade 5 class for 2026 and gets </w:t>
      </w:r>
      <w:r>
        <w:rPr>
          <w:rFonts w:ascii="Consolas" w:hAnsi="Consolas" w:cs="Consolas"/>
          <w:b/>
          <w:i w:val="0"/>
          <w:sz w:val="21"/>
          <w:shd w:val="clear" w:color="auto" w:fill="F4F5F7"/>
        </w:rPr>
        <w:t>5B</w:t>
      </w:r>
      <w:r>
        <w:rPr>
          <w:b w:val="0"/>
          <w:i w:val="0"/>
          <w:sz w:val="21"/>
        </w:rPr>
        <w:t xml:space="preserve"> (28 students, against 34 and 31 in the others).</w:t>
      </w:r>
    </w:p>
    <w:p>
      <w:pPr>
        <w:spacing w:after="40"/>
        <w:ind w:left="624" w:hanging="425"/>
      </w:pPr>
      <w:r>
        <w:rPr>
          <w:b w:val="0"/>
          <w:i w:val="0"/>
          <w:sz w:val="21"/>
        </w:rPr>
        <w:t>2.</w:t>
        <w:tab/>
        <w:t xml:space="preserve">Sets the application to </w:t>
      </w:r>
      <w:r>
        <w:rPr>
          <w:rFonts w:ascii="Consolas" w:hAnsi="Consolas" w:cs="Consolas"/>
          <w:b/>
          <w:i w:val="0"/>
          <w:sz w:val="21"/>
          <w:shd w:val="clear" w:color="auto" w:fill="F4F5F7"/>
        </w:rPr>
        <w:t>enrolled</w:t>
      </w:r>
      <w:r>
        <w:rPr>
          <w:b w:val="0"/>
          <w:i w:val="0"/>
          <w:sz w:val="21"/>
        </w:rPr>
        <w:t>.</w:t>
      </w:r>
    </w:p>
    <w:p>
      <w:pPr>
        <w:spacing w:after="40"/>
        <w:ind w:left="624" w:hanging="425"/>
      </w:pPr>
      <w:r>
        <w:rPr>
          <w:b w:val="0"/>
          <w:i w:val="0"/>
          <w:sz w:val="21"/>
        </w:rPr>
        <w:t>3.</w:t>
        <w:tab/>
        <w:t xml:space="preserve">Creates a portal account for </w:t>
      </w:r>
      <w:r>
        <w:rPr>
          <w:rFonts w:ascii="Consolas" w:hAnsi="Consolas" w:cs="Consolas"/>
          <w:b/>
          <w:i w:val="0"/>
          <w:sz w:val="21"/>
          <w:shd w:val="clear" w:color="auto" w:fill="F4F5F7"/>
        </w:rPr>
        <w:t>kudzai@student.test</w:t>
      </w:r>
      <w:r>
        <w:rPr>
          <w:b w:val="0"/>
          <w:i w:val="0"/>
          <w:sz w:val="21"/>
        </w:rPr>
        <w:t xml:space="preserve"> with status </w:t>
      </w:r>
      <w:r>
        <w:rPr>
          <w:rFonts w:ascii="Consolas" w:hAnsi="Consolas" w:cs="Consolas"/>
          <w:b/>
          <w:i w:val="0"/>
          <w:sz w:val="21"/>
          <w:shd w:val="clear" w:color="auto" w:fill="F4F5F7"/>
        </w:rPr>
        <w:t>pending</w:t>
      </w:r>
      <w:r>
        <w:rPr>
          <w:b w:val="0"/>
          <w:i w:val="0"/>
          <w:sz w:val="21"/>
        </w:rPr>
        <w:t>.</w:t>
      </w:r>
    </w:p>
    <w:p>
      <w:pPr>
        <w:spacing w:after="40"/>
        <w:ind w:left="624" w:hanging="425"/>
      </w:pPr>
      <w:r>
        <w:rPr>
          <w:b w:val="0"/>
          <w:i w:val="0"/>
          <w:sz w:val="21"/>
        </w:rPr>
        <w:t>4.</w:t>
        <w:tab/>
        <w:t xml:space="preserve">Creates the </w:t>
      </w:r>
      <w:r>
        <w:rPr>
          <w:b/>
          <w:i w:val="0"/>
          <w:sz w:val="21"/>
        </w:rPr>
        <w:t>Student</w:t>
      </w:r>
      <w:r>
        <w:rPr>
          <w:b w:val="0"/>
          <w:i w:val="0"/>
          <w:sz w:val="21"/>
        </w:rPr>
        <w:t xml:space="preserve"> with admission number </w:t>
      </w:r>
      <w:r>
        <w:rPr>
          <w:rFonts w:ascii="Consolas" w:hAnsi="Consolas" w:cs="Consolas"/>
          <w:b/>
          <w:i w:val="0"/>
          <w:sz w:val="21"/>
          <w:shd w:val="clear" w:color="auto" w:fill="F4F5F7"/>
        </w:rPr>
        <w:t>2026/318</w:t>
      </w:r>
      <w:r>
        <w:rPr>
          <w:b w:val="0"/>
          <w:i w:val="0"/>
          <w:sz w:val="21"/>
        </w:rPr>
        <w:t xml:space="preserve">, boarding status </w:t>
      </w:r>
      <w:r>
        <w:rPr>
          <w:rFonts w:ascii="Consolas" w:hAnsi="Consolas" w:cs="Consolas"/>
          <w:b/>
          <w:i w:val="0"/>
          <w:sz w:val="21"/>
          <w:shd w:val="clear" w:color="auto" w:fill="F4F5F7"/>
        </w:rPr>
        <w:t>day_scholar</w:t>
      </w:r>
      <w:r>
        <w:rPr>
          <w:b w:val="0"/>
          <w:i w:val="0"/>
          <w:sz w:val="21"/>
        </w:rPr>
        <w:t xml:space="preserve">, the national ID she typed, guardian </w:t>
      </w:r>
      <w:r>
        <w:rPr>
          <w:b/>
          <w:i w:val="0"/>
          <w:sz w:val="21"/>
        </w:rPr>
        <w:t>Farai Nyathi</w:t>
      </w:r>
      <w:r>
        <w:rPr>
          <w:b w:val="0"/>
          <w:i w:val="0"/>
          <w:sz w:val="21"/>
        </w:rPr>
        <w:t xml:space="preserve">, guardian phone, and parent email </w:t>
      </w:r>
      <w:r>
        <w:rPr>
          <w:rFonts w:ascii="Consolas" w:hAnsi="Consolas" w:cs="Consolas"/>
          <w:b/>
          <w:i w:val="0"/>
          <w:sz w:val="21"/>
          <w:shd w:val="clear" w:color="auto" w:fill="F4F5F7"/>
        </w:rPr>
        <w:t>parent@nyathi.test</w:t>
      </w:r>
      <w:r>
        <w:rPr>
          <w:b w:val="0"/>
          <w:i w:val="0"/>
          <w:sz w:val="21"/>
        </w:rPr>
        <w:t>.</w:t>
      </w:r>
    </w:p>
    <w:p>
      <w:pPr>
        <w:spacing w:after="40"/>
        <w:ind w:left="624" w:hanging="425"/>
      </w:pPr>
      <w:r>
        <w:rPr>
          <w:b w:val="0"/>
          <w:i w:val="0"/>
          <w:sz w:val="21"/>
        </w:rPr>
        <w:t>5.</w:t>
        <w:tab/>
        <w:t xml:space="preserve">Creates the </w:t>
      </w:r>
      <w:r>
        <w:rPr>
          <w:b/>
          <w:i w:val="0"/>
          <w:sz w:val="21"/>
        </w:rPr>
        <w:t>Enrollment</w:t>
      </w:r>
      <w:r>
        <w:rPr>
          <w:b w:val="0"/>
          <w:i w:val="0"/>
          <w:sz w:val="21"/>
        </w:rPr>
        <w:t>: Kudzai, 2026, Grade 5, class 5B, roll number 29.</w:t>
      </w:r>
    </w:p>
    <w:p>
      <w:pPr>
        <w:spacing w:after="40"/>
        <w:ind w:left="624" w:hanging="425"/>
      </w:pPr>
      <w:r>
        <w:rPr>
          <w:b w:val="0"/>
          <w:i w:val="0"/>
          <w:sz w:val="21"/>
        </w:rPr>
        <w:t>6.</w:t>
        <w:tab/>
        <w:t>Copies the birth certificate and report card into his student documents.</w:t>
      </w:r>
    </w:p>
    <w:p>
      <w:pPr>
        <w:spacing w:after="40"/>
        <w:ind w:left="624" w:hanging="425"/>
      </w:pPr>
      <w:r>
        <w:rPr>
          <w:b w:val="0"/>
          <w:i w:val="0"/>
          <w:sz w:val="21"/>
        </w:rPr>
        <w:t>7.</w:t>
        <w:tab/>
        <w:t>Emails his parent the admission confirmation with a set-your-password link.</w:t>
      </w:r>
    </w:p>
    <w:p>
      <w:pPr>
        <w:spacing w:after="40"/>
        <w:ind w:left="624" w:hanging="425"/>
      </w:pPr>
      <w:r>
        <w:rPr>
          <w:b w:val="0"/>
          <w:i w:val="0"/>
          <w:sz w:val="21"/>
        </w:rPr>
        <w:t>8.</w:t>
        <w:tab/>
        <w:t>Notifies the admissions team.</w:t>
      </w:r>
    </w:p>
    <w:p>
      <w:pPr>
        <w:spacing w:after="40"/>
        <w:ind w:left="624" w:hanging="425"/>
      </w:pPr>
      <w:r>
        <w:rPr>
          <w:b w:val="0"/>
          <w:i w:val="0"/>
          <w:sz w:val="21"/>
        </w:rPr>
        <w:t>9.</w:t>
        <w:tab/>
        <w:t>Emails Kudzai his own portal activation link.</w:t>
      </w:r>
    </w:p>
    <w:p>
      <w:pPr>
        <w:spacing w:after="40"/>
        <w:ind w:left="624" w:hanging="425"/>
      </w:pPr>
      <w:r>
        <w:rPr>
          <w:b w:val="0"/>
          <w:i w:val="0"/>
          <w:sz w:val="21"/>
        </w:rPr>
        <w:t>10.</w:t>
        <w:tab/>
        <w:t>Shows her a success toast confirming the portal account is ready.</w:t>
      </w:r>
    </w:p>
    <w:p>
      <w:pPr>
        <w:spacing w:after="140" w:line="269" w:lineRule="auto"/>
      </w:pPr>
      <w:r>
        <w:rPr>
          <w:b/>
          <w:i w:val="0"/>
          <w:color w:val="1A1A1A"/>
          <w:sz w:val="21"/>
        </w:rPr>
        <w:t>Kudzai activates</w:t>
      </w:r>
    </w:p>
    <w:p>
      <w:pPr>
        <w:spacing w:after="140" w:line="269" w:lineRule="auto"/>
      </w:pPr>
      <w:r>
        <w:rPr>
          <w:b w:val="0"/>
          <w:i w:val="0"/>
          <w:color w:val="1A1A1A"/>
          <w:sz w:val="21"/>
        </w:rPr>
        <w:t xml:space="preserve">His parent forwards him the latest email. He opens the link, sets username </w:t>
      </w:r>
      <w:r>
        <w:rPr>
          <w:rFonts w:ascii="Consolas" w:hAnsi="Consolas" w:cs="Consolas"/>
          <w:b/>
          <w:i w:val="0"/>
          <w:color w:val="1A1A1A"/>
          <w:sz w:val="21"/>
          <w:shd w:val="clear" w:color="auto" w:fill="F4F5F7"/>
        </w:rPr>
        <w:t>k.nyathi</w:t>
      </w:r>
      <w:r>
        <w:rPr>
          <w:b w:val="0"/>
          <w:i w:val="0"/>
          <w:color w:val="1A1A1A"/>
          <w:sz w:val="21"/>
        </w:rPr>
        <w:t xml:space="preserve"> and a strong password, signs in at </w:t>
      </w:r>
      <w:r>
        <w:rPr>
          <w:rFonts w:ascii="Consolas" w:hAnsi="Consolas" w:cs="Consolas"/>
          <w:b/>
          <w:i w:val="0"/>
          <w:color w:val="1A1A1A"/>
          <w:sz w:val="21"/>
          <w:shd w:val="clear" w:color="auto" w:fill="F4F5F7"/>
        </w:rPr>
        <w:t>/student</w:t>
      </w:r>
      <w:r>
        <w:rPr>
          <w:b w:val="0"/>
          <w:i w:val="0"/>
          <w:color w:val="1A1A1A"/>
          <w:sz w:val="21"/>
        </w:rPr>
        <w:t>, and sees his Grade 5 timetable, his fees balance and his homework.</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parent received </w:t>
      </w:r>
      <w:r>
        <w:rPr>
          <w:b/>
          <w:i w:val="0"/>
          <w:sz w:val="19"/>
        </w:rPr>
        <w:t>two</w:t>
      </w:r>
      <w:r>
        <w:rPr>
          <w:b w:val="0"/>
          <w:i w:val="0"/>
          <w:sz w:val="19"/>
        </w:rPr>
        <w:t xml:space="preserve"> emails with </w:t>
      </w:r>
      <w:r>
        <w:rPr>
          <w:b/>
          <w:i w:val="0"/>
          <w:sz w:val="19"/>
        </w:rPr>
        <w:t>different</w:t>
      </w:r>
      <w:r>
        <w:rPr>
          <w:b w:val="0"/>
          <w:i w:val="0"/>
          <w:sz w:val="19"/>
        </w:rPr>
        <w:t xml:space="preserve"> activation links — one from the admission confirmation and one for the student portal. Only the later one works. She should forward the newer email.</w:t>
      </w:r>
    </w:p>
    <w:p>
      <w:pPr>
        <w:spacing w:after="140" w:line="269" w:lineRule="auto"/>
      </w:pPr>
      <w:r>
        <w:rPr>
          <w:b/>
          <w:i w:val="0"/>
          <w:color w:val="1A1A1A"/>
          <w:sz w:val="21"/>
        </w:rPr>
        <w:t>She spots a problem</w:t>
      </w:r>
    </w:p>
    <w:p>
      <w:pPr>
        <w:spacing w:after="140" w:line="269" w:lineRule="auto"/>
      </w:pPr>
      <w:r>
        <w:rPr>
          <w:b w:val="0"/>
          <w:i w:val="0"/>
          <w:color w:val="1A1A1A"/>
          <w:sz w:val="21"/>
        </w:rPr>
        <w:t xml:space="preserve">She notices Kudzai's record shows no medical notes, even though the parent wrote "Allergies: peanuts" on the form. She opens his student record and types it into </w:t>
      </w:r>
      <w:r>
        <w:rPr>
          <w:b/>
          <w:i w:val="0"/>
          <w:color w:val="1A1A1A"/>
          <w:sz w:val="21"/>
        </w:rPr>
        <w:t>Medical Notes / Allergies</w:t>
      </w:r>
      <w:r>
        <w:rPr>
          <w:b w:val="0"/>
          <w:i w:val="0"/>
          <w:color w:val="1A1A1A"/>
          <w:sz w:val="21"/>
        </w:rPr>
        <w:t xml:space="preserve"> by hand. She also raises a </w:t>
      </w:r>
      <w:r>
        <w:rPr>
          <w:b/>
          <w:i w:val="0"/>
          <w:color w:val="1A1A1A"/>
          <w:sz w:val="21"/>
        </w:rPr>
        <w:t>medical alert</w:t>
      </w:r>
      <w:r>
        <w:rPr>
          <w:b w:val="0"/>
          <w:i w:val="0"/>
          <w:color w:val="1A1A1A"/>
          <w:sz w:val="21"/>
        </w:rPr>
        <w:t xml:space="preserve"> so any teacher registering him sees it.</w:t>
      </w:r>
    </w:p>
    <w:p>
      <w:pPr>
        <w:pStyle w:val="Heading2"/>
        <w:spacing w:before="320" w:after="120"/>
        <w:keepNext/>
      </w:pPr>
      <w:r>
        <w:rPr>
          <w:b w:val="0"/>
          <w:i w:val="0"/>
          <w:color w:val="0F4C81"/>
        </w:rPr>
        <w:t>5.14 Admissions and Students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The public form's level drop-down is empty</w:t>
            </w:r>
          </w:p>
        </w:tc>
        <w:tc>
          <w:tcPr>
            <w:tcW w:type="dxa" w:w="3267"/>
          </w:tcPr>
          <w:p>
            <w:pPr>
              <w:spacing w:before="40" w:after="40"/>
            </w:pPr>
            <w:r/>
            <w:r>
              <w:rPr>
                <w:b w:val="0"/>
                <w:i w:val="0"/>
                <w:sz w:val="18"/>
              </w:rPr>
              <w:t>No levels exist.</w:t>
            </w:r>
          </w:p>
        </w:tc>
        <w:tc>
          <w:tcPr>
            <w:tcW w:type="dxa" w:w="3267"/>
          </w:tcPr>
          <w:p>
            <w:pPr>
              <w:spacing w:before="40" w:after="40"/>
            </w:pPr>
            <w:r/>
            <w:r>
              <w:rPr>
                <w:b w:val="0"/>
                <w:i w:val="0"/>
                <w:sz w:val="18"/>
              </w:rPr>
              <w:t xml:space="preserve">Create levels in </w:t>
            </w:r>
            <w:r>
              <w:rPr>
                <w:b/>
                <w:i w:val="0"/>
                <w:sz w:val="18"/>
              </w:rPr>
              <w:t>Academics → Level</w:t>
            </w:r>
            <w:r>
              <w:rPr>
                <w:b w:val="0"/>
                <w:i w:val="0"/>
                <w:sz w:val="18"/>
              </w:rPr>
              <w:t xml:space="preserve"> first.</w:t>
            </w:r>
          </w:p>
        </w:tc>
      </w:tr>
      <w:tr>
        <w:tc>
          <w:tcPr>
            <w:tcW w:type="dxa" w:w="3267"/>
            <w:shd w:val="clear" w:color="auto" w:fill="F6F8FA"/>
          </w:tcPr>
          <w:p>
            <w:pPr>
              <w:spacing w:before="40" w:after="40"/>
            </w:pPr>
            <w:r/>
            <w:r>
              <w:rPr>
                <w:b w:val="0"/>
                <w:i w:val="0"/>
                <w:sz w:val="18"/>
              </w:rPr>
              <w:t>The form says the year is not allowed</w:t>
            </w:r>
          </w:p>
        </w:tc>
        <w:tc>
          <w:tcPr>
            <w:tcW w:type="dxa" w:w="3267"/>
            <w:shd w:val="clear" w:color="auto" w:fill="F6F8FA"/>
          </w:tcPr>
          <w:p>
            <w:pPr>
              <w:spacing w:before="40" w:after="40"/>
            </w:pPr>
            <w:r/>
            <w:r>
              <w:rPr>
                <w:b w:val="0"/>
                <w:i w:val="0"/>
                <w:sz w:val="18"/>
              </w:rPr>
              <w:t>The chosen academic year is not selectable.</w:t>
            </w:r>
          </w:p>
        </w:tc>
        <w:tc>
          <w:tcPr>
            <w:tcW w:type="dxa" w:w="3267"/>
            <w:shd w:val="clear" w:color="auto" w:fill="F6F8FA"/>
          </w:tcPr>
          <w:p>
            <w:pPr>
              <w:spacing w:before="40" w:after="40"/>
            </w:pPr>
            <w:r/>
            <w:r>
              <w:rPr>
                <w:b w:val="0"/>
                <w:i w:val="0"/>
                <w:sz w:val="18"/>
              </w:rPr>
              <w:t>Check the year exists and the form's year list.</w:t>
            </w:r>
          </w:p>
        </w:tc>
      </w:tr>
      <w:tr>
        <w:tc>
          <w:tcPr>
            <w:tcW w:type="dxa" w:w="3267"/>
          </w:tcPr>
          <w:p>
            <w:pPr>
              <w:spacing w:before="40" w:after="40"/>
            </w:pPr>
            <w:r/>
            <w:r>
              <w:rPr>
                <w:b w:val="0"/>
                <w:i w:val="0"/>
                <w:sz w:val="18"/>
              </w:rPr>
              <w:t>"No class exists for this level…" when enrolling</w:t>
            </w:r>
          </w:p>
        </w:tc>
        <w:tc>
          <w:tcPr>
            <w:tcW w:type="dxa" w:w="3267"/>
          </w:tcPr>
          <w:p>
            <w:pPr>
              <w:spacing w:before="40" w:after="40"/>
            </w:pPr>
            <w:r/>
            <w:r>
              <w:rPr>
                <w:b w:val="0"/>
                <w:i w:val="0"/>
                <w:sz w:val="18"/>
              </w:rPr>
              <w:t>The level has no classes.</w:t>
            </w:r>
          </w:p>
        </w:tc>
        <w:tc>
          <w:tcPr>
            <w:tcW w:type="dxa" w:w="3267"/>
          </w:tcPr>
          <w:p>
            <w:pPr>
              <w:spacing w:before="40" w:after="40"/>
            </w:pPr>
            <w:r/>
            <w:r>
              <w:rPr>
                <w:b w:val="0"/>
                <w:i w:val="0"/>
                <w:sz w:val="18"/>
              </w:rPr>
              <w:t>Create classes inside the level. See Section 4.3.</w:t>
            </w:r>
          </w:p>
        </w:tc>
      </w:tr>
      <w:tr>
        <w:tc>
          <w:tcPr>
            <w:tcW w:type="dxa" w:w="3267"/>
            <w:shd w:val="clear" w:color="auto" w:fill="F6F8FA"/>
          </w:tcPr>
          <w:p>
            <w:pPr>
              <w:spacing w:before="40" w:after="40"/>
            </w:pPr>
            <w:r/>
            <w:r>
              <w:rPr>
                <w:b w:val="0"/>
                <w:i w:val="0"/>
                <w:sz w:val="18"/>
              </w:rPr>
              <w:t xml:space="preserve">The enrolled student defaulted to </w:t>
            </w:r>
            <w:r>
              <w:rPr>
                <w:b w:val="0"/>
                <w:i/>
                <w:sz w:val="18"/>
              </w:rPr>
              <w:t>Day Scholar</w:t>
            </w:r>
            <w:r>
              <w:rPr>
                <w:b w:val="0"/>
                <w:i w:val="0"/>
                <w:sz w:val="18"/>
              </w:rPr>
              <w:t xml:space="preserve"> despite </w:t>
            </w:r>
            <w:r>
              <w:rPr>
                <w:b w:val="0"/>
                <w:i/>
                <w:sz w:val="18"/>
              </w:rPr>
              <w:t>Boarder</w:t>
            </w:r>
            <w:r>
              <w:rPr>
                <w:b w:val="0"/>
                <w:i w:val="0"/>
                <w:sz w:val="18"/>
              </w:rPr>
              <w:t xml:space="preserve"> on the form</w:t>
            </w:r>
          </w:p>
        </w:tc>
        <w:tc>
          <w:tcPr>
            <w:tcW w:type="dxa" w:w="3267"/>
            <w:shd w:val="clear" w:color="auto" w:fill="F6F8FA"/>
          </w:tcPr>
          <w:p>
            <w:pPr>
              <w:spacing w:before="40" w:after="40"/>
            </w:pPr>
            <w:r/>
            <w:r>
              <w:rPr>
                <w:rFonts w:ascii="Consolas" w:hAnsi="Consolas" w:cs="Consolas"/>
                <w:b/>
                <w:i w:val="0"/>
                <w:sz w:val="18"/>
                <w:shd w:val="clear" w:color="auto" w:fill="F4F5F7"/>
              </w:rPr>
              <w:t>boarding_status</w:t>
            </w:r>
            <w:r>
              <w:rPr>
                <w:b w:val="0"/>
                <w:i w:val="0"/>
                <w:sz w:val="18"/>
              </w:rPr>
              <w:t xml:space="preserve"> is not saved from public applications.</w:t>
            </w:r>
          </w:p>
        </w:tc>
        <w:tc>
          <w:tcPr>
            <w:tcW w:type="dxa" w:w="3267"/>
            <w:shd w:val="clear" w:color="auto" w:fill="F6F8FA"/>
          </w:tcPr>
          <w:p>
            <w:pPr>
              <w:spacing w:before="40" w:after="40"/>
            </w:pPr>
            <w:r/>
            <w:r>
              <w:rPr>
                <w:b w:val="0"/>
                <w:i w:val="0"/>
                <w:sz w:val="18"/>
              </w:rPr>
              <w:t>Fix it by hand on the student record. See Section 5.2.</w:t>
            </w:r>
          </w:p>
        </w:tc>
      </w:tr>
      <w:tr>
        <w:tc>
          <w:tcPr>
            <w:tcW w:type="dxa" w:w="3267"/>
          </w:tcPr>
          <w:p>
            <w:pPr>
              <w:spacing w:before="40" w:after="40"/>
            </w:pPr>
            <w:r/>
            <w:r>
              <w:rPr>
                <w:b w:val="0"/>
                <w:i w:val="0"/>
                <w:sz w:val="18"/>
              </w:rPr>
              <w:t>Medical notes are empty after enrolling</w:t>
            </w:r>
          </w:p>
        </w:tc>
        <w:tc>
          <w:tcPr>
            <w:tcW w:type="dxa" w:w="3267"/>
          </w:tcPr>
          <w:p>
            <w:pPr>
              <w:spacing w:before="40" w:after="40"/>
            </w:pPr>
            <w:r/>
            <w:r>
              <w:rPr>
                <w:b w:val="0"/>
                <w:i w:val="0"/>
                <w:sz w:val="18"/>
              </w:rPr>
              <w:t>Same cause.</w:t>
            </w:r>
          </w:p>
        </w:tc>
        <w:tc>
          <w:tcPr>
            <w:tcW w:type="dxa" w:w="3267"/>
          </w:tcPr>
          <w:p>
            <w:pPr>
              <w:spacing w:before="40" w:after="40"/>
            </w:pPr>
            <w:r/>
            <w:r>
              <w:rPr>
                <w:b w:val="0"/>
                <w:i w:val="0"/>
                <w:sz w:val="18"/>
              </w:rPr>
              <w:t>Type them in by hand.</w:t>
            </w:r>
          </w:p>
        </w:tc>
      </w:tr>
      <w:tr>
        <w:tc>
          <w:tcPr>
            <w:tcW w:type="dxa" w:w="3267"/>
            <w:shd w:val="clear" w:color="auto" w:fill="F6F8FA"/>
          </w:tcPr>
          <w:p>
            <w:pPr>
              <w:spacing w:before="40" w:after="40"/>
            </w:pPr>
            <w:r/>
            <w:r>
              <w:rPr>
                <w:b w:val="0"/>
                <w:i w:val="0"/>
                <w:sz w:val="18"/>
              </w:rPr>
              <w:t xml:space="preserve">After a </w:t>
            </w:r>
            <w:r>
              <w:rPr>
                <w:b/>
                <w:i w:val="0"/>
                <w:sz w:val="18"/>
              </w:rPr>
              <w:t>bulk</w:t>
            </w:r>
            <w:r>
              <w:rPr>
                <w:b w:val="0"/>
                <w:i w:val="0"/>
                <w:sz w:val="18"/>
              </w:rPr>
              <w:t xml:space="preserve"> enrolment, boarding status is wrong even though the application had it</w:t>
            </w:r>
          </w:p>
        </w:tc>
        <w:tc>
          <w:tcPr>
            <w:tcW w:type="dxa" w:w="3267"/>
            <w:shd w:val="clear" w:color="auto" w:fill="F6F8FA"/>
          </w:tcPr>
          <w:p>
            <w:pPr>
              <w:spacing w:before="40" w:after="40"/>
            </w:pPr>
            <w:r/>
            <w:r>
              <w:rPr>
                <w:b w:val="0"/>
                <w:i w:val="0"/>
                <w:sz w:val="18"/>
              </w:rPr>
              <w:t>The bulk path omits it.</w:t>
            </w:r>
          </w:p>
        </w:tc>
        <w:tc>
          <w:tcPr>
            <w:tcW w:type="dxa" w:w="3267"/>
            <w:shd w:val="clear" w:color="auto" w:fill="F6F8FA"/>
          </w:tcPr>
          <w:p>
            <w:pPr>
              <w:spacing w:before="40" w:after="40"/>
            </w:pPr>
            <w:r/>
            <w:r>
              <w:rPr>
                <w:b w:val="0"/>
                <w:i w:val="0"/>
                <w:sz w:val="18"/>
              </w:rPr>
              <w:t>Check every boarder and fix. See Section 5.5.</w:t>
            </w:r>
          </w:p>
        </w:tc>
      </w:tr>
      <w:tr>
        <w:tc>
          <w:tcPr>
            <w:tcW w:type="dxa" w:w="3267"/>
          </w:tcPr>
          <w:p>
            <w:pPr>
              <w:spacing w:before="40" w:after="40"/>
            </w:pPr>
            <w:r/>
            <w:r>
              <w:rPr>
                <w:b w:val="0"/>
                <w:i w:val="0"/>
                <w:sz w:val="18"/>
              </w:rPr>
              <w:t>The parent never got the confirmation email</w:t>
            </w:r>
          </w:p>
        </w:tc>
        <w:tc>
          <w:tcPr>
            <w:tcW w:type="dxa" w:w="3267"/>
          </w:tcPr>
          <w:p>
            <w:pPr>
              <w:spacing w:before="40" w:after="40"/>
            </w:pPr>
            <w:r/>
            <w:r>
              <w:rPr>
                <w:b w:val="0"/>
                <w:i w:val="0"/>
                <w:sz w:val="18"/>
              </w:rPr>
              <w:t>The admissions email category is off, or no contact address is set.</w:t>
            </w:r>
          </w:p>
        </w:tc>
        <w:tc>
          <w:tcPr>
            <w:tcW w:type="dxa" w:w="3267"/>
          </w:tcPr>
          <w:p>
            <w:pPr>
              <w:spacing w:before="40" w:after="40"/>
            </w:pPr>
            <w:r/>
            <w:r>
              <w:rPr>
                <w:b/>
                <w:i w:val="0"/>
                <w:sz w:val="18"/>
              </w:rPr>
              <w:t>Admissions → Admission Settings</w:t>
            </w:r>
            <w:r>
              <w:rPr>
                <w:b w:val="0"/>
                <w:i w:val="0"/>
                <w:sz w:val="18"/>
              </w:rPr>
              <w:t>.</w:t>
            </w:r>
          </w:p>
        </w:tc>
      </w:tr>
      <w:tr>
        <w:tc>
          <w:tcPr>
            <w:tcW w:type="dxa" w:w="3267"/>
            <w:shd w:val="clear" w:color="auto" w:fill="F6F8FA"/>
          </w:tcPr>
          <w:p>
            <w:pPr>
              <w:spacing w:before="40" w:after="40"/>
            </w:pPr>
            <w:r/>
            <w:r>
              <w:rPr>
                <w:b w:val="0"/>
                <w:i w:val="0"/>
                <w:sz w:val="18"/>
              </w:rPr>
              <w:t>The parent got two emails with different links</w:t>
            </w:r>
          </w:p>
        </w:tc>
        <w:tc>
          <w:tcPr>
            <w:tcW w:type="dxa" w:w="3267"/>
            <w:shd w:val="clear" w:color="auto" w:fill="F6F8FA"/>
          </w:tcPr>
          <w:p>
            <w:pPr>
              <w:spacing w:before="40" w:after="40"/>
            </w:pPr>
            <w:r/>
            <w:r>
              <w:rPr>
                <w:b w:val="0"/>
                <w:i w:val="0"/>
                <w:sz w:val="18"/>
              </w:rPr>
              <w:t>Two activation tokens were issued; the newer one wins.</w:t>
            </w:r>
          </w:p>
        </w:tc>
        <w:tc>
          <w:tcPr>
            <w:tcW w:type="dxa" w:w="3267"/>
            <w:shd w:val="clear" w:color="auto" w:fill="F6F8FA"/>
          </w:tcPr>
          <w:p>
            <w:pPr>
              <w:spacing w:before="40" w:after="40"/>
            </w:pPr>
            <w:r/>
            <w:r>
              <w:rPr>
                <w:b w:val="0"/>
                <w:i w:val="0"/>
                <w:sz w:val="18"/>
              </w:rPr>
              <w:t>Tell them to use the latest email.</w:t>
            </w:r>
          </w:p>
        </w:tc>
      </w:tr>
      <w:tr>
        <w:tc>
          <w:tcPr>
            <w:tcW w:type="dxa" w:w="3267"/>
          </w:tcPr>
          <w:p>
            <w:pPr>
              <w:spacing w:before="40" w:after="40"/>
            </w:pPr>
            <w:r/>
            <w:r>
              <w:rPr>
                <w:b w:val="0"/>
                <w:i w:val="0"/>
                <w:sz w:val="18"/>
              </w:rPr>
              <w:t>The student cannot sign in to the portal</w:t>
            </w:r>
          </w:p>
        </w:tc>
        <w:tc>
          <w:tcPr>
            <w:tcW w:type="dxa" w:w="3267"/>
          </w:tcPr>
          <w:p>
            <w:pPr>
              <w:spacing w:before="40" w:after="40"/>
            </w:pPr>
            <w:r/>
            <w:r>
              <w:rPr>
                <w:b w:val="0"/>
                <w:i w:val="0"/>
                <w:sz w:val="18"/>
              </w:rPr>
              <w:t>No student email was on file, so no account was created.</w:t>
            </w:r>
          </w:p>
        </w:tc>
        <w:tc>
          <w:tcPr>
            <w:tcW w:type="dxa" w:w="3267"/>
          </w:tcPr>
          <w:p>
            <w:pPr>
              <w:spacing w:before="40" w:after="40"/>
            </w:pPr>
            <w:r/>
            <w:r>
              <w:rPr>
                <w:b w:val="0"/>
                <w:i w:val="0"/>
                <w:sz w:val="18"/>
              </w:rPr>
              <w:t xml:space="preserve">Add the email, then </w:t>
            </w:r>
            <w:r>
              <w:rPr>
                <w:b/>
                <w:i w:val="0"/>
                <w:sz w:val="18"/>
              </w:rPr>
              <w:t>Send Activation Email</w:t>
            </w:r>
            <w:r>
              <w:rPr>
                <w:b w:val="0"/>
                <w:i w:val="0"/>
                <w:sz w:val="18"/>
              </w:rPr>
              <w:t xml:space="preserve"> from the student list.</w:t>
            </w:r>
          </w:p>
        </w:tc>
      </w:tr>
      <w:tr>
        <w:tc>
          <w:tcPr>
            <w:tcW w:type="dxa" w:w="3267"/>
            <w:shd w:val="clear" w:color="auto" w:fill="F6F8FA"/>
          </w:tcPr>
          <w:p>
            <w:pPr>
              <w:spacing w:before="40" w:after="40"/>
            </w:pPr>
            <w:r/>
            <w:r>
              <w:rPr>
                <w:b w:val="0"/>
                <w:i w:val="0"/>
                <w:sz w:val="18"/>
              </w:rPr>
              <w:t>CSV import rejected some rows</w:t>
            </w:r>
          </w:p>
        </w:tc>
        <w:tc>
          <w:tcPr>
            <w:tcW w:type="dxa" w:w="3267"/>
            <w:shd w:val="clear" w:color="auto" w:fill="F6F8FA"/>
          </w:tcPr>
          <w:p>
            <w:pPr>
              <w:spacing w:before="40" w:after="40"/>
            </w:pPr>
            <w:r/>
            <w:r>
              <w:rPr>
                <w:b w:val="0"/>
                <w:i w:val="0"/>
                <w:sz w:val="18"/>
              </w:rPr>
              <w:t>Those rows failed validation.</w:t>
            </w:r>
          </w:p>
        </w:tc>
        <w:tc>
          <w:tcPr>
            <w:tcW w:type="dxa" w:w="3267"/>
            <w:shd w:val="clear" w:color="auto" w:fill="F6F8FA"/>
          </w:tcPr>
          <w:p>
            <w:pPr>
              <w:spacing w:before="40" w:after="40"/>
            </w:pPr>
            <w:r/>
            <w:r>
              <w:rPr>
                <w:b w:val="0"/>
                <w:i w:val="0"/>
                <w:sz w:val="18"/>
              </w:rPr>
              <w:t>Export the rejected rows, fix them, re-upload only those.</w:t>
            </w:r>
          </w:p>
        </w:tc>
      </w:tr>
      <w:tr>
        <w:tc>
          <w:tcPr>
            <w:tcW w:type="dxa" w:w="3267"/>
          </w:tcPr>
          <w:p>
            <w:pPr>
              <w:spacing w:before="40" w:after="40"/>
            </w:pPr>
            <w:r/>
            <w:r>
              <w:rPr>
                <w:b w:val="0"/>
                <w:i w:val="0"/>
                <w:sz w:val="18"/>
              </w:rPr>
              <w:t>The ID card preview does not match the printout</w:t>
            </w:r>
          </w:p>
        </w:tc>
        <w:tc>
          <w:tcPr>
            <w:tcW w:type="dxa" w:w="3267"/>
          </w:tcPr>
          <w:p>
            <w:pPr>
              <w:spacing w:before="40" w:after="40"/>
            </w:pPr>
            <w:r/>
            <w:r>
              <w:rPr>
                <w:b w:val="0"/>
                <w:i w:val="0"/>
                <w:sz w:val="18"/>
              </w:rPr>
              <w:t>It should not happen — both use the same pipeline.</w:t>
            </w:r>
          </w:p>
        </w:tc>
        <w:tc>
          <w:tcPr>
            <w:tcW w:type="dxa" w:w="3267"/>
          </w:tcPr>
          <w:p>
            <w:pPr>
              <w:spacing w:before="40" w:after="40"/>
            </w:pPr>
            <w:r/>
            <w:r>
              <w:rPr>
                <w:b w:val="0"/>
                <w:i w:val="0"/>
                <w:sz w:val="18"/>
              </w:rPr>
              <w:t>Report it; it is a genuine defect.</w:t>
            </w:r>
          </w:p>
        </w:tc>
      </w:tr>
      <w:tr>
        <w:tc>
          <w:tcPr>
            <w:tcW w:type="dxa" w:w="3267"/>
            <w:shd w:val="clear" w:color="auto" w:fill="F6F8FA"/>
          </w:tcPr>
          <w:p>
            <w:pPr>
              <w:spacing w:before="40" w:after="40"/>
            </w:pPr>
            <w:r/>
            <w:r>
              <w:rPr>
                <w:b w:val="0"/>
                <w:i w:val="0"/>
                <w:sz w:val="18"/>
              </w:rPr>
              <w:t>A student's card status changed and I cannot see why</w:t>
            </w:r>
          </w:p>
        </w:tc>
        <w:tc>
          <w:tcPr>
            <w:tcW w:type="dxa" w:w="3267"/>
            <w:shd w:val="clear" w:color="auto" w:fill="F6F8FA"/>
          </w:tcPr>
          <w:p>
            <w:pPr>
              <w:spacing w:before="40" w:after="40"/>
            </w:pPr>
            <w:r/>
            <w:r>
              <w:rPr>
                <w:b w:val="0"/>
                <w:i w:val="0"/>
                <w:sz w:val="18"/>
              </w:rPr>
              <w:t>It is in the card status log.</w:t>
            </w:r>
          </w:p>
        </w:tc>
        <w:tc>
          <w:tcPr>
            <w:tcW w:type="dxa" w:w="3267"/>
            <w:shd w:val="clear" w:color="auto" w:fill="F6F8FA"/>
          </w:tcPr>
          <w:p>
            <w:pPr>
              <w:spacing w:before="40" w:after="40"/>
            </w:pPr>
            <w:r/>
            <w:r>
              <w:rPr>
                <w:b w:val="0"/>
                <w:i w:val="0"/>
                <w:sz w:val="18"/>
              </w:rPr>
              <w:t>Open the student → ID Card tab.</w:t>
            </w:r>
          </w:p>
        </w:tc>
      </w:tr>
      <w:tr>
        <w:tc>
          <w:tcPr>
            <w:tcW w:type="dxa" w:w="3267"/>
          </w:tcPr>
          <w:p>
            <w:pPr>
              <w:spacing w:before="40" w:after="40"/>
            </w:pPr>
            <w:r/>
            <w:r>
              <w:rPr>
                <w:b w:val="0"/>
                <w:i w:val="0"/>
                <w:sz w:val="18"/>
              </w:rPr>
              <w:t>Cannot delete a student</w:t>
            </w:r>
          </w:p>
        </w:tc>
        <w:tc>
          <w:tcPr>
            <w:tcW w:type="dxa" w:w="3267"/>
          </w:tcPr>
          <w:p>
            <w:pPr>
              <w:spacing w:before="40" w:after="40"/>
            </w:pPr>
            <w:r/>
            <w:r>
              <w:rPr>
                <w:b w:val="0"/>
                <w:i w:val="0"/>
                <w:sz w:val="18"/>
              </w:rPr>
              <w:t>Referenced by enrollments, invoices or marks.</w:t>
            </w:r>
          </w:p>
        </w:tc>
        <w:tc>
          <w:tcPr>
            <w:tcW w:type="dxa" w:w="3267"/>
          </w:tcPr>
          <w:p>
            <w:pPr>
              <w:spacing w:before="40" w:after="40"/>
            </w:pPr>
            <w:r/>
            <w:r>
              <w:rPr>
                <w:b w:val="0"/>
                <w:i w:val="0"/>
                <w:sz w:val="18"/>
              </w:rPr>
              <w:t>These records must be retained for audit.</w:t>
            </w:r>
          </w:p>
        </w:tc>
      </w:tr>
      <w:tr>
        <w:tc>
          <w:tcPr>
            <w:tcW w:type="dxa" w:w="3267"/>
            <w:shd w:val="clear" w:color="auto" w:fill="F6F8FA"/>
          </w:tcPr>
          <w:p>
            <w:pPr>
              <w:spacing w:before="40" w:after="40"/>
            </w:pPr>
            <w:r/>
            <w:r>
              <w:rPr>
                <w:b w:val="0"/>
                <w:i w:val="0"/>
                <w:sz w:val="18"/>
              </w:rPr>
              <w:t>The class chosen by auto-assign is wrong</w:t>
            </w:r>
          </w:p>
        </w:tc>
        <w:tc>
          <w:tcPr>
            <w:tcW w:type="dxa" w:w="3267"/>
            <w:shd w:val="clear" w:color="auto" w:fill="F6F8FA"/>
          </w:tcPr>
          <w:p>
            <w:pPr>
              <w:spacing w:before="40" w:after="40"/>
            </w:pPr>
            <w:r/>
            <w:r>
              <w:rPr>
                <w:b w:val="0"/>
                <w:i w:val="0"/>
                <w:sz w:val="18"/>
              </w:rPr>
              <w:t>The balancer picks the least-populated alphabetically and ignores capacity.</w:t>
            </w:r>
          </w:p>
        </w:tc>
        <w:tc>
          <w:tcPr>
            <w:tcW w:type="dxa" w:w="3267"/>
            <w:shd w:val="clear" w:color="auto" w:fill="F6F8FA"/>
          </w:tcPr>
          <w:p>
            <w:pPr>
              <w:spacing w:before="40" w:after="40"/>
            </w:pPr>
            <w:r/>
            <w:r>
              <w:rPr>
                <w:b w:val="0"/>
                <w:i w:val="0"/>
                <w:sz w:val="18"/>
              </w:rPr>
              <w:t>Choose the class explicitly at enrolment.</w:t>
            </w:r>
          </w:p>
        </w:tc>
      </w:tr>
      <w:tr>
        <w:tc>
          <w:tcPr>
            <w:tcW w:type="dxa" w:w="3267"/>
          </w:tcPr>
          <w:p>
            <w:pPr>
              <w:spacing w:before="40" w:after="40"/>
            </w:pPr>
            <w:r/>
            <w:r>
              <w:rPr>
                <w:b w:val="0"/>
                <w:i w:val="0"/>
                <w:sz w:val="18"/>
              </w:rPr>
              <w:t>I cannot find the Applications menu</w:t>
            </w:r>
          </w:p>
        </w:tc>
        <w:tc>
          <w:tcPr>
            <w:tcW w:type="dxa" w:w="3267"/>
          </w:tcPr>
          <w:p>
            <w:pPr>
              <w:spacing w:before="40" w:after="40"/>
            </w:pPr>
            <w:r/>
            <w:r>
              <w:rPr>
                <w:b w:val="0"/>
                <w:i w:val="0"/>
                <w:sz w:val="18"/>
              </w:rPr>
              <w:t>Either the Admissions module is off, or you are looking in the wrong place.</w:t>
            </w:r>
          </w:p>
        </w:tc>
        <w:tc>
          <w:tcPr>
            <w:tcW w:type="dxa" w:w="3267"/>
          </w:tcPr>
          <w:p>
            <w:pPr>
              <w:spacing w:before="40" w:after="40"/>
            </w:pPr>
            <w:r/>
            <w:r>
              <w:rPr>
                <w:b/>
                <w:i w:val="0"/>
                <w:sz w:val="18"/>
              </w:rPr>
              <w:t>System Settings → Manage Modules</w:t>
            </w:r>
            <w:r>
              <w:rPr>
                <w:b w:val="0"/>
                <w:i w:val="0"/>
                <w:sz w:val="18"/>
              </w:rPr>
              <w:t xml:space="preserve">, then </w:t>
            </w:r>
            <w:r>
              <w:rPr>
                <w:b/>
                <w:i w:val="0"/>
                <w:sz w:val="18"/>
              </w:rPr>
              <w:t>Admissions</w:t>
            </w:r>
            <w:r>
              <w:rPr>
                <w:b w:val="0"/>
                <w:i w:val="0"/>
                <w:sz w:val="18"/>
              </w:rPr>
              <w:t xml:space="preserve"> in the sidebar.</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difference between an application, a student and an enrollment; the public three-step application form with every field and its rules; how the parent gets a tracking reference; the anti-spam protection; how staff review an application across its four tabs; the statuses and what each means; the ten-step Enroll Student action including automatic class balancing and portal account creation; bulk enrolment and its one important difference; the three tabs of the student record and how admission numbers are generated; the student list, its filters, actions and spreadsheet import; guardians and why you want more than one; the eight student document types; the ID Card Designer with its themes, element controls and live preview; the six print scopes and the verification code behind them; student medical records and alerts; a complete worked admission; and how to diagnose the common problems.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6 — Examinations, Grading and the LMS</w:t>
      </w:r>
    </w:p>
    <w:p>
      <w:pPr>
        <w:spacing w:after="140" w:line="269" w:lineRule="auto"/>
      </w:pPr>
      <w:r>
        <w:rPr>
          <w:b w:val="0"/>
          <w:i w:val="0"/>
          <w:color w:val="1A1A1A"/>
          <w:sz w:val="21"/>
        </w:rPr>
        <w:t xml:space="preserve">This chapter covers two modules: </w:t>
      </w:r>
      <w:r>
        <w:rPr>
          <w:b/>
          <w:i w:val="0"/>
          <w:color w:val="1A1A1A"/>
          <w:sz w:val="21"/>
        </w:rPr>
        <w:t>Exams &amp; Grading</w:t>
      </w:r>
      <w:r>
        <w:rPr>
          <w:b w:val="0"/>
          <w:i w:val="0"/>
          <w:color w:val="1A1A1A"/>
          <w:sz w:val="21"/>
        </w:rPr>
        <w:t xml:space="preserve">, which turns raw marks into grades, positions and report cards, and </w:t>
      </w:r>
      <w:r>
        <w:rPr>
          <w:b/>
          <w:i w:val="0"/>
          <w:color w:val="1A1A1A"/>
          <w:sz w:val="21"/>
        </w:rPr>
        <w:t>LMS</w:t>
      </w:r>
      <w:r>
        <w:rPr>
          <w:b w:val="0"/>
          <w:i w:val="0"/>
          <w:color w:val="1A1A1A"/>
          <w:sz w:val="21"/>
        </w:rPr>
        <w:t>, which handles homework and submissions.</w:t>
      </w:r>
    </w:p>
    <w:p>
      <w:pPr>
        <w:pStyle w:val="Heading2"/>
        <w:spacing w:before="320" w:after="120"/>
        <w:keepNext/>
      </w:pPr>
      <w:r>
        <w:rPr>
          <w:b w:val="0"/>
          <w:i w:val="0"/>
          <w:color w:val="0F4C81"/>
        </w:rPr>
        <w:t>6.1 How Grading Works — The Full Chain</w:t>
      </w:r>
    </w:p>
    <w:p>
      <w:pPr>
        <w:spacing w:after="140" w:line="269" w:lineRule="auto"/>
      </w:pPr>
      <w:r>
        <w:rPr>
          <w:b w:val="0"/>
          <w:i w:val="0"/>
          <w:color w:val="1A1A1A"/>
          <w:sz w:val="21"/>
        </w:rPr>
        <w:t>Understand this chain before you touch any screen.</w:t>
      </w:r>
    </w:p>
    <w:p>
      <w:pPr>
        <w:spacing w:before="20" w:after="20" w:line="240" w:lineRule="auto"/>
        <w:ind w:left="283"/>
        <w:shd w:val="clear" w:color="auto" w:fill="F4F5F7"/>
      </w:pPr>
      <w:r>
        <w:rPr>
          <w:rFonts w:ascii="Consolas" w:hAnsi="Consolas"/>
          <w:sz w:val="17"/>
        </w:rPr>
        <w:t xml:space="preserve">  ASSESSMENT TYPE            "Mathematics Test"     max 50, weight 30%</w:t>
      </w:r>
    </w:p>
    <w:p>
      <w:pPr>
        <w:spacing w:before="20" w:after="20" w:line="240" w:lineRule="auto"/>
        <w:ind w:left="283"/>
        <w:shd w:val="clear" w:color="auto" w:fill="F4F5F7"/>
      </w:pPr>
      <w:r>
        <w:rPr>
          <w:rFonts w:ascii="Consolas" w:hAnsi="Consolas"/>
          <w:sz w:val="17"/>
        </w:rPr>
        <w:t xml:space="preserve">        │                     "Mathematics Exam"     max 100, weight 70%</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MARKS                       Kudzai scored 42/50 on the Test</w:t>
      </w:r>
    </w:p>
    <w:p>
      <w:pPr>
        <w:spacing w:before="20" w:after="20" w:line="240" w:lineRule="auto"/>
        <w:ind w:left="283"/>
        <w:shd w:val="clear" w:color="auto" w:fill="F4F5F7"/>
      </w:pPr>
      <w:r>
        <w:rPr>
          <w:rFonts w:ascii="Consolas" w:hAnsi="Consolas"/>
          <w:sz w:val="17"/>
        </w:rPr>
        <w:t xml:space="preserve">        │                     and 71/100 on the Exam</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PERCENTAGES                 Test  = 42/50  = 84%</w:t>
      </w:r>
    </w:p>
    <w:p>
      <w:pPr>
        <w:spacing w:before="20" w:after="20" w:line="240" w:lineRule="auto"/>
        <w:ind w:left="283"/>
        <w:shd w:val="clear" w:color="auto" w:fill="F4F5F7"/>
      </w:pPr>
      <w:r>
        <w:rPr>
          <w:rFonts w:ascii="Consolas" w:hAnsi="Consolas"/>
          <w:sz w:val="17"/>
        </w:rPr>
        <w:t xml:space="preserve">        │                     Exam  = 71/100 = 71%</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WEIGHTED, PER SUBJECT       84% × 30  +  71% × 70   = 74.9%</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OVERALL SCORE               Mean of the per-subject scores across</w:t>
      </w:r>
    </w:p>
    <w:p>
      <w:pPr>
        <w:spacing w:before="20" w:after="20" w:line="240" w:lineRule="auto"/>
        <w:ind w:left="283"/>
        <w:shd w:val="clear" w:color="auto" w:fill="F4F5F7"/>
      </w:pPr>
      <w:r>
        <w:rPr>
          <w:rFonts w:ascii="Consolas" w:hAnsi="Consolas"/>
          <w:sz w:val="17"/>
        </w:rPr>
        <w:t xml:space="preserve">        │                     all subjects on the report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GRADING SCALE               74.9% falls in the "B" band</w:t>
      </w:r>
    </w:p>
    <w:p>
      <w:pPr>
        <w:spacing w:before="20" w:after="20" w:line="240" w:lineRule="auto"/>
        <w:ind w:left="283"/>
        <w:shd w:val="clear" w:color="auto" w:fill="F4F5F7"/>
      </w:pPr>
      <w:r>
        <w:rPr>
          <w:rFonts w:ascii="Consolas" w:hAnsi="Consolas"/>
          <w:sz w:val="17"/>
        </w:rPr>
        <w:t xml:space="preserve">        │                     (70 – 79)</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POSITION / RANK             Ranked within the class for the subject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REPORT CARD                 Kudzai Nyathi — Mathematics — B — 74.9%</w:t>
      </w:r>
    </w:p>
    <w:p>
      <w:pPr>
        <w:spacing w:before="20" w:after="20" w:line="240" w:lineRule="auto"/>
        <w:ind w:left="283"/>
        <w:shd w:val="clear" w:color="auto" w:fill="F4F5F7"/>
      </w:pPr>
      <w:r>
        <w:rPr>
          <w:rFonts w:ascii="Consolas" w:hAnsi="Consolas"/>
          <w:sz w:val="17"/>
        </w:rPr>
        <w:t xml:space="preserve">                              — position 7 of 29 — teacher remark</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PUBLISHED TO THE PORTAL     Kudzai sees it at /student → My Results</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A percentage is always calculated against the assessment type's </w:t>
      </w:r>
      <w:r>
        <w:rPr>
          <w:b/>
          <w:i w:val="0"/>
          <w:sz w:val="19"/>
        </w:rPr>
        <w:t>maximum mark</w:t>
      </w:r>
      <w:r>
        <w:rPr>
          <w:b w:val="0"/>
          <w:i w:val="0"/>
          <w:sz w:val="19"/>
        </w:rPr>
        <w:t xml:space="preserve">, and assessment types are </w:t>
      </w:r>
      <w:r>
        <w:rPr>
          <w:b/>
          <w:i w:val="0"/>
          <w:sz w:val="19"/>
        </w:rPr>
        <w:t>weighted</w:t>
      </w:r>
      <w:r>
        <w:rPr>
          <w:b w:val="0"/>
          <w:i w:val="0"/>
          <w:sz w:val="19"/>
        </w:rPr>
        <w:t>. A single 40% exam does not mean a student has 40%. Configure the weights deliberately — see Section 6.3.</w:t>
      </w:r>
    </w:p>
    <w:p>
      <w:pPr>
        <w:pStyle w:val="Heading2"/>
        <w:spacing w:before="320" w:after="120"/>
        <w:keepNext/>
      </w:pPr>
      <w:r>
        <w:rPr>
          <w:b w:val="0"/>
          <w:i w:val="0"/>
          <w:color w:val="0F4C81"/>
        </w:rPr>
        <w:t>6.2 The Exams &amp; Grading Module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Assessment Center</w:t>
            </w:r>
          </w:p>
        </w:tc>
        <w:tc>
          <w:tcPr>
            <w:tcW w:type="dxa" w:w="4901"/>
          </w:tcPr>
          <w:p>
            <w:pPr>
              <w:spacing w:before="40" w:after="40"/>
            </w:pPr>
            <w:r/>
            <w:r>
              <w:rPr>
                <w:b w:val="0"/>
                <w:i w:val="0"/>
                <w:sz w:val="18"/>
              </w:rPr>
              <w:t>Digital Assessments, Question Bank</w:t>
            </w:r>
          </w:p>
        </w:tc>
      </w:tr>
      <w:tr>
        <w:tc>
          <w:tcPr>
            <w:tcW w:type="dxa" w:w="4901"/>
            <w:shd w:val="clear" w:color="auto" w:fill="F6F8FA"/>
          </w:tcPr>
          <w:p>
            <w:pPr>
              <w:spacing w:before="40" w:after="40"/>
            </w:pPr>
            <w:r/>
            <w:r>
              <w:rPr>
                <w:b/>
                <w:i w:val="0"/>
                <w:sz w:val="18"/>
              </w:rPr>
              <w:t>Grading &amp; Marks Management</w:t>
            </w:r>
          </w:p>
        </w:tc>
        <w:tc>
          <w:tcPr>
            <w:tcW w:type="dxa" w:w="4901"/>
            <w:shd w:val="clear" w:color="auto" w:fill="F6F8FA"/>
          </w:tcPr>
          <w:p>
            <w:pPr>
              <w:spacing w:before="40" w:after="40"/>
            </w:pPr>
            <w:r/>
            <w:r>
              <w:rPr>
                <w:b w:val="0"/>
                <w:i w:val="0"/>
                <w:sz w:val="18"/>
              </w:rPr>
              <w:t>Performance Analytics, Marks Entry, Grading Scales, Assessment Types</w:t>
            </w:r>
          </w:p>
        </w:tc>
      </w:tr>
      <w:tr>
        <w:tc>
          <w:tcPr>
            <w:tcW w:type="dxa" w:w="4901"/>
          </w:tcPr>
          <w:p>
            <w:pPr>
              <w:spacing w:before="40" w:after="40"/>
            </w:pPr>
            <w:r/>
            <w:r>
              <w:rPr>
                <w:b/>
                <w:i w:val="0"/>
                <w:sz w:val="18"/>
              </w:rPr>
              <w:t>Reports &amp; Academic Publishing</w:t>
            </w:r>
          </w:p>
        </w:tc>
        <w:tc>
          <w:tcPr>
            <w:tcW w:type="dxa" w:w="4901"/>
          </w:tcPr>
          <w:p>
            <w:pPr>
              <w:spacing w:before="40" w:after="40"/>
            </w:pPr>
            <w:r/>
            <w:r>
              <w:rPr>
                <w:b w:val="0"/>
                <w:i w:val="0"/>
                <w:sz w:val="18"/>
              </w:rPr>
              <w:t>Report Cards, Report Templates, Workflows, Publish to Student Portal</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6.3 Assessment Types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/workspace/assessment-types</w:t>
      </w:r>
    </w:p>
    <w:p>
      <w:pPr>
        <w:spacing w:after="140" w:line="269" w:lineRule="auto"/>
      </w:pPr>
      <w:r>
        <w:rPr>
          <w:b w:val="0"/>
          <w:i w:val="0"/>
          <w:color w:val="1A1A1A"/>
          <w:sz w:val="21"/>
        </w:rPr>
        <w:t xml:space="preserve">An </w:t>
      </w:r>
      <w:r>
        <w:rPr>
          <w:b/>
          <w:i w:val="0"/>
          <w:color w:val="1A1A1A"/>
          <w:sz w:val="21"/>
        </w:rPr>
        <w:t>assessment type</w:t>
      </w:r>
      <w:r>
        <w:rPr>
          <w:b w:val="0"/>
          <w:i w:val="0"/>
          <w:color w:val="1A1A1A"/>
          <w:sz w:val="21"/>
        </w:rPr>
        <w:t xml:space="preserve"> is a category of assessment with its own maximum mark and weight. You define these once and they then apply everywhere.</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Test</w:t>
            </w:r>
            <w:r>
              <w:rPr>
                <w:b w:val="0"/>
                <w:i w:val="0"/>
                <w:sz w:val="18"/>
              </w:rPr>
              <w:t xml:space="preserve">, </w:t>
            </w:r>
            <w:r>
              <w:rPr>
                <w:rFonts w:ascii="Consolas" w:hAnsi="Consolas" w:cs="Consolas"/>
                <w:b/>
                <w:i w:val="0"/>
                <w:sz w:val="18"/>
                <w:shd w:val="clear" w:color="auto" w:fill="F4F5F7"/>
              </w:rPr>
              <w:t>Assignment</w:t>
            </w:r>
            <w:r>
              <w:rPr>
                <w:b w:val="0"/>
                <w:i w:val="0"/>
                <w:sz w:val="18"/>
              </w:rPr>
              <w:t xml:space="preserve">, </w:t>
            </w:r>
            <w:r>
              <w:rPr>
                <w:rFonts w:ascii="Consolas" w:hAnsi="Consolas" w:cs="Consolas"/>
                <w:b/>
                <w:i w:val="0"/>
                <w:sz w:val="18"/>
                <w:shd w:val="clear" w:color="auto" w:fill="F4F5F7"/>
              </w:rPr>
              <w:t>Practical</w:t>
            </w:r>
            <w:r>
              <w:rPr>
                <w:b w:val="0"/>
                <w:i w:val="0"/>
                <w:sz w:val="18"/>
              </w:rPr>
              <w:t xml:space="preserve">, </w:t>
            </w:r>
            <w:r>
              <w:rPr>
                <w:rFonts w:ascii="Consolas" w:hAnsi="Consolas" w:cs="Consolas"/>
                <w:b/>
                <w:i w:val="0"/>
                <w:sz w:val="18"/>
                <w:shd w:val="clear" w:color="auto" w:fill="F4F5F7"/>
              </w:rPr>
              <w:t>Exam</w:t>
            </w:r>
            <w:r>
              <w:rPr>
                <w:b w:val="0"/>
                <w:i w:val="0"/>
                <w:sz w:val="18"/>
              </w:rPr>
              <w:t xml:space="preserve">, </w:t>
            </w:r>
            <w:r>
              <w:rPr>
                <w:rFonts w:ascii="Consolas" w:hAnsi="Consolas" w:cs="Consolas"/>
                <w:b/>
                <w:i w:val="0"/>
                <w:sz w:val="18"/>
                <w:shd w:val="clear" w:color="auto" w:fill="F4F5F7"/>
              </w:rPr>
              <w:t>Project</w:t>
            </w:r>
            <w:r>
              <w:rPr>
                <w:b w:val="0"/>
                <w:i w:val="0"/>
                <w:sz w:val="18"/>
              </w:rPr>
              <w:t>.</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Short code.</w:t>
            </w:r>
          </w:p>
        </w:tc>
      </w:tr>
      <w:tr>
        <w:tc>
          <w:tcPr>
            <w:tcW w:type="dxa" w:w="3267"/>
          </w:tcPr>
          <w:p>
            <w:pPr>
              <w:spacing w:before="40" w:after="40"/>
            </w:pPr>
            <w:r/>
            <w:r>
              <w:rPr>
                <w:b/>
                <w:i w:val="0"/>
                <w:sz w:val="18"/>
              </w:rPr>
              <w:t>Maximum Mark</w:t>
            </w:r>
          </w:p>
        </w:tc>
        <w:tc>
          <w:tcPr>
            <w:tcW w:type="dxa" w:w="3267"/>
          </w:tcPr>
          <w:p>
            <w:pPr>
              <w:spacing w:before="40" w:after="40"/>
            </w:pPr>
            <w:r/>
            <w:r>
              <w:rPr>
                <w:b/>
                <w:i w:val="0"/>
                <w:sz w:val="18"/>
              </w:rPr>
              <w:t>yes</w:t>
            </w:r>
          </w:p>
        </w:tc>
        <w:tc>
          <w:tcPr>
            <w:tcW w:type="dxa" w:w="3267"/>
          </w:tcPr>
          <w:p>
            <w:pPr>
              <w:spacing w:before="40" w:after="40"/>
            </w:pPr>
            <w:r/>
            <w:r>
              <w:rPr>
                <w:b w:val="0"/>
                <w:i w:val="0"/>
                <w:sz w:val="18"/>
              </w:rPr>
              <w:t>The denominator for every mark recorded under this type.</w:t>
            </w:r>
          </w:p>
        </w:tc>
      </w:tr>
      <w:tr>
        <w:tc>
          <w:tcPr>
            <w:tcW w:type="dxa" w:w="3267"/>
            <w:shd w:val="clear" w:color="auto" w:fill="F6F8FA"/>
          </w:tcPr>
          <w:p>
            <w:pPr>
              <w:spacing w:before="40" w:after="40"/>
            </w:pPr>
            <w:r/>
            <w:r>
              <w:rPr>
                <w:b/>
                <w:i w:val="0"/>
                <w:sz w:val="18"/>
              </w:rPr>
              <w:t>Weight Percentage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 xml:space="preserve">How much of the final subject score this type contributes. </w:t>
            </w:r>
            <w:r>
              <w:rPr>
                <w:b/>
                <w:i w:val="0"/>
                <w:sz w:val="18"/>
              </w:rPr>
              <w:t>All weights for a subject should total 100.</w:t>
            </w:r>
          </w:p>
        </w:tc>
      </w:tr>
      <w:tr>
        <w:tc>
          <w:tcPr>
            <w:tcW w:type="dxa" w:w="3267"/>
          </w:tcPr>
          <w:p>
            <w:pPr>
              <w:spacing w:before="40" w:after="40"/>
            </w:pPr>
            <w:r/>
            <w:r>
              <w:rPr>
                <w:b/>
                <w:i w:val="0"/>
                <w:sz w:val="18"/>
              </w:rPr>
              <w:t>Assessment Category</w:t>
            </w:r>
          </w:p>
        </w:tc>
        <w:tc>
          <w:tcPr>
            <w:tcW w:type="dxa" w:w="3267"/>
          </w:tcPr>
          <w:p>
            <w:pPr>
              <w:spacing w:before="40" w:after="40"/>
            </w:pPr>
            <w:r/>
          </w:p>
        </w:tc>
        <w:tc>
          <w:tcPr>
            <w:tcW w:type="dxa" w:w="3267"/>
          </w:tcPr>
          <w:p>
            <w:pPr>
              <w:spacing w:before="40" w:after="40"/>
            </w:pPr>
            <w:r/>
            <w:r>
              <w:rPr>
                <w:b w:val="0"/>
                <w:i w:val="0"/>
                <w:sz w:val="18"/>
              </w:rPr>
              <w:t>How it is grouped in reports.</w:t>
            </w:r>
          </w:p>
        </w:tc>
      </w:tr>
      <w:tr>
        <w:tc>
          <w:tcPr>
            <w:tcW w:type="dxa" w:w="3267"/>
            <w:shd w:val="clear" w:color="auto" w:fill="F6F8FA"/>
          </w:tcPr>
          <w:p>
            <w:pPr>
              <w:spacing w:before="40" w:after="40"/>
            </w:pPr>
            <w:r/>
            <w:r>
              <w:rPr>
                <w:b/>
                <w:i w:val="0"/>
                <w:sz w:val="18"/>
              </w:rPr>
              <w:t>Setup Stage</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Pending, In Progress, Complete.</w:t>
            </w:r>
          </w:p>
        </w:tc>
      </w:tr>
    </w:tbl>
    <w:p>
      <w:pPr>
        <w:spacing w:after="80"/>
      </w:pPr>
    </w:p>
    <w:p>
      <w:pPr>
        <w:spacing w:before="160" w:after="160"/>
        <w:ind w:left="170" w:right="113"/>
        <w:shd w:val="clear" w:color="auto" w:fill="EDF7F0"/>
        <w:pBdr>
          <w:left w:val="single" w:sz="18" w:space="8" w:color="0F4C81"/>
        </w:pBdr>
      </w:pPr>
      <w:r>
        <w:rPr>
          <w:b/>
          <w:i w:val="0"/>
          <w:sz w:val="19"/>
        </w:rPr>
        <w:t>EXAMPLE — sensible weights for a Zimbabwean secondary school:</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Assessment Type</w:t>
            </w:r>
          </w:p>
        </w:tc>
        <w:tc>
          <w:tcPr>
            <w:tcW w:type="dxa" w:w="3267"/>
            <w:shd w:val="clear" w:color="auto" w:fill="0F4C81"/>
          </w:tcPr>
          <w:p>
            <w:pPr>
              <w:spacing w:before="60" w:after="60"/>
            </w:pPr>
            <w:r/>
            <w:r>
              <w:rPr>
                <w:b/>
                <w:i w:val="0"/>
                <w:color w:val="FFFFFF"/>
                <w:sz w:val="18"/>
              </w:rPr>
              <w:t>Maximum Mark</w:t>
            </w:r>
          </w:p>
        </w:tc>
        <w:tc>
          <w:tcPr>
            <w:tcW w:type="dxa" w:w="3267"/>
            <w:shd w:val="clear" w:color="auto" w:fill="0F4C81"/>
          </w:tcPr>
          <w:p>
            <w:pPr>
              <w:spacing w:before="60" w:after="60"/>
            </w:pPr>
            <w:r/>
            <w:r>
              <w:rPr>
                <w:b/>
                <w:i w:val="0"/>
                <w:color w:val="FFFFFF"/>
                <w:sz w:val="18"/>
              </w:rPr>
              <w:t>Weight</w:t>
            </w:r>
          </w:p>
        </w:tc>
      </w:tr>
      <w:tr>
        <w:tc>
          <w:tcPr>
            <w:tcW w:type="dxa" w:w="3267"/>
          </w:tcPr>
          <w:p>
            <w:pPr>
              <w:spacing w:before="40" w:after="40"/>
            </w:pPr>
            <w:r/>
            <w:r>
              <w:rPr>
                <w:b w:val="0"/>
                <w:i w:val="0"/>
                <w:sz w:val="18"/>
              </w:rPr>
              <w:t>Continuous Assessment (CA)</w:t>
            </w:r>
          </w:p>
        </w:tc>
        <w:tc>
          <w:tcPr>
            <w:tcW w:type="dxa" w:w="3267"/>
          </w:tcPr>
          <w:p>
            <w:pPr>
              <w:spacing w:before="40" w:after="40"/>
            </w:pPr>
            <w:r/>
            <w:r>
              <w:rPr>
                <w:b w:val="0"/>
                <w:i w:val="0"/>
                <w:sz w:val="18"/>
              </w:rPr>
              <w:t>50</w:t>
            </w:r>
          </w:p>
        </w:tc>
        <w:tc>
          <w:tcPr>
            <w:tcW w:type="dxa" w:w="3267"/>
          </w:tcPr>
          <w:p>
            <w:pPr>
              <w:spacing w:before="40" w:after="40"/>
            </w:pPr>
            <w:r/>
            <w:r>
              <w:rPr>
                <w:b w:val="0"/>
                <w:i w:val="0"/>
                <w:sz w:val="18"/>
              </w:rPr>
              <w:t>30%</w:t>
            </w:r>
          </w:p>
        </w:tc>
      </w:tr>
      <w:tr>
        <w:tc>
          <w:tcPr>
            <w:tcW w:type="dxa" w:w="3267"/>
            <w:shd w:val="clear" w:color="auto" w:fill="F6F8FA"/>
          </w:tcPr>
          <w:p>
            <w:pPr>
              <w:spacing w:before="40" w:after="40"/>
            </w:pPr>
            <w:r/>
            <w:r>
              <w:rPr>
                <w:b w:val="0"/>
                <w:i w:val="0"/>
                <w:sz w:val="18"/>
              </w:rPr>
              <w:t>Mid-term Test</w:t>
            </w:r>
          </w:p>
        </w:tc>
        <w:tc>
          <w:tcPr>
            <w:tcW w:type="dxa" w:w="3267"/>
            <w:shd w:val="clear" w:color="auto" w:fill="F6F8FA"/>
          </w:tcPr>
          <w:p>
            <w:pPr>
              <w:spacing w:before="40" w:after="40"/>
            </w:pPr>
            <w:r/>
            <w:r>
              <w:rPr>
                <w:b w:val="0"/>
                <w:i w:val="0"/>
                <w:sz w:val="18"/>
              </w:rPr>
              <w:t>50</w:t>
            </w:r>
          </w:p>
        </w:tc>
        <w:tc>
          <w:tcPr>
            <w:tcW w:type="dxa" w:w="3267"/>
            <w:shd w:val="clear" w:color="auto" w:fill="F6F8FA"/>
          </w:tcPr>
          <w:p>
            <w:pPr>
              <w:spacing w:before="40" w:after="40"/>
            </w:pPr>
            <w:r/>
            <w:r>
              <w:rPr>
                <w:b w:val="0"/>
                <w:i w:val="0"/>
                <w:sz w:val="18"/>
              </w:rPr>
              <w:t>20%</w:t>
            </w:r>
          </w:p>
        </w:tc>
      </w:tr>
      <w:tr>
        <w:tc>
          <w:tcPr>
            <w:tcW w:type="dxa" w:w="3267"/>
          </w:tcPr>
          <w:p>
            <w:pPr>
              <w:spacing w:before="40" w:after="40"/>
            </w:pPr>
            <w:r/>
            <w:r>
              <w:rPr>
                <w:b w:val="0"/>
                <w:i w:val="0"/>
                <w:sz w:val="18"/>
              </w:rPr>
              <w:t>Practical</w:t>
            </w:r>
          </w:p>
        </w:tc>
        <w:tc>
          <w:tcPr>
            <w:tcW w:type="dxa" w:w="3267"/>
          </w:tcPr>
          <w:p>
            <w:pPr>
              <w:spacing w:before="40" w:after="40"/>
            </w:pPr>
            <w:r/>
            <w:r>
              <w:rPr>
                <w:b w:val="0"/>
                <w:i w:val="0"/>
                <w:sz w:val="18"/>
              </w:rPr>
              <w:t>40</w:t>
            </w:r>
          </w:p>
        </w:tc>
        <w:tc>
          <w:tcPr>
            <w:tcW w:type="dxa" w:w="3267"/>
          </w:tcPr>
          <w:p>
            <w:pPr>
              <w:spacing w:before="40" w:after="40"/>
            </w:pPr>
            <w:r/>
            <w:r>
              <w:rPr>
                <w:b w:val="0"/>
                <w:i w:val="0"/>
                <w:sz w:val="18"/>
              </w:rPr>
              <w:t>10%</w:t>
            </w:r>
          </w:p>
        </w:tc>
      </w:tr>
      <w:tr>
        <w:tc>
          <w:tcPr>
            <w:tcW w:type="dxa" w:w="3267"/>
            <w:shd w:val="clear" w:color="auto" w:fill="F6F8FA"/>
          </w:tcPr>
          <w:p>
            <w:pPr>
              <w:spacing w:before="40" w:after="40"/>
            </w:pPr>
            <w:r/>
            <w:r>
              <w:rPr>
                <w:b w:val="0"/>
                <w:i w:val="0"/>
                <w:sz w:val="18"/>
              </w:rPr>
              <w:t>End-of-term Exam</w:t>
            </w:r>
          </w:p>
        </w:tc>
        <w:tc>
          <w:tcPr>
            <w:tcW w:type="dxa" w:w="3267"/>
            <w:shd w:val="clear" w:color="auto" w:fill="F6F8FA"/>
          </w:tcPr>
          <w:p>
            <w:pPr>
              <w:spacing w:before="40" w:after="40"/>
            </w:pPr>
            <w:r/>
            <w:r>
              <w:rPr>
                <w:b w:val="0"/>
                <w:i w:val="0"/>
                <w:sz w:val="18"/>
              </w:rPr>
              <w:t>100</w:t>
            </w:r>
          </w:p>
        </w:tc>
        <w:tc>
          <w:tcPr>
            <w:tcW w:type="dxa" w:w="3267"/>
            <w:shd w:val="clear" w:color="auto" w:fill="F6F8FA"/>
          </w:tcPr>
          <w:p>
            <w:pPr>
              <w:spacing w:before="40" w:after="40"/>
            </w:pPr>
            <w:r/>
            <w:r>
              <w:rPr>
                <w:b w:val="0"/>
                <w:i w:val="0"/>
                <w:sz w:val="18"/>
              </w:rPr>
              <w:t>40%</w:t>
            </w:r>
          </w:p>
        </w:tc>
      </w:tr>
      <w:tr>
        <w:tc>
          <w:tcPr>
            <w:tcW w:type="dxa" w:w="3267"/>
          </w:tcPr>
          <w:p>
            <w:pPr>
              <w:spacing w:before="40" w:after="40"/>
            </w:pPr>
            <w:r/>
            <w:r>
              <w:rPr>
                <w:b/>
                <w:i w:val="0"/>
                <w:sz w:val="18"/>
              </w:rPr>
              <w:t>Total</w:t>
            </w:r>
          </w:p>
        </w:tc>
        <w:tc>
          <w:tcPr>
            <w:tcW w:type="dxa" w:w="3267"/>
          </w:tcPr>
          <w:p>
            <w:pPr>
              <w:spacing w:before="40" w:after="40"/>
            </w:pPr>
            <w:r/>
          </w:p>
        </w:tc>
        <w:tc>
          <w:tcPr>
            <w:tcW w:type="dxa" w:w="3267"/>
          </w:tcPr>
          <w:p>
            <w:pPr>
              <w:spacing w:before="40" w:after="40"/>
            </w:pPr>
            <w:r/>
            <w:r>
              <w:rPr>
                <w:b/>
                <w:i w:val="0"/>
                <w:sz w:val="18"/>
              </w:rPr>
              <w:t>100%</w:t>
            </w:r>
          </w:p>
        </w:tc>
      </w:tr>
    </w:tbl>
    <w:p>
      <w:pPr>
        <w:spacing w:after="80"/>
      </w:pPr>
    </w:p>
    <w:p>
      <w:pPr>
        <w:spacing w:after="140" w:line="269" w:lineRule="auto"/>
      </w:pPr>
      <w:r>
        <w:rPr>
          <w:b w:val="0"/>
          <w:i w:val="0"/>
          <w:color w:val="1A1A1A"/>
          <w:sz w:val="21"/>
        </w:rPr>
        <w:t xml:space="preserve">With these weights, a student who scores 42/50 on the CA and 71/100 on the exam has an 84% CA and a 71% exam, giving </w:t>
      </w:r>
      <w:r>
        <w:rPr>
          <w:rFonts w:ascii="Consolas" w:hAnsi="Consolas" w:cs="Consolas"/>
          <w:b/>
          <w:i w:val="0"/>
          <w:color w:val="1A1A1A"/>
          <w:sz w:val="21"/>
          <w:shd w:val="clear" w:color="auto" w:fill="F4F5F7"/>
        </w:rPr>
        <w:t>84 × 0.30 + 71 × 0.40 = 53.6</w:t>
      </w:r>
      <w:r>
        <w:rPr>
          <w:b w:val="0"/>
          <w:i w:val="0"/>
          <w:color w:val="1A1A1A"/>
          <w:sz w:val="21"/>
        </w:rPr>
        <w:t xml:space="preserve"> from the two assessed components.</w:t>
      </w:r>
    </w:p>
    <w:p>
      <w:pPr>
        <w:spacing w:before="160" w:after="160"/>
        <w:ind w:left="170" w:right="113"/>
        <w:shd w:val="clear" w:color="auto" w:fill="FDECEC"/>
        <w:pBdr>
          <w:left w:val="single" w:sz="18" w:space="8" w:color="0F4C81"/>
        </w:pBdr>
      </w:pPr>
      <w:r>
        <w:rPr>
          <w:b/>
          <w:i w:val="0"/>
          <w:sz w:val="19"/>
        </w:rPr>
        <w:t>WARNING:</w:t>
      </w:r>
      <w:r>
        <w:rPr>
          <w:b w:val="0"/>
          <w:i w:val="0"/>
          <w:sz w:val="19"/>
        </w:rPr>
        <w:t xml:space="preserve"> The weighting is used as a decimal multiplier, so a type whose weight is </w:t>
      </w:r>
      <w:r>
        <w:rPr>
          <w:rFonts w:ascii="Consolas" w:hAnsi="Consolas" w:cs="Consolas"/>
          <w:b/>
          <w:i w:val="0"/>
          <w:sz w:val="19"/>
          <w:shd w:val="clear" w:color="auto" w:fill="F4F5F7"/>
        </w:rPr>
        <w:t>30</w:t>
      </w:r>
      <w:r>
        <w:rPr>
          <w:b w:val="0"/>
          <w:i w:val="0"/>
          <w:sz w:val="19"/>
        </w:rPr>
        <w:t xml:space="preserve"> is treated as </w:t>
      </w:r>
      <w:r>
        <w:rPr>
          <w:b/>
          <w:i w:val="0"/>
          <w:sz w:val="19"/>
        </w:rPr>
        <w:t>30×</w:t>
      </w:r>
      <w:r>
        <w:rPr>
          <w:b w:val="0"/>
          <w:i w:val="0"/>
          <w:sz w:val="19"/>
        </w:rPr>
        <w:t xml:space="preserve">, not 30%. Enter </w:t>
      </w:r>
      <w:r>
        <w:rPr>
          <w:rFonts w:ascii="Consolas" w:hAnsi="Consolas" w:cs="Consolas"/>
          <w:b/>
          <w:i w:val="0"/>
          <w:sz w:val="19"/>
          <w:shd w:val="clear" w:color="auto" w:fill="F4F5F7"/>
        </w:rPr>
        <w:t>30</w:t>
      </w:r>
      <w:r>
        <w:rPr>
          <w:b w:val="0"/>
          <w:i w:val="0"/>
          <w:sz w:val="19"/>
        </w:rPr>
        <w:t xml:space="preserve"> for 30%, and confirm the total of all weights is 100 before you enter marks. There is no validation that the weights total 100, so an incorrect total silently distorts every result.</w:t>
      </w:r>
    </w:p>
    <w:p>
      <w:pPr>
        <w:pStyle w:val="Heading2"/>
        <w:spacing w:before="320" w:after="120"/>
        <w:keepNext/>
      </w:pPr>
      <w:r>
        <w:rPr>
          <w:b w:val="0"/>
          <w:i w:val="0"/>
          <w:color w:val="0F4C81"/>
        </w:rPr>
        <w:t>6.4 Grading Scales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/workspace/grading-scales</w:t>
      </w:r>
    </w:p>
    <w:p>
      <w:pPr>
        <w:spacing w:after="140" w:line="269" w:lineRule="auto"/>
      </w:pPr>
      <w:r>
        <w:rPr>
          <w:b w:val="0"/>
          <w:i w:val="0"/>
          <w:color w:val="1A1A1A"/>
          <w:sz w:val="21"/>
        </w:rPr>
        <w:t>A grading scale turns a percentage into a letter or a descriptor.</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Zimbabwean Secondary</w:t>
            </w:r>
            <w:r>
              <w:rPr>
                <w:b w:val="0"/>
                <w:i w:val="0"/>
                <w:sz w:val="18"/>
              </w:rPr>
              <w:t xml:space="preserve">, </w:t>
            </w:r>
            <w:r>
              <w:rPr>
                <w:rFonts w:ascii="Consolas" w:hAnsi="Consolas" w:cs="Consolas"/>
                <w:b/>
                <w:i w:val="0"/>
                <w:sz w:val="18"/>
                <w:shd w:val="clear" w:color="auto" w:fill="F4F5F7"/>
              </w:rPr>
              <w:t>Primary School</w:t>
            </w:r>
            <w:r>
              <w:rPr>
                <w:b w:val="0"/>
                <w:i w:val="0"/>
                <w:sz w:val="18"/>
              </w:rPr>
              <w:t>.</w:t>
            </w:r>
          </w:p>
        </w:tc>
      </w:tr>
      <w:tr>
        <w:tc>
          <w:tcPr>
            <w:tcW w:type="dxa" w:w="3267"/>
            <w:shd w:val="clear" w:color="auto" w:fill="F6F8FA"/>
          </w:tcPr>
          <w:p>
            <w:pPr>
              <w:spacing w:before="40" w:after="40"/>
            </w:pPr>
            <w:r/>
            <w:r>
              <w:rPr>
                <w:b/>
                <w:i w:val="0"/>
                <w:sz w:val="18"/>
              </w:rPr>
              <w:t>Grade / Band</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rFonts w:ascii="Consolas" w:hAnsi="Consolas" w:cs="Consolas"/>
                <w:b/>
                <w:i w:val="0"/>
                <w:sz w:val="18"/>
                <w:shd w:val="clear" w:color="auto" w:fill="F4F5F7"/>
              </w:rPr>
              <w:t>A</w:t>
            </w:r>
            <w:r>
              <w:rPr>
                <w:b w:val="0"/>
                <w:i w:val="0"/>
                <w:sz w:val="18"/>
              </w:rPr>
              <w:t xml:space="preserve">, </w:t>
            </w:r>
            <w:r>
              <w:rPr>
                <w:rFonts w:ascii="Consolas" w:hAnsi="Consolas" w:cs="Consolas"/>
                <w:b/>
                <w:i w:val="0"/>
                <w:sz w:val="18"/>
                <w:shd w:val="clear" w:color="auto" w:fill="F4F5F7"/>
              </w:rPr>
              <w:t>B</w:t>
            </w:r>
            <w:r>
              <w:rPr>
                <w:b w:val="0"/>
                <w:i w:val="0"/>
                <w:sz w:val="18"/>
              </w:rPr>
              <w:t xml:space="preserve">, </w:t>
            </w:r>
            <w:r>
              <w:rPr>
                <w:rFonts w:ascii="Consolas" w:hAnsi="Consolas" w:cs="Consolas"/>
                <w:b/>
                <w:i w:val="0"/>
                <w:sz w:val="18"/>
                <w:shd w:val="clear" w:color="auto" w:fill="F4F5F7"/>
              </w:rPr>
              <w:t>C</w:t>
            </w:r>
            <w:r>
              <w:rPr>
                <w:b w:val="0"/>
                <w:i w:val="0"/>
                <w:sz w:val="18"/>
              </w:rPr>
              <w:t xml:space="preserve">, </w:t>
            </w:r>
            <w:r>
              <w:rPr>
                <w:rFonts w:ascii="Consolas" w:hAnsi="Consolas" w:cs="Consolas"/>
                <w:b/>
                <w:i w:val="0"/>
                <w:sz w:val="18"/>
                <w:shd w:val="clear" w:color="auto" w:fill="F4F5F7"/>
              </w:rPr>
              <w:t>Distinction</w:t>
            </w:r>
            <w:r>
              <w:rPr>
                <w:b w:val="0"/>
                <w:i w:val="0"/>
                <w:sz w:val="18"/>
              </w:rPr>
              <w:t xml:space="preserve">, </w:t>
            </w:r>
            <w:r>
              <w:rPr>
                <w:rFonts w:ascii="Consolas" w:hAnsi="Consolas" w:cs="Consolas"/>
                <w:b/>
                <w:i w:val="0"/>
                <w:sz w:val="18"/>
                <w:shd w:val="clear" w:color="auto" w:fill="F4F5F7"/>
              </w:rPr>
              <w:t>Merit</w:t>
            </w:r>
            <w:r>
              <w:rPr>
                <w:b w:val="0"/>
                <w:i w:val="0"/>
                <w:sz w:val="18"/>
              </w:rPr>
              <w:t>, and so on.</w:t>
            </w:r>
          </w:p>
        </w:tc>
      </w:tr>
      <w:tr>
        <w:tc>
          <w:tcPr>
            <w:tcW w:type="dxa" w:w="3267"/>
          </w:tcPr>
          <w:p>
            <w:pPr>
              <w:spacing w:before="40" w:after="40"/>
            </w:pPr>
            <w:r/>
            <w:r>
              <w:rPr>
                <w:b/>
                <w:i w:val="0"/>
                <w:sz w:val="18"/>
              </w:rPr>
              <w:t>Minimum Percentage</w:t>
            </w:r>
          </w:p>
        </w:tc>
        <w:tc>
          <w:tcPr>
            <w:tcW w:type="dxa" w:w="3267"/>
          </w:tcPr>
          <w:p>
            <w:pPr>
              <w:spacing w:before="40" w:after="40"/>
            </w:pPr>
            <w:r/>
            <w:r>
              <w:rPr>
                <w:b/>
                <w:i w:val="0"/>
                <w:sz w:val="18"/>
              </w:rPr>
              <w:t>yes</w:t>
            </w:r>
          </w:p>
        </w:tc>
        <w:tc>
          <w:tcPr>
            <w:tcW w:type="dxa" w:w="3267"/>
          </w:tcPr>
          <w:p>
            <w:pPr>
              <w:spacing w:before="40" w:after="40"/>
            </w:pPr>
            <w:r/>
            <w:r>
              <w:rPr>
                <w:b w:val="0"/>
                <w:i w:val="0"/>
                <w:sz w:val="18"/>
              </w:rPr>
              <w:t>The lower bound of the band.</w:t>
            </w:r>
          </w:p>
        </w:tc>
      </w:tr>
      <w:tr>
        <w:tc>
          <w:tcPr>
            <w:tcW w:type="dxa" w:w="3267"/>
            <w:shd w:val="clear" w:color="auto" w:fill="F6F8FA"/>
          </w:tcPr>
          <w:p>
            <w:pPr>
              <w:spacing w:before="40" w:after="40"/>
            </w:pPr>
            <w:r/>
            <w:r>
              <w:rPr>
                <w:b/>
                <w:i w:val="0"/>
                <w:sz w:val="18"/>
              </w:rPr>
              <w:t>Maximum Percentage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The upper bound.</w:t>
            </w:r>
          </w:p>
        </w:tc>
      </w:tr>
      <w:tr>
        <w:tc>
          <w:tcPr>
            <w:tcW w:type="dxa" w:w="3267"/>
          </w:tcPr>
          <w:p>
            <w:pPr>
              <w:spacing w:before="40" w:after="40"/>
            </w:pPr>
            <w:r/>
            <w:r>
              <w:rPr>
                <w:b/>
                <w:i w:val="0"/>
                <w:sz w:val="18"/>
              </w:rPr>
              <w:t>Grade Points</w:t>
            </w:r>
          </w:p>
        </w:tc>
        <w:tc>
          <w:tcPr>
            <w:tcW w:type="dxa" w:w="3267"/>
          </w:tcPr>
          <w:p>
            <w:pPr>
              <w:spacing w:before="40" w:after="40"/>
            </w:pPr>
            <w:r/>
          </w:p>
        </w:tc>
        <w:tc>
          <w:tcPr>
            <w:tcW w:type="dxa" w:w="3267"/>
          </w:tcPr>
          <w:p>
            <w:pPr>
              <w:spacing w:before="40" w:after="40"/>
            </w:pPr>
            <w:r/>
            <w:r>
              <w:rPr>
                <w:b w:val="0"/>
                <w:i w:val="0"/>
                <w:sz w:val="18"/>
              </w:rPr>
              <w:t>For GPA calculations.</w:t>
            </w:r>
          </w:p>
        </w:tc>
      </w:tr>
      <w:tr>
        <w:tc>
          <w:tcPr>
            <w:tcW w:type="dxa" w:w="3267"/>
            <w:shd w:val="clear" w:color="auto" w:fill="F6F8FA"/>
          </w:tcPr>
          <w:p>
            <w:pPr>
              <w:spacing w:before="40" w:after="40"/>
            </w:pPr>
            <w:r/>
            <w:r>
              <w:rPr>
                <w:b/>
                <w:i w:val="0"/>
                <w:sz w:val="18"/>
              </w:rPr>
              <w:t>Remark</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A short descriptor printed on the report card.</w:t>
            </w:r>
          </w:p>
        </w:tc>
      </w:tr>
      <w:tr>
        <w:tc>
          <w:tcPr>
            <w:tcW w:type="dxa" w:w="3267"/>
          </w:tcPr>
          <w:p>
            <w:pPr>
              <w:spacing w:before="40" w:after="40"/>
            </w:pPr>
            <w:r/>
            <w:r>
              <w:rPr>
                <w:b/>
                <w:i w:val="0"/>
                <w:sz w:val="18"/>
              </w:rPr>
              <w:t>Is Passing</w:t>
            </w:r>
          </w:p>
        </w:tc>
        <w:tc>
          <w:tcPr>
            <w:tcW w:type="dxa" w:w="3267"/>
          </w:tcPr>
          <w:p>
            <w:pPr>
              <w:spacing w:before="40" w:after="40"/>
            </w:pPr>
            <w:r/>
          </w:p>
        </w:tc>
        <w:tc>
          <w:tcPr>
            <w:tcW w:type="dxa" w:w="3267"/>
          </w:tcPr>
          <w:p>
            <w:pPr>
              <w:spacing w:before="40" w:after="40"/>
            </w:pPr>
            <w:r/>
            <w:r>
              <w:rPr>
                <w:b w:val="0"/>
                <w:i w:val="0"/>
                <w:sz w:val="18"/>
              </w:rPr>
              <w:t>Whether this band counts as a pass. Used by promotion and screening.</w:t>
            </w:r>
          </w:p>
        </w:tc>
      </w:tr>
      <w:tr>
        <w:tc>
          <w:tcPr>
            <w:tcW w:type="dxa" w:w="3267"/>
            <w:shd w:val="clear" w:color="auto" w:fill="F6F8FA"/>
          </w:tcPr>
          <w:p>
            <w:pPr>
              <w:spacing w:before="40" w:after="40"/>
            </w:pPr>
            <w:r/>
            <w:r>
              <w:rPr>
                <w:b/>
                <w:i w:val="0"/>
                <w:sz w:val="18"/>
              </w:rPr>
              <w:t>Active</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Switch a band off without deleting it.</w:t>
            </w:r>
          </w:p>
        </w:tc>
      </w:tr>
    </w:tbl>
    <w:p>
      <w:pPr>
        <w:spacing w:after="80"/>
      </w:pPr>
    </w:p>
    <w:p>
      <w:pPr>
        <w:spacing w:after="140" w:line="269" w:lineRule="auto"/>
      </w:pPr>
      <w:r>
        <w:rPr>
          <w:b w:val="0"/>
          <w:i w:val="0"/>
          <w:color w:val="1A1A1A"/>
          <w:sz w:val="21"/>
        </w:rPr>
        <w:t>Bands are evaluated from the highest minimum downwards, so the first band whose minimum the score clears wins.</w:t>
      </w:r>
    </w:p>
    <w:p>
      <w:pPr>
        <w:pStyle w:val="Heading3"/>
        <w:spacing w:before="240" w:after="120"/>
        <w:keepNext/>
      </w:pPr>
      <w:r>
        <w:rPr>
          <w:b w:val="0"/>
          <w:i w:val="0"/>
        </w:rPr>
        <w:t>A complete grading scale</w:t>
      </w:r>
    </w:p>
    <w:tbl>
      <w:tblPr>
        <w:tblStyle w:val="TableGrid"/>
        <w:tblW w:type="auto" w:w="0"/>
        <w:jc w:val="left"/>
        <w:tblLayout w:type="autofit"/>
        <w:tblLook w:firstColumn="1" w:firstRow="1" w:lastColumn="0" w:lastRow="0" w:noHBand="0" w:noVBand="1" w:val="04A0"/>
      </w:tblPr>
      <w:tblGrid>
        <w:gridCol w:w="1634"/>
        <w:gridCol w:w="1634"/>
        <w:gridCol w:w="1634"/>
        <w:gridCol w:w="1634"/>
        <w:gridCol w:w="1634"/>
        <w:gridCol w:w="1634"/>
      </w:tblGrid>
      <w:tr>
        <w:tc>
          <w:tcPr>
            <w:tcW w:type="dxa" w:w="1634"/>
            <w:shd w:val="clear" w:color="auto" w:fill="0F4C81"/>
          </w:tcPr>
          <w:p>
            <w:pPr>
              <w:spacing w:before="60" w:after="60"/>
            </w:pPr>
            <w:r/>
            <w:r>
              <w:rPr>
                <w:b/>
                <w:i w:val="0"/>
                <w:color w:val="FFFFFF"/>
                <w:sz w:val="18"/>
              </w:rPr>
              <w:t>Band</w:t>
            </w:r>
          </w:p>
        </w:tc>
        <w:tc>
          <w:tcPr>
            <w:tcW w:type="dxa" w:w="1634"/>
            <w:shd w:val="clear" w:color="auto" w:fill="0F4C81"/>
          </w:tcPr>
          <w:p>
            <w:pPr>
              <w:spacing w:before="60" w:after="60"/>
            </w:pPr>
            <w:r/>
            <w:r>
              <w:rPr>
                <w:b/>
                <w:i w:val="0"/>
                <w:color w:val="FFFFFF"/>
                <w:sz w:val="18"/>
              </w:rPr>
              <w:t>Min %</w:t>
            </w:r>
          </w:p>
        </w:tc>
        <w:tc>
          <w:tcPr>
            <w:tcW w:type="dxa" w:w="1634"/>
            <w:shd w:val="clear" w:color="auto" w:fill="0F4C81"/>
          </w:tcPr>
          <w:p>
            <w:pPr>
              <w:spacing w:before="60" w:after="60"/>
            </w:pPr>
            <w:r/>
            <w:r>
              <w:rPr>
                <w:b/>
                <w:i w:val="0"/>
                <w:color w:val="FFFFFF"/>
                <w:sz w:val="18"/>
              </w:rPr>
              <w:t>Max %</w:t>
            </w:r>
          </w:p>
        </w:tc>
        <w:tc>
          <w:tcPr>
            <w:tcW w:type="dxa" w:w="1634"/>
            <w:shd w:val="clear" w:color="auto" w:fill="0F4C81"/>
          </w:tcPr>
          <w:p>
            <w:pPr>
              <w:spacing w:before="60" w:after="60"/>
            </w:pPr>
            <w:r/>
            <w:r>
              <w:rPr>
                <w:b/>
                <w:i w:val="0"/>
                <w:color w:val="FFFFFF"/>
                <w:sz w:val="18"/>
              </w:rPr>
              <w:t>Points</w:t>
            </w:r>
          </w:p>
        </w:tc>
        <w:tc>
          <w:tcPr>
            <w:tcW w:type="dxa" w:w="1634"/>
            <w:shd w:val="clear" w:color="auto" w:fill="0F4C81"/>
          </w:tcPr>
          <w:p>
            <w:pPr>
              <w:spacing w:before="60" w:after="60"/>
            </w:pPr>
            <w:r/>
            <w:r>
              <w:rPr>
                <w:b/>
                <w:i w:val="0"/>
                <w:color w:val="FFFFFF"/>
                <w:sz w:val="18"/>
              </w:rPr>
              <w:t>Remark</w:t>
            </w:r>
          </w:p>
        </w:tc>
        <w:tc>
          <w:tcPr>
            <w:tcW w:type="dxa" w:w="1634"/>
            <w:shd w:val="clear" w:color="auto" w:fill="0F4C81"/>
          </w:tcPr>
          <w:p>
            <w:pPr>
              <w:spacing w:before="60" w:after="60"/>
            </w:pPr>
            <w:r/>
            <w:r>
              <w:rPr>
                <w:b/>
                <w:i w:val="0"/>
                <w:color w:val="FFFFFF"/>
                <w:sz w:val="18"/>
              </w:rPr>
              <w:t>Passing</w:t>
            </w:r>
          </w:p>
        </w:tc>
      </w:tr>
      <w:tr>
        <w:tc>
          <w:tcPr>
            <w:tcW w:type="dxa" w:w="1634"/>
          </w:tcPr>
          <w:p>
            <w:pPr>
              <w:spacing w:before="40" w:after="40"/>
            </w:pPr>
            <w:r/>
            <w:r>
              <w:rPr>
                <w:b w:val="0"/>
                <w:i w:val="0"/>
                <w:sz w:val="18"/>
              </w:rPr>
              <w:t>A</w:t>
            </w:r>
          </w:p>
        </w:tc>
        <w:tc>
          <w:tcPr>
            <w:tcW w:type="dxa" w:w="1634"/>
          </w:tcPr>
          <w:p>
            <w:pPr>
              <w:spacing w:before="40" w:after="40"/>
            </w:pPr>
            <w:r/>
            <w:r>
              <w:rPr>
                <w:b w:val="0"/>
                <w:i w:val="0"/>
                <w:sz w:val="18"/>
              </w:rPr>
              <w:t>80</w:t>
            </w:r>
          </w:p>
        </w:tc>
        <w:tc>
          <w:tcPr>
            <w:tcW w:type="dxa" w:w="1634"/>
          </w:tcPr>
          <w:p>
            <w:pPr>
              <w:spacing w:before="40" w:after="40"/>
            </w:pPr>
            <w:r/>
            <w:r>
              <w:rPr>
                <w:b w:val="0"/>
                <w:i w:val="0"/>
                <w:sz w:val="18"/>
              </w:rPr>
              <w:t>100</w:t>
            </w:r>
          </w:p>
        </w:tc>
        <w:tc>
          <w:tcPr>
            <w:tcW w:type="dxa" w:w="1634"/>
          </w:tcPr>
          <w:p>
            <w:pPr>
              <w:spacing w:before="40" w:after="40"/>
            </w:pPr>
            <w:r/>
            <w:r>
              <w:rPr>
                <w:b w:val="0"/>
                <w:i w:val="0"/>
                <w:sz w:val="18"/>
              </w:rPr>
              <w:t>5</w:t>
            </w:r>
          </w:p>
        </w:tc>
        <w:tc>
          <w:tcPr>
            <w:tcW w:type="dxa" w:w="1634"/>
          </w:tcPr>
          <w:p>
            <w:pPr>
              <w:spacing w:before="40" w:after="40"/>
            </w:pPr>
            <w:r/>
            <w:r>
              <w:rPr>
                <w:b w:val="0"/>
                <w:i w:val="0"/>
                <w:sz w:val="18"/>
              </w:rPr>
              <w:t>Excellent</w:t>
            </w:r>
          </w:p>
        </w:tc>
        <w:tc>
          <w:tcPr>
            <w:tcW w:type="dxa" w:w="1634"/>
          </w:tcPr>
          <w:p>
            <w:pPr>
              <w:spacing w:before="40" w:after="40"/>
            </w:pPr>
            <w:r/>
            <w:r>
              <w:rPr>
                <w:b w:val="0"/>
                <w:i w:val="0"/>
                <w:sz w:val="18"/>
              </w:rPr>
              <w:t>Yes</w:t>
            </w:r>
          </w:p>
        </w:tc>
      </w:tr>
      <w:tr>
        <w:tc>
          <w:tcPr>
            <w:tcW w:type="dxa" w:w="1634"/>
            <w:shd w:val="clear" w:color="auto" w:fill="F6F8FA"/>
          </w:tcPr>
          <w:p>
            <w:pPr>
              <w:spacing w:before="40" w:after="40"/>
            </w:pPr>
            <w:r/>
            <w:r>
              <w:rPr>
                <w:b w:val="0"/>
                <w:i w:val="0"/>
                <w:sz w:val="18"/>
              </w:rPr>
              <w:t>B</w:t>
            </w:r>
          </w:p>
        </w:tc>
        <w:tc>
          <w:tcPr>
            <w:tcW w:type="dxa" w:w="1634"/>
            <w:shd w:val="clear" w:color="auto" w:fill="F6F8FA"/>
          </w:tcPr>
          <w:p>
            <w:pPr>
              <w:spacing w:before="40" w:after="40"/>
            </w:pPr>
            <w:r/>
            <w:r>
              <w:rPr>
                <w:b w:val="0"/>
                <w:i w:val="0"/>
                <w:sz w:val="18"/>
              </w:rPr>
              <w:t>70</w:t>
            </w:r>
          </w:p>
        </w:tc>
        <w:tc>
          <w:tcPr>
            <w:tcW w:type="dxa" w:w="1634"/>
            <w:shd w:val="clear" w:color="auto" w:fill="F6F8FA"/>
          </w:tcPr>
          <w:p>
            <w:pPr>
              <w:spacing w:before="40" w:after="40"/>
            </w:pPr>
            <w:r/>
            <w:r>
              <w:rPr>
                <w:b w:val="0"/>
                <w:i w:val="0"/>
                <w:sz w:val="18"/>
              </w:rPr>
              <w:t>79.99</w:t>
            </w:r>
          </w:p>
        </w:tc>
        <w:tc>
          <w:tcPr>
            <w:tcW w:type="dxa" w:w="1634"/>
            <w:shd w:val="clear" w:color="auto" w:fill="F6F8FA"/>
          </w:tcPr>
          <w:p>
            <w:pPr>
              <w:spacing w:before="40" w:after="40"/>
            </w:pPr>
            <w:r/>
            <w:r>
              <w:rPr>
                <w:b w:val="0"/>
                <w:i w:val="0"/>
                <w:sz w:val="18"/>
              </w:rPr>
              <w:t>4</w:t>
            </w:r>
          </w:p>
        </w:tc>
        <w:tc>
          <w:tcPr>
            <w:tcW w:type="dxa" w:w="1634"/>
            <w:shd w:val="clear" w:color="auto" w:fill="F6F8FA"/>
          </w:tcPr>
          <w:p>
            <w:pPr>
              <w:spacing w:before="40" w:after="40"/>
            </w:pPr>
            <w:r/>
            <w:r>
              <w:rPr>
                <w:b w:val="0"/>
                <w:i w:val="0"/>
                <w:sz w:val="18"/>
              </w:rPr>
              <w:t>Very Good</w:t>
            </w:r>
          </w:p>
        </w:tc>
        <w:tc>
          <w:tcPr>
            <w:tcW w:type="dxa" w:w="1634"/>
            <w:shd w:val="clear" w:color="auto" w:fill="F6F8FA"/>
          </w:tcPr>
          <w:p>
            <w:pPr>
              <w:spacing w:before="40" w:after="40"/>
            </w:pPr>
            <w:r/>
            <w:r>
              <w:rPr>
                <w:b w:val="0"/>
                <w:i w:val="0"/>
                <w:sz w:val="18"/>
              </w:rPr>
              <w:t>Yes</w:t>
            </w:r>
          </w:p>
        </w:tc>
      </w:tr>
      <w:tr>
        <w:tc>
          <w:tcPr>
            <w:tcW w:type="dxa" w:w="1634"/>
          </w:tcPr>
          <w:p>
            <w:pPr>
              <w:spacing w:before="40" w:after="40"/>
            </w:pPr>
            <w:r/>
            <w:r>
              <w:rPr>
                <w:b w:val="0"/>
                <w:i w:val="0"/>
                <w:sz w:val="18"/>
              </w:rPr>
              <w:t>C</w:t>
            </w:r>
          </w:p>
        </w:tc>
        <w:tc>
          <w:tcPr>
            <w:tcW w:type="dxa" w:w="1634"/>
          </w:tcPr>
          <w:p>
            <w:pPr>
              <w:spacing w:before="40" w:after="40"/>
            </w:pPr>
            <w:r/>
            <w:r>
              <w:rPr>
                <w:b w:val="0"/>
                <w:i w:val="0"/>
                <w:sz w:val="18"/>
              </w:rPr>
              <w:t>60</w:t>
            </w:r>
          </w:p>
        </w:tc>
        <w:tc>
          <w:tcPr>
            <w:tcW w:type="dxa" w:w="1634"/>
          </w:tcPr>
          <w:p>
            <w:pPr>
              <w:spacing w:before="40" w:after="40"/>
            </w:pPr>
            <w:r/>
            <w:r>
              <w:rPr>
                <w:b w:val="0"/>
                <w:i w:val="0"/>
                <w:sz w:val="18"/>
              </w:rPr>
              <w:t>69.99</w:t>
            </w:r>
          </w:p>
        </w:tc>
        <w:tc>
          <w:tcPr>
            <w:tcW w:type="dxa" w:w="1634"/>
          </w:tcPr>
          <w:p>
            <w:pPr>
              <w:spacing w:before="40" w:after="40"/>
            </w:pPr>
            <w:r/>
            <w:r>
              <w:rPr>
                <w:b w:val="0"/>
                <w:i w:val="0"/>
                <w:sz w:val="18"/>
              </w:rPr>
              <w:t>3</w:t>
            </w:r>
          </w:p>
        </w:tc>
        <w:tc>
          <w:tcPr>
            <w:tcW w:type="dxa" w:w="1634"/>
          </w:tcPr>
          <w:p>
            <w:pPr>
              <w:spacing w:before="40" w:after="40"/>
            </w:pPr>
            <w:r/>
            <w:r>
              <w:rPr>
                <w:b w:val="0"/>
                <w:i w:val="0"/>
                <w:sz w:val="18"/>
              </w:rPr>
              <w:t>Good</w:t>
            </w:r>
          </w:p>
        </w:tc>
        <w:tc>
          <w:tcPr>
            <w:tcW w:type="dxa" w:w="1634"/>
          </w:tcPr>
          <w:p>
            <w:pPr>
              <w:spacing w:before="40" w:after="40"/>
            </w:pPr>
            <w:r/>
            <w:r>
              <w:rPr>
                <w:b w:val="0"/>
                <w:i w:val="0"/>
                <w:sz w:val="18"/>
              </w:rPr>
              <w:t>Yes</w:t>
            </w:r>
          </w:p>
        </w:tc>
      </w:tr>
      <w:tr>
        <w:tc>
          <w:tcPr>
            <w:tcW w:type="dxa" w:w="1634"/>
            <w:shd w:val="clear" w:color="auto" w:fill="F6F8FA"/>
          </w:tcPr>
          <w:p>
            <w:pPr>
              <w:spacing w:before="40" w:after="40"/>
            </w:pPr>
            <w:r/>
            <w:r>
              <w:rPr>
                <w:b w:val="0"/>
                <w:i w:val="0"/>
                <w:sz w:val="18"/>
              </w:rPr>
              <w:t>D</w:t>
            </w:r>
          </w:p>
        </w:tc>
        <w:tc>
          <w:tcPr>
            <w:tcW w:type="dxa" w:w="1634"/>
            <w:shd w:val="clear" w:color="auto" w:fill="F6F8FA"/>
          </w:tcPr>
          <w:p>
            <w:pPr>
              <w:spacing w:before="40" w:after="40"/>
            </w:pPr>
            <w:r/>
            <w:r>
              <w:rPr>
                <w:b w:val="0"/>
                <w:i w:val="0"/>
                <w:sz w:val="18"/>
              </w:rPr>
              <w:t>50</w:t>
            </w:r>
          </w:p>
        </w:tc>
        <w:tc>
          <w:tcPr>
            <w:tcW w:type="dxa" w:w="1634"/>
            <w:shd w:val="clear" w:color="auto" w:fill="F6F8FA"/>
          </w:tcPr>
          <w:p>
            <w:pPr>
              <w:spacing w:before="40" w:after="40"/>
            </w:pPr>
            <w:r/>
            <w:r>
              <w:rPr>
                <w:b w:val="0"/>
                <w:i w:val="0"/>
                <w:sz w:val="18"/>
              </w:rPr>
              <w:t>59.99</w:t>
            </w:r>
          </w:p>
        </w:tc>
        <w:tc>
          <w:tcPr>
            <w:tcW w:type="dxa" w:w="1634"/>
            <w:shd w:val="clear" w:color="auto" w:fill="F6F8FA"/>
          </w:tcPr>
          <w:p>
            <w:pPr>
              <w:spacing w:before="40" w:after="40"/>
            </w:pPr>
            <w:r/>
            <w:r>
              <w:rPr>
                <w:b w:val="0"/>
                <w:i w:val="0"/>
                <w:sz w:val="18"/>
              </w:rPr>
              <w:t>2</w:t>
            </w:r>
          </w:p>
        </w:tc>
        <w:tc>
          <w:tcPr>
            <w:tcW w:type="dxa" w:w="1634"/>
            <w:shd w:val="clear" w:color="auto" w:fill="F6F8FA"/>
          </w:tcPr>
          <w:p>
            <w:pPr>
              <w:spacing w:before="40" w:after="40"/>
            </w:pPr>
            <w:r/>
            <w:r>
              <w:rPr>
                <w:b w:val="0"/>
                <w:i w:val="0"/>
                <w:sz w:val="18"/>
              </w:rPr>
              <w:t>Satisfactory</w:t>
            </w:r>
          </w:p>
        </w:tc>
        <w:tc>
          <w:tcPr>
            <w:tcW w:type="dxa" w:w="1634"/>
            <w:shd w:val="clear" w:color="auto" w:fill="F6F8FA"/>
          </w:tcPr>
          <w:p>
            <w:pPr>
              <w:spacing w:before="40" w:after="40"/>
            </w:pPr>
            <w:r/>
            <w:r>
              <w:rPr>
                <w:b w:val="0"/>
                <w:i w:val="0"/>
                <w:sz w:val="18"/>
              </w:rPr>
              <w:t>Yes</w:t>
            </w:r>
          </w:p>
        </w:tc>
      </w:tr>
      <w:tr>
        <w:tc>
          <w:tcPr>
            <w:tcW w:type="dxa" w:w="1634"/>
          </w:tcPr>
          <w:p>
            <w:pPr>
              <w:spacing w:before="40" w:after="40"/>
            </w:pPr>
            <w:r/>
            <w:r>
              <w:rPr>
                <w:b w:val="0"/>
                <w:i w:val="0"/>
                <w:sz w:val="18"/>
              </w:rPr>
              <w:t>E</w:t>
            </w:r>
          </w:p>
        </w:tc>
        <w:tc>
          <w:tcPr>
            <w:tcW w:type="dxa" w:w="1634"/>
          </w:tcPr>
          <w:p>
            <w:pPr>
              <w:spacing w:before="40" w:after="40"/>
            </w:pPr>
            <w:r/>
            <w:r>
              <w:rPr>
                <w:b w:val="0"/>
                <w:i w:val="0"/>
                <w:sz w:val="18"/>
              </w:rPr>
              <w:t>40</w:t>
            </w:r>
          </w:p>
        </w:tc>
        <w:tc>
          <w:tcPr>
            <w:tcW w:type="dxa" w:w="1634"/>
          </w:tcPr>
          <w:p>
            <w:pPr>
              <w:spacing w:before="40" w:after="40"/>
            </w:pPr>
            <w:r/>
            <w:r>
              <w:rPr>
                <w:b w:val="0"/>
                <w:i w:val="0"/>
                <w:sz w:val="18"/>
              </w:rPr>
              <w:t>49.99</w:t>
            </w:r>
          </w:p>
        </w:tc>
        <w:tc>
          <w:tcPr>
            <w:tcW w:type="dxa" w:w="1634"/>
          </w:tcPr>
          <w:p>
            <w:pPr>
              <w:spacing w:before="40" w:after="40"/>
            </w:pPr>
            <w:r/>
            <w:r>
              <w:rPr>
                <w:b w:val="0"/>
                <w:i w:val="0"/>
                <w:sz w:val="18"/>
              </w:rPr>
              <w:t>1</w:t>
            </w:r>
          </w:p>
        </w:tc>
        <w:tc>
          <w:tcPr>
            <w:tcW w:type="dxa" w:w="1634"/>
          </w:tcPr>
          <w:p>
            <w:pPr>
              <w:spacing w:before="40" w:after="40"/>
            </w:pPr>
            <w:r/>
            <w:r>
              <w:rPr>
                <w:b w:val="0"/>
                <w:i w:val="0"/>
                <w:sz w:val="18"/>
              </w:rPr>
              <w:t>Needs Improvement</w:t>
            </w:r>
          </w:p>
        </w:tc>
        <w:tc>
          <w:tcPr>
            <w:tcW w:type="dxa" w:w="1634"/>
          </w:tcPr>
          <w:p>
            <w:pPr>
              <w:spacing w:before="40" w:after="40"/>
            </w:pPr>
            <w:r/>
            <w:r>
              <w:rPr>
                <w:b w:val="0"/>
                <w:i w:val="0"/>
                <w:sz w:val="18"/>
              </w:rPr>
              <w:t>Yes</w:t>
            </w:r>
          </w:p>
        </w:tc>
      </w:tr>
      <w:tr>
        <w:tc>
          <w:tcPr>
            <w:tcW w:type="dxa" w:w="1634"/>
            <w:shd w:val="clear" w:color="auto" w:fill="F6F8FA"/>
          </w:tcPr>
          <w:p>
            <w:pPr>
              <w:spacing w:before="40" w:after="40"/>
            </w:pPr>
            <w:r/>
            <w:r>
              <w:rPr>
                <w:b w:val="0"/>
                <w:i w:val="0"/>
                <w:sz w:val="18"/>
              </w:rPr>
              <w:t>F</w:t>
            </w:r>
          </w:p>
        </w:tc>
        <w:tc>
          <w:tcPr>
            <w:tcW w:type="dxa" w:w="1634"/>
            <w:shd w:val="clear" w:color="auto" w:fill="F6F8FA"/>
          </w:tcPr>
          <w:p>
            <w:pPr>
              <w:spacing w:before="40" w:after="40"/>
            </w:pPr>
            <w:r/>
            <w:r>
              <w:rPr>
                <w:b w:val="0"/>
                <w:i w:val="0"/>
                <w:sz w:val="18"/>
              </w:rPr>
              <w:t>0</w:t>
            </w:r>
          </w:p>
        </w:tc>
        <w:tc>
          <w:tcPr>
            <w:tcW w:type="dxa" w:w="1634"/>
            <w:shd w:val="clear" w:color="auto" w:fill="F6F8FA"/>
          </w:tcPr>
          <w:p>
            <w:pPr>
              <w:spacing w:before="40" w:after="40"/>
            </w:pPr>
            <w:r/>
            <w:r>
              <w:rPr>
                <w:b w:val="0"/>
                <w:i w:val="0"/>
                <w:sz w:val="18"/>
              </w:rPr>
              <w:t>39.99</w:t>
            </w:r>
          </w:p>
        </w:tc>
        <w:tc>
          <w:tcPr>
            <w:tcW w:type="dxa" w:w="1634"/>
            <w:shd w:val="clear" w:color="auto" w:fill="F6F8FA"/>
          </w:tcPr>
          <w:p>
            <w:pPr>
              <w:spacing w:before="40" w:after="40"/>
            </w:pPr>
            <w:r/>
            <w:r>
              <w:rPr>
                <w:b w:val="0"/>
                <w:i w:val="0"/>
                <w:sz w:val="18"/>
              </w:rPr>
              <w:t>0</w:t>
            </w:r>
          </w:p>
        </w:tc>
        <w:tc>
          <w:tcPr>
            <w:tcW w:type="dxa" w:w="1634"/>
            <w:shd w:val="clear" w:color="auto" w:fill="F6F8FA"/>
          </w:tcPr>
          <w:p>
            <w:pPr>
              <w:spacing w:before="40" w:after="40"/>
            </w:pPr>
            <w:r/>
            <w:r>
              <w:rPr>
                <w:b w:val="0"/>
                <w:i w:val="0"/>
                <w:sz w:val="18"/>
              </w:rPr>
              <w:t>Fail</w:t>
            </w:r>
          </w:p>
        </w:tc>
        <w:tc>
          <w:tcPr>
            <w:tcW w:type="dxa" w:w="1634"/>
            <w:shd w:val="clear" w:color="auto" w:fill="F6F8FA"/>
          </w:tcPr>
          <w:p>
            <w:pPr>
              <w:spacing w:before="40" w:after="40"/>
            </w:pPr>
            <w:r/>
            <w:r>
              <w:rPr>
                <w:b/>
                <w:i w:val="0"/>
                <w:sz w:val="18"/>
              </w:rPr>
              <w:t>No</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Always include a final band starting at 0. Without one, a student scoring below your lowest minimum gets no grade at all rather than the lowest grade.</w:t>
      </w:r>
    </w:p>
    <w:p>
      <w:pPr>
        <w:pStyle w:val="Heading2"/>
        <w:spacing w:before="320" w:after="120"/>
        <w:keepNext/>
      </w:pPr>
      <w:r>
        <w:rPr>
          <w:b w:val="0"/>
          <w:i w:val="0"/>
          <w:color w:val="0F4C81"/>
        </w:rPr>
        <w:t>6.5 The Question Bank</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/workspace/question-banks</w:t>
      </w:r>
    </w:p>
    <w:p>
      <w:pPr>
        <w:spacing w:after="140" w:line="269" w:lineRule="auto"/>
      </w:pPr>
      <w:r>
        <w:rPr>
          <w:b w:val="0"/>
          <w:i w:val="0"/>
          <w:color w:val="1A1A1A"/>
          <w:sz w:val="21"/>
        </w:rPr>
        <w:t>Store reusable questions so you can assemble assessments without retyping them.</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Question</w:t>
            </w:r>
          </w:p>
        </w:tc>
        <w:tc>
          <w:tcPr>
            <w:tcW w:type="dxa" w:w="4901"/>
          </w:tcPr>
          <w:p>
            <w:pPr>
              <w:spacing w:before="40" w:after="40"/>
            </w:pPr>
            <w:r/>
            <w:r>
              <w:rPr>
                <w:b w:val="0"/>
                <w:i w:val="0"/>
                <w:sz w:val="18"/>
              </w:rPr>
              <w:t>The text.</w:t>
            </w:r>
          </w:p>
        </w:tc>
      </w:tr>
      <w:tr>
        <w:tc>
          <w:tcPr>
            <w:tcW w:type="dxa" w:w="4901"/>
            <w:shd w:val="clear" w:color="auto" w:fill="F6F8FA"/>
          </w:tcPr>
          <w:p>
            <w:pPr>
              <w:spacing w:before="40" w:after="40"/>
            </w:pPr>
            <w:r/>
            <w:r>
              <w:rPr>
                <w:b/>
                <w:i w:val="0"/>
                <w:sz w:val="18"/>
              </w:rPr>
              <w:t>Subject</w:t>
            </w:r>
          </w:p>
        </w:tc>
        <w:tc>
          <w:tcPr>
            <w:tcW w:type="dxa" w:w="4901"/>
            <w:shd w:val="clear" w:color="auto" w:fill="F6F8FA"/>
          </w:tcPr>
          <w:p>
            <w:pPr>
              <w:spacing w:before="40" w:after="40"/>
            </w:pPr>
            <w:r/>
          </w:p>
        </w:tc>
      </w:tr>
      <w:tr>
        <w:tc>
          <w:tcPr>
            <w:tcW w:type="dxa" w:w="4901"/>
          </w:tcPr>
          <w:p>
            <w:pPr>
              <w:spacing w:before="40" w:after="40"/>
            </w:pPr>
            <w:r/>
            <w:r>
              <w:rPr>
                <w:b/>
                <w:i w:val="0"/>
                <w:sz w:val="18"/>
              </w:rPr>
              <w:t>Question Type</w:t>
            </w:r>
          </w:p>
        </w:tc>
        <w:tc>
          <w:tcPr>
            <w:tcW w:type="dxa" w:w="4901"/>
          </w:tcPr>
          <w:p>
            <w:pPr>
              <w:spacing w:before="40" w:after="40"/>
            </w:pPr>
            <w:r/>
            <w:r>
              <w:rPr>
                <w:b w:val="0"/>
                <w:i w:val="0"/>
                <w:sz w:val="18"/>
              </w:rPr>
              <w:t>Multiple choice, true/false, short answer, essay, matching, numeric.</w:t>
            </w:r>
          </w:p>
        </w:tc>
      </w:tr>
      <w:tr>
        <w:tc>
          <w:tcPr>
            <w:tcW w:type="dxa" w:w="4901"/>
            <w:shd w:val="clear" w:color="auto" w:fill="F6F8FA"/>
          </w:tcPr>
          <w:p>
            <w:pPr>
              <w:spacing w:before="40" w:after="40"/>
            </w:pPr>
            <w:r/>
            <w:r>
              <w:rPr>
                <w:b/>
                <w:i w:val="0"/>
                <w:sz w:val="18"/>
              </w:rPr>
              <w:t>Difficulty</w:t>
            </w:r>
          </w:p>
        </w:tc>
        <w:tc>
          <w:tcPr>
            <w:tcW w:type="dxa" w:w="4901"/>
            <w:shd w:val="clear" w:color="auto" w:fill="F6F8FA"/>
          </w:tcPr>
          <w:p>
            <w:pPr>
              <w:spacing w:before="40" w:after="40"/>
            </w:pPr>
            <w:r/>
            <w:r>
              <w:rPr>
                <w:b w:val="0"/>
                <w:i w:val="0"/>
                <w:sz w:val="18"/>
              </w:rPr>
              <w:t>Easy, Medium, Hard.</w:t>
            </w:r>
          </w:p>
        </w:tc>
      </w:tr>
      <w:tr>
        <w:tc>
          <w:tcPr>
            <w:tcW w:type="dxa" w:w="4901"/>
          </w:tcPr>
          <w:p>
            <w:pPr>
              <w:spacing w:before="40" w:after="40"/>
            </w:pPr>
            <w:r/>
            <w:r>
              <w:rPr>
                <w:b/>
                <w:i w:val="0"/>
                <w:sz w:val="18"/>
              </w:rPr>
              <w:t>Marks</w:t>
            </w:r>
          </w:p>
        </w:tc>
        <w:tc>
          <w:tcPr>
            <w:tcW w:type="dxa" w:w="4901"/>
          </w:tcPr>
          <w:p>
            <w:pPr>
              <w:spacing w:before="40" w:after="40"/>
            </w:pPr>
            <w:r/>
            <w:r>
              <w:rPr>
                <w:b w:val="0"/>
                <w:i w:val="0"/>
                <w:sz w:val="18"/>
              </w:rPr>
              <w:t>How many marks this question carries.</w:t>
            </w:r>
          </w:p>
        </w:tc>
      </w:tr>
      <w:tr>
        <w:tc>
          <w:tcPr>
            <w:tcW w:type="dxa" w:w="4901"/>
            <w:shd w:val="clear" w:color="auto" w:fill="F6F8FA"/>
          </w:tcPr>
          <w:p>
            <w:pPr>
              <w:spacing w:before="40" w:after="40"/>
            </w:pPr>
            <w:r/>
            <w:r>
              <w:rPr>
                <w:b/>
                <w:i w:val="0"/>
                <w:sz w:val="18"/>
              </w:rPr>
              <w:t>Answer / Model Answer</w:t>
            </w:r>
          </w:p>
        </w:tc>
        <w:tc>
          <w:tcPr>
            <w:tcW w:type="dxa" w:w="4901"/>
            <w:shd w:val="clear" w:color="auto" w:fill="F6F8FA"/>
          </w:tcPr>
          <w:p>
            <w:pPr>
              <w:spacing w:before="40" w:after="40"/>
            </w:pPr>
            <w:r/>
            <w:r>
              <w:rPr>
                <w:b w:val="0"/>
                <w:i w:val="0"/>
                <w:sz w:val="18"/>
              </w:rPr>
              <w:t>For auto-marked types, the correct answer. For written types, the marking note.</w:t>
            </w:r>
          </w:p>
        </w:tc>
      </w:tr>
      <w:tr>
        <w:tc>
          <w:tcPr>
            <w:tcW w:type="dxa" w:w="4901"/>
          </w:tcPr>
          <w:p>
            <w:pPr>
              <w:spacing w:before="40" w:after="40"/>
            </w:pPr>
            <w:r/>
            <w:r>
              <w:rPr>
                <w:b/>
                <w:i w:val="0"/>
                <w:sz w:val="18"/>
              </w:rPr>
              <w:t>Explanation</w:t>
            </w:r>
          </w:p>
        </w:tc>
        <w:tc>
          <w:tcPr>
            <w:tcW w:type="dxa" w:w="4901"/>
          </w:tcPr>
          <w:p>
            <w:pPr>
              <w:spacing w:before="40" w:after="40"/>
            </w:pPr>
            <w:r/>
            <w:r>
              <w:rPr>
                <w:b w:val="0"/>
                <w:i w:val="0"/>
                <w:sz w:val="18"/>
              </w:rPr>
              <w:t>Shown to the student afterwards, if you choose to reveal it.</w:t>
            </w:r>
          </w:p>
        </w:tc>
      </w:tr>
      <w:tr>
        <w:tc>
          <w:tcPr>
            <w:tcW w:type="dxa" w:w="4901"/>
            <w:shd w:val="clear" w:color="auto" w:fill="F6F8FA"/>
          </w:tcPr>
          <w:p>
            <w:pPr>
              <w:spacing w:before="40" w:after="40"/>
            </w:pPr>
            <w:r/>
            <w:r>
              <w:rPr>
                <w:b/>
                <w:i w:val="0"/>
                <w:sz w:val="18"/>
              </w:rPr>
              <w:t>Active</w:t>
            </w:r>
          </w:p>
        </w:tc>
        <w:tc>
          <w:tcPr>
            <w:tcW w:type="dxa" w:w="4901"/>
            <w:shd w:val="clear" w:color="auto" w:fill="F6F8FA"/>
          </w:tcPr>
          <w:p>
            <w:pPr>
              <w:spacing w:before="40" w:after="40"/>
            </w:pPr>
            <w:r/>
            <w:r>
              <w:rPr>
                <w:b w:val="0"/>
                <w:i w:val="0"/>
                <w:sz w:val="18"/>
              </w:rPr>
              <w:t>Switch out of circulation without deleting.</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Tag questions by topic as well as subject — "quadratic equations", "parts of speech". When you come to build a test, you can pull a coherent set in seconds rather than picking at random.</w:t>
      </w:r>
    </w:p>
    <w:p>
      <w:pPr>
        <w:pStyle w:val="Heading2"/>
        <w:spacing w:before="320" w:after="120"/>
        <w:keepNext/>
      </w:pPr>
      <w:r>
        <w:rPr>
          <w:b w:val="0"/>
          <w:i w:val="0"/>
          <w:color w:val="0F4C81"/>
        </w:rPr>
        <w:t>6.6 Digital Assessments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/workspace/digital-assessments</w:t>
      </w:r>
    </w:p>
    <w:p>
      <w:pPr>
        <w:spacing w:after="140" w:line="269" w:lineRule="auto"/>
      </w:pPr>
      <w:r>
        <w:rPr>
          <w:b w:val="0"/>
          <w:i w:val="0"/>
          <w:color w:val="1A1A1A"/>
          <w:sz w:val="21"/>
        </w:rPr>
        <w:t>Publish a quiz to the student portal. Students attempt it online; answers are marked automatically where the question type allows.</w:t>
      </w:r>
    </w:p>
    <w:p>
      <w:pPr>
        <w:pStyle w:val="Heading3"/>
        <w:spacing w:before="240" w:after="120"/>
        <w:keepNext/>
      </w:pPr>
      <w:r>
        <w:rPr>
          <w:b w:val="0"/>
          <w:i w:val="0"/>
        </w:rPr>
        <w:t>Setting up an assessment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Title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Subject</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Class / Section</w:t>
            </w:r>
          </w:p>
        </w:tc>
        <w:tc>
          <w:tcPr>
            <w:tcW w:type="dxa" w:w="3267"/>
          </w:tcPr>
          <w:p>
            <w:pPr>
              <w:spacing w:before="40" w:after="40"/>
            </w:pPr>
            <w:r/>
            <w:r>
              <w:rPr>
                <w:b/>
                <w:i w:val="0"/>
                <w:sz w:val="18"/>
              </w:rPr>
              <w:t>yes</w:t>
            </w:r>
          </w:p>
        </w:tc>
        <w:tc>
          <w:tcPr>
            <w:tcW w:type="dxa" w:w="3267"/>
          </w:tcPr>
          <w:p>
            <w:pPr>
              <w:spacing w:before="40" w:after="40"/>
            </w:pPr>
            <w:r/>
            <w:r>
              <w:rPr>
                <w:b w:val="0"/>
                <w:i w:val="0"/>
                <w:sz w:val="18"/>
              </w:rPr>
              <w:t>Who may attempt it.</w:t>
            </w:r>
          </w:p>
        </w:tc>
      </w:tr>
      <w:tr>
        <w:tc>
          <w:tcPr>
            <w:tcW w:type="dxa" w:w="3267"/>
            <w:shd w:val="clear" w:color="auto" w:fill="F6F8FA"/>
          </w:tcPr>
          <w:p>
            <w:pPr>
              <w:spacing w:before="40" w:after="40"/>
            </w:pPr>
            <w:r/>
            <w:r>
              <w:rPr>
                <w:b/>
                <w:i w:val="0"/>
                <w:sz w:val="18"/>
              </w:rPr>
              <w:t>Assessment Type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Links the result to a weighted component.</w:t>
            </w:r>
          </w:p>
        </w:tc>
      </w:tr>
      <w:tr>
        <w:tc>
          <w:tcPr>
            <w:tcW w:type="dxa" w:w="3267"/>
          </w:tcPr>
          <w:p>
            <w:pPr>
              <w:spacing w:before="40" w:after="40"/>
            </w:pPr>
            <w:r/>
            <w:r>
              <w:rPr>
                <w:b/>
                <w:i w:val="0"/>
                <w:sz w:val="18"/>
              </w:rPr>
              <w:t>Academic Year</w:t>
            </w:r>
            <w:r>
              <w:rPr>
                <w:b w:val="0"/>
                <w:i w:val="0"/>
                <w:sz w:val="18"/>
              </w:rPr>
              <w:t xml:space="preserve"> and </w:t>
            </w:r>
            <w:r>
              <w:rPr>
                <w:b/>
                <w:i w:val="0"/>
                <w:sz w:val="18"/>
              </w:rPr>
              <w:t>Term</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Questions</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Chosen from the question bank.</w:t>
            </w:r>
          </w:p>
        </w:tc>
      </w:tr>
      <w:tr>
        <w:tc>
          <w:tcPr>
            <w:tcW w:type="dxa" w:w="3267"/>
          </w:tcPr>
          <w:p>
            <w:pPr>
              <w:spacing w:before="40" w:after="40"/>
            </w:pPr>
            <w:r/>
            <w:r>
              <w:rPr>
                <w:b/>
                <w:i w:val="0"/>
                <w:sz w:val="18"/>
              </w:rPr>
              <w:t>Total Marks</w:t>
            </w:r>
          </w:p>
        </w:tc>
        <w:tc>
          <w:tcPr>
            <w:tcW w:type="dxa" w:w="3267"/>
          </w:tcPr>
          <w:p>
            <w:pPr>
              <w:spacing w:before="40" w:after="40"/>
            </w:pPr>
            <w:r/>
          </w:p>
        </w:tc>
        <w:tc>
          <w:tcPr>
            <w:tcW w:type="dxa" w:w="3267"/>
          </w:tcPr>
          <w:p>
            <w:pPr>
              <w:spacing w:before="40" w:after="40"/>
            </w:pPr>
            <w:r/>
            <w:r>
              <w:rPr>
                <w:b w:val="0"/>
                <w:i w:val="0"/>
                <w:sz w:val="18"/>
              </w:rPr>
              <w:t>Summed from the questions.</w:t>
            </w:r>
          </w:p>
        </w:tc>
      </w:tr>
      <w:tr>
        <w:tc>
          <w:tcPr>
            <w:tcW w:type="dxa" w:w="3267"/>
            <w:shd w:val="clear" w:color="auto" w:fill="F6F8FA"/>
          </w:tcPr>
          <w:p>
            <w:pPr>
              <w:spacing w:before="40" w:after="40"/>
            </w:pPr>
            <w:r/>
            <w:r>
              <w:rPr>
                <w:b/>
                <w:i w:val="0"/>
                <w:sz w:val="18"/>
              </w:rPr>
              <w:t>Available From</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Before this moment the student cannot start.</w:t>
            </w:r>
          </w:p>
        </w:tc>
      </w:tr>
      <w:tr>
        <w:tc>
          <w:tcPr>
            <w:tcW w:type="dxa" w:w="3267"/>
          </w:tcPr>
          <w:p>
            <w:pPr>
              <w:spacing w:before="40" w:after="40"/>
            </w:pPr>
            <w:r/>
            <w:r>
              <w:rPr>
                <w:b/>
                <w:i w:val="0"/>
                <w:sz w:val="18"/>
              </w:rPr>
              <w:t>Available Until</w:t>
            </w:r>
          </w:p>
        </w:tc>
        <w:tc>
          <w:tcPr>
            <w:tcW w:type="dxa" w:w="3267"/>
          </w:tcPr>
          <w:p>
            <w:pPr>
              <w:spacing w:before="40" w:after="40"/>
            </w:pPr>
            <w:r/>
            <w:r>
              <w:rPr>
                <w:b w:val="0"/>
                <w:i w:val="0"/>
                <w:sz w:val="18"/>
              </w:rPr>
              <w:t>no</w:t>
            </w:r>
          </w:p>
        </w:tc>
        <w:tc>
          <w:tcPr>
            <w:tcW w:type="dxa" w:w="3267"/>
          </w:tcPr>
          <w:p>
            <w:pPr>
              <w:spacing w:before="40" w:after="40"/>
            </w:pPr>
            <w:r/>
            <w:r>
              <w:rPr>
                <w:b w:val="0"/>
                <w:i w:val="0"/>
                <w:sz w:val="18"/>
              </w:rPr>
              <w:t>After this moment the student cannot start.</w:t>
            </w:r>
          </w:p>
        </w:tc>
      </w:tr>
      <w:tr>
        <w:tc>
          <w:tcPr>
            <w:tcW w:type="dxa" w:w="3267"/>
            <w:shd w:val="clear" w:color="auto" w:fill="F6F8FA"/>
          </w:tcPr>
          <w:p>
            <w:pPr>
              <w:spacing w:before="40" w:after="40"/>
            </w:pPr>
            <w:r/>
            <w:r>
              <w:rPr>
                <w:b/>
                <w:i w:val="0"/>
                <w:sz w:val="18"/>
              </w:rPr>
              <w:t>Max Attempts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How many times a student may try. Leave blank for unlimited.</w:t>
            </w:r>
          </w:p>
        </w:tc>
      </w:tr>
      <w:tr>
        <w:tc>
          <w:tcPr>
            <w:tcW w:type="dxa" w:w="3267"/>
          </w:tcPr>
          <w:p>
            <w:pPr>
              <w:spacing w:before="40" w:after="40"/>
            </w:pPr>
            <w:r/>
            <w:r>
              <w:rPr>
                <w:b/>
                <w:i w:val="0"/>
                <w:sz w:val="18"/>
              </w:rPr>
              <w:t>Accept Late Submissions</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i w:val="0"/>
                <w:sz w:val="18"/>
              </w:rPr>
              <w:t>Shuffle Questions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Each student gets a different order. Discourages copying.</w:t>
            </w:r>
          </w:p>
        </w:tc>
      </w:tr>
      <w:tr>
        <w:tc>
          <w:tcPr>
            <w:tcW w:type="dxa" w:w="3267"/>
          </w:tcPr>
          <w:p>
            <w:pPr>
              <w:spacing w:before="40" w:after="40"/>
            </w:pPr>
            <w:r/>
            <w:r>
              <w:rPr>
                <w:b/>
                <w:i w:val="0"/>
                <w:sz w:val="18"/>
              </w:rPr>
              <w:t>Show Results Immediately</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i w:val="0"/>
                <w:sz w:val="18"/>
              </w:rPr>
              <w:t>Show Correct Answers</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Reveal the answers after submission.</w:t>
            </w:r>
          </w:p>
        </w:tc>
      </w:tr>
      <w:tr>
        <w:tc>
          <w:tcPr>
            <w:tcW w:type="dxa" w:w="3267"/>
          </w:tcPr>
          <w:p>
            <w:pPr>
              <w:spacing w:before="40" w:after="40"/>
            </w:pPr>
            <w:r/>
            <w:r>
              <w:rPr>
                <w:b/>
                <w:i w:val="0"/>
                <w:sz w:val="18"/>
              </w:rPr>
              <w:t>Pass Mark %</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i w:val="0"/>
                <w:sz w:val="18"/>
              </w:rPr>
              <w:t>Published</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Draft assessments are invisible to students.</w:t>
            </w:r>
          </w:p>
        </w:tc>
      </w:tr>
    </w:tbl>
    <w:p>
      <w:pPr>
        <w:spacing w:after="80"/>
      </w:pPr>
    </w:p>
    <w:p>
      <w:pPr>
        <w:pStyle w:val="Heading3"/>
        <w:spacing w:before="240" w:after="120"/>
        <w:keepNext/>
      </w:pPr>
      <w:r>
        <w:rPr>
          <w:b w:val="0"/>
          <w:i w:val="0"/>
        </w:rPr>
        <w:t>The student experience</w:t>
      </w:r>
    </w:p>
    <w:p>
      <w:pPr>
        <w:spacing w:after="140" w:line="269" w:lineRule="auto"/>
      </w:pPr>
      <w:r>
        <w:rPr>
          <w:b w:val="0"/>
          <w:i w:val="0"/>
          <w:color w:val="1A1A1A"/>
          <w:sz w:val="21"/>
        </w:rPr>
        <w:t>A student opens the assessment and the button reflects their state: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Their state</w:t>
            </w:r>
          </w:p>
        </w:tc>
        <w:tc>
          <w:tcPr>
            <w:tcW w:type="dxa" w:w="4901"/>
            <w:shd w:val="clear" w:color="auto" w:fill="0F4C81"/>
          </w:tcPr>
          <w:p>
            <w:pPr>
              <w:spacing w:before="60" w:after="60"/>
            </w:pPr>
            <w:r/>
            <w:r>
              <w:rPr>
                <w:b/>
                <w:i w:val="0"/>
                <w:color w:val="FFFFFF"/>
                <w:sz w:val="18"/>
              </w:rPr>
              <w:t>Button</w:t>
            </w:r>
          </w:p>
        </w:tc>
      </w:tr>
      <w:tr>
        <w:tc>
          <w:tcPr>
            <w:tcW w:type="dxa" w:w="4901"/>
          </w:tcPr>
          <w:p>
            <w:pPr>
              <w:spacing w:before="40" w:after="40"/>
            </w:pPr>
            <w:r/>
            <w:r>
              <w:rPr>
                <w:b w:val="0"/>
                <w:i w:val="0"/>
                <w:sz w:val="18"/>
              </w:rPr>
              <w:t>Not started, in the window</w:t>
            </w:r>
          </w:p>
        </w:tc>
        <w:tc>
          <w:tcPr>
            <w:tcW w:type="dxa" w:w="4901"/>
          </w:tcPr>
          <w:p>
            <w:pPr>
              <w:spacing w:before="40" w:after="40"/>
            </w:pPr>
            <w:r/>
            <w:r>
              <w:rPr>
                <w:b/>
                <w:i w:val="0"/>
                <w:sz w:val="18"/>
              </w:rPr>
              <w:t>Start Assessment</w:t>
            </w:r>
          </w:p>
        </w:tc>
      </w:tr>
      <w:tr>
        <w:tc>
          <w:tcPr>
            <w:tcW w:type="dxa" w:w="4901"/>
            <w:shd w:val="clear" w:color="auto" w:fill="F6F8FA"/>
          </w:tcPr>
          <w:p>
            <w:pPr>
              <w:spacing w:before="40" w:after="40"/>
            </w:pPr>
            <w:r/>
            <w:r>
              <w:rPr>
                <w:b w:val="0"/>
                <w:i w:val="0"/>
                <w:sz w:val="18"/>
              </w:rPr>
              <w:t>Started, not submitted</w:t>
            </w:r>
          </w:p>
        </w:tc>
        <w:tc>
          <w:tcPr>
            <w:tcW w:type="dxa" w:w="4901"/>
            <w:shd w:val="clear" w:color="auto" w:fill="F6F8FA"/>
          </w:tcPr>
          <w:p>
            <w:pPr>
              <w:spacing w:before="40" w:after="40"/>
            </w:pPr>
            <w:r/>
            <w:r>
              <w:rPr>
                <w:b/>
                <w:i w:val="0"/>
                <w:sz w:val="18"/>
              </w:rPr>
              <w:t>Continue</w:t>
            </w:r>
          </w:p>
        </w:tc>
      </w:tr>
      <w:tr>
        <w:tc>
          <w:tcPr>
            <w:tcW w:type="dxa" w:w="4901"/>
          </w:tcPr>
          <w:p>
            <w:pPr>
              <w:spacing w:before="40" w:after="40"/>
            </w:pPr>
            <w:r/>
            <w:r>
              <w:rPr>
                <w:b w:val="0"/>
                <w:i w:val="0"/>
                <w:sz w:val="18"/>
              </w:rPr>
              <w:t>Attempts exhausted</w:t>
            </w:r>
          </w:p>
        </w:tc>
        <w:tc>
          <w:tcPr>
            <w:tcW w:type="dxa" w:w="4901"/>
          </w:tcPr>
          <w:p>
            <w:pPr>
              <w:spacing w:before="40" w:after="40"/>
            </w:pPr>
            <w:r/>
            <w:r>
              <w:rPr>
                <w:b/>
                <w:i w:val="0"/>
                <w:sz w:val="18"/>
              </w:rPr>
              <w:t>Completed</w:t>
            </w:r>
          </w:p>
        </w:tc>
      </w:tr>
      <w:tr>
        <w:tc>
          <w:tcPr>
            <w:tcW w:type="dxa" w:w="4901"/>
            <w:shd w:val="clear" w:color="auto" w:fill="F6F8FA"/>
          </w:tcPr>
          <w:p>
            <w:pPr>
              <w:spacing w:before="40" w:after="40"/>
            </w:pPr>
            <w:r/>
            <w:r>
              <w:rPr>
                <w:b w:val="0"/>
                <w:i w:val="0"/>
                <w:sz w:val="18"/>
              </w:rPr>
              <w:t>Any state, if results are released</w:t>
            </w:r>
          </w:p>
        </w:tc>
        <w:tc>
          <w:tcPr>
            <w:tcW w:type="dxa" w:w="4901"/>
            <w:shd w:val="clear" w:color="auto" w:fill="F6F8FA"/>
          </w:tcPr>
          <w:p>
            <w:pPr>
              <w:spacing w:before="40" w:after="40"/>
            </w:pPr>
            <w:r/>
            <w:r>
              <w:rPr>
                <w:b/>
                <w:i w:val="0"/>
                <w:sz w:val="18"/>
              </w:rPr>
              <w:t>View Result</w:t>
            </w:r>
            <w:r>
              <w:rPr>
                <w:b w:val="0"/>
                <w:i w:val="0"/>
                <w:sz w:val="18"/>
              </w:rPr>
              <w:t xml:space="preserve"> — showing their </w:t>
            </w:r>
            <w:r>
              <w:rPr>
                <w:b/>
                <w:i w:val="0"/>
                <w:sz w:val="18"/>
              </w:rPr>
              <w:t>best</w:t>
            </w:r>
            <w:r>
              <w:rPr>
                <w:b w:val="0"/>
                <w:i w:val="0"/>
                <w:sz w:val="18"/>
              </w:rPr>
              <w:t xml:space="preserve"> attempt</w:t>
            </w:r>
          </w:p>
        </w:tc>
      </w:tr>
    </w:tbl>
    <w:p>
      <w:pPr>
        <w:spacing w:after="80"/>
      </w:pPr>
    </w:p>
    <w:p>
      <w:pPr>
        <w:spacing w:after="140" w:line="269" w:lineRule="auto"/>
      </w:pPr>
      <w:r>
        <w:rPr>
          <w:b w:val="0"/>
          <w:i w:val="0"/>
          <w:color w:val="1A1A1A"/>
          <w:sz w:val="21"/>
        </w:rPr>
        <w:t>The student is blocked, with a clear reason, when: they are not enrolled in the class; they have used all their attempts; the window has not opened; the window has closed; or the assessment is not accepting submissions.</w:t>
      </w:r>
    </w:p>
    <w:p>
      <w:pPr>
        <w:spacing w:after="140" w:line="269" w:lineRule="auto"/>
      </w:pPr>
      <w:r>
        <w:rPr>
          <w:b w:val="0"/>
          <w:i w:val="0"/>
          <w:color w:val="1A1A1A"/>
          <w:sz w:val="21"/>
        </w:rPr>
        <w:t>A student cannot see another student's attempt, ever.</w:t>
      </w:r>
    </w:p>
    <w:p>
      <w:pPr>
        <w:pStyle w:val="Heading3"/>
        <w:spacing w:before="240" w:after="120"/>
        <w:keepNext/>
      </w:pPr>
      <w:r>
        <w:rPr>
          <w:b w:val="0"/>
          <w:i w:val="0"/>
        </w:rPr>
        <w:t>Marking</w:t>
      </w:r>
    </w:p>
    <w:p>
      <w:pPr>
        <w:spacing w:after="140" w:line="269" w:lineRule="auto"/>
      </w:pPr>
      <w:r>
        <w:rPr>
          <w:b w:val="0"/>
          <w:i w:val="0"/>
          <w:color w:val="1A1A1A"/>
          <w:sz w:val="21"/>
        </w:rPr>
        <w:t xml:space="preserve">Multiple choice, true/false and numeric answers are marked automatically against the stored answer. Short answer, essay and matching are held for a teacher. Where </w:t>
      </w:r>
      <w:r>
        <w:rPr>
          <w:b/>
          <w:i w:val="0"/>
          <w:color w:val="1A1A1A"/>
          <w:sz w:val="21"/>
        </w:rPr>
        <w:t>Show Results Immediately</w:t>
      </w:r>
      <w:r>
        <w:rPr>
          <w:b w:val="0"/>
          <w:i w:val="0"/>
          <w:color w:val="1A1A1A"/>
          <w:sz w:val="21"/>
        </w:rPr>
        <w:t xml:space="preserve"> is on, the student sees their score and — if you allow it — the correct answers and explanations.</w:t>
      </w:r>
    </w:p>
    <w:p>
      <w:pPr>
        <w:spacing w:before="160" w:after="160"/>
        <w:pBdr>
          <w:bottom w:val="single" w:sz="6" w:space="6" w:color="C9CFD6"/>
        </w:pBdr>
      </w:pPr>
    </w:p>
    <w:p>
      <w:pPr>
        <w:pStyle w:val="Heading2"/>
        <w:spacing w:before="320" w:after="120"/>
        <w:keepNext/>
      </w:pPr>
      <w:r>
        <w:rPr>
          <w:b w:val="0"/>
          <w:i w:val="0"/>
          <w:color w:val="0F4C81"/>
        </w:rPr>
        <w:t>6.7 Marks Entry, Manual Marking and Analytics</w:t>
      </w:r>
    </w:p>
    <w:p>
      <w:pPr>
        <w:pStyle w:val="Heading3"/>
        <w:spacing w:before="240" w:after="120"/>
        <w:keepNext/>
      </w:pPr>
      <w:r>
        <w:rPr>
          <w:b w:val="0"/>
          <w:i w:val="0"/>
        </w:rPr>
        <w:t>Marks Entry</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/workspace/assessment-marks</w:t>
      </w:r>
    </w:p>
    <w:p>
      <w:pPr>
        <w:spacing w:after="140" w:line="269" w:lineRule="auto"/>
      </w:pPr>
      <w:r>
        <w:rPr>
          <w:b w:val="0"/>
          <w:i w:val="0"/>
          <w:color w:val="1A1A1A"/>
          <w:sz w:val="21"/>
        </w:rPr>
        <w:t>This is the fast screen for getting marks in.</w:t>
      </w:r>
    </w:p>
    <w:p>
      <w:pPr>
        <w:spacing w:after="40"/>
        <w:ind w:left="624" w:hanging="425"/>
      </w:pPr>
      <w:r>
        <w:rPr>
          <w:b w:val="0"/>
          <w:i w:val="0"/>
          <w:sz w:val="21"/>
        </w:rPr>
        <w:t>1.</w:t>
        <w:tab/>
        <w:t xml:space="preserve">Choose the </w:t>
      </w:r>
      <w:r>
        <w:rPr>
          <w:b/>
          <w:i w:val="0"/>
          <w:sz w:val="21"/>
        </w:rPr>
        <w:t>class</w:t>
      </w:r>
      <w:r>
        <w:rPr>
          <w:b w:val="0"/>
          <w:i w:val="0"/>
          <w:sz w:val="21"/>
        </w:rPr>
        <w:t xml:space="preserve">, </w:t>
      </w:r>
      <w:r>
        <w:rPr>
          <w:b/>
          <w:i w:val="0"/>
          <w:sz w:val="21"/>
        </w:rPr>
        <w:t>subject</w:t>
      </w:r>
      <w:r>
        <w:rPr>
          <w:b w:val="0"/>
          <w:i w:val="0"/>
          <w:sz w:val="21"/>
        </w:rPr>
        <w:t xml:space="preserve">, </w:t>
      </w:r>
      <w:r>
        <w:rPr>
          <w:b/>
          <w:i w:val="0"/>
          <w:sz w:val="21"/>
        </w:rPr>
        <w:t>assessment type</w:t>
      </w:r>
      <w:r>
        <w:rPr>
          <w:b w:val="0"/>
          <w:i w:val="0"/>
          <w:sz w:val="21"/>
        </w:rPr>
        <w:t xml:space="preserve">, </w:t>
      </w:r>
      <w:r>
        <w:rPr>
          <w:b/>
          <w:i w:val="0"/>
          <w:sz w:val="21"/>
        </w:rPr>
        <w:t>academic year</w:t>
      </w:r>
      <w:r>
        <w:rPr>
          <w:b w:val="0"/>
          <w:i w:val="0"/>
          <w:sz w:val="21"/>
        </w:rPr>
        <w:t xml:space="preserve"> and </w:t>
      </w:r>
      <w:r>
        <w:rPr>
          <w:b/>
          <w:i w:val="0"/>
          <w:sz w:val="21"/>
        </w:rPr>
        <w:t>term</w:t>
      </w:r>
      <w:r>
        <w:rPr>
          <w:b w:val="0"/>
          <w:i w:val="0"/>
          <w:sz w:val="21"/>
        </w:rPr>
        <w:t>.</w:t>
      </w:r>
    </w:p>
    <w:p>
      <w:pPr>
        <w:spacing w:after="40"/>
        <w:ind w:left="624" w:hanging="425"/>
      </w:pPr>
      <w:r>
        <w:rPr>
          <w:b w:val="0"/>
          <w:i w:val="0"/>
          <w:sz w:val="21"/>
        </w:rPr>
        <w:t>2.</w:t>
        <w:tab/>
        <w:t>The class roster loads, one row per student, with a mark box each.</w:t>
      </w:r>
    </w:p>
    <w:p>
      <w:pPr>
        <w:spacing w:after="40"/>
        <w:ind w:left="624" w:hanging="425"/>
      </w:pPr>
      <w:r>
        <w:rPr>
          <w:b w:val="0"/>
          <w:i w:val="0"/>
          <w:sz w:val="21"/>
        </w:rPr>
        <w:t>3.</w:t>
        <w:tab/>
        <w:t>Type or paste the marks. Students are sorted by admission number.</w:t>
      </w:r>
    </w:p>
    <w:p>
      <w:pPr>
        <w:spacing w:after="40"/>
        <w:ind w:left="624" w:hanging="425"/>
      </w:pPr>
      <w:r>
        <w:rPr>
          <w:b w:val="0"/>
          <w:i w:val="0"/>
          <w:sz w:val="21"/>
        </w:rPr>
        <w:t>4.</w:t>
        <w:tab/>
        <w:t>Save. Values are validated against the assessment type's maximum mark, so a mark above the maximum is rejected rather than silently distorting a percentage.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Marks Entry also accepts a </w:t>
      </w:r>
      <w:r>
        <w:rPr>
          <w:b/>
          <w:i w:val="0"/>
          <w:sz w:val="19"/>
        </w:rPr>
        <w:t>bulk import</w:t>
      </w:r>
      <w:r>
        <w:rPr>
          <w:b w:val="0"/>
          <w:i w:val="0"/>
          <w:sz w:val="19"/>
        </w:rPr>
        <w:t>, so you can mark on paper during an examination and enter the whole class from a spreadsheet afterwards.</w:t>
      </w:r>
    </w:p>
    <w:p>
      <w:pPr>
        <w:pStyle w:val="Heading3"/>
        <w:spacing w:before="240" w:after="120"/>
        <w:keepNext/>
      </w:pPr>
      <w:r>
        <w:rPr>
          <w:b w:val="0"/>
          <w:i w:val="0"/>
        </w:rPr>
        <w:t>Manual Marking</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/workspace/manual-marking</w:t>
      </w:r>
    </w:p>
    <w:p>
      <w:pPr>
        <w:spacing w:after="140" w:line="269" w:lineRule="auto"/>
      </w:pPr>
      <w:r>
        <w:rPr>
          <w:b w:val="0"/>
          <w:i w:val="0"/>
          <w:color w:val="1A1A1A"/>
          <w:sz w:val="21"/>
        </w:rPr>
        <w:t>For the responses that cannot be marked automatically. It shows the student's written response and lets the teacher award marks and feedback, which is then pushed back into the same mark set. Everything then behaves like any other mark — percentages, weights, grades and report cards all update.</w:t>
      </w:r>
    </w:p>
    <w:p>
      <w:pPr>
        <w:pStyle w:val="Heading3"/>
        <w:spacing w:before="240" w:after="120"/>
        <w:keepNext/>
      </w:pPr>
      <w:r>
        <w:rPr>
          <w:b w:val="0"/>
          <w:i w:val="0"/>
        </w:rPr>
        <w:t>Performance Analytics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/workspace/exams-performance-analytics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Filter</w:t>
            </w:r>
          </w:p>
        </w:tc>
        <w:tc>
          <w:tcPr>
            <w:tcW w:type="dxa" w:w="4901"/>
            <w:shd w:val="clear" w:color="auto" w:fill="0F4C81"/>
          </w:tcPr>
          <w:p>
            <w:pPr>
              <w:spacing w:before="60" w:after="60"/>
            </w:pPr>
            <w:r/>
            <w:r>
              <w:rPr>
                <w:b/>
                <w:i w:val="0"/>
                <w:color w:val="FFFFFF"/>
                <w:sz w:val="18"/>
              </w:rPr>
              <w:t>Shows</w:t>
            </w:r>
          </w:p>
        </w:tc>
      </w:tr>
      <w:tr>
        <w:tc>
          <w:tcPr>
            <w:tcW w:type="dxa" w:w="4901"/>
          </w:tcPr>
          <w:p>
            <w:pPr>
              <w:spacing w:before="40" w:after="40"/>
            </w:pPr>
            <w:r/>
            <w:r>
              <w:rPr>
                <w:b w:val="0"/>
                <w:i w:val="0"/>
                <w:sz w:val="18"/>
              </w:rPr>
              <w:t>Class</w:t>
            </w:r>
          </w:p>
        </w:tc>
        <w:tc>
          <w:tcPr>
            <w:tcW w:type="dxa" w:w="4901"/>
          </w:tcPr>
          <w:p>
            <w:pPr>
              <w:spacing w:before="40" w:after="40"/>
            </w:pPr>
            <w:r/>
          </w:p>
        </w:tc>
      </w:tr>
      <w:tr>
        <w:tc>
          <w:tcPr>
            <w:tcW w:type="dxa" w:w="4901"/>
            <w:shd w:val="clear" w:color="auto" w:fill="F6F8FA"/>
          </w:tcPr>
          <w:p>
            <w:pPr>
              <w:spacing w:before="40" w:after="40"/>
            </w:pPr>
            <w:r/>
            <w:r>
              <w:rPr>
                <w:b w:val="0"/>
                <w:i w:val="0"/>
                <w:sz w:val="18"/>
              </w:rPr>
              <w:t>Subject</w:t>
            </w:r>
          </w:p>
        </w:tc>
        <w:tc>
          <w:tcPr>
            <w:tcW w:type="dxa" w:w="4901"/>
            <w:shd w:val="clear" w:color="auto" w:fill="F6F8FA"/>
          </w:tcPr>
          <w:p>
            <w:pPr>
              <w:spacing w:before="40" w:after="40"/>
            </w:pPr>
            <w:r/>
          </w:p>
        </w:tc>
      </w:tr>
      <w:tr>
        <w:tc>
          <w:tcPr>
            <w:tcW w:type="dxa" w:w="4901"/>
          </w:tcPr>
          <w:p>
            <w:pPr>
              <w:spacing w:before="40" w:after="40"/>
            </w:pPr>
            <w:r/>
            <w:r>
              <w:rPr>
                <w:b w:val="0"/>
                <w:i w:val="0"/>
                <w:sz w:val="18"/>
              </w:rPr>
              <w:t>Assessment type</w:t>
            </w:r>
          </w:p>
        </w:tc>
        <w:tc>
          <w:tcPr>
            <w:tcW w:type="dxa" w:w="4901"/>
          </w:tcPr>
          <w:p>
            <w:pPr>
              <w:spacing w:before="40" w:after="40"/>
            </w:pPr>
            <w:r/>
          </w:p>
        </w:tc>
      </w:tr>
      <w:tr>
        <w:tc>
          <w:tcPr>
            <w:tcW w:type="dxa" w:w="4901"/>
            <w:shd w:val="clear" w:color="auto" w:fill="F6F8FA"/>
          </w:tcPr>
          <w:p>
            <w:pPr>
              <w:spacing w:before="40" w:after="40"/>
            </w:pPr>
            <w:r/>
            <w:r>
              <w:rPr>
                <w:b w:val="0"/>
                <w:i w:val="0"/>
                <w:sz w:val="18"/>
              </w:rPr>
              <w:t>Academic year / term</w:t>
            </w:r>
          </w:p>
        </w:tc>
        <w:tc>
          <w:tcPr>
            <w:tcW w:type="dxa" w:w="4901"/>
            <w:shd w:val="clear" w:color="auto" w:fill="F6F8FA"/>
          </w:tcPr>
          <w:p>
            <w:pPr>
              <w:spacing w:before="40" w:after="40"/>
            </w:pPr>
            <w:r/>
          </w:p>
        </w:tc>
      </w:tr>
      <w:tr>
        <w:tc>
          <w:tcPr>
            <w:tcW w:type="dxa" w:w="4901"/>
          </w:tcPr>
          <w:p>
            <w:pPr>
              <w:spacing w:before="40" w:after="40"/>
            </w:pPr>
            <w:r/>
            <w:r>
              <w:rPr>
                <w:b w:val="0"/>
                <w:i w:val="0"/>
                <w:sz w:val="18"/>
              </w:rPr>
              <w:t>Range</w:t>
            </w:r>
          </w:p>
        </w:tc>
        <w:tc>
          <w:tcPr>
            <w:tcW w:type="dxa" w:w="4901"/>
          </w:tcPr>
          <w:p>
            <w:pPr>
              <w:spacing w:before="40" w:after="40"/>
            </w:pPr>
            <w:r/>
            <w:r>
              <w:rPr>
                <w:b w:val="0"/>
                <w:i w:val="0"/>
                <w:sz w:val="18"/>
              </w:rPr>
              <w:t>Filter to students within a percentage band.</w:t>
            </w:r>
          </w:p>
        </w:tc>
      </w:tr>
    </w:tbl>
    <w:p>
      <w:pPr>
        <w:spacing w:after="80"/>
      </w:pPr>
    </w:p>
    <w:p>
      <w:pPr>
        <w:spacing w:after="140" w:line="269" w:lineRule="auto"/>
      </w:pPr>
      <w:r>
        <w:rPr>
          <w:b w:val="0"/>
          <w:i w:val="0"/>
          <w:color w:val="1A1A1A"/>
          <w:sz w:val="21"/>
        </w:rPr>
        <w:t xml:space="preserve">For each subject you get the </w:t>
      </w:r>
      <w:r>
        <w:rPr>
          <w:b/>
          <w:i w:val="0"/>
          <w:color w:val="1A1A1A"/>
          <w:sz w:val="21"/>
        </w:rPr>
        <w:t>average</w:t>
      </w:r>
      <w:r>
        <w:rPr>
          <w:b w:val="0"/>
          <w:i w:val="0"/>
          <w:color w:val="1A1A1A"/>
          <w:sz w:val="21"/>
        </w:rPr>
        <w:t xml:space="preserve">, </w:t>
      </w:r>
      <w:r>
        <w:rPr>
          <w:b/>
          <w:i w:val="0"/>
          <w:color w:val="1A1A1A"/>
          <w:sz w:val="21"/>
        </w:rPr>
        <w:t>maximum</w:t>
      </w:r>
      <w:r>
        <w:rPr>
          <w:b w:val="0"/>
          <w:i w:val="0"/>
          <w:color w:val="1A1A1A"/>
          <w:sz w:val="21"/>
        </w:rPr>
        <w:t xml:space="preserve"> and </w:t>
      </w:r>
      <w:r>
        <w:rPr>
          <w:b/>
          <w:i w:val="0"/>
          <w:color w:val="1A1A1A"/>
          <w:sz w:val="21"/>
        </w:rPr>
        <w:t>minimum</w:t>
      </w:r>
      <w:r>
        <w:rPr>
          <w:b w:val="0"/>
          <w:i w:val="0"/>
          <w:color w:val="1A1A1A"/>
          <w:sz w:val="21"/>
        </w:rPr>
        <w:t>, plus the distribution across bands. Use it to find a subject where the class is struggling, or a teacher whose class is consistently an outlier.</w:t>
      </w:r>
    </w:p>
    <w:p>
      <w:pPr>
        <w:spacing w:before="160" w:after="160"/>
        <w:ind w:left="170" w:right="113"/>
        <w:shd w:val="clear" w:color="auto" w:fill="EAF4FF"/>
        <w:pBdr>
          <w:left w:val="single" w:sz="18" w:space="8" w:color="0F4C81"/>
        </w:pBdr>
      </w:pPr>
      <w:r>
        <w:rPr>
          <w:b/>
          <w:i w:val="0"/>
          <w:sz w:val="19"/>
        </w:rPr>
        <w:t>TIP:</w:t>
      </w:r>
      <w:r>
        <w:rPr>
          <w:b w:val="0"/>
          <w:i w:val="0"/>
          <w:sz w:val="19"/>
        </w:rPr>
        <w:t xml:space="preserve"> Sort the class list by a subject average rather than by name. The pattern across several subjects usually identifies a teaching or syllabus issue rather than a student issue.</w:t>
      </w:r>
    </w:p>
    <w:p>
      <w:pPr>
        <w:spacing w:before="160" w:after="160"/>
        <w:pBdr>
          <w:bottom w:val="single" w:sz="6" w:space="6" w:color="C9CFD6"/>
        </w:pBdr>
      </w:pPr>
    </w:p>
    <w:p>
      <w:pPr>
        <w:pStyle w:val="Heading2"/>
        <w:spacing w:before="320" w:after="120"/>
        <w:keepNext/>
      </w:pPr>
      <w:r>
        <w:rPr>
          <w:b w:val="0"/>
          <w:i w:val="0"/>
          <w:color w:val="0F4C81"/>
        </w:rPr>
        <w:t>6.8 Academic Reports — Building the Report Card</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/workspace/academic-reports</w:t>
      </w:r>
    </w:p>
    <w:p>
      <w:pPr>
        <w:pStyle w:val="Heading3"/>
        <w:spacing w:before="240" w:after="120"/>
        <w:keepNext/>
      </w:pPr>
      <w:r>
        <w:rPr>
          <w:b w:val="0"/>
          <w:i w:val="0"/>
        </w:rPr>
        <w:t>Creating a report</w:t>
      </w:r>
    </w:p>
    <w:p>
      <w:pPr>
        <w:spacing w:after="140" w:line="269" w:lineRule="auto"/>
      </w:pPr>
      <w:r>
        <w:rPr>
          <w:b/>
          <w:i w:val="0"/>
          <w:color w:val="1A1A1A"/>
          <w:sz w:val="21"/>
        </w:rPr>
        <w:t>Tab 1 — Class and Student Selection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Class</w:t>
            </w:r>
          </w:p>
        </w:tc>
        <w:tc>
          <w:tcPr>
            <w:tcW w:type="dxa" w:w="4901"/>
          </w:tcPr>
          <w:p>
            <w:pPr>
              <w:spacing w:before="40" w:after="40"/>
            </w:pPr>
            <w:r/>
            <w:r>
              <w:rPr>
                <w:b w:val="0"/>
                <w:i w:val="0"/>
                <w:sz w:val="18"/>
              </w:rPr>
              <w:t>A live searchable drop-down.</w:t>
            </w:r>
          </w:p>
        </w:tc>
      </w:tr>
      <w:tr>
        <w:tc>
          <w:tcPr>
            <w:tcW w:type="dxa" w:w="4901"/>
            <w:shd w:val="clear" w:color="auto" w:fill="F6F8FA"/>
          </w:tcPr>
          <w:p>
            <w:pPr>
              <w:spacing w:before="40" w:after="40"/>
            </w:pPr>
            <w:r/>
            <w:r>
              <w:rPr>
                <w:b/>
                <w:i w:val="0"/>
                <w:sz w:val="18"/>
              </w:rPr>
              <w:t>Student</w:t>
            </w:r>
          </w:p>
        </w:tc>
        <w:tc>
          <w:tcPr>
            <w:tcW w:type="dxa" w:w="4901"/>
            <w:shd w:val="clear" w:color="auto" w:fill="F6F8FA"/>
          </w:tcPr>
          <w:p>
            <w:pPr>
              <w:spacing w:before="40" w:after="40"/>
            </w:pPr>
            <w:r/>
            <w:r>
              <w:rPr>
                <w:b w:val="0"/>
                <w:i w:val="0"/>
                <w:sz w:val="18"/>
              </w:rPr>
              <w:t>Reloaded from the chosen class's enrollments.</w:t>
            </w:r>
          </w:p>
        </w:tc>
      </w:tr>
      <w:tr>
        <w:tc>
          <w:tcPr>
            <w:tcW w:type="dxa" w:w="4901"/>
          </w:tcPr>
          <w:p>
            <w:pPr>
              <w:spacing w:before="40" w:after="40"/>
            </w:pPr>
            <w:r/>
            <w:r>
              <w:rPr>
                <w:b/>
                <w:i w:val="0"/>
                <w:sz w:val="18"/>
              </w:rPr>
              <w:t>Term</w:t>
            </w:r>
          </w:p>
        </w:tc>
        <w:tc>
          <w:tcPr>
            <w:tcW w:type="dxa" w:w="4901"/>
          </w:tcPr>
          <w:p>
            <w:pPr>
              <w:spacing w:before="40" w:after="40"/>
            </w:pPr>
            <w:r/>
            <w:r>
              <w:rPr>
                <w:b w:val="0"/>
                <w:i w:val="0"/>
                <w:sz w:val="18"/>
              </w:rPr>
              <w:t xml:space="preserve">Offers </w:t>
            </w:r>
            <w:r>
              <w:rPr>
                <w:b/>
                <w:i w:val="0"/>
                <w:sz w:val="18"/>
              </w:rPr>
              <w:t>only the terms of the currently active academic year</w:t>
            </w:r>
            <w:r>
              <w:rPr>
                <w:b w:val="0"/>
                <w:i w:val="0"/>
                <w:sz w:val="18"/>
              </w:rPr>
              <w:t>. Set the active year correctly before building report cards.</w:t>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rFonts w:ascii="Consolas" w:hAnsi="Consolas" w:cs="Consolas"/>
                <w:b/>
                <w:i w:val="0"/>
                <w:sz w:val="18"/>
                <w:shd w:val="clear" w:color="auto" w:fill="F4F5F7"/>
              </w:rPr>
              <w:t>Published</w:t>
            </w:r>
            <w:r>
              <w:rPr>
                <w:b w:val="0"/>
                <w:i w:val="0"/>
                <w:sz w:val="18"/>
              </w:rPr>
              <w:t xml:space="preserve">, </w:t>
            </w:r>
            <w:r>
              <w:rPr>
                <w:rFonts w:ascii="Consolas" w:hAnsi="Consolas" w:cs="Consolas"/>
                <w:b/>
                <w:i w:val="0"/>
                <w:sz w:val="18"/>
                <w:shd w:val="clear" w:color="auto" w:fill="F4F5F7"/>
              </w:rPr>
              <w:t>Approved</w:t>
            </w:r>
            <w:r>
              <w:rPr>
                <w:b w:val="0"/>
                <w:i w:val="0"/>
                <w:sz w:val="18"/>
              </w:rPr>
              <w:t xml:space="preserve"> or </w:t>
            </w:r>
            <w:r>
              <w:rPr>
                <w:rFonts w:ascii="Consolas" w:hAnsi="Consolas" w:cs="Consolas"/>
                <w:b/>
                <w:i w:val="0"/>
                <w:sz w:val="18"/>
                <w:shd w:val="clear" w:color="auto" w:fill="F4F5F7"/>
              </w:rPr>
              <w:t>Draft</w:t>
            </w:r>
            <w:r>
              <w:rPr>
                <w:b w:val="0"/>
                <w:i w:val="0"/>
                <w:sz w:val="18"/>
              </w:rPr>
              <w:t xml:space="preserve">. </w:t>
            </w:r>
            <w:r>
              <w:rPr>
                <w:b/>
                <w:i w:val="0"/>
                <w:sz w:val="18"/>
              </w:rPr>
              <w:t xml:space="preserve">Defaults to </w:t>
            </w:r>
            <w:r>
              <w:rPr>
                <w:rFonts w:ascii="Consolas" w:hAnsi="Consolas" w:cs="Consolas"/>
                <w:b/>
                <w:i w:val="0"/>
                <w:sz w:val="18"/>
                <w:shd w:val="clear" w:color="auto" w:fill="F4F5F7"/>
              </w:rPr>
              <w:t>Approved</w:t>
            </w:r>
            <w:r>
              <w:rPr>
                <w:b/>
                <w:i w:val="0"/>
                <w:sz w:val="18"/>
              </w:rPr>
              <w:t>.</w:t>
            </w:r>
          </w:p>
        </w:tc>
      </w:tr>
      <w:tr>
        <w:tc>
          <w:tcPr>
            <w:tcW w:type="dxa" w:w="4901"/>
          </w:tcPr>
          <w:p>
            <w:pPr>
              <w:spacing w:before="40" w:after="40"/>
            </w:pPr>
            <w:r/>
            <w:r>
              <w:rPr>
                <w:b/>
                <w:i w:val="0"/>
                <w:sz w:val="18"/>
              </w:rPr>
              <w:t>Teacher Comment</w:t>
            </w:r>
          </w:p>
        </w:tc>
        <w:tc>
          <w:tcPr>
            <w:tcW w:type="dxa" w:w="4901"/>
          </w:tcPr>
          <w:p>
            <w:pPr>
              <w:spacing w:before="40" w:after="40"/>
            </w:pPr>
            <w:r/>
            <w:r>
              <w:rPr>
                <w:b w:val="0"/>
                <w:i w:val="0"/>
                <w:sz w:val="18"/>
              </w:rPr>
              <w:t>The class teacher's remarks.</w:t>
            </w:r>
          </w:p>
        </w:tc>
      </w:tr>
      <w:tr>
        <w:tc>
          <w:tcPr>
            <w:tcW w:type="dxa" w:w="4901"/>
            <w:shd w:val="clear" w:color="auto" w:fill="F6F8FA"/>
          </w:tcPr>
          <w:p>
            <w:pPr>
              <w:spacing w:before="40" w:after="40"/>
            </w:pPr>
            <w:r/>
            <w:r>
              <w:rPr>
                <w:b/>
                <w:i w:val="0"/>
                <w:sz w:val="18"/>
              </w:rPr>
              <w:t>Outstanding Achievements</w:t>
            </w:r>
          </w:p>
        </w:tc>
        <w:tc>
          <w:tcPr>
            <w:tcW w:type="dxa" w:w="4901"/>
            <w:shd w:val="clear" w:color="auto" w:fill="F6F8FA"/>
          </w:tcPr>
          <w:p>
            <w:pPr>
              <w:spacing w:before="40" w:after="40"/>
            </w:pPr>
            <w:r/>
            <w:r>
              <w:rPr>
                <w:b w:val="0"/>
                <w:i w:val="0"/>
                <w:sz w:val="18"/>
              </w:rPr>
              <w:t>One accomplishment per line.</w:t>
            </w:r>
          </w:p>
        </w:tc>
      </w:tr>
      <w:tr>
        <w:tc>
          <w:tcPr>
            <w:tcW w:type="dxa" w:w="4901"/>
          </w:tcPr>
          <w:p>
            <w:pPr>
              <w:spacing w:before="40" w:after="40"/>
            </w:pPr>
            <w:r/>
            <w:r>
              <w:rPr>
                <w:b/>
                <w:i w:val="0"/>
                <w:sz w:val="18"/>
              </w:rPr>
              <w:t>Headmaster Comment</w:t>
            </w:r>
          </w:p>
        </w:tc>
        <w:tc>
          <w:tcPr>
            <w:tcW w:type="dxa" w:w="4901"/>
          </w:tcPr>
          <w:p>
            <w:pPr>
              <w:spacing w:before="40" w:after="40"/>
            </w:pPr>
            <w:r/>
          </w:p>
        </w:tc>
      </w:tr>
    </w:tbl>
    <w:p>
      <w:pPr>
        <w:spacing w:after="80"/>
      </w:pPr>
    </w:p>
    <w:p>
      <w:pPr>
        <w:spacing w:after="140" w:line="269" w:lineRule="auto"/>
      </w:pPr>
      <w:r>
        <w:rPr>
          <w:b/>
          <w:i w:val="0"/>
          <w:color w:val="1A1A1A"/>
          <w:sz w:val="21"/>
        </w:rPr>
        <w:t>Subject Teacher Remarks</w:t>
      </w:r>
      <w:r>
        <w:rPr>
          <w:b w:val="0"/>
          <w:i w:val="0"/>
          <w:color w:val="1A1A1A"/>
          <w:sz w:val="21"/>
        </w:rPr>
        <w:t xml:space="preserve"> is a repeating group: pick a subject, write a remark, press </w:t>
      </w:r>
      <w:r>
        <w:rPr>
          <w:b/>
          <w:i w:val="0"/>
          <w:color w:val="1A1A1A"/>
          <w:sz w:val="21"/>
        </w:rPr>
        <w:t>Add Subject Remark</w:t>
      </w:r>
      <w:r>
        <w:rPr>
          <w:b w:val="0"/>
          <w:i w:val="0"/>
          <w:color w:val="1A1A1A"/>
          <w:sz w:val="21"/>
        </w:rPr>
        <w:t xml:space="preserve">. Repeat per subject. These appear on the printed report card only if your report template has the </w:t>
      </w:r>
      <w:r>
        <w:rPr>
          <w:b w:val="0"/>
          <w:i/>
          <w:color w:val="1A1A1A"/>
          <w:sz w:val="21"/>
        </w:rPr>
        <w:t>Show Subject Teacher Remarks Column</w:t>
      </w:r>
      <w:r>
        <w:rPr>
          <w:b w:val="0"/>
          <w:i w:val="0"/>
          <w:color w:val="1A1A1A"/>
          <w:sz w:val="21"/>
        </w:rPr>
        <w:t xml:space="preserve"> option enabled.</w:t>
      </w:r>
    </w:p>
    <w:p>
      <w:pPr>
        <w:spacing w:after="140" w:line="269" w:lineRule="auto"/>
      </w:pPr>
      <w:r>
        <w:rPr>
          <w:b/>
          <w:i w:val="0"/>
          <w:color w:val="1A1A1A"/>
          <w:sz w:val="21"/>
        </w:rPr>
        <w:t>Heritage-Based Curriculum (HBC) Competencies</w:t>
      </w:r>
      <w:r>
        <w:rPr>
          <w:b w:val="0"/>
          <w:i w:val="0"/>
          <w:color w:val="1A1A1A"/>
          <w:sz w:val="21"/>
        </w:rPr>
        <w:t xml:space="preserve"> are two blocks:</w:t>
      </w:r>
    </w:p>
    <w:p>
      <w:pPr>
        <w:pStyle w:val="ListBullet"/>
        <w:spacing w:after="40"/>
        <w:ind w:left="425"/>
      </w:pPr>
      <w:r>
        <w:rPr>
          <w:b/>
          <w:i w:val="0"/>
          <w:sz w:val="21"/>
        </w:rPr>
        <w:t>Top 10 Core</w:t>
      </w:r>
      <w:r>
        <w:rPr>
          <w:b w:val="0"/>
          <w:i w:val="0"/>
          <w:sz w:val="21"/>
        </w:rPr>
        <w:t>: Respect, Honesty, Responsibility, Discipline, Patriotism, Cooperation, Leadership, Critical Thinking, Creativity, Environment.</w:t>
      </w:r>
    </w:p>
    <w:p>
      <w:pPr>
        <w:pStyle w:val="ListBullet"/>
        <w:spacing w:after="40"/>
        <w:ind w:left="425"/>
      </w:pPr>
      <w:r>
        <w:rPr>
          <w:b/>
          <w:i w:val="0"/>
          <w:sz w:val="21"/>
        </w:rPr>
        <w:t>Additional 10</w:t>
      </w:r>
      <w:r>
        <w:rPr>
          <w:b w:val="0"/>
          <w:i w:val="0"/>
          <w:sz w:val="21"/>
        </w:rPr>
        <w:t xml:space="preserve"> (collapsed by default): Communication, Digital Literacy, Entrepreneurship, Cultural Appreciation, Community Service, Perseverance, Compassion, Time Management, Self-Confidence, Adaptability.</w:t>
      </w:r>
    </w:p>
    <w:p>
      <w:pPr>
        <w:pStyle w:val="Heading3"/>
        <w:spacing w:before="240" w:after="120"/>
        <w:keepNext/>
      </w:pPr>
      <w:r>
        <w:rPr>
          <w:b w:val="0"/>
          <w:i w:val="0"/>
        </w:rPr>
        <w:t>The competency rating scale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Rating</w:t>
            </w:r>
          </w:p>
        </w:tc>
        <w:tc>
          <w:tcPr>
            <w:tcW w:type="dxa" w:w="4901"/>
            <w:shd w:val="clear" w:color="auto" w:fill="0F4C81"/>
          </w:tcPr>
          <w:p>
            <w:pPr>
              <w:spacing w:before="60" w:after="60"/>
            </w:pPr>
            <w:r/>
            <w:r>
              <w:rPr>
                <w:b/>
                <w:i w:val="0"/>
                <w:color w:val="FFFFFF"/>
                <w:sz w:val="18"/>
              </w:rPr>
              <w:t>Points</w:t>
            </w:r>
          </w:p>
        </w:tc>
      </w:tr>
      <w:tr>
        <w:tc>
          <w:tcPr>
            <w:tcW w:type="dxa" w:w="4901"/>
          </w:tcPr>
          <w:p>
            <w:pPr>
              <w:spacing w:before="40" w:after="40"/>
            </w:pPr>
            <w:r/>
            <w:r>
              <w:rPr>
                <w:b w:val="0"/>
                <w:i w:val="0"/>
                <w:sz w:val="18"/>
              </w:rPr>
              <w:t>Outstanding</w:t>
            </w:r>
          </w:p>
        </w:tc>
        <w:tc>
          <w:tcPr>
            <w:tcW w:type="dxa" w:w="4901"/>
          </w:tcPr>
          <w:p>
            <w:pPr>
              <w:spacing w:before="40" w:after="40"/>
            </w:pPr>
            <w:r/>
            <w:r>
              <w:rPr>
                <w:b w:val="0"/>
                <w:i w:val="0"/>
                <w:sz w:val="18"/>
              </w:rPr>
              <w:t>10.0</w:t>
            </w:r>
          </w:p>
        </w:tc>
      </w:tr>
      <w:tr>
        <w:tc>
          <w:tcPr>
            <w:tcW w:type="dxa" w:w="4901"/>
            <w:shd w:val="clear" w:color="auto" w:fill="F6F8FA"/>
          </w:tcPr>
          <w:p>
            <w:pPr>
              <w:spacing w:before="40" w:after="40"/>
            </w:pPr>
            <w:r/>
            <w:r>
              <w:rPr>
                <w:b w:val="0"/>
                <w:i w:val="0"/>
                <w:sz w:val="18"/>
              </w:rPr>
              <w:t>Excellent</w:t>
            </w:r>
          </w:p>
        </w:tc>
        <w:tc>
          <w:tcPr>
            <w:tcW w:type="dxa" w:w="4901"/>
            <w:shd w:val="clear" w:color="auto" w:fill="F6F8FA"/>
          </w:tcPr>
          <w:p>
            <w:pPr>
              <w:spacing w:before="40" w:after="40"/>
            </w:pPr>
            <w:r/>
            <w:r>
              <w:rPr>
                <w:b w:val="0"/>
                <w:i w:val="0"/>
                <w:sz w:val="18"/>
              </w:rPr>
              <w:t>8.5</w:t>
            </w:r>
          </w:p>
        </w:tc>
      </w:tr>
      <w:tr>
        <w:tc>
          <w:tcPr>
            <w:tcW w:type="dxa" w:w="4901"/>
          </w:tcPr>
          <w:p>
            <w:pPr>
              <w:spacing w:before="40" w:after="40"/>
            </w:pPr>
            <w:r/>
            <w:r>
              <w:rPr>
                <w:b w:val="0"/>
                <w:i w:val="0"/>
                <w:sz w:val="18"/>
              </w:rPr>
              <w:t>Very Good</w:t>
            </w:r>
          </w:p>
        </w:tc>
        <w:tc>
          <w:tcPr>
            <w:tcW w:type="dxa" w:w="4901"/>
          </w:tcPr>
          <w:p>
            <w:pPr>
              <w:spacing w:before="40" w:after="40"/>
            </w:pPr>
            <w:r/>
            <w:r>
              <w:rPr>
                <w:b w:val="0"/>
                <w:i w:val="0"/>
                <w:sz w:val="18"/>
              </w:rPr>
              <w:t>7.0</w:t>
            </w:r>
          </w:p>
        </w:tc>
      </w:tr>
      <w:tr>
        <w:tc>
          <w:tcPr>
            <w:tcW w:type="dxa" w:w="4901"/>
            <w:shd w:val="clear" w:color="auto" w:fill="F6F8FA"/>
          </w:tcPr>
          <w:p>
            <w:pPr>
              <w:spacing w:before="40" w:after="40"/>
            </w:pPr>
            <w:r/>
            <w:r>
              <w:rPr>
                <w:b w:val="0"/>
                <w:i w:val="0"/>
                <w:sz w:val="18"/>
              </w:rPr>
              <w:t>Good</w:t>
            </w:r>
          </w:p>
        </w:tc>
        <w:tc>
          <w:tcPr>
            <w:tcW w:type="dxa" w:w="4901"/>
            <w:shd w:val="clear" w:color="auto" w:fill="F6F8FA"/>
          </w:tcPr>
          <w:p>
            <w:pPr>
              <w:spacing w:before="40" w:after="40"/>
            </w:pPr>
            <w:r/>
            <w:r>
              <w:rPr>
                <w:b w:val="0"/>
                <w:i w:val="0"/>
                <w:sz w:val="18"/>
              </w:rPr>
              <w:t>5.5</w:t>
            </w:r>
          </w:p>
        </w:tc>
      </w:tr>
      <w:tr>
        <w:tc>
          <w:tcPr>
            <w:tcW w:type="dxa" w:w="4901"/>
          </w:tcPr>
          <w:p>
            <w:pPr>
              <w:spacing w:before="40" w:after="40"/>
            </w:pPr>
            <w:r/>
            <w:r>
              <w:rPr>
                <w:b w:val="0"/>
                <w:i w:val="0"/>
                <w:sz w:val="18"/>
              </w:rPr>
              <w:t>Satisfactory</w:t>
            </w:r>
          </w:p>
        </w:tc>
        <w:tc>
          <w:tcPr>
            <w:tcW w:type="dxa" w:w="4901"/>
          </w:tcPr>
          <w:p>
            <w:pPr>
              <w:spacing w:before="40" w:after="40"/>
            </w:pPr>
            <w:r/>
            <w:r>
              <w:rPr>
                <w:b w:val="0"/>
                <w:i w:val="0"/>
                <w:sz w:val="18"/>
              </w:rPr>
              <w:t>4.0</w:t>
            </w:r>
          </w:p>
        </w:tc>
      </w:tr>
      <w:tr>
        <w:tc>
          <w:tcPr>
            <w:tcW w:type="dxa" w:w="4901"/>
            <w:shd w:val="clear" w:color="auto" w:fill="F6F8FA"/>
          </w:tcPr>
          <w:p>
            <w:pPr>
              <w:spacing w:before="40" w:after="40"/>
            </w:pPr>
            <w:r/>
            <w:r>
              <w:rPr>
                <w:b w:val="0"/>
                <w:i w:val="0"/>
                <w:sz w:val="18"/>
              </w:rPr>
              <w:t>Needs Improvement</w:t>
            </w:r>
          </w:p>
        </w:tc>
        <w:tc>
          <w:tcPr>
            <w:tcW w:type="dxa" w:w="4901"/>
            <w:shd w:val="clear" w:color="auto" w:fill="F6F8FA"/>
          </w:tcPr>
          <w:p>
            <w:pPr>
              <w:spacing w:before="40" w:after="40"/>
            </w:pPr>
            <w:r/>
            <w:r>
              <w:rPr>
                <w:b w:val="0"/>
                <w:i w:val="0"/>
                <w:sz w:val="18"/>
              </w:rPr>
              <w:t>2.0</w:t>
            </w:r>
          </w:p>
        </w:tc>
      </w:tr>
      <w:tr>
        <w:tc>
          <w:tcPr>
            <w:tcW w:type="dxa" w:w="4901"/>
          </w:tcPr>
          <w:p>
            <w:pPr>
              <w:spacing w:before="40" w:after="40"/>
            </w:pPr>
            <w:r/>
            <w:r>
              <w:rPr>
                <w:b w:val="0"/>
                <w:i/>
                <w:sz w:val="18"/>
              </w:rPr>
              <w:t>Skip / Not Graded</w:t>
            </w:r>
          </w:p>
        </w:tc>
        <w:tc>
          <w:tcPr>
            <w:tcW w:type="dxa" w:w="4901"/>
          </w:tcPr>
          <w:p>
            <w:pPr>
              <w:spacing w:before="40" w:after="40"/>
            </w:pPr>
            <w:r/>
            <w:r>
              <w:rPr>
                <w:b w:val="0"/>
                <w:i w:val="0"/>
                <w:sz w:val="18"/>
              </w:rPr>
              <w:t>—</w:t>
            </w:r>
          </w:p>
        </w:tc>
      </w:tr>
    </w:tbl>
    <w:p>
      <w:pPr>
        <w:spacing w:after="80"/>
      </w:pPr>
    </w:p>
    <w:p>
      <w:pPr>
        <w:spacing w:after="140" w:line="269" w:lineRule="auto"/>
      </w:pPr>
      <w:r>
        <w:rPr>
          <w:b w:val="0"/>
          <w:i w:val="0"/>
          <w:color w:val="1A1A1A"/>
          <w:sz w:val="21"/>
        </w:rPr>
        <w:t xml:space="preserve">Every rating control offers the </w:t>
      </w:r>
      <w:r>
        <w:rPr>
          <w:b w:val="0"/>
          <w:i/>
          <w:color w:val="1A1A1A"/>
          <w:sz w:val="21"/>
        </w:rPr>
        <w:t>Skip / Not Graded</w:t>
      </w:r>
      <w:r>
        <w:rPr>
          <w:b w:val="0"/>
          <w:i w:val="0"/>
          <w:color w:val="1A1A1A"/>
          <w:sz w:val="21"/>
        </w:rPr>
        <w:t xml:space="preserve"> placeholder so you are never forced to score a competency you have no evidence for.</w:t>
      </w: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Student</w:t>
            </w:r>
          </w:p>
        </w:tc>
        <w:tc>
          <w:tcPr>
            <w:tcW w:type="dxa" w:w="4901"/>
          </w:tcPr>
          <w:p>
            <w:pPr>
              <w:spacing w:before="40" w:after="40"/>
            </w:pPr>
            <w:r/>
          </w:p>
        </w:tc>
      </w:tr>
      <w:tr>
        <w:tc>
          <w:tcPr>
            <w:tcW w:type="dxa" w:w="4901"/>
            <w:shd w:val="clear" w:color="auto" w:fill="F6F8FA"/>
          </w:tcPr>
          <w:p>
            <w:pPr>
              <w:spacing w:before="40" w:after="40"/>
            </w:pPr>
            <w:r/>
            <w:r>
              <w:rPr>
                <w:b/>
                <w:i w:val="0"/>
                <w:sz w:val="18"/>
              </w:rPr>
              <w:t>Class</w:t>
            </w:r>
          </w:p>
        </w:tc>
        <w:tc>
          <w:tcPr>
            <w:tcW w:type="dxa" w:w="4901"/>
            <w:shd w:val="clear" w:color="auto" w:fill="F6F8FA"/>
          </w:tcPr>
          <w:p>
            <w:pPr>
              <w:spacing w:before="40" w:after="40"/>
            </w:pPr>
            <w:r/>
          </w:p>
        </w:tc>
      </w:tr>
      <w:tr>
        <w:tc>
          <w:tcPr>
            <w:tcW w:type="dxa" w:w="4901"/>
          </w:tcPr>
          <w:p>
            <w:pPr>
              <w:spacing w:before="40" w:after="40"/>
            </w:pPr>
            <w:r/>
            <w:r>
              <w:rPr>
                <w:b/>
                <w:i w:val="0"/>
                <w:sz w:val="18"/>
              </w:rPr>
              <w:t>Year</w:t>
            </w:r>
          </w:p>
        </w:tc>
        <w:tc>
          <w:tcPr>
            <w:tcW w:type="dxa" w:w="4901"/>
          </w:tcPr>
          <w:p>
            <w:pPr>
              <w:spacing w:before="40" w:after="40"/>
            </w:pPr>
            <w:r/>
          </w:p>
        </w:tc>
      </w:tr>
      <w:tr>
        <w:tc>
          <w:tcPr>
            <w:tcW w:type="dxa" w:w="4901"/>
            <w:shd w:val="clear" w:color="auto" w:fill="F6F8FA"/>
          </w:tcPr>
          <w:p>
            <w:pPr>
              <w:spacing w:before="40" w:after="40"/>
            </w:pPr>
            <w:r/>
            <w:r>
              <w:rPr>
                <w:b/>
                <w:i w:val="0"/>
                <w:sz w:val="18"/>
              </w:rPr>
              <w:t>Term</w:t>
            </w:r>
          </w:p>
        </w:tc>
        <w:tc>
          <w:tcPr>
            <w:tcW w:type="dxa" w:w="4901"/>
            <w:shd w:val="clear" w:color="auto" w:fill="F6F8FA"/>
          </w:tcPr>
          <w:p>
            <w:pPr>
              <w:spacing w:before="40" w:after="40"/>
            </w:pPr>
            <w:r/>
          </w:p>
        </w:tc>
      </w:tr>
      <w:tr>
        <w:tc>
          <w:tcPr>
            <w:tcW w:type="dxa" w:w="4901"/>
          </w:tcPr>
          <w:p>
            <w:pPr>
              <w:spacing w:before="40" w:after="40"/>
            </w:pPr>
            <w:r/>
            <w:r>
              <w:rPr>
                <w:b/>
                <w:i w:val="0"/>
                <w:sz w:val="18"/>
              </w:rPr>
              <w:t>Status</w:t>
            </w:r>
          </w:p>
        </w:tc>
        <w:tc>
          <w:tcPr>
            <w:tcW w:type="dxa" w:w="4901"/>
          </w:tcPr>
          <w:p>
            <w:pPr>
              <w:spacing w:before="40" w:after="40"/>
            </w:pPr>
            <w:r/>
            <w:r>
              <w:rPr>
                <w:b w:val="0"/>
                <w:i w:val="0"/>
                <w:sz w:val="18"/>
              </w:rPr>
              <w:t>Draft, Approved, Published.</w:t>
            </w:r>
          </w:p>
        </w:tc>
      </w:tr>
      <w:tr>
        <w:tc>
          <w:tcPr>
            <w:tcW w:type="dxa" w:w="4901"/>
            <w:shd w:val="clear" w:color="auto" w:fill="F6F8FA"/>
          </w:tcPr>
          <w:p>
            <w:pPr>
              <w:spacing w:before="40" w:after="40"/>
            </w:pPr>
            <w:r/>
            <w:r>
              <w:rPr>
                <w:b w:val="0"/>
                <w:i w:val="0"/>
                <w:sz w:val="18"/>
              </w:rPr>
              <w:t>Overall score</w:t>
            </w:r>
          </w:p>
        </w:tc>
        <w:tc>
          <w:tcPr>
            <w:tcW w:type="dxa" w:w="4901"/>
            <w:shd w:val="clear" w:color="auto" w:fill="F6F8FA"/>
          </w:tcPr>
          <w:p>
            <w:pPr>
              <w:spacing w:before="40" w:after="40"/>
            </w:pPr>
            <w:r/>
          </w:p>
        </w:tc>
      </w:tr>
      <w:tr>
        <w:tc>
          <w:tcPr>
            <w:tcW w:type="dxa" w:w="4901"/>
          </w:tcPr>
          <w:p>
            <w:pPr>
              <w:spacing w:before="40" w:after="40"/>
            </w:pPr>
            <w:r/>
            <w:r>
              <w:rPr>
                <w:b w:val="0"/>
                <w:i w:val="0"/>
                <w:sz w:val="18"/>
              </w:rPr>
              <w:t>Strengths</w:t>
            </w:r>
          </w:p>
        </w:tc>
        <w:tc>
          <w:tcPr>
            <w:tcW w:type="dxa" w:w="4901"/>
          </w:tcPr>
          <w:p>
            <w:pPr>
              <w:spacing w:before="40" w:after="40"/>
            </w:pPr>
            <w:r/>
          </w:p>
        </w:tc>
      </w:tr>
      <w:tr>
        <w:tc>
          <w:tcPr>
            <w:tcW w:type="dxa" w:w="4901"/>
            <w:shd w:val="clear" w:color="auto" w:fill="F6F8FA"/>
          </w:tcPr>
          <w:p>
            <w:pPr>
              <w:spacing w:before="40" w:after="40"/>
            </w:pPr>
            <w:r/>
            <w:r>
              <w:rPr>
                <w:b w:val="0"/>
                <w:i w:val="0"/>
                <w:sz w:val="18"/>
              </w:rPr>
              <w:t>Needs improvement</w:t>
            </w:r>
          </w:p>
        </w:tc>
        <w:tc>
          <w:tcPr>
            <w:tcW w:type="dxa" w:w="4901"/>
            <w:shd w:val="clear" w:color="auto" w:fill="F6F8FA"/>
          </w:tcPr>
          <w:p>
            <w:pPr>
              <w:spacing w:before="40" w:after="40"/>
            </w:pPr>
            <w:r/>
          </w:p>
        </w:tc>
      </w:tr>
      <w:tr>
        <w:tc>
          <w:tcPr>
            <w:tcW w:type="dxa" w:w="4901"/>
          </w:tcPr>
          <w:p>
            <w:pPr>
              <w:spacing w:before="40" w:after="40"/>
            </w:pPr>
            <w:r/>
            <w:r>
              <w:rPr>
                <w:b w:val="0"/>
                <w:i w:val="0"/>
                <w:sz w:val="18"/>
              </w:rPr>
              <w:t>Teacher</w:t>
            </w:r>
          </w:p>
        </w:tc>
        <w:tc>
          <w:tcPr>
            <w:tcW w:type="dxa" w:w="4901"/>
          </w:tcPr>
          <w:p>
            <w:pPr>
              <w:spacing w:before="40" w:after="40"/>
            </w:pPr>
            <w:r/>
          </w:p>
        </w:tc>
      </w:tr>
    </w:tbl>
    <w:p>
      <w:pPr>
        <w:spacing w:after="80"/>
      </w:pPr>
    </w:p>
    <w:p>
      <w:pPr>
        <w:pStyle w:val="Heading3"/>
        <w:spacing w:before="240" w:after="120"/>
        <w:keepNext/>
      </w:pPr>
      <w:r>
        <w:rPr>
          <w:b w:val="0"/>
          <w:i w:val="0"/>
        </w:rPr>
        <w:t>Generating reports in bulk</w:t>
      </w:r>
    </w:p>
    <w:p>
      <w:pPr>
        <w:spacing w:after="140" w:line="269" w:lineRule="auto"/>
      </w:pPr>
      <w:r>
        <w:rPr>
          <w:b w:val="0"/>
          <w:i w:val="0"/>
          <w:color w:val="1A1A1A"/>
          <w:sz w:val="21"/>
        </w:rPr>
        <w:t>The resource resolves the enrollments for the scope you chose and creates or repairs reports — including re-pointing draft reports that were attached to the wrong class. So you can select a whole class and generate every report card in one action.</w:t>
      </w:r>
    </w:p>
    <w:p>
      <w:pPr>
        <w:pStyle w:val="Heading3"/>
        <w:spacing w:before="240" w:after="120"/>
        <w:keepNext/>
      </w:pPr>
      <w:r>
        <w:rPr>
          <w:b w:val="0"/>
          <w:i w:val="0"/>
        </w:rPr>
        <w:t>Publishing</w:t>
      </w:r>
    </w:p>
    <w:p>
      <w:pPr>
        <w:spacing w:after="140" w:line="269" w:lineRule="auto"/>
      </w:pPr>
      <w:r>
        <w:rPr>
          <w:b w:val="0"/>
          <w:i w:val="0"/>
          <w:color w:val="1A1A1A"/>
          <w:sz w:val="21"/>
        </w:rPr>
        <w:t xml:space="preserve">A report card is only visible to the student once its status is </w:t>
      </w:r>
      <w:r>
        <w:rPr>
          <w:b/>
          <w:i w:val="0"/>
          <w:color w:val="1A1A1A"/>
          <w:sz w:val="21"/>
        </w:rPr>
        <w:t>Published</w:t>
      </w:r>
      <w:r>
        <w:rPr>
          <w:b w:val="0"/>
          <w:i w:val="0"/>
          <w:color w:val="1A1A1A"/>
          <w:sz w:val="21"/>
        </w:rPr>
        <w: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w:t>
      </w:r>
      <w:r>
        <w:rPr>
          <w:b/>
          <w:i w:val="0"/>
          <w:sz w:val="19"/>
        </w:rPr>
        <w:t>Teaching Staff</w:t>
      </w:r>
      <w:r>
        <w:rPr>
          <w:b w:val="0"/>
          <w:i w:val="0"/>
          <w:sz w:val="19"/>
        </w:rPr>
        <w:t xml:space="preserve"> role deliberately </w:t>
      </w:r>
      <w:r>
        <w:rPr>
          <w:b/>
          <w:i w:val="0"/>
          <w:sz w:val="19"/>
        </w:rPr>
        <w:t>excludes</w:t>
      </w:r>
      <w:r>
        <w:rPr>
          <w:b w:val="0"/>
          <w:i w:val="0"/>
          <w:sz w:val="19"/>
        </w:rPr>
        <w:t xml:space="preserve"> the permission </w:t>
      </w:r>
      <w:r>
        <w:rPr>
          <w:rFonts w:ascii="Consolas" w:hAnsi="Consolas" w:cs="Consolas"/>
          <w:b/>
          <w:i w:val="0"/>
          <w:sz w:val="19"/>
          <w:shd w:val="clear" w:color="auto" w:fill="F4F5F7"/>
        </w:rPr>
        <w:t>exams.publish_to_student_portal</w:t>
      </w:r>
      <w:r>
        <w:rPr>
          <w:b w:val="0"/>
          <w:i w:val="0"/>
          <w:sz w:val="19"/>
        </w:rPr>
        <w:t xml:space="preserve">. A teacher can build and approve a report card but </w:t>
      </w:r>
      <w:r>
        <w:rPr>
          <w:b/>
          <w:i w:val="0"/>
          <w:sz w:val="19"/>
        </w:rPr>
        <w:t>cannot publish it</w:t>
      </w:r>
      <w:r>
        <w:rPr>
          <w:b w:val="0"/>
          <w:i w:val="0"/>
          <w:sz w:val="19"/>
        </w:rPr>
        <w:t>. Publishing is reserved for administrators and the head of department. This is a deliberate control, not a fault — Section 3.9.</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The </w:t>
      </w:r>
      <w:r>
        <w:rPr>
          <w:b/>
          <w:i w:val="0"/>
          <w:sz w:val="19"/>
        </w:rPr>
        <w:t>Outstanding Achievements</w:t>
      </w:r>
      <w:r>
        <w:rPr>
          <w:b w:val="0"/>
          <w:i w:val="0"/>
          <w:sz w:val="19"/>
        </w:rPr>
        <w:t xml:space="preserve"> text is written into the competency JSON field, while the model also declares a separate top-level column of the same name. Anything reading the standalone column will come back empty. Use the competency field, which is where the form writes. Listed in Appendix 11.6.</w:t>
      </w:r>
    </w:p>
    <w:p>
      <w:pPr>
        <w:pStyle w:val="Heading3"/>
        <w:spacing w:before="240" w:after="120"/>
        <w:keepNext/>
      </w:pPr>
      <w:r>
        <w:rPr>
          <w:b w:val="0"/>
          <w:i w:val="0"/>
        </w:rPr>
        <w:t>Report templates</w:t>
      </w:r>
    </w:p>
    <w:p>
      <w:pPr>
        <w:spacing w:after="140" w:line="269" w:lineRule="auto"/>
      </w:pPr>
      <w:r>
        <w:rPr>
          <w:b w:val="0"/>
          <w:i w:val="0"/>
          <w:color w:val="1A1A1A"/>
          <w:sz w:val="21"/>
        </w:rPr>
        <w:t xml:space="preserve">A report template controls the </w:t>
      </w:r>
      <w:r>
        <w:rPr>
          <w:b/>
          <w:i w:val="0"/>
          <w:color w:val="1A1A1A"/>
          <w:sz w:val="21"/>
        </w:rPr>
        <w:t>layout</w:t>
      </w:r>
      <w:r>
        <w:rPr>
          <w:b w:val="0"/>
          <w:i w:val="0"/>
          <w:color w:val="1A1A1A"/>
          <w:sz w:val="21"/>
        </w:rPr>
        <w:t xml:space="preserve"> of the printed report card. The important switch is </w:t>
      </w:r>
      <w:r>
        <w:rPr>
          <w:b/>
          <w:i w:val="0"/>
          <w:color w:val="1A1A1A"/>
          <w:sz w:val="21"/>
        </w:rPr>
        <w:t>Show Subject Teacher Remarks Column</w:t>
      </w:r>
      <w:r>
        <w:rPr>
          <w:b w:val="0"/>
          <w:i w:val="0"/>
          <w:color w:val="1A1A1A"/>
          <w:sz w:val="21"/>
        </w:rPr>
        <w:t xml:space="preserve">. A report template must be marked </w:t>
      </w:r>
      <w:r>
        <w:rPr>
          <w:b/>
          <w:i w:val="0"/>
          <w:color w:val="1A1A1A"/>
          <w:sz w:val="21"/>
        </w:rPr>
        <w:t>active</w:t>
      </w:r>
      <w:r>
        <w:rPr>
          <w:b w:val="0"/>
          <w:i w:val="0"/>
          <w:color w:val="1A1A1A"/>
          <w:sz w:val="21"/>
        </w:rPr>
        <w:t xml:space="preserve"> for the Operations Center's step 15 to turn green.</w:t>
      </w:r>
    </w:p>
    <w:p>
      <w:pPr>
        <w:pStyle w:val="Heading2"/>
        <w:spacing w:before="320" w:after="120"/>
        <w:keepNext/>
      </w:pPr>
      <w:r>
        <w:rPr>
          <w:b w:val="0"/>
          <w:i w:val="0"/>
          <w:color w:val="0F4C81"/>
        </w:rPr>
        <w:t>6.9 Workflows — Tracking an Assessment Through Its Life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/workspace/assessment-workflows</w:t>
      </w:r>
    </w:p>
    <w:p>
      <w:pPr>
        <w:spacing w:after="140" w:line="269" w:lineRule="auto"/>
      </w:pPr>
      <w:r>
        <w:rPr>
          <w:b w:val="0"/>
          <w:i w:val="0"/>
          <w:color w:val="1A1A1A"/>
          <w:sz w:val="21"/>
        </w:rPr>
        <w:t xml:space="preserve">Where </w:t>
      </w:r>
      <w:r>
        <w:rPr>
          <w:b/>
          <w:i w:val="0"/>
          <w:color w:val="1A1A1A"/>
          <w:sz w:val="21"/>
        </w:rPr>
        <w:t>Marks Entry</w:t>
      </w:r>
      <w:r>
        <w:rPr>
          <w:b w:val="0"/>
          <w:i w:val="0"/>
          <w:color w:val="1A1A1A"/>
          <w:sz w:val="21"/>
        </w:rPr>
        <w:t xml:space="preserve"> records marks, a </w:t>
      </w:r>
      <w:r>
        <w:rPr>
          <w:b/>
          <w:i w:val="0"/>
          <w:color w:val="1A1A1A"/>
          <w:sz w:val="21"/>
        </w:rPr>
        <w:t>workflow</w:t>
      </w:r>
      <w:r>
        <w:rPr>
          <w:b w:val="0"/>
          <w:i w:val="0"/>
          <w:color w:val="1A1A1A"/>
          <w:sz w:val="21"/>
        </w:rPr>
        <w:t xml:space="preserve"> tracks the assessment itself from planning to publication. Use one for a formal test that has stages.</w:t>
      </w:r>
    </w:p>
    <w:p>
      <w:pPr>
        <w:pStyle w:val="Heading3"/>
        <w:spacing w:before="240" w:after="120"/>
        <w:keepNext/>
      </w:pPr>
      <w:r>
        <w:rPr>
          <w:b w:val="0"/>
          <w:i w:val="0"/>
        </w:rPr>
        <w:t>Setting up a workflow</w:t>
      </w:r>
    </w:p>
    <w:p>
      <w:pPr>
        <w:spacing w:after="140" w:line="269" w:lineRule="auto"/>
      </w:pPr>
      <w:r>
        <w:rPr>
          <w:b/>
          <w:i w:val="0"/>
          <w:color w:val="1A1A1A"/>
          <w:sz w:val="21"/>
        </w:rPr>
        <w:t>Tab 1 — Create Assessment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Assessment Details</w:t>
            </w:r>
          </w:p>
        </w:tc>
        <w:tc>
          <w:tcPr>
            <w:tcW w:type="dxa" w:w="3267"/>
          </w:tcPr>
          <w:p>
            <w:pPr>
              <w:spacing w:before="40" w:after="40"/>
            </w:pPr>
            <w:r/>
            <w:r>
              <w:rPr>
                <w:b w:val="0"/>
                <w:i w:val="0"/>
                <w:sz w:val="18"/>
              </w:rPr>
              <w:t>Assessment / Test Name</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Subject</w:t>
            </w:r>
          </w:p>
        </w:tc>
        <w:tc>
          <w:tcPr>
            <w:tcW w:type="dxa" w:w="3267"/>
            <w:shd w:val="clear" w:color="auto" w:fill="F6F8FA"/>
          </w:tcPr>
          <w:p>
            <w:pPr>
              <w:spacing w:before="40" w:after="40"/>
            </w:pPr>
            <w:r/>
            <w:r>
              <w:rPr>
                <w:b w:val="0"/>
                <w:i w:val="0"/>
                <w:sz w:val="18"/>
              </w:rPr>
              <w:t>Required.</w:t>
            </w:r>
          </w:p>
        </w:tc>
      </w:tr>
      <w:tr>
        <w:tc>
          <w:tcPr>
            <w:tcW w:type="dxa" w:w="3267"/>
          </w:tcPr>
          <w:p>
            <w:pPr>
              <w:spacing w:before="40" w:after="40"/>
            </w:pPr>
            <w:r/>
          </w:p>
        </w:tc>
        <w:tc>
          <w:tcPr>
            <w:tcW w:type="dxa" w:w="3267"/>
          </w:tcPr>
          <w:p>
            <w:pPr>
              <w:spacing w:before="40" w:after="40"/>
            </w:pPr>
            <w:r/>
            <w:r>
              <w:rPr>
                <w:b w:val="0"/>
                <w:i w:val="0"/>
                <w:sz w:val="18"/>
              </w:rPr>
              <w:t>Class Stream</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Term</w:t>
            </w:r>
          </w:p>
        </w:tc>
        <w:tc>
          <w:tcPr>
            <w:tcW w:type="dxa" w:w="3267"/>
            <w:shd w:val="clear" w:color="auto" w:fill="F6F8FA"/>
          </w:tcPr>
          <w:p>
            <w:pPr>
              <w:spacing w:before="40" w:after="40"/>
            </w:pPr>
            <w:r/>
            <w:r>
              <w:rPr>
                <w:b w:val="0"/>
                <w:i w:val="0"/>
                <w:sz w:val="18"/>
              </w:rPr>
              <w:t>Required.</w:t>
            </w:r>
          </w:p>
        </w:tc>
      </w:tr>
      <w:tr>
        <w:tc>
          <w:tcPr>
            <w:tcW w:type="dxa" w:w="3267"/>
          </w:tcPr>
          <w:p>
            <w:pPr>
              <w:spacing w:before="40" w:after="40"/>
            </w:pPr>
            <w:r/>
            <w:r>
              <w:rPr>
                <w:b/>
                <w:i w:val="0"/>
                <w:sz w:val="18"/>
              </w:rPr>
              <w:t>Grading &amp; Weighting</w:t>
            </w:r>
          </w:p>
        </w:tc>
        <w:tc>
          <w:tcPr>
            <w:tcW w:type="dxa" w:w="3267"/>
          </w:tcPr>
          <w:p>
            <w:pPr>
              <w:spacing w:before="40" w:after="40"/>
            </w:pPr>
            <w:r/>
            <w:r>
              <w:rPr>
                <w:b w:val="0"/>
                <w:i w:val="0"/>
                <w:sz w:val="18"/>
              </w:rPr>
              <w:t>Max Attainable Mark</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Weight towards Final Term Grade (%)</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Workflow Status</w:t>
            </w:r>
          </w:p>
        </w:tc>
        <w:tc>
          <w:tcPr>
            <w:tcW w:type="dxa" w:w="3267"/>
          </w:tcPr>
          <w:p>
            <w:pPr>
              <w:spacing w:before="40" w:after="40"/>
            </w:pPr>
            <w:r/>
            <w:r>
              <w:rPr>
                <w:b w:val="0"/>
                <w:i w:val="0"/>
                <w:sz w:val="18"/>
              </w:rPr>
              <w:t>See below.</w:t>
            </w:r>
          </w:p>
        </w:tc>
      </w:tr>
    </w:tbl>
    <w:p>
      <w:pPr>
        <w:spacing w:after="80"/>
      </w:pPr>
    </w:p>
    <w:p>
      <w:pPr>
        <w:spacing w:after="140" w:line="269" w:lineRule="auto"/>
      </w:pPr>
      <w:r>
        <w:rPr>
          <w:b/>
          <w:i w:val="0"/>
          <w:color w:val="1A1A1A"/>
          <w:sz w:val="21"/>
        </w:rPr>
        <w:t>Tab 2 — Define Scope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Restrict to Specific Grade / Form</w:t>
            </w:r>
          </w:p>
        </w:tc>
        <w:tc>
          <w:tcPr>
            <w:tcW w:type="dxa" w:w="4901"/>
          </w:tcPr>
          <w:p>
            <w:pPr>
              <w:spacing w:before="40" w:after="40"/>
            </w:pPr>
            <w:r/>
            <w:r>
              <w:rPr>
                <w:b w:val="0"/>
                <w:i w:val="0"/>
                <w:sz w:val="18"/>
              </w:rPr>
              <w:t>Leave empty if the assessment applies to all levels.</w:t>
            </w:r>
          </w:p>
        </w:tc>
      </w:tr>
    </w:tbl>
    <w:p>
      <w:pPr>
        <w:spacing w:after="80"/>
      </w:pPr>
    </w:p>
    <w:p>
      <w:pPr>
        <w:spacing w:after="140" w:line="269" w:lineRule="auto"/>
      </w:pPr>
      <w:r>
        <w:rPr>
          <w:b/>
          <w:i w:val="0"/>
          <w:color w:val="1A1A1A"/>
          <w:sz w:val="21"/>
        </w:rPr>
        <w:t>Table columns:</w:t>
      </w:r>
      <w:r>
        <w:rPr>
          <w:b w:val="0"/>
          <w:i w:val="0"/>
          <w:color w:val="1A1A1A"/>
          <w:sz w:val="21"/>
        </w:rPr>
        <w:t xml:space="preserve"> ID, Assessment Name, Max Mark, Weight %, Class Stream, Term, and a status badge.</w:t>
      </w:r>
    </w:p>
    <w:p>
      <w:pPr>
        <w:spacing w:after="140" w:line="269" w:lineRule="auto"/>
      </w:pPr>
      <w:r>
        <w:rPr>
          <w:b/>
          <w:i w:val="0"/>
          <w:color w:val="1A1A1A"/>
          <w:sz w:val="21"/>
        </w:rPr>
        <w:t>Filters:</w:t>
      </w:r>
      <w:r>
        <w:rPr>
          <w:b w:val="0"/>
          <w:i w:val="0"/>
          <w:color w:val="1A1A1A"/>
          <w:sz w:val="21"/>
        </w:rPr>
        <w:t xml:space="preserve"> status and subject.</w:t>
      </w:r>
    </w:p>
    <w:p>
      <w:pPr>
        <w:spacing w:after="140" w:line="269" w:lineRule="auto"/>
      </w:pPr>
      <w:r>
        <w:rPr>
          <w:b/>
          <w:i w:val="0"/>
          <w:color w:val="1A1A1A"/>
          <w:sz w:val="21"/>
        </w:rPr>
        <w:t>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Enter Marks</w:t>
            </w:r>
          </w:p>
        </w:tc>
        <w:tc>
          <w:tcPr>
            <w:tcW w:type="dxa" w:w="4901"/>
          </w:tcPr>
          <w:p>
            <w:pPr>
              <w:spacing w:before="40" w:after="40"/>
            </w:pPr>
            <w:r/>
            <w:r>
              <w:rPr>
                <w:b w:val="0"/>
                <w:i w:val="0"/>
                <w:sz w:val="18"/>
              </w:rPr>
              <w:t>Opens Marks Entry, already filtered to this assessment.</w:t>
            </w:r>
          </w:p>
        </w:tc>
      </w:tr>
      <w:tr>
        <w:tc>
          <w:tcPr>
            <w:tcW w:type="dxa" w:w="4901"/>
            <w:shd w:val="clear" w:color="auto" w:fill="F6F8FA"/>
          </w:tcPr>
          <w:p>
            <w:pPr>
              <w:spacing w:before="40" w:after="40"/>
            </w:pPr>
            <w:r/>
            <w:r>
              <w:rPr>
                <w:b/>
                <w:i w:val="0"/>
                <w:sz w:val="18"/>
              </w:rPr>
              <w:t>Publish</w:t>
            </w:r>
          </w:p>
        </w:tc>
        <w:tc>
          <w:tcPr>
            <w:tcW w:type="dxa" w:w="4901"/>
            <w:shd w:val="clear" w:color="auto" w:fill="F6F8FA"/>
          </w:tcPr>
          <w:p>
            <w:pPr>
              <w:spacing w:before="40" w:after="40"/>
            </w:pPr>
            <w:r/>
            <w:r>
              <w:rPr>
                <w:b w:val="0"/>
                <w:i w:val="0"/>
                <w:sz w:val="18"/>
              </w:rPr>
              <w:t xml:space="preserve">Available only when the status is </w:t>
            </w:r>
            <w:r>
              <w:rPr>
                <w:rFonts w:ascii="Consolas" w:hAnsi="Consolas" w:cs="Consolas"/>
                <w:b/>
                <w:i w:val="0"/>
                <w:sz w:val="18"/>
                <w:shd w:val="clear" w:color="auto" w:fill="F4F5F7"/>
              </w:rPr>
              <w:t>Under Review</w:t>
            </w:r>
            <w:r>
              <w:rPr>
                <w:b w:val="0"/>
                <w:i w:val="0"/>
                <w:sz w:val="18"/>
              </w:rPr>
              <w:t xml:space="preserve">. Sets it to </w:t>
            </w:r>
            <w:r>
              <w:rPr>
                <w:rFonts w:ascii="Consolas" w:hAnsi="Consolas" w:cs="Consolas"/>
                <w:b/>
                <w:i w:val="0"/>
                <w:sz w:val="18"/>
                <w:shd w:val="clear" w:color="auto" w:fill="F4F5F7"/>
              </w:rPr>
              <w:t>Published</w:t>
            </w:r>
            <w:r>
              <w:rPr>
                <w:b w:val="0"/>
                <w:i w:val="0"/>
                <w:sz w:val="18"/>
              </w:rPr>
              <w:t>.</w:t>
            </w:r>
          </w:p>
        </w:tc>
      </w:tr>
      <w:tr>
        <w:tc>
          <w:tcPr>
            <w:tcW w:type="dxa" w:w="4901"/>
          </w:tcPr>
          <w:p>
            <w:pPr>
              <w:spacing w:before="40" w:after="40"/>
            </w:pPr>
            <w:r/>
            <w:r>
              <w:rPr>
                <w:b/>
                <w:i w:val="0"/>
                <w:sz w:val="18"/>
              </w:rPr>
              <w:t>Edit</w:t>
            </w:r>
          </w:p>
        </w:tc>
        <w:tc>
          <w:tcPr>
            <w:tcW w:type="dxa" w:w="4901"/>
          </w:tcPr>
          <w:p>
            <w:pPr>
              <w:spacing w:before="40" w:after="40"/>
            </w:pPr>
            <w:r/>
          </w:p>
        </w:tc>
      </w:tr>
    </w:tbl>
    <w:p>
      <w:pPr>
        <w:spacing w:after="80"/>
      </w:pPr>
    </w:p>
    <w:p>
      <w:pPr>
        <w:spacing w:after="140" w:line="269" w:lineRule="auto"/>
      </w:pPr>
      <w:r>
        <w:rPr>
          <w:b/>
          <w:i w:val="0"/>
          <w:color w:val="1A1A1A"/>
          <w:sz w:val="21"/>
        </w:rPr>
        <w:t>Bulk actions:</w:t>
      </w:r>
      <w:r>
        <w:rPr>
          <w:b w:val="0"/>
          <w:i w:val="0"/>
          <w:color w:val="1A1A1A"/>
          <w:sz w:val="21"/>
        </w:rPr>
        <w:t xml:space="preserve"> </w:t>
      </w:r>
      <w:r>
        <w:rPr>
          <w:b/>
          <w:i w:val="0"/>
          <w:color w:val="1A1A1A"/>
          <w:sz w:val="21"/>
        </w:rPr>
        <w:t>Open for Marking</w:t>
      </w:r>
      <w:r>
        <w:rPr>
          <w:b w:val="0"/>
          <w:i w:val="0"/>
          <w:color w:val="1A1A1A"/>
          <w:sz w:val="21"/>
        </w:rPr>
        <w:t xml:space="preserve"> (moves selected workflows to </w:t>
      </w:r>
      <w:r>
        <w:rPr>
          <w:rFonts w:ascii="Consolas" w:hAnsi="Consolas" w:cs="Consolas"/>
          <w:b/>
          <w:i w:val="0"/>
          <w:color w:val="1A1A1A"/>
          <w:sz w:val="21"/>
          <w:shd w:val="clear" w:color="auto" w:fill="F4F5F7"/>
        </w:rPr>
        <w:t>open</w:t>
      </w:r>
      <w:r>
        <w:rPr>
          <w:b w:val="0"/>
          <w:i w:val="0"/>
          <w:color w:val="1A1A1A"/>
          <w:sz w:val="21"/>
        </w:rPr>
        <w:t xml:space="preserve">), </w:t>
      </w:r>
      <w:r>
        <w:rPr>
          <w:b/>
          <w:i w:val="0"/>
          <w:color w:val="1A1A1A"/>
          <w:sz w:val="21"/>
        </w:rPr>
        <w:t>Publish Results</w:t>
      </w:r>
      <w:r>
        <w:rPr>
          <w:b w:val="0"/>
          <w:i w:val="0"/>
          <w:color w:val="1A1A1A"/>
          <w:sz w:val="21"/>
        </w:rPr>
        <w:t xml:space="preserve"> (moves them to </w:t>
      </w:r>
      <w:r>
        <w:rPr>
          <w:rFonts w:ascii="Consolas" w:hAnsi="Consolas" w:cs="Consolas"/>
          <w:b/>
          <w:i w:val="0"/>
          <w:color w:val="1A1A1A"/>
          <w:sz w:val="21"/>
          <w:shd w:val="clear" w:color="auto" w:fill="F4F5F7"/>
        </w:rPr>
        <w:t>published</w:t>
      </w:r>
      <w:r>
        <w:rPr>
          <w:b w:val="0"/>
          <w:i w:val="0"/>
          <w:color w:val="1A1A1A"/>
          <w:sz w:val="21"/>
        </w:rPr>
        <w:t>), and Delete.</w:t>
      </w:r>
    </w:p>
    <w:p>
      <w:pPr>
        <w:pStyle w:val="Heading3"/>
        <w:spacing w:before="240" w:after="120"/>
        <w:keepNext/>
      </w:pPr>
      <w:r>
        <w:rPr>
          <w:b w:val="0"/>
          <w:i w:val="0"/>
        </w:rPr>
        <w:t>The seven workflow statuses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rFonts w:ascii="Consolas" w:hAnsi="Consolas" w:cs="Consolas"/>
                <w:b/>
                <w:i w:val="0"/>
                <w:sz w:val="18"/>
                <w:shd w:val="clear" w:color="auto" w:fill="F4F5F7"/>
              </w:rPr>
              <w:t>draft</w:t>
            </w:r>
          </w:p>
        </w:tc>
        <w:tc>
          <w:tcPr>
            <w:tcW w:type="dxa" w:w="4901"/>
          </w:tcPr>
          <w:p>
            <w:pPr>
              <w:spacing w:before="40" w:after="40"/>
            </w:pPr>
            <w:r/>
            <w:r>
              <w:rPr>
                <w:b w:val="0"/>
                <w:i w:val="0"/>
                <w:sz w:val="18"/>
              </w:rPr>
              <w:t>Being planned.</w:t>
            </w:r>
          </w:p>
        </w:tc>
      </w:tr>
      <w:tr>
        <w:tc>
          <w:tcPr>
            <w:tcW w:type="dxa" w:w="4901"/>
            <w:shd w:val="clear" w:color="auto" w:fill="F6F8FA"/>
          </w:tcPr>
          <w:p>
            <w:pPr>
              <w:spacing w:before="40" w:after="40"/>
            </w:pPr>
            <w:r/>
            <w:r>
              <w:rPr>
                <w:rFonts w:ascii="Consolas" w:hAnsi="Consolas" w:cs="Consolas"/>
                <w:b/>
                <w:i w:val="0"/>
                <w:sz w:val="18"/>
                <w:shd w:val="clear" w:color="auto" w:fill="F4F5F7"/>
              </w:rPr>
              <w:t>scheduled</w:t>
            </w:r>
          </w:p>
        </w:tc>
        <w:tc>
          <w:tcPr>
            <w:tcW w:type="dxa" w:w="4901"/>
            <w:shd w:val="clear" w:color="auto" w:fill="F6F8FA"/>
          </w:tcPr>
          <w:p>
            <w:pPr>
              <w:spacing w:before="40" w:after="40"/>
            </w:pPr>
            <w:r/>
            <w:r>
              <w:rPr>
                <w:b w:val="0"/>
                <w:i w:val="0"/>
                <w:sz w:val="18"/>
              </w:rPr>
              <w:t>Planned for a future date.</w:t>
            </w:r>
          </w:p>
        </w:tc>
      </w:tr>
      <w:tr>
        <w:tc>
          <w:tcPr>
            <w:tcW w:type="dxa" w:w="4901"/>
          </w:tcPr>
          <w:p>
            <w:pPr>
              <w:spacing w:before="40" w:after="40"/>
            </w:pPr>
            <w:r/>
            <w:r>
              <w:rPr>
                <w:rFonts w:ascii="Consolas" w:hAnsi="Consolas" w:cs="Consolas"/>
                <w:b/>
                <w:i w:val="0"/>
                <w:sz w:val="18"/>
                <w:shd w:val="clear" w:color="auto" w:fill="F4F5F7"/>
              </w:rPr>
              <w:t>open</w:t>
            </w:r>
          </w:p>
        </w:tc>
        <w:tc>
          <w:tcPr>
            <w:tcW w:type="dxa" w:w="4901"/>
          </w:tcPr>
          <w:p>
            <w:pPr>
              <w:spacing w:before="40" w:after="40"/>
            </w:pPr>
            <w:r/>
            <w:r>
              <w:rPr>
                <w:b w:val="0"/>
                <w:i w:val="0"/>
                <w:sz w:val="18"/>
              </w:rPr>
              <w:t>Open for marking.</w:t>
            </w:r>
          </w:p>
        </w:tc>
      </w:tr>
      <w:tr>
        <w:tc>
          <w:tcPr>
            <w:tcW w:type="dxa" w:w="4901"/>
            <w:shd w:val="clear" w:color="auto" w:fill="F6F8FA"/>
          </w:tcPr>
          <w:p>
            <w:pPr>
              <w:spacing w:before="40" w:after="40"/>
            </w:pPr>
            <w:r/>
            <w:r>
              <w:rPr>
                <w:rFonts w:ascii="Consolas" w:hAnsi="Consolas" w:cs="Consolas"/>
                <w:b/>
                <w:i w:val="0"/>
                <w:sz w:val="18"/>
                <w:shd w:val="clear" w:color="auto" w:fill="F4F5F7"/>
              </w:rPr>
              <w:t>marking</w:t>
            </w:r>
          </w:p>
        </w:tc>
        <w:tc>
          <w:tcPr>
            <w:tcW w:type="dxa" w:w="4901"/>
            <w:shd w:val="clear" w:color="auto" w:fill="F6F8FA"/>
          </w:tcPr>
          <w:p>
            <w:pPr>
              <w:spacing w:before="40" w:after="40"/>
            </w:pPr>
            <w:r/>
            <w:r>
              <w:rPr>
                <w:b w:val="0"/>
                <w:i w:val="0"/>
                <w:sz w:val="18"/>
              </w:rPr>
              <w:t>Marking in progress.</w:t>
            </w:r>
          </w:p>
        </w:tc>
      </w:tr>
      <w:tr>
        <w:tc>
          <w:tcPr>
            <w:tcW w:type="dxa" w:w="4901"/>
          </w:tcPr>
          <w:p>
            <w:pPr>
              <w:spacing w:before="40" w:after="40"/>
            </w:pPr>
            <w:r/>
            <w:r>
              <w:rPr>
                <w:rFonts w:ascii="Consolas" w:hAnsi="Consolas" w:cs="Consolas"/>
                <w:b/>
                <w:i w:val="0"/>
                <w:sz w:val="18"/>
                <w:shd w:val="clear" w:color="auto" w:fill="F4F5F7"/>
              </w:rPr>
              <w:t>review</w:t>
            </w:r>
          </w:p>
        </w:tc>
        <w:tc>
          <w:tcPr>
            <w:tcW w:type="dxa" w:w="4901"/>
          </w:tcPr>
          <w:p>
            <w:pPr>
              <w:spacing w:before="40" w:after="40"/>
            </w:pPr>
            <w:r/>
            <w:r>
              <w:rPr>
                <w:b w:val="0"/>
                <w:i w:val="0"/>
                <w:sz w:val="18"/>
              </w:rPr>
              <w:t xml:space="preserve">Under review. This is where </w:t>
            </w:r>
            <w:r>
              <w:rPr>
                <w:b/>
                <w:i w:val="0"/>
                <w:sz w:val="18"/>
              </w:rPr>
              <w:t>Publish</w:t>
            </w:r>
            <w:r>
              <w:rPr>
                <w:b w:val="0"/>
                <w:i w:val="0"/>
                <w:sz w:val="18"/>
              </w:rPr>
              <w:t xml:space="preserve"> becomes available.</w:t>
            </w:r>
          </w:p>
        </w:tc>
      </w:tr>
      <w:tr>
        <w:tc>
          <w:tcPr>
            <w:tcW w:type="dxa" w:w="4901"/>
            <w:shd w:val="clear" w:color="auto" w:fill="F6F8FA"/>
          </w:tcPr>
          <w:p>
            <w:pPr>
              <w:spacing w:before="40" w:after="40"/>
            </w:pPr>
            <w:r/>
            <w:r>
              <w:rPr>
                <w:rFonts w:ascii="Consolas" w:hAnsi="Consolas" w:cs="Consolas"/>
                <w:b/>
                <w:i w:val="0"/>
                <w:sz w:val="18"/>
                <w:shd w:val="clear" w:color="auto" w:fill="F4F5F7"/>
              </w:rPr>
              <w:t>published</w:t>
            </w:r>
          </w:p>
        </w:tc>
        <w:tc>
          <w:tcPr>
            <w:tcW w:type="dxa" w:w="4901"/>
            <w:shd w:val="clear" w:color="auto" w:fill="F6F8FA"/>
          </w:tcPr>
          <w:p>
            <w:pPr>
              <w:spacing w:before="40" w:after="40"/>
            </w:pPr>
            <w:r/>
            <w:r>
              <w:rPr>
                <w:b w:val="0"/>
                <w:i w:val="0"/>
                <w:sz w:val="18"/>
              </w:rPr>
              <w:t>Results released.</w:t>
            </w:r>
          </w:p>
        </w:tc>
      </w:tr>
      <w:tr>
        <w:tc>
          <w:tcPr>
            <w:tcW w:type="dxa" w:w="4901"/>
          </w:tcPr>
          <w:p>
            <w:pPr>
              <w:spacing w:before="40" w:after="40"/>
            </w:pPr>
            <w:r/>
            <w:r>
              <w:rPr>
                <w:rFonts w:ascii="Consolas" w:hAnsi="Consolas" w:cs="Consolas"/>
                <w:b/>
                <w:i w:val="0"/>
                <w:sz w:val="18"/>
                <w:shd w:val="clear" w:color="auto" w:fill="F4F5F7"/>
              </w:rPr>
              <w:t>locked</w:t>
            </w:r>
          </w:p>
        </w:tc>
        <w:tc>
          <w:tcPr>
            <w:tcW w:type="dxa" w:w="4901"/>
          </w:tcPr>
          <w:p>
            <w:pPr>
              <w:spacing w:before="40" w:after="40"/>
            </w:pPr>
            <w:r/>
            <w:r>
              <w:rPr>
                <w:b w:val="0"/>
                <w:i w:val="0"/>
                <w:sz w:val="18"/>
              </w:rPr>
              <w:t>Closed. No further change.</w:t>
            </w:r>
          </w:p>
        </w:tc>
      </w:tr>
    </w:tbl>
    <w:p>
      <w:pPr>
        <w:spacing w:after="80"/>
      </w:pPr>
    </w:p>
    <w:p>
      <w:pPr>
        <w:pStyle w:val="Heading2"/>
        <w:spacing w:before="320" w:after="120"/>
        <w:keepNext/>
      </w:pPr>
      <w:r>
        <w:rPr>
          <w:b w:val="0"/>
          <w:i w:val="0"/>
          <w:color w:val="0F4C81"/>
        </w:rPr>
        <w:t>6.10 Publish to Student Portal</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/workspace/exams-portal-reports-publisher</w:t>
      </w:r>
    </w:p>
    <w:p>
      <w:pPr>
        <w:spacing w:after="140" w:line="269" w:lineRule="auto"/>
      </w:pPr>
      <w:r>
        <w:rPr>
          <w:b w:val="0"/>
          <w:i w:val="0"/>
          <w:color w:val="1A1A1A"/>
          <w:sz w:val="21"/>
        </w:rPr>
        <w:t xml:space="preserve">One screen that releases </w:t>
      </w:r>
      <w:r>
        <w:rPr>
          <w:b/>
          <w:i w:val="0"/>
          <w:color w:val="1A1A1A"/>
          <w:sz w:val="21"/>
        </w:rPr>
        <w:t>both</w:t>
      </w:r>
      <w:r>
        <w:rPr>
          <w:b w:val="0"/>
          <w:i w:val="0"/>
          <w:color w:val="1A1A1A"/>
          <w:sz w:val="21"/>
        </w:rPr>
        <w:t xml:space="preserve"> report cards and individual assessments to students, so you do not have to do it in two places.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Scope</w:t>
            </w:r>
          </w:p>
        </w:tc>
        <w:tc>
          <w:tcPr>
            <w:tcW w:type="dxa" w:w="4901"/>
          </w:tcPr>
          <w:p>
            <w:pPr>
              <w:spacing w:before="40" w:after="40"/>
            </w:pPr>
            <w:r/>
            <w:r>
              <w:rPr>
                <w:b w:val="0"/>
                <w:i w:val="0"/>
                <w:sz w:val="18"/>
              </w:rPr>
              <w:t xml:space="preserve">Whole School, a Stream, a Class, a Subject, a Term, or </w:t>
            </w:r>
            <w:r>
              <w:rPr>
                <w:b/>
                <w:i w:val="0"/>
                <w:sz w:val="18"/>
              </w:rPr>
              <w:t>Other (portal only)</w:t>
            </w:r>
            <w:r>
              <w:rPr>
                <w:b w:val="0"/>
                <w:i w:val="0"/>
                <w:sz w:val="18"/>
              </w:rPr>
              <w:t>.</w:t>
            </w:r>
          </w:p>
        </w:tc>
      </w:tr>
      <w:tr>
        <w:tc>
          <w:tcPr>
            <w:tcW w:type="dxa" w:w="4901"/>
            <w:shd w:val="clear" w:color="auto" w:fill="F6F8FA"/>
          </w:tcPr>
          <w:p>
            <w:pPr>
              <w:spacing w:before="40" w:after="40"/>
            </w:pPr>
            <w:r/>
            <w:r>
              <w:rPr>
                <w:b/>
                <w:i w:val="0"/>
                <w:sz w:val="18"/>
              </w:rPr>
              <w:t>Publish Report Cards to Portal</w:t>
            </w:r>
          </w:p>
        </w:tc>
        <w:tc>
          <w:tcPr>
            <w:tcW w:type="dxa" w:w="4901"/>
            <w:shd w:val="clear" w:color="auto" w:fill="F6F8FA"/>
          </w:tcPr>
          <w:p>
            <w:pPr>
              <w:spacing w:before="40" w:after="40"/>
            </w:pPr>
            <w:r/>
            <w:r>
              <w:rPr>
                <w:b w:val="0"/>
                <w:i w:val="0"/>
                <w:sz w:val="18"/>
              </w:rPr>
              <w:t>Bulk-releases report cards in that scope.</w:t>
            </w:r>
          </w:p>
        </w:tc>
      </w:tr>
      <w:tr>
        <w:tc>
          <w:tcPr>
            <w:tcW w:type="dxa" w:w="4901"/>
          </w:tcPr>
          <w:p>
            <w:pPr>
              <w:spacing w:before="40" w:after="40"/>
            </w:pPr>
            <w:r/>
            <w:r>
              <w:rPr>
                <w:b/>
                <w:i w:val="0"/>
                <w:sz w:val="18"/>
              </w:rPr>
              <w:t>Unpublish Report Cards</w:t>
            </w:r>
          </w:p>
        </w:tc>
        <w:tc>
          <w:tcPr>
            <w:tcW w:type="dxa" w:w="4901"/>
          </w:tcPr>
          <w:p>
            <w:pPr>
              <w:spacing w:before="40" w:after="40"/>
            </w:pPr>
            <w:r/>
            <w:r>
              <w:rPr>
                <w:b w:val="0"/>
                <w:i w:val="0"/>
                <w:sz w:val="18"/>
              </w:rPr>
              <w:t>Withdraws them again.</w:t>
            </w:r>
          </w:p>
        </w:tc>
      </w:tr>
      <w:tr>
        <w:tc>
          <w:tcPr>
            <w:tcW w:type="dxa" w:w="4901"/>
            <w:shd w:val="clear" w:color="auto" w:fill="F6F8FA"/>
          </w:tcPr>
          <w:p>
            <w:pPr>
              <w:spacing w:before="40" w:after="40"/>
            </w:pPr>
            <w:r/>
            <w:r>
              <w:rPr>
                <w:b/>
                <w:i w:val="0"/>
                <w:sz w:val="18"/>
              </w:rPr>
              <w:t>Assessments in the Portal</w:t>
            </w:r>
          </w:p>
        </w:tc>
        <w:tc>
          <w:tcPr>
            <w:tcW w:type="dxa" w:w="4901"/>
            <w:shd w:val="clear" w:color="auto" w:fill="F6F8FA"/>
          </w:tcPr>
          <w:p>
            <w:pPr>
              <w:spacing w:before="40" w:after="40"/>
            </w:pPr>
            <w:r/>
            <w:r>
              <w:rPr>
                <w:b w:val="0"/>
                <w:i w:val="0"/>
                <w:sz w:val="18"/>
              </w:rPr>
              <w:t xml:space="preserve">Every assessment in scope, with its </w:t>
            </w:r>
            <w:r>
              <w:rPr>
                <w:b/>
                <w:i w:val="0"/>
                <w:sz w:val="18"/>
              </w:rPr>
              <w:t>Max Mark</w:t>
            </w:r>
            <w:r>
              <w:rPr>
                <w:b w:val="0"/>
                <w:i w:val="0"/>
                <w:sz w:val="18"/>
              </w:rPr>
              <w:t xml:space="preserve">, </w:t>
            </w:r>
            <w:r>
              <w:rPr>
                <w:b/>
                <w:i w:val="0"/>
                <w:sz w:val="18"/>
              </w:rPr>
              <w:t>Weight</w:t>
            </w:r>
            <w:r>
              <w:rPr>
                <w:b w:val="0"/>
                <w:i w:val="0"/>
                <w:sz w:val="18"/>
              </w:rPr>
              <w:t xml:space="preserve">, and whether it is </w:t>
            </w:r>
            <w:r>
              <w:rPr>
                <w:b/>
                <w:i w:val="0"/>
                <w:sz w:val="18"/>
              </w:rPr>
              <w:t>Included in Report Card</w:t>
            </w:r>
            <w:r>
              <w:rPr>
                <w:b w:val="0"/>
                <w:i w:val="0"/>
                <w:sz w:val="18"/>
              </w:rPr>
              <w:t>.</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Students see continuous-assessment marks </w:t>
      </w:r>
      <w:r>
        <w:rPr>
          <w:b/>
          <w:i w:val="0"/>
          <w:sz w:val="19"/>
        </w:rPr>
        <w:t>only</w:t>
      </w:r>
      <w:r>
        <w:rPr>
          <w:b w:val="0"/>
          <w:i w:val="0"/>
          <w:sz w:val="19"/>
        </w:rPr>
        <w:t xml:space="preserve"> for assessments whose status is </w:t>
      </w:r>
      <w:r>
        <w:rPr>
          <w:rFonts w:ascii="Consolas" w:hAnsi="Consolas" w:cs="Consolas"/>
          <w:b/>
          <w:i w:val="0"/>
          <w:sz w:val="19"/>
          <w:shd w:val="clear" w:color="auto" w:fill="F4F5F7"/>
        </w:rPr>
        <w:t>Published</w:t>
      </w:r>
      <w:r>
        <w:rPr>
          <w:b w:val="0"/>
          <w:i w:val="0"/>
          <w:sz w:val="19"/>
        </w:rPr>
        <w:t>. To release an "other" assessment that is not part of a report card, mark it here.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This is the screen the Teaching Staff role cannot reach. See Section 6.8.</w:t>
      </w:r>
    </w:p>
    <w:p>
      <w:pPr>
        <w:spacing w:before="160" w:after="160"/>
        <w:pBdr>
          <w:bottom w:val="single" w:sz="6" w:space="6" w:color="C9CFD6"/>
        </w:pBdr>
      </w:pPr>
    </w:p>
    <w:p>
      <w:pPr>
        <w:pStyle w:val="Heading2"/>
        <w:spacing w:before="320" w:after="120"/>
        <w:keepNext/>
      </w:pPr>
      <w:r>
        <w:rPr>
          <w:b w:val="0"/>
          <w:i w:val="0"/>
          <w:color w:val="0F4C81"/>
        </w:rPr>
        <w:t>6.11 The LMS Module</w:t>
      </w:r>
    </w:p>
    <w:p>
      <w:pPr>
        <w:spacing w:after="140" w:line="269" w:lineRule="auto"/>
      </w:pPr>
      <w:r>
        <w:rPr>
          <w:b/>
          <w:i w:val="0"/>
          <w:color w:val="1A1A1A"/>
          <w:sz w:val="21"/>
        </w:rPr>
        <w:t>Go to:</w:t>
      </w:r>
      <w:r>
        <w:rPr>
          <w:b w:val="0"/>
          <w:i w:val="0"/>
          <w:color w:val="1A1A1A"/>
          <w:sz w:val="21"/>
        </w:rPr>
        <w:t xml:space="preserve"> LMS → LMS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/workspace/homework</w:t>
      </w:r>
      <w:r>
        <w:rPr>
          <w:b w:val="0"/>
          <w:i w:val="0"/>
          <w:color w:val="1A1A1A"/>
          <w:sz w:val="21"/>
        </w:rPr>
        <w:t xml:space="preserve">, </w:t>
      </w:r>
      <w:r>
        <w:rPr>
          <w:rFonts w:ascii="Consolas" w:hAnsi="Consolas" w:cs="Consolas"/>
          <w:b/>
          <w:i w:val="0"/>
          <w:color w:val="1A1A1A"/>
          <w:sz w:val="21"/>
          <w:shd w:val="clear" w:color="auto" w:fill="F4F5F7"/>
        </w:rPr>
        <w:t>/workspace/lms-homework-lessons</w:t>
      </w:r>
    </w:p>
    <w:p>
      <w:pPr>
        <w:pStyle w:val="Heading3"/>
        <w:spacing w:before="240" w:after="120"/>
        <w:keepNext/>
      </w:pPr>
      <w:r>
        <w:rPr>
          <w:b w:val="0"/>
          <w:i w:val="0"/>
        </w:rPr>
        <w:t>Setting homework</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/workspace/homework</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Class Stream</w:t>
            </w:r>
          </w:p>
        </w:tc>
        <w:tc>
          <w:tcPr>
            <w:tcW w:type="dxa" w:w="3267"/>
          </w:tcPr>
          <w:p>
            <w:pPr>
              <w:spacing w:before="40" w:after="40"/>
            </w:pPr>
            <w:r/>
            <w:r>
              <w:rPr>
                <w:b/>
                <w:i w:val="0"/>
                <w:sz w:val="18"/>
              </w:rPr>
              <w:t>yes</w:t>
            </w:r>
          </w:p>
        </w:tc>
        <w:tc>
          <w:tcPr>
            <w:tcW w:type="dxa" w:w="3267"/>
          </w:tcPr>
          <w:p>
            <w:pPr>
              <w:spacing w:before="40" w:after="40"/>
            </w:pPr>
            <w:r/>
            <w:r>
              <w:rPr>
                <w:b w:val="0"/>
                <w:i w:val="0"/>
                <w:sz w:val="18"/>
              </w:rPr>
              <w:t>Which class.</w:t>
            </w:r>
          </w:p>
        </w:tc>
      </w:tr>
      <w:tr>
        <w:tc>
          <w:tcPr>
            <w:tcW w:type="dxa" w:w="3267"/>
            <w:shd w:val="clear" w:color="auto" w:fill="F6F8FA"/>
          </w:tcPr>
          <w:p>
            <w:pPr>
              <w:spacing w:before="40" w:after="40"/>
            </w:pPr>
            <w:r/>
            <w:r>
              <w:rPr>
                <w:b/>
                <w:i w:val="0"/>
                <w:sz w:val="18"/>
              </w:rPr>
              <w:t>Subject</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Assignment Title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Submission Due Date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Defaults to two days from today.</w:t>
            </w:r>
          </w:p>
        </w:tc>
      </w:tr>
      <w:tr>
        <w:tc>
          <w:tcPr>
            <w:tcW w:type="dxa" w:w="3267"/>
          </w:tcPr>
          <w:p>
            <w:pPr>
              <w:spacing w:before="40" w:after="40"/>
            </w:pPr>
            <w:r/>
            <w:r>
              <w:rPr>
                <w:b/>
                <w:i w:val="0"/>
                <w:sz w:val="18"/>
              </w:rPr>
              <w:t>Instructions / Study Guide</w:t>
            </w:r>
          </w:p>
        </w:tc>
        <w:tc>
          <w:tcPr>
            <w:tcW w:type="dxa" w:w="3267"/>
          </w:tcPr>
          <w:p>
            <w:pPr>
              <w:spacing w:before="40" w:after="40"/>
            </w:pPr>
            <w:r/>
            <w:r>
              <w:rPr>
                <w:b w:val="0"/>
                <w:i w:val="0"/>
                <w:sz w:val="18"/>
              </w:rPr>
              <w:t>no</w:t>
            </w:r>
          </w:p>
        </w:tc>
        <w:tc>
          <w:tcPr>
            <w:tcW w:type="dxa" w:w="3267"/>
          </w:tcPr>
          <w:p>
            <w:pPr>
              <w:spacing w:before="40" w:after="40"/>
            </w:pPr>
            <w:r/>
          </w:p>
        </w:tc>
      </w:tr>
      <w:tr>
        <w:tc>
          <w:tcPr>
            <w:tcW w:type="dxa" w:w="3267"/>
            <w:shd w:val="clear" w:color="auto" w:fill="F6F8FA"/>
          </w:tcPr>
          <w:p>
            <w:pPr>
              <w:spacing w:before="40" w:after="40"/>
            </w:pPr>
            <w:r/>
            <w:r>
              <w:rPr>
                <w:b/>
                <w:i w:val="0"/>
                <w:sz w:val="18"/>
              </w:rPr>
              <w:t>Study Guide / Worksheet</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One file, up to 5 MB. PDF, Word or an image. Stored privately.</w:t>
            </w:r>
          </w:p>
        </w:tc>
      </w:tr>
      <w:tr>
        <w:tc>
          <w:tcPr>
            <w:tcW w:type="dxa" w:w="3267"/>
          </w:tcPr>
          <w:p>
            <w:pPr>
              <w:spacing w:before="40" w:after="40"/>
            </w:pPr>
            <w:r/>
            <w:r>
              <w:rPr>
                <w:b/>
                <w:i w:val="0"/>
                <w:sz w:val="18"/>
              </w:rPr>
              <w:t>YouTube Lesson Link</w:t>
            </w:r>
          </w:p>
        </w:tc>
        <w:tc>
          <w:tcPr>
            <w:tcW w:type="dxa" w:w="3267"/>
          </w:tcPr>
          <w:p>
            <w:pPr>
              <w:spacing w:before="40" w:after="40"/>
            </w:pPr>
            <w:r/>
            <w:r>
              <w:rPr>
                <w:b w:val="0"/>
                <w:i w:val="0"/>
                <w:sz w:val="18"/>
              </w:rPr>
              <w:t>no</w:t>
            </w:r>
          </w:p>
        </w:tc>
        <w:tc>
          <w:tcPr>
            <w:tcW w:type="dxa" w:w="3267"/>
          </w:tcPr>
          <w:p>
            <w:pPr>
              <w:spacing w:before="40" w:after="40"/>
            </w:pPr>
            <w:r/>
            <w:r>
              <w:rPr>
                <w:b w:val="0"/>
                <w:i w:val="0"/>
                <w:sz w:val="18"/>
              </w:rPr>
              <w:t>A URL, so students can watch the lesson.</w:t>
            </w:r>
          </w:p>
        </w:tc>
      </w:tr>
    </w:tbl>
    <w:p>
      <w:pPr>
        <w:spacing w:after="80"/>
      </w:pPr>
    </w:p>
    <w:p>
      <w:pPr>
        <w:pStyle w:val="Heading3"/>
        <w:spacing w:before="240" w:after="120"/>
        <w:keepNext/>
      </w:pPr>
      <w:r>
        <w:rPr>
          <w:b w:val="0"/>
          <w:i w:val="0"/>
        </w:rPr>
        <w:t>The list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Title</w:t>
            </w:r>
          </w:p>
        </w:tc>
        <w:tc>
          <w:tcPr>
            <w:tcW w:type="dxa" w:w="4901"/>
          </w:tcPr>
          <w:p>
            <w:pPr>
              <w:spacing w:before="40" w:after="40"/>
            </w:pPr>
            <w:r/>
            <w:r>
              <w:rPr>
                <w:b w:val="0"/>
                <w:i w:val="0"/>
                <w:sz w:val="18"/>
              </w:rPr>
              <w:t>Searchable and sortable.</w:t>
            </w:r>
          </w:p>
        </w:tc>
      </w:tr>
      <w:tr>
        <w:tc>
          <w:tcPr>
            <w:tcW w:type="dxa" w:w="4901"/>
            <w:shd w:val="clear" w:color="auto" w:fill="F6F8FA"/>
          </w:tcPr>
          <w:p>
            <w:pPr>
              <w:spacing w:before="40" w:after="40"/>
            </w:pPr>
            <w:r/>
            <w:r>
              <w:rPr>
                <w:b/>
                <w:i w:val="0"/>
                <w:sz w:val="18"/>
              </w:rPr>
              <w:t>Subject</w:t>
            </w:r>
          </w:p>
        </w:tc>
        <w:tc>
          <w:tcPr>
            <w:tcW w:type="dxa" w:w="4901"/>
            <w:shd w:val="clear" w:color="auto" w:fill="F6F8FA"/>
          </w:tcPr>
          <w:p>
            <w:pPr>
              <w:spacing w:before="40" w:after="40"/>
            </w:pPr>
            <w:r/>
            <w:r>
              <w:rPr>
                <w:b w:val="0"/>
                <w:i w:val="0"/>
                <w:sz w:val="18"/>
              </w:rPr>
              <w:t>Sortable.</w:t>
            </w:r>
          </w:p>
        </w:tc>
      </w:tr>
      <w:tr>
        <w:tc>
          <w:tcPr>
            <w:tcW w:type="dxa" w:w="4901"/>
          </w:tcPr>
          <w:p>
            <w:pPr>
              <w:spacing w:before="40" w:after="40"/>
            </w:pPr>
            <w:r/>
            <w:r>
              <w:rPr>
                <w:b/>
                <w:i w:val="0"/>
                <w:sz w:val="18"/>
              </w:rPr>
              <w:t>Class</w:t>
            </w:r>
          </w:p>
        </w:tc>
        <w:tc>
          <w:tcPr>
            <w:tcW w:type="dxa" w:w="4901"/>
          </w:tcPr>
          <w:p>
            <w:pPr>
              <w:spacing w:before="40" w:after="40"/>
            </w:pPr>
            <w:r/>
            <w:r>
              <w:rPr>
                <w:b w:val="0"/>
                <w:i w:val="0"/>
                <w:sz w:val="18"/>
              </w:rPr>
              <w:t>Shows the level and the class. Sortable.</w:t>
            </w:r>
          </w:p>
        </w:tc>
      </w:tr>
      <w:tr>
        <w:tc>
          <w:tcPr>
            <w:tcW w:type="dxa" w:w="4901"/>
            <w:shd w:val="clear" w:color="auto" w:fill="F6F8FA"/>
          </w:tcPr>
          <w:p>
            <w:pPr>
              <w:spacing w:before="40" w:after="40"/>
            </w:pPr>
            <w:r/>
            <w:r>
              <w:rPr>
                <w:b/>
                <w:i w:val="0"/>
                <w:sz w:val="18"/>
              </w:rPr>
              <w:t>Due Date</w:t>
            </w:r>
          </w:p>
        </w:tc>
        <w:tc>
          <w:tcPr>
            <w:tcW w:type="dxa" w:w="4901"/>
            <w:shd w:val="clear" w:color="auto" w:fill="F6F8FA"/>
          </w:tcPr>
          <w:p>
            <w:pPr>
              <w:spacing w:before="40" w:after="40"/>
            </w:pPr>
            <w:r/>
            <w:r>
              <w:rPr>
                <w:b w:val="0"/>
                <w:i w:val="0"/>
                <w:sz w:val="18"/>
              </w:rPr>
              <w:t>Sortable.</w:t>
            </w:r>
          </w:p>
        </w:tc>
      </w:tr>
      <w:tr>
        <w:tc>
          <w:tcPr>
            <w:tcW w:type="dxa" w:w="4901"/>
          </w:tcPr>
          <w:p>
            <w:pPr>
              <w:spacing w:before="40" w:after="40"/>
            </w:pPr>
            <w:r/>
            <w:r>
              <w:rPr>
                <w:b/>
                <w:i w:val="0"/>
                <w:sz w:val="18"/>
              </w:rPr>
              <w:t>Submissions</w:t>
            </w:r>
          </w:p>
        </w:tc>
        <w:tc>
          <w:tcPr>
            <w:tcW w:type="dxa" w:w="4901"/>
          </w:tcPr>
          <w:p>
            <w:pPr>
              <w:spacing w:before="40" w:after="40"/>
            </w:pPr>
            <w:r/>
            <w:r>
              <w:rPr>
                <w:b w:val="0"/>
                <w:i w:val="0"/>
                <w:sz w:val="18"/>
              </w:rPr>
              <w:t>A count badge with a tooltip.</w:t>
            </w:r>
          </w:p>
        </w:tc>
      </w:tr>
    </w:tbl>
    <w:p>
      <w:pPr>
        <w:spacing w:after="80"/>
      </w:pPr>
    </w:p>
    <w:p>
      <w:pPr>
        <w:spacing w:after="140" w:line="269" w:lineRule="auto"/>
      </w:pPr>
      <w:r>
        <w:rPr>
          <w:b/>
          <w:i w:val="0"/>
          <w:color w:val="1A1A1A"/>
          <w:sz w:val="21"/>
        </w:rPr>
        <w:t>Row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Edit</w:t>
            </w:r>
          </w:p>
        </w:tc>
        <w:tc>
          <w:tcPr>
            <w:tcW w:type="dxa" w:w="4901"/>
          </w:tcPr>
          <w:p>
            <w:pPr>
              <w:spacing w:before="40" w:after="40"/>
            </w:pPr>
            <w:r/>
          </w:p>
        </w:tc>
      </w:tr>
      <w:tr>
        <w:tc>
          <w:tcPr>
            <w:tcW w:type="dxa" w:w="4901"/>
            <w:shd w:val="clear" w:color="auto" w:fill="F6F8FA"/>
          </w:tcPr>
          <w:p>
            <w:pPr>
              <w:spacing w:before="40" w:after="40"/>
            </w:pPr>
            <w:r/>
            <w:r>
              <w:rPr>
                <w:b/>
                <w:i w:val="0"/>
                <w:sz w:val="18"/>
              </w:rPr>
              <w:t>Share to WhatsApp</w:t>
            </w:r>
          </w:p>
        </w:tc>
        <w:tc>
          <w:tcPr>
            <w:tcW w:type="dxa" w:w="4901"/>
            <w:shd w:val="clear" w:color="auto" w:fill="F6F8FA"/>
          </w:tcPr>
          <w:p>
            <w:pPr>
              <w:spacing w:before="40" w:after="40"/>
            </w:pPr>
            <w:r/>
            <w:r>
              <w:rPr>
                <w:b w:val="0"/>
                <w:i w:val="0"/>
                <w:sz w:val="18"/>
              </w:rPr>
              <w:t>Builds a message containing the class, subject, assignment title and due date, and opens WhatsApp with it ready to send. Use this to reach parents who will not read the portal.</w:t>
            </w:r>
          </w:p>
        </w:tc>
      </w:tr>
      <w:tr>
        <w:tc>
          <w:tcPr>
            <w:tcW w:type="dxa" w:w="4901"/>
          </w:tcPr>
          <w:p>
            <w:pPr>
              <w:spacing w:before="40" w:after="40"/>
            </w:pPr>
            <w:r/>
            <w:r>
              <w:rPr>
                <w:b/>
                <w:i w:val="0"/>
                <w:sz w:val="18"/>
              </w:rPr>
              <w:t>Delete</w:t>
            </w:r>
          </w:p>
        </w:tc>
        <w:tc>
          <w:tcPr>
            <w:tcW w:type="dxa" w:w="4901"/>
          </w:tcPr>
          <w:p>
            <w:pPr>
              <w:spacing w:before="40" w:after="40"/>
            </w:pPr>
            <w:r/>
          </w:p>
        </w:tc>
      </w:tr>
    </w:tbl>
    <w:p>
      <w:pPr>
        <w:spacing w:after="80"/>
      </w:pPr>
    </w:p>
    <w:p>
      <w:pPr>
        <w:pStyle w:val="Heading3"/>
        <w:spacing w:before="240" w:after="120"/>
        <w:keepNext/>
      </w:pPr>
      <w:r>
        <w:rPr>
          <w:b w:val="0"/>
          <w:i w:val="0"/>
        </w:rPr>
        <w:t>Grading submissions</w:t>
      </w:r>
    </w:p>
    <w:p>
      <w:pPr>
        <w:spacing w:after="140" w:line="269" w:lineRule="auto"/>
      </w:pPr>
      <w:r>
        <w:rPr>
          <w:b w:val="0"/>
          <w:i w:val="0"/>
          <w:color w:val="1A1A1A"/>
          <w:sz w:val="21"/>
        </w:rPr>
        <w:t xml:space="preserve">Open the </w:t>
      </w:r>
      <w:r>
        <w:rPr>
          <w:b/>
          <w:i w:val="0"/>
          <w:color w:val="1A1A1A"/>
          <w:sz w:val="21"/>
        </w:rPr>
        <w:t>Submissions</w:t>
      </w:r>
      <w:r>
        <w:rPr>
          <w:b w:val="0"/>
          <w:i w:val="0"/>
          <w:color w:val="1A1A1A"/>
          <w:sz w:val="21"/>
        </w:rPr>
        <w:t xml:space="preserve"> panel on any homework record.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Student Name</w:t>
            </w:r>
          </w:p>
        </w:tc>
        <w:tc>
          <w:tcPr>
            <w:tcW w:type="dxa" w:w="4901"/>
          </w:tcPr>
          <w:p>
            <w:pPr>
              <w:spacing w:before="40" w:after="40"/>
            </w:pPr>
            <w:r/>
            <w:r>
              <w:rPr>
                <w:b w:val="0"/>
                <w:i w:val="0"/>
                <w:sz w:val="18"/>
              </w:rPr>
              <w:t>Searchable.</w:t>
            </w:r>
          </w:p>
        </w:tc>
      </w:tr>
      <w:tr>
        <w:tc>
          <w:tcPr>
            <w:tcW w:type="dxa" w:w="4901"/>
            <w:shd w:val="clear" w:color="auto" w:fill="F6F8FA"/>
          </w:tcPr>
          <w:p>
            <w:pPr>
              <w:spacing w:before="40" w:after="40"/>
            </w:pPr>
            <w:r/>
            <w:r>
              <w:rPr>
                <w:b/>
                <w:i w:val="0"/>
                <w:sz w:val="18"/>
              </w:rPr>
              <w:t>Submitted Date</w:t>
            </w:r>
          </w:p>
        </w:tc>
        <w:tc>
          <w:tcPr>
            <w:tcW w:type="dxa" w:w="4901"/>
            <w:shd w:val="clear" w:color="auto" w:fill="F6F8FA"/>
          </w:tcPr>
          <w:p>
            <w:pPr>
              <w:spacing w:before="40" w:after="40"/>
            </w:pPr>
            <w:r/>
            <w:r>
              <w:rPr>
                <w:b w:val="0"/>
                <w:i w:val="0"/>
                <w:sz w:val="18"/>
              </w:rPr>
              <w:t>With the time.</w:t>
            </w:r>
          </w:p>
        </w:tc>
      </w:tr>
      <w:tr>
        <w:tc>
          <w:tcPr>
            <w:tcW w:type="dxa" w:w="4901"/>
          </w:tcPr>
          <w:p>
            <w:pPr>
              <w:spacing w:before="40" w:after="40"/>
            </w:pPr>
            <w:r/>
            <w:r>
              <w:rPr>
                <w:b/>
                <w:i w:val="0"/>
                <w:sz w:val="18"/>
              </w:rPr>
              <w:t>Grade</w:t>
            </w:r>
          </w:p>
        </w:tc>
        <w:tc>
          <w:tcPr>
            <w:tcW w:type="dxa" w:w="4901"/>
          </w:tcPr>
          <w:p>
            <w:pPr>
              <w:spacing w:before="40" w:after="40"/>
            </w:pPr>
            <w:r/>
            <w:r>
              <w:rPr>
                <w:b w:val="0"/>
                <w:i w:val="0"/>
                <w:sz w:val="18"/>
              </w:rPr>
              <w:t xml:space="preserve">A percentage badge. Green at 50% and above, red below. </w:t>
            </w:r>
            <w:r>
              <w:rPr>
                <w:b w:val="0"/>
                <w:i/>
                <w:sz w:val="18"/>
              </w:rPr>
              <w:t>Pending Grading</w:t>
            </w:r>
            <w:r>
              <w:rPr>
                <w:b w:val="0"/>
                <w:i w:val="0"/>
                <w:sz w:val="18"/>
              </w:rPr>
              <w:t xml:space="preserve"> until you grade it.</w:t>
            </w:r>
          </w:p>
        </w:tc>
      </w:tr>
      <w:tr>
        <w:tc>
          <w:tcPr>
            <w:tcW w:type="dxa" w:w="4901"/>
            <w:shd w:val="clear" w:color="auto" w:fill="F6F8FA"/>
          </w:tcPr>
          <w:p>
            <w:pPr>
              <w:spacing w:before="40" w:after="40"/>
            </w:pPr>
            <w:r/>
          </w:p>
        </w:tc>
        <w:tc>
          <w:tcPr>
            <w:tcW w:type="dxa" w:w="4901"/>
            <w:shd w:val="clear" w:color="auto" w:fill="F6F8FA"/>
          </w:tcPr>
          <w:p>
            <w:pPr>
              <w:spacing w:before="40" w:after="40"/>
            </w:pPr>
            <w:r/>
            <w:r>
              <w:rPr>
                <w:b/>
                <w:i w:val="0"/>
                <w:sz w:val="18"/>
              </w:rPr>
              <w:t>Actions:</w:t>
            </w:r>
            <w:r>
              <w:rPr>
                <w:b w:val="0"/>
                <w:i w:val="0"/>
                <w:sz w:val="18"/>
              </w:rPr>
              <w:t xml:space="preserve"> </w:t>
            </w:r>
            <w:r>
              <w:rPr>
                <w:b/>
                <w:i w:val="0"/>
                <w:sz w:val="18"/>
              </w:rPr>
              <w:t>Grade</w:t>
            </w:r>
            <w:r>
              <w:rPr>
                <w:b w:val="0"/>
                <w:i w:val="0"/>
                <w:sz w:val="18"/>
              </w:rPr>
              <w:t xml:space="preserve"> to enter the mark and feedback; </w:t>
            </w:r>
            <w:r>
              <w:rPr>
                <w:b/>
                <w:i w:val="0"/>
                <w:sz w:val="18"/>
              </w:rPr>
              <w:t>Download Work</w:t>
            </w:r>
            <w:r>
              <w:rPr>
                <w:b w:val="0"/>
                <w:i w:val="0"/>
                <w:sz w:val="18"/>
              </w:rPr>
              <w:t xml:space="preserve"> to open the uploaded file.</w:t>
            </w:r>
          </w:p>
        </w:tc>
      </w:tr>
    </w:tbl>
    <w:p>
      <w:pPr>
        <w:spacing w:after="80"/>
      </w:pPr>
    </w:p>
    <w:p>
      <w:pPr>
        <w:spacing w:after="140" w:line="269" w:lineRule="auto"/>
      </w:pPr>
      <w:r>
        <w:rPr>
          <w:b w:val="0"/>
          <w:i w:val="0"/>
          <w:color w:val="1A1A1A"/>
          <w:sz w:val="21"/>
        </w:rPr>
        <w:t>The grading form is two fields: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Grade Obtained (%)</w:t>
            </w:r>
          </w:p>
        </w:tc>
        <w:tc>
          <w:tcPr>
            <w:tcW w:type="dxa" w:w="4901"/>
          </w:tcPr>
          <w:p>
            <w:pPr>
              <w:spacing w:before="40" w:after="40"/>
            </w:pPr>
            <w:r/>
            <w:r>
              <w:rPr>
                <w:b w:val="0"/>
                <w:i w:val="0"/>
                <w:sz w:val="18"/>
              </w:rPr>
              <w:t>A number.</w:t>
            </w:r>
          </w:p>
        </w:tc>
      </w:tr>
      <w:tr>
        <w:tc>
          <w:tcPr>
            <w:tcW w:type="dxa" w:w="4901"/>
            <w:shd w:val="clear" w:color="auto" w:fill="F6F8FA"/>
          </w:tcPr>
          <w:p>
            <w:pPr>
              <w:spacing w:before="40" w:after="40"/>
            </w:pPr>
            <w:r/>
            <w:r>
              <w:rPr>
                <w:b/>
                <w:i w:val="0"/>
                <w:sz w:val="18"/>
              </w:rPr>
              <w:t>Teacher Feedback</w:t>
            </w:r>
          </w:p>
        </w:tc>
        <w:tc>
          <w:tcPr>
            <w:tcW w:type="dxa" w:w="4901"/>
            <w:shd w:val="clear" w:color="auto" w:fill="F6F8FA"/>
          </w:tcPr>
          <w:p>
            <w:pPr>
              <w:spacing w:before="40" w:after="40"/>
            </w:pPr>
            <w:r/>
            <w:r>
              <w:rPr>
                <w:b w:val="0"/>
                <w:i w:val="0"/>
                <w:sz w:val="18"/>
              </w:rPr>
              <w:t>Written feedback shown to the student.</w:t>
            </w:r>
          </w:p>
        </w:tc>
      </w:tr>
    </w:tbl>
    <w:p>
      <w:pPr>
        <w:spacing w:after="80"/>
      </w:pPr>
    </w:p>
    <w:p>
      <w:pPr>
        <w:pStyle w:val="Heading3"/>
        <w:spacing w:before="240" w:after="120"/>
        <w:keepNext/>
      </w:pPr>
      <w:r>
        <w:rPr>
          <w:b w:val="0"/>
          <w:i w:val="0"/>
        </w:rPr>
        <w:t>The student experience</w:t>
      </w:r>
    </w:p>
    <w:p>
      <w:pPr>
        <w:spacing w:after="140" w:line="269" w:lineRule="auto"/>
      </w:pPr>
      <w:r>
        <w:rPr>
          <w:b w:val="0"/>
          <w:i w:val="0"/>
          <w:color w:val="1A1A1A"/>
          <w:sz w:val="21"/>
        </w:rPr>
        <w:t>Students see their homework sorted by due date, soonest first, with a status badge: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Badge</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val="0"/>
                <w:i w:val="0"/>
                <w:sz w:val="18"/>
              </w:rPr>
              <w:t xml:space="preserve">Green </w:t>
            </w:r>
            <w:r>
              <w:rPr>
                <w:b/>
                <w:i w:val="0"/>
                <w:sz w:val="18"/>
              </w:rPr>
              <w:t>Submitted</w:t>
            </w:r>
          </w:p>
        </w:tc>
        <w:tc>
          <w:tcPr>
            <w:tcW w:type="dxa" w:w="4901"/>
          </w:tcPr>
          <w:p>
            <w:pPr>
              <w:spacing w:before="40" w:after="40"/>
            </w:pPr>
            <w:r/>
            <w:r>
              <w:rPr>
                <w:b w:val="0"/>
                <w:i w:val="0"/>
                <w:sz w:val="18"/>
              </w:rPr>
              <w:t>Work uploaded and graded or awaiting grading.</w:t>
            </w:r>
          </w:p>
        </w:tc>
      </w:tr>
      <w:tr>
        <w:tc>
          <w:tcPr>
            <w:tcW w:type="dxa" w:w="4901"/>
            <w:shd w:val="clear" w:color="auto" w:fill="F6F8FA"/>
          </w:tcPr>
          <w:p>
            <w:pPr>
              <w:spacing w:before="40" w:after="40"/>
            </w:pPr>
            <w:r/>
            <w:r>
              <w:rPr>
                <w:b w:val="0"/>
                <w:i w:val="0"/>
                <w:sz w:val="18"/>
              </w:rPr>
              <w:t xml:space="preserve">Red </w:t>
            </w:r>
            <w:r>
              <w:rPr>
                <w:b/>
                <w:i w:val="0"/>
                <w:sz w:val="18"/>
              </w:rPr>
              <w:t>Overdue</w:t>
            </w:r>
          </w:p>
        </w:tc>
        <w:tc>
          <w:tcPr>
            <w:tcW w:type="dxa" w:w="4901"/>
            <w:shd w:val="clear" w:color="auto" w:fill="F6F8FA"/>
          </w:tcPr>
          <w:p>
            <w:pPr>
              <w:spacing w:before="40" w:after="40"/>
            </w:pPr>
            <w:r/>
            <w:r>
              <w:rPr>
                <w:b w:val="0"/>
                <w:i w:val="0"/>
                <w:sz w:val="18"/>
              </w:rPr>
              <w:t>Past the due date, nothing uploaded.</w:t>
            </w:r>
          </w:p>
        </w:tc>
      </w:tr>
      <w:tr>
        <w:tc>
          <w:tcPr>
            <w:tcW w:type="dxa" w:w="4901"/>
          </w:tcPr>
          <w:p>
            <w:pPr>
              <w:spacing w:before="40" w:after="40"/>
            </w:pPr>
            <w:r/>
            <w:r>
              <w:rPr>
                <w:b w:val="0"/>
                <w:i w:val="0"/>
                <w:sz w:val="18"/>
              </w:rPr>
              <w:t xml:space="preserve">Amber </w:t>
            </w:r>
            <w:r>
              <w:rPr>
                <w:b/>
                <w:i w:val="0"/>
                <w:sz w:val="18"/>
              </w:rPr>
              <w:t>Pending</w:t>
            </w:r>
          </w:p>
        </w:tc>
        <w:tc>
          <w:tcPr>
            <w:tcW w:type="dxa" w:w="4901"/>
          </w:tcPr>
          <w:p>
            <w:pPr>
              <w:spacing w:before="40" w:after="40"/>
            </w:pPr>
            <w:r/>
            <w:r>
              <w:rPr>
                <w:b w:val="0"/>
                <w:i w:val="0"/>
                <w:sz w:val="18"/>
              </w:rPr>
              <w:t>Not yet past due, nothing uploaded.</w:t>
            </w:r>
          </w:p>
        </w:tc>
      </w:tr>
    </w:tbl>
    <w:p>
      <w:pPr>
        <w:spacing w:after="80"/>
      </w:pPr>
    </w:p>
    <w:p>
      <w:pPr>
        <w:spacing w:after="140" w:line="269" w:lineRule="auto"/>
      </w:pPr>
      <w:r>
        <w:rPr>
          <w:b w:val="0"/>
          <w:i w:val="0"/>
          <w:color w:val="1A1A1A"/>
          <w:sz w:val="21"/>
        </w:rPr>
        <w:t xml:space="preserve">Clicking </w:t>
      </w:r>
      <w:r>
        <w:rPr>
          <w:b/>
          <w:i w:val="0"/>
          <w:color w:val="1A1A1A"/>
          <w:sz w:val="21"/>
        </w:rPr>
        <w:t>View</w:t>
      </w:r>
      <w:r>
        <w:rPr>
          <w:b w:val="0"/>
          <w:i w:val="0"/>
          <w:color w:val="1A1A1A"/>
          <w:sz w:val="21"/>
        </w:rPr>
        <w:t xml:space="preserve"> opens a slide-over with the subject, class, due date, instructions, the attachment, the video link, the student's own submission and the teacher's feedback.</w:t>
      </w:r>
    </w:p>
    <w:p>
      <w:pPr>
        <w:spacing w:after="140" w:line="269" w:lineRule="auto"/>
      </w:pPr>
      <w:r>
        <w:rPr>
          <w:b/>
          <w:i w:val="0"/>
          <w:color w:val="1A1A1A"/>
          <w:sz w:val="21"/>
        </w:rPr>
        <w:t>Submit Work</w:t>
      </w:r>
      <w:r>
        <w:rPr>
          <w:b w:val="0"/>
          <w:i w:val="0"/>
          <w:color w:val="1A1A1A"/>
          <w:sz w:val="21"/>
        </w:rPr>
        <w:t xml:space="preserve"> opens a required file upload. Once a student has submitted, the button is gone — they cannot submit twice, so tell them to check before uploading.</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How the system identifies which student is logged in is worth knowing if a student reports seeing the wrong work. It tries four things in order: a direct link to their user account; a username matching their student ID or admission number; a match on their first and last name; and finally a match on the </w:t>
      </w:r>
      <w:r>
        <w:rPr>
          <w:b/>
          <w:i w:val="0"/>
          <w:sz w:val="19"/>
        </w:rPr>
        <w:t>parent's</w:t>
      </w:r>
      <w:r>
        <w:rPr>
          <w:b w:val="0"/>
          <w:i w:val="0"/>
          <w:sz w:val="19"/>
        </w:rPr>
        <w:t xml:space="preserve"> email address. The fallbacks exist so that a student can still get in when the link was never made properly.</w:t>
      </w:r>
    </w:p>
    <w:p>
      <w:pPr>
        <w:spacing w:before="160" w:after="160"/>
        <w:pBdr>
          <w:bottom w:val="single" w:sz="6" w:space="6" w:color="C9CFD6"/>
        </w:pBdr>
      </w:pPr>
    </w:p>
    <w:p>
      <w:pPr>
        <w:pStyle w:val="Heading2"/>
        <w:spacing w:before="320" w:after="120"/>
        <w:keepNext/>
      </w:pPr>
      <w:r>
        <w:rPr>
          <w:b w:val="0"/>
          <w:i w:val="0"/>
          <w:color w:val="0F4C81"/>
        </w:rPr>
        <w:t>6.12 The Student Portal</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https://greenfield.yourdomain.com/student</w:t>
      </w:r>
    </w:p>
    <w:p>
      <w:pPr>
        <w:spacing w:after="140" w:line="269" w:lineRule="auto"/>
      </w:pPr>
      <w:r>
        <w:rPr>
          <w:b w:val="0"/>
          <w:i w:val="0"/>
          <w:color w:val="1A1A1A"/>
          <w:sz w:val="21"/>
        </w:rPr>
        <w:t xml:space="preserve">Students have their own small, safe application. They </w:t>
      </w:r>
      <w:r>
        <w:rPr>
          <w:b/>
          <w:i w:val="0"/>
          <w:color w:val="1A1A1A"/>
          <w:sz w:val="21"/>
        </w:rPr>
        <w:t>cannot</w:t>
      </w:r>
      <w:r>
        <w:rPr>
          <w:b w:val="0"/>
          <w:i w:val="0"/>
          <w:color w:val="1A1A1A"/>
          <w:sz w:val="21"/>
        </w:rPr>
        <w:t xml:space="preserve"> reach the staff workspace at all — this is enforced when they sign in, not merely hidden.</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Sidebar group</w:t>
            </w:r>
          </w:p>
        </w:tc>
        <w:tc>
          <w:tcPr>
            <w:tcW w:type="dxa" w:w="3267"/>
            <w:shd w:val="clear" w:color="auto" w:fill="0F4C81"/>
          </w:tcPr>
          <w:p>
            <w:pPr>
              <w:spacing w:before="60" w:after="60"/>
            </w:pPr>
            <w:r/>
            <w:r>
              <w:rPr>
                <w:b/>
                <w:i w:val="0"/>
                <w:color w:val="FFFFFF"/>
                <w:sz w:val="18"/>
              </w:rPr>
              <w:t>Page</w:t>
            </w:r>
          </w:p>
        </w:tc>
        <w:tc>
          <w:tcPr>
            <w:tcW w:type="dxa" w:w="3267"/>
            <w:shd w:val="clear" w:color="auto" w:fill="0F4C81"/>
          </w:tcPr>
          <w:p>
            <w:pPr>
              <w:spacing w:before="60" w:after="60"/>
            </w:pPr>
            <w:r/>
            <w:r>
              <w:rPr>
                <w:b/>
                <w:i w:val="0"/>
                <w:color w:val="FFFFFF"/>
                <w:sz w:val="18"/>
              </w:rPr>
              <w:t>What the student can do</w:t>
            </w:r>
          </w:p>
        </w:tc>
      </w:tr>
      <w:tr>
        <w:tc>
          <w:tcPr>
            <w:tcW w:type="dxa" w:w="3267"/>
          </w:tcPr>
          <w:p>
            <w:pPr>
              <w:spacing w:before="40" w:after="40"/>
            </w:pPr>
            <w:r/>
            <w:r>
              <w:rPr>
                <w:b w:val="0"/>
                <w:i w:val="0"/>
                <w:sz w:val="18"/>
              </w:rPr>
              <w:t>—</w:t>
            </w:r>
          </w:p>
        </w:tc>
        <w:tc>
          <w:tcPr>
            <w:tcW w:type="dxa" w:w="3267"/>
          </w:tcPr>
          <w:p>
            <w:pPr>
              <w:spacing w:before="40" w:after="40"/>
            </w:pPr>
            <w:r/>
            <w:r>
              <w:rPr>
                <w:b/>
                <w:i w:val="0"/>
                <w:sz w:val="18"/>
              </w:rPr>
              <w:t>Dashboard</w:t>
            </w:r>
          </w:p>
        </w:tc>
        <w:tc>
          <w:tcPr>
            <w:tcW w:type="dxa" w:w="3267"/>
          </w:tcPr>
          <w:p>
            <w:pPr>
              <w:spacing w:before="40" w:after="40"/>
            </w:pPr>
            <w:r/>
            <w:r>
              <w:rPr>
                <w:b w:val="0"/>
                <w:i w:val="0"/>
                <w:sz w:val="18"/>
              </w:rPr>
              <w:t>See upcoming homework (the next 5), their invoice count, unpaid balance, pending payments, ungraded submissions, available digital assessments, recent results and assessment statistics. One screen answering "what do I need to do today?"</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Results</w:t>
            </w:r>
          </w:p>
        </w:tc>
        <w:tc>
          <w:tcPr>
            <w:tcW w:type="dxa" w:w="3267"/>
            <w:shd w:val="clear" w:color="auto" w:fill="F6F8FA"/>
          </w:tcPr>
          <w:p>
            <w:pPr>
              <w:spacing w:before="40" w:after="40"/>
            </w:pPr>
            <w:r/>
            <w:r>
              <w:rPr>
                <w:b w:val="0"/>
                <w:i w:val="0"/>
                <w:sz w:val="18"/>
              </w:rPr>
              <w:t xml:space="preserve">Filter by term and subject. See </w:t>
            </w:r>
            <w:r>
              <w:rPr>
                <w:b/>
                <w:i w:val="0"/>
                <w:sz w:val="18"/>
              </w:rPr>
              <w:t>published or approved</w:t>
            </w:r>
            <w:r>
              <w:rPr>
                <w:b w:val="0"/>
                <w:i w:val="0"/>
                <w:sz w:val="18"/>
              </w:rPr>
              <w:t xml:space="preserve"> report cards and published continuous-assessment marks. Drafts are invisible.</w:t>
            </w:r>
          </w:p>
        </w:tc>
      </w:tr>
      <w:tr>
        <w:tc>
          <w:tcPr>
            <w:tcW w:type="dxa" w:w="3267"/>
          </w:tcPr>
          <w:p>
            <w:pPr>
              <w:spacing w:before="40" w:after="40"/>
            </w:pPr>
            <w:r/>
            <w:r>
              <w:rPr>
                <w:b w:val="0"/>
                <w:i w:val="0"/>
                <w:sz w:val="18"/>
              </w:rPr>
              <w:t>Academics</w:t>
            </w:r>
          </w:p>
        </w:tc>
        <w:tc>
          <w:tcPr>
            <w:tcW w:type="dxa" w:w="3267"/>
          </w:tcPr>
          <w:p>
            <w:pPr>
              <w:spacing w:before="40" w:after="40"/>
            </w:pPr>
            <w:r/>
            <w:r>
              <w:rPr>
                <w:b/>
                <w:i w:val="0"/>
                <w:sz w:val="18"/>
              </w:rPr>
              <w:t>Performance Analytics</w:t>
            </w:r>
          </w:p>
        </w:tc>
        <w:tc>
          <w:tcPr>
            <w:tcW w:type="dxa" w:w="3267"/>
          </w:tcPr>
          <w:p>
            <w:pPr>
              <w:spacing w:before="40" w:after="40"/>
            </w:pPr>
            <w:r/>
            <w:r>
              <w:rPr>
                <w:b w:val="0"/>
                <w:i w:val="0"/>
                <w:sz w:val="18"/>
              </w:rPr>
              <w:t>Their own per-subject average, maximum and minimum. Can be switched off for the whole school.</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Timetable</w:t>
            </w:r>
          </w:p>
        </w:tc>
        <w:tc>
          <w:tcPr>
            <w:tcW w:type="dxa" w:w="3267"/>
            <w:shd w:val="clear" w:color="auto" w:fill="F6F8FA"/>
          </w:tcPr>
          <w:p>
            <w:pPr>
              <w:spacing w:before="40" w:after="40"/>
            </w:pPr>
            <w:r/>
            <w:r>
              <w:rPr>
                <w:b w:val="0"/>
                <w:i w:val="0"/>
                <w:sz w:val="18"/>
              </w:rPr>
              <w:t>The timetable for the current academic year, plus upcoming tests and tasks.</w:t>
            </w:r>
          </w:p>
        </w:tc>
      </w:tr>
      <w:tr>
        <w:tc>
          <w:tcPr>
            <w:tcW w:type="dxa" w:w="3267"/>
          </w:tcPr>
          <w:p>
            <w:pPr>
              <w:spacing w:before="40" w:after="40"/>
            </w:pPr>
            <w:r/>
            <w:r>
              <w:rPr>
                <w:b w:val="0"/>
                <w:i w:val="0"/>
                <w:sz w:val="18"/>
              </w:rPr>
              <w:t>Academics</w:t>
            </w:r>
          </w:p>
        </w:tc>
        <w:tc>
          <w:tcPr>
            <w:tcW w:type="dxa" w:w="3267"/>
          </w:tcPr>
          <w:p>
            <w:pPr>
              <w:spacing w:before="40" w:after="40"/>
            </w:pPr>
            <w:r/>
            <w:r>
              <w:rPr>
                <w:b/>
                <w:i w:val="0"/>
                <w:sz w:val="18"/>
              </w:rPr>
              <w:t>Digital Assessments</w:t>
            </w:r>
          </w:p>
        </w:tc>
        <w:tc>
          <w:tcPr>
            <w:tcW w:type="dxa" w:w="3267"/>
          </w:tcPr>
          <w:p>
            <w:pPr>
              <w:spacing w:before="40" w:after="40"/>
            </w:pPr>
            <w:r/>
            <w:r>
              <w:rPr>
                <w:b w:val="0"/>
                <w:i w:val="0"/>
                <w:sz w:val="18"/>
              </w:rPr>
              <w:t>Attempt published assessments. See Start / Continue / Completed according to their state, and View Result for their best attempt.</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Homework</w:t>
            </w:r>
          </w:p>
        </w:tc>
        <w:tc>
          <w:tcPr>
            <w:tcW w:type="dxa" w:w="3267"/>
            <w:shd w:val="clear" w:color="auto" w:fill="F6F8FA"/>
          </w:tcPr>
          <w:p>
            <w:pPr>
              <w:spacing w:before="40" w:after="40"/>
            </w:pPr>
            <w:r/>
            <w:r>
              <w:rPr>
                <w:b w:val="0"/>
                <w:i w:val="0"/>
                <w:sz w:val="18"/>
              </w:rPr>
              <w:t>View and submit homework. See Section 6.11.</w:t>
            </w:r>
          </w:p>
        </w:tc>
      </w:tr>
      <w:tr>
        <w:tc>
          <w:tcPr>
            <w:tcW w:type="dxa" w:w="3267"/>
          </w:tcPr>
          <w:p>
            <w:pPr>
              <w:spacing w:before="40" w:after="40"/>
            </w:pPr>
            <w:r/>
            <w:r>
              <w:rPr>
                <w:b w:val="0"/>
                <w:i w:val="0"/>
                <w:sz w:val="18"/>
              </w:rPr>
              <w:t>Fees &amp; Payments</w:t>
            </w:r>
          </w:p>
        </w:tc>
        <w:tc>
          <w:tcPr>
            <w:tcW w:type="dxa" w:w="3267"/>
          </w:tcPr>
          <w:p>
            <w:pPr>
              <w:spacing w:before="40" w:after="40"/>
            </w:pPr>
            <w:r/>
            <w:r>
              <w:rPr>
                <w:b/>
                <w:i w:val="0"/>
                <w:sz w:val="18"/>
              </w:rPr>
              <w:t>My Fees</w:t>
            </w:r>
          </w:p>
        </w:tc>
        <w:tc>
          <w:tcPr>
            <w:tcW w:type="dxa" w:w="3267"/>
          </w:tcPr>
          <w:p>
            <w:pPr>
              <w:spacing w:before="40" w:after="40"/>
            </w:pPr>
            <w:r/>
            <w:r>
              <w:rPr>
                <w:b w:val="0"/>
                <w:i w:val="0"/>
                <w:sz w:val="18"/>
              </w:rPr>
              <w:t>See invoices and their balance. Pay online with PayNow, or upload a bank deposit slip for staff approval. Pending transactions are polled automatically.</w:t>
            </w:r>
          </w:p>
        </w:tc>
      </w:tr>
      <w:tr>
        <w:tc>
          <w:tcPr>
            <w:tcW w:type="dxa" w:w="3267"/>
            <w:shd w:val="clear" w:color="auto" w:fill="F6F8FA"/>
          </w:tcPr>
          <w:p>
            <w:pPr>
              <w:spacing w:before="40" w:after="40"/>
            </w:pPr>
            <w:r/>
            <w:r>
              <w:rPr>
                <w:b w:val="0"/>
                <w:i w:val="0"/>
                <w:sz w:val="18"/>
              </w:rPr>
              <w:t>Library</w:t>
            </w:r>
          </w:p>
        </w:tc>
        <w:tc>
          <w:tcPr>
            <w:tcW w:type="dxa" w:w="3267"/>
            <w:shd w:val="clear" w:color="auto" w:fill="F6F8FA"/>
          </w:tcPr>
          <w:p>
            <w:pPr>
              <w:spacing w:before="40" w:after="40"/>
            </w:pPr>
            <w:r/>
            <w:r>
              <w:rPr>
                <w:b/>
                <w:i w:val="0"/>
                <w:sz w:val="18"/>
              </w:rPr>
              <w:t>Library</w:t>
            </w:r>
          </w:p>
        </w:tc>
        <w:tc>
          <w:tcPr>
            <w:tcW w:type="dxa" w:w="3267"/>
            <w:shd w:val="clear" w:color="auto" w:fill="F6F8FA"/>
          </w:tcPr>
          <w:p>
            <w:pPr>
              <w:spacing w:before="40" w:after="40"/>
            </w:pPr>
            <w:r/>
            <w:r>
              <w:rPr>
                <w:b w:val="0"/>
                <w:i w:val="0"/>
                <w:sz w:val="18"/>
              </w:rPr>
              <w:t>Browse the catalogue and the knowledge hub, with search, category and media-type filters.</w:t>
            </w:r>
          </w:p>
        </w:tc>
      </w:tr>
      <w:tr>
        <w:tc>
          <w:tcPr>
            <w:tcW w:type="dxa" w:w="3267"/>
          </w:tcPr>
          <w:p>
            <w:pPr>
              <w:spacing w:before="40" w:after="40"/>
            </w:pPr>
            <w:r/>
            <w:r>
              <w:rPr>
                <w:b w:val="0"/>
                <w:i w:val="0"/>
                <w:sz w:val="18"/>
              </w:rPr>
              <w:t>Communication</w:t>
            </w:r>
          </w:p>
        </w:tc>
        <w:tc>
          <w:tcPr>
            <w:tcW w:type="dxa" w:w="3267"/>
          </w:tcPr>
          <w:p>
            <w:pPr>
              <w:spacing w:before="40" w:after="40"/>
            </w:pPr>
            <w:r/>
            <w:r>
              <w:rPr>
                <w:b/>
                <w:i w:val="0"/>
                <w:sz w:val="18"/>
              </w:rPr>
              <w:t>Notices</w:t>
            </w:r>
          </w:p>
        </w:tc>
        <w:tc>
          <w:tcPr>
            <w:tcW w:type="dxa" w:w="3267"/>
          </w:tcPr>
          <w:p>
            <w:pPr>
              <w:spacing w:before="40" w:after="40"/>
            </w:pPr>
            <w:r/>
            <w:r>
              <w:rPr>
                <w:b w:val="0"/>
                <w:i w:val="0"/>
                <w:sz w:val="18"/>
              </w:rPr>
              <w:t>Announcements aimed at students.</w:t>
            </w:r>
          </w:p>
        </w:tc>
      </w:tr>
      <w:tr>
        <w:tc>
          <w:tcPr>
            <w:tcW w:type="dxa" w:w="3267"/>
            <w:shd w:val="clear" w:color="auto" w:fill="F6F8FA"/>
          </w:tcPr>
          <w:p>
            <w:pPr>
              <w:spacing w:before="40" w:after="40"/>
            </w:pPr>
            <w:r/>
            <w:r>
              <w:rPr>
                <w:b w:val="0"/>
                <w:i w:val="0"/>
                <w:sz w:val="18"/>
              </w:rPr>
              <w:t>Communication</w:t>
            </w:r>
          </w:p>
        </w:tc>
        <w:tc>
          <w:tcPr>
            <w:tcW w:type="dxa" w:w="3267"/>
            <w:shd w:val="clear" w:color="auto" w:fill="F6F8FA"/>
          </w:tcPr>
          <w:p>
            <w:pPr>
              <w:spacing w:before="40" w:after="40"/>
            </w:pPr>
            <w:r/>
            <w:r>
              <w:rPr>
                <w:b/>
                <w:i w:val="0"/>
                <w:sz w:val="18"/>
              </w:rPr>
              <w:t>Polls &amp; Surveys</w:t>
            </w:r>
          </w:p>
        </w:tc>
        <w:tc>
          <w:tcPr>
            <w:tcW w:type="dxa" w:w="3267"/>
            <w:shd w:val="clear" w:color="auto" w:fill="F6F8FA"/>
          </w:tcPr>
          <w:p>
            <w:pPr>
              <w:spacing w:before="40" w:after="40"/>
            </w:pPr>
            <w:r/>
            <w:r>
              <w:rPr>
                <w:b w:val="0"/>
                <w:i w:val="0"/>
                <w:sz w:val="18"/>
              </w:rPr>
              <w:t>Vote once in each poll and see live standings.</w:t>
            </w:r>
          </w:p>
        </w:tc>
      </w:tr>
      <w:tr>
        <w:tc>
          <w:tcPr>
            <w:tcW w:type="dxa" w:w="3267"/>
          </w:tcPr>
          <w:p>
            <w:pPr>
              <w:spacing w:before="40" w:after="40"/>
            </w:pPr>
            <w:r/>
            <w:r>
              <w:rPr>
                <w:b w:val="0"/>
                <w:i w:val="0"/>
                <w:sz w:val="18"/>
              </w:rPr>
              <w:t>Communication</w:t>
            </w:r>
          </w:p>
        </w:tc>
        <w:tc>
          <w:tcPr>
            <w:tcW w:type="dxa" w:w="3267"/>
          </w:tcPr>
          <w:p>
            <w:pPr>
              <w:spacing w:before="40" w:after="40"/>
            </w:pPr>
            <w:r/>
            <w:r>
              <w:rPr>
                <w:b/>
                <w:i w:val="0"/>
                <w:sz w:val="18"/>
              </w:rPr>
              <w:t>My Schedule</w:t>
            </w:r>
          </w:p>
        </w:tc>
        <w:tc>
          <w:tcPr>
            <w:tcW w:type="dxa" w:w="3267"/>
          </w:tcPr>
          <w:p>
            <w:pPr>
              <w:spacing w:before="40" w:after="40"/>
            </w:pPr>
            <w:r/>
            <w:r>
              <w:rPr>
                <w:b w:val="0"/>
                <w:i w:val="0"/>
                <w:sz w:val="18"/>
              </w:rPr>
              <w:t>Their own events. They may edit their own events but nobody else's.</w:t>
            </w:r>
          </w:p>
        </w:tc>
      </w:tr>
      <w:tr>
        <w:tc>
          <w:tcPr>
            <w:tcW w:type="dxa" w:w="3267"/>
            <w:shd w:val="clear" w:color="auto" w:fill="F6F8FA"/>
          </w:tcPr>
          <w:p>
            <w:pPr>
              <w:spacing w:before="40" w:after="40"/>
            </w:pPr>
            <w:r/>
            <w:r>
              <w:rPr>
                <w:b w:val="0"/>
                <w:i w:val="0"/>
                <w:sz w:val="18"/>
              </w:rPr>
              <w:t>Boarding</w:t>
            </w:r>
          </w:p>
        </w:tc>
        <w:tc>
          <w:tcPr>
            <w:tcW w:type="dxa" w:w="3267"/>
            <w:shd w:val="clear" w:color="auto" w:fill="F6F8FA"/>
          </w:tcPr>
          <w:p>
            <w:pPr>
              <w:spacing w:before="40" w:after="40"/>
            </w:pPr>
            <w:r/>
            <w:r>
              <w:rPr>
                <w:b/>
                <w:i w:val="0"/>
                <w:sz w:val="18"/>
              </w:rPr>
              <w:t>My Residence</w:t>
            </w:r>
          </w:p>
        </w:tc>
        <w:tc>
          <w:tcPr>
            <w:tcW w:type="dxa" w:w="3267"/>
            <w:shd w:val="clear" w:color="auto" w:fill="F6F8FA"/>
          </w:tcPr>
          <w:p>
            <w:pPr>
              <w:spacing w:before="40" w:after="40"/>
            </w:pPr>
            <w:r/>
            <w:r>
              <w:rPr>
                <w:b w:val="0"/>
                <w:i w:val="0"/>
                <w:sz w:val="18"/>
              </w:rPr>
              <w:t>Their hostel, room and bed.</w:t>
            </w:r>
          </w:p>
        </w:tc>
      </w:tr>
      <w:tr>
        <w:tc>
          <w:tcPr>
            <w:tcW w:type="dxa" w:w="3267"/>
          </w:tcPr>
          <w:p>
            <w:pPr>
              <w:spacing w:before="40" w:after="40"/>
            </w:pPr>
            <w:r/>
            <w:r>
              <w:rPr>
                <w:b w:val="0"/>
                <w:i w:val="0"/>
                <w:sz w:val="18"/>
              </w:rPr>
              <w:t>My Account</w:t>
            </w:r>
          </w:p>
        </w:tc>
        <w:tc>
          <w:tcPr>
            <w:tcW w:type="dxa" w:w="3267"/>
          </w:tcPr>
          <w:p>
            <w:pPr>
              <w:spacing w:before="40" w:after="40"/>
            </w:pPr>
            <w:r/>
            <w:r>
              <w:rPr>
                <w:b/>
                <w:i w:val="0"/>
                <w:sz w:val="18"/>
              </w:rPr>
              <w:t>My Profile</w:t>
            </w:r>
          </w:p>
        </w:tc>
        <w:tc>
          <w:tcPr>
            <w:tcW w:type="dxa" w:w="3267"/>
          </w:tcPr>
          <w:p>
            <w:pPr>
              <w:spacing w:before="40" w:after="40"/>
            </w:pPr>
            <w:r/>
            <w:r>
              <w:rPr>
                <w:b w:val="0"/>
                <w:i w:val="0"/>
                <w:sz w:val="18"/>
              </w:rPr>
              <w:t xml:space="preserve">Their own details. </w:t>
            </w:r>
            <w:r>
              <w:rPr>
                <w:b/>
                <w:i w:val="0"/>
                <w:sz w:val="18"/>
              </w:rPr>
              <w:t>The photograph locks once approved</w:t>
            </w:r>
            <w:r>
              <w:rPr>
                <w:b w:val="0"/>
                <w:i w:val="0"/>
                <w:sz w:val="18"/>
              </w:rPr>
              <w:t>, so it cannot be swapped afterwards.</w:t>
            </w:r>
          </w:p>
        </w:tc>
      </w:tr>
      <w:tr>
        <w:tc>
          <w:tcPr>
            <w:tcW w:type="dxa" w:w="3267"/>
            <w:shd w:val="clear" w:color="auto" w:fill="F6F8FA"/>
          </w:tcPr>
          <w:p>
            <w:pPr>
              <w:spacing w:before="40" w:after="40"/>
            </w:pPr>
            <w:r/>
            <w:r>
              <w:rPr>
                <w:b w:val="0"/>
                <w:i w:val="0"/>
                <w:sz w:val="18"/>
              </w:rPr>
              <w:t>Learning</w:t>
            </w:r>
          </w:p>
        </w:tc>
        <w:tc>
          <w:tcPr>
            <w:tcW w:type="dxa" w:w="3267"/>
            <w:shd w:val="clear" w:color="auto" w:fill="F6F8FA"/>
          </w:tcPr>
          <w:p>
            <w:pPr>
              <w:spacing w:before="40" w:after="40"/>
            </w:pPr>
            <w:r/>
            <w:r>
              <w:rPr>
                <w:b/>
                <w:i w:val="0"/>
                <w:sz w:val="18"/>
              </w:rPr>
              <w:t>Gamification Profile</w:t>
            </w:r>
          </w:p>
        </w:tc>
        <w:tc>
          <w:tcPr>
            <w:tcW w:type="dxa" w:w="3267"/>
            <w:shd w:val="clear" w:color="auto" w:fill="F6F8FA"/>
          </w:tcPr>
          <w:p>
            <w:pPr>
              <w:spacing w:before="40" w:after="40"/>
            </w:pPr>
            <w:r/>
            <w:r>
              <w:rPr>
                <w:b w:val="0"/>
                <w:i w:val="0"/>
                <w:sz w:val="18"/>
              </w:rPr>
              <w:t xml:space="preserve">Currently </w:t>
            </w:r>
            <w:r>
              <w:rPr>
                <w:b/>
                <w:i w:val="0"/>
                <w:sz w:val="18"/>
              </w:rPr>
              <w:t>switched off</w:t>
            </w:r>
            <w:r>
              <w:rPr>
                <w:b w:val="0"/>
                <w:i w:val="0"/>
                <w:sz w:val="18"/>
              </w:rPr>
              <w:t xml:space="preserve"> in this release.</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A student is refused the staff workspace even if they somehow obtain a staff role. Conversely a staff member is refused the student portal unless they have a linked student record. The check happens at sign-in.</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w:t>
      </w:r>
      <w:r>
        <w:rPr>
          <w:b/>
          <w:i w:val="0"/>
          <w:sz w:val="19"/>
        </w:rPr>
        <w:t>Performance Analytics</w:t>
      </w:r>
      <w:r>
        <w:rPr>
          <w:b w:val="0"/>
          <w:i w:val="0"/>
          <w:sz w:val="19"/>
        </w:rPr>
        <w:t xml:space="preserve"> can be switched off for the entire school in System Settings. </w:t>
      </w:r>
      <w:r>
        <w:rPr>
          <w:b/>
          <w:i w:val="0"/>
          <w:sz w:val="19"/>
        </w:rPr>
        <w:t>Gamification</w:t>
      </w:r>
      <w:r>
        <w:rPr>
          <w:b w:val="0"/>
          <w:i w:val="0"/>
          <w:sz w:val="19"/>
        </w:rPr>
        <w:t xml:space="preserve"> is currently disabled at the page level.</w:t>
      </w:r>
    </w:p>
    <w:p>
      <w:pPr>
        <w:spacing w:before="160" w:after="160"/>
        <w:pBdr>
          <w:bottom w:val="single" w:sz="6" w:space="6" w:color="C9CFD6"/>
        </w:pBdr>
      </w:pPr>
    </w:p>
    <w:p>
      <w:pPr>
        <w:pStyle w:val="Heading2"/>
        <w:spacing w:before="320" w:after="120"/>
        <w:keepNext/>
      </w:pPr>
      <w:r>
        <w:rPr>
          <w:b w:val="0"/>
          <w:i w:val="0"/>
          <w:color w:val="0F4C81"/>
        </w:rPr>
        <w:t>6.13 Marks and Grades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A student's percentage looks far too high</w:t>
            </w:r>
          </w:p>
        </w:tc>
        <w:tc>
          <w:tcPr>
            <w:tcW w:type="dxa" w:w="3267"/>
          </w:tcPr>
          <w:p>
            <w:pPr>
              <w:spacing w:before="40" w:after="40"/>
            </w:pPr>
            <w:r/>
            <w:r>
              <w:rPr>
                <w:b w:val="0"/>
                <w:i w:val="0"/>
                <w:sz w:val="18"/>
              </w:rPr>
              <w:t>An assessment type's weight is much larger than intended, or weights do not total 100.</w:t>
            </w:r>
          </w:p>
        </w:tc>
        <w:tc>
          <w:tcPr>
            <w:tcW w:type="dxa" w:w="3267"/>
          </w:tcPr>
          <w:p>
            <w:pPr>
              <w:spacing w:before="40" w:after="40"/>
            </w:pPr>
            <w:r/>
            <w:r>
              <w:rPr>
                <w:b w:val="0"/>
                <w:i w:val="0"/>
                <w:sz w:val="18"/>
              </w:rPr>
              <w:t xml:space="preserve">Recalculate the weights in </w:t>
            </w:r>
            <w:r>
              <w:rPr>
                <w:b/>
                <w:i w:val="0"/>
                <w:sz w:val="18"/>
              </w:rPr>
              <w:t>Assessment Types</w:t>
            </w:r>
            <w:r>
              <w:rPr>
                <w:b w:val="0"/>
                <w:i w:val="0"/>
                <w:sz w:val="18"/>
              </w:rPr>
              <w:t>.</w:t>
            </w:r>
          </w:p>
        </w:tc>
      </w:tr>
      <w:tr>
        <w:tc>
          <w:tcPr>
            <w:tcW w:type="dxa" w:w="3267"/>
            <w:shd w:val="clear" w:color="auto" w:fill="F6F8FA"/>
          </w:tcPr>
          <w:p>
            <w:pPr>
              <w:spacing w:before="40" w:after="40"/>
            </w:pPr>
            <w:r/>
            <w:r>
              <w:rPr>
                <w:b w:val="0"/>
                <w:i w:val="0"/>
                <w:sz w:val="18"/>
              </w:rPr>
              <w:t>A student has no grade at all</w:t>
            </w:r>
          </w:p>
        </w:tc>
        <w:tc>
          <w:tcPr>
            <w:tcW w:type="dxa" w:w="3267"/>
            <w:shd w:val="clear" w:color="auto" w:fill="F6F8FA"/>
          </w:tcPr>
          <w:p>
            <w:pPr>
              <w:spacing w:before="40" w:after="40"/>
            </w:pPr>
            <w:r/>
            <w:r>
              <w:rPr>
                <w:b w:val="0"/>
                <w:i w:val="0"/>
                <w:sz w:val="18"/>
              </w:rPr>
              <w:t>The score is below the lowest band's minimum.</w:t>
            </w:r>
          </w:p>
        </w:tc>
        <w:tc>
          <w:tcPr>
            <w:tcW w:type="dxa" w:w="3267"/>
            <w:shd w:val="clear" w:color="auto" w:fill="F6F8FA"/>
          </w:tcPr>
          <w:p>
            <w:pPr>
              <w:spacing w:before="40" w:after="40"/>
            </w:pPr>
            <w:r/>
            <w:r>
              <w:rPr>
                <w:b w:val="0"/>
                <w:i w:val="0"/>
                <w:sz w:val="18"/>
              </w:rPr>
              <w:t>Add a final band starting at 0.</w:t>
            </w:r>
          </w:p>
        </w:tc>
      </w:tr>
      <w:tr>
        <w:tc>
          <w:tcPr>
            <w:tcW w:type="dxa" w:w="3267"/>
          </w:tcPr>
          <w:p>
            <w:pPr>
              <w:spacing w:before="40" w:after="40"/>
            </w:pPr>
            <w:r/>
            <w:r>
              <w:rPr>
                <w:b w:val="0"/>
                <w:i w:val="0"/>
                <w:sz w:val="18"/>
              </w:rPr>
              <w:t>The Term drop-down on a report card is empty</w:t>
            </w:r>
          </w:p>
        </w:tc>
        <w:tc>
          <w:tcPr>
            <w:tcW w:type="dxa" w:w="3267"/>
          </w:tcPr>
          <w:p>
            <w:pPr>
              <w:spacing w:before="40" w:after="40"/>
            </w:pPr>
            <w:r/>
            <w:r>
              <w:rPr>
                <w:b w:val="0"/>
                <w:i w:val="0"/>
                <w:sz w:val="18"/>
              </w:rPr>
              <w:t>The active academic year has no terms.</w:t>
            </w:r>
          </w:p>
        </w:tc>
        <w:tc>
          <w:tcPr>
            <w:tcW w:type="dxa" w:w="3267"/>
          </w:tcPr>
          <w:p>
            <w:pPr>
              <w:spacing w:before="40" w:after="40"/>
            </w:pPr>
            <w:r/>
            <w:r>
              <w:rPr>
                <w:b w:val="0"/>
                <w:i w:val="0"/>
                <w:sz w:val="18"/>
              </w:rPr>
              <w:t xml:space="preserve">Add terms in </w:t>
            </w:r>
            <w:r>
              <w:rPr>
                <w:b/>
                <w:i w:val="0"/>
                <w:sz w:val="18"/>
              </w:rPr>
              <w:t>Academic Years</w:t>
            </w:r>
            <w:r>
              <w:rPr>
                <w:b w:val="0"/>
                <w:i w:val="0"/>
                <w:sz w:val="18"/>
              </w:rPr>
              <w:t>. See Section 4.2.</w:t>
            </w:r>
          </w:p>
        </w:tc>
      </w:tr>
      <w:tr>
        <w:tc>
          <w:tcPr>
            <w:tcW w:type="dxa" w:w="3267"/>
            <w:shd w:val="clear" w:color="auto" w:fill="F6F8FA"/>
          </w:tcPr>
          <w:p>
            <w:pPr>
              <w:spacing w:before="40" w:after="40"/>
            </w:pPr>
            <w:r/>
            <w:r>
              <w:rPr>
                <w:b w:val="0"/>
                <w:i w:val="0"/>
                <w:sz w:val="18"/>
              </w:rPr>
              <w:t>The Term drop-down is missing the right term</w:t>
            </w:r>
          </w:p>
        </w:tc>
        <w:tc>
          <w:tcPr>
            <w:tcW w:type="dxa" w:w="3267"/>
            <w:shd w:val="clear" w:color="auto" w:fill="F6F8FA"/>
          </w:tcPr>
          <w:p>
            <w:pPr>
              <w:spacing w:before="40" w:after="40"/>
            </w:pPr>
            <w:r/>
            <w:r>
              <w:rPr>
                <w:b w:val="0"/>
                <w:i w:val="0"/>
                <w:sz w:val="18"/>
              </w:rPr>
              <w:t xml:space="preserve">Report cards only offer terms of the </w:t>
            </w:r>
            <w:r>
              <w:rPr>
                <w:b/>
                <w:i w:val="0"/>
                <w:sz w:val="18"/>
              </w:rPr>
              <w:t>active</w:t>
            </w:r>
            <w:r>
              <w:rPr>
                <w:b w:val="0"/>
                <w:i w:val="0"/>
                <w:sz w:val="18"/>
              </w:rPr>
              <w:t xml:space="preserve"> year.</w:t>
            </w:r>
          </w:p>
        </w:tc>
        <w:tc>
          <w:tcPr>
            <w:tcW w:type="dxa" w:w="3267"/>
            <w:shd w:val="clear" w:color="auto" w:fill="F6F8FA"/>
          </w:tcPr>
          <w:p>
            <w:pPr>
              <w:spacing w:before="40" w:after="40"/>
            </w:pPr>
            <w:r/>
            <w:r>
              <w:rPr>
                <w:b w:val="0"/>
                <w:i w:val="0"/>
                <w:sz w:val="18"/>
              </w:rPr>
              <w:t>Activate the correct year.</w:t>
            </w:r>
          </w:p>
        </w:tc>
      </w:tr>
      <w:tr>
        <w:tc>
          <w:tcPr>
            <w:tcW w:type="dxa" w:w="3267"/>
          </w:tcPr>
          <w:p>
            <w:pPr>
              <w:spacing w:before="40" w:after="40"/>
            </w:pPr>
            <w:r/>
            <w:r>
              <w:rPr>
                <w:b w:val="0"/>
                <w:i w:val="0"/>
                <w:sz w:val="18"/>
              </w:rPr>
              <w:t>A teacher cannot publish a report card</w:t>
            </w:r>
          </w:p>
        </w:tc>
        <w:tc>
          <w:tcPr>
            <w:tcW w:type="dxa" w:w="3267"/>
          </w:tcPr>
          <w:p>
            <w:pPr>
              <w:spacing w:before="40" w:after="40"/>
            </w:pPr>
            <w:r/>
            <w:r>
              <w:rPr>
                <w:b w:val="0"/>
                <w:i w:val="0"/>
                <w:sz w:val="18"/>
              </w:rPr>
              <w:t xml:space="preserve">The Teaching Staff role excludes </w:t>
            </w:r>
            <w:r>
              <w:rPr>
                <w:rFonts w:ascii="Consolas" w:hAnsi="Consolas" w:cs="Consolas"/>
                <w:b/>
                <w:i w:val="0"/>
                <w:sz w:val="18"/>
                <w:shd w:val="clear" w:color="auto" w:fill="F4F5F7"/>
              </w:rPr>
              <w:t>exams.publish_to_student_portal</w:t>
            </w:r>
            <w:r>
              <w:rPr>
                <w:b w:val="0"/>
                <w:i w:val="0"/>
                <w:sz w:val="18"/>
              </w:rPr>
              <w:t>.</w:t>
            </w:r>
          </w:p>
        </w:tc>
        <w:tc>
          <w:tcPr>
            <w:tcW w:type="dxa" w:w="3267"/>
          </w:tcPr>
          <w:p>
            <w:pPr>
              <w:spacing w:before="40" w:after="40"/>
            </w:pPr>
            <w:r/>
            <w:r>
              <w:rPr>
                <w:b w:val="0"/>
                <w:i w:val="0"/>
                <w:sz w:val="18"/>
              </w:rPr>
              <w:t>An administrator publishes, or grant the permission to a custom role.</w:t>
            </w:r>
          </w:p>
        </w:tc>
      </w:tr>
      <w:tr>
        <w:tc>
          <w:tcPr>
            <w:tcW w:type="dxa" w:w="3267"/>
            <w:shd w:val="clear" w:color="auto" w:fill="F6F8FA"/>
          </w:tcPr>
          <w:p>
            <w:pPr>
              <w:spacing w:before="40" w:after="40"/>
            </w:pPr>
            <w:r/>
            <w:r>
              <w:rPr>
                <w:b w:val="0"/>
                <w:i w:val="0"/>
                <w:sz w:val="18"/>
              </w:rPr>
              <w:t>Marks above the maximum are rejected</w:t>
            </w:r>
          </w:p>
        </w:tc>
        <w:tc>
          <w:tcPr>
            <w:tcW w:type="dxa" w:w="3267"/>
            <w:shd w:val="clear" w:color="auto" w:fill="F6F8FA"/>
          </w:tcPr>
          <w:p>
            <w:pPr>
              <w:spacing w:before="40" w:after="40"/>
            </w:pPr>
            <w:r/>
            <w:r>
              <w:rPr>
                <w:b w:val="0"/>
                <w:i w:val="0"/>
                <w:sz w:val="18"/>
              </w:rPr>
              <w:t>Working as intended.</w:t>
            </w:r>
          </w:p>
        </w:tc>
        <w:tc>
          <w:tcPr>
            <w:tcW w:type="dxa" w:w="3267"/>
            <w:shd w:val="clear" w:color="auto" w:fill="F6F8FA"/>
          </w:tcPr>
          <w:p>
            <w:pPr>
              <w:spacing w:before="40" w:after="40"/>
            </w:pPr>
            <w:r/>
            <w:r>
              <w:rPr>
                <w:b w:val="0"/>
                <w:i w:val="0"/>
                <w:sz w:val="18"/>
              </w:rPr>
              <w:t>Check the assessment type's maximum mark.</w:t>
            </w:r>
          </w:p>
        </w:tc>
      </w:tr>
      <w:tr>
        <w:tc>
          <w:tcPr>
            <w:tcW w:type="dxa" w:w="3267"/>
          </w:tcPr>
          <w:p>
            <w:pPr>
              <w:spacing w:before="40" w:after="40"/>
            </w:pPr>
            <w:r/>
            <w:r>
              <w:rPr>
                <w:b w:val="0"/>
                <w:i w:val="0"/>
                <w:sz w:val="18"/>
              </w:rPr>
              <w:t>A student cannot start an assessment</w:t>
            </w:r>
          </w:p>
        </w:tc>
        <w:tc>
          <w:tcPr>
            <w:tcW w:type="dxa" w:w="3267"/>
          </w:tcPr>
          <w:p>
            <w:pPr>
              <w:spacing w:before="40" w:after="40"/>
            </w:pPr>
            <w:r/>
            <w:r>
              <w:rPr>
                <w:b w:val="0"/>
                <w:i w:val="0"/>
                <w:sz w:val="18"/>
              </w:rPr>
              <w:t>Not enrolled in the class, outside the window, or out of attempts.</w:t>
            </w:r>
          </w:p>
        </w:tc>
        <w:tc>
          <w:tcPr>
            <w:tcW w:type="dxa" w:w="3267"/>
          </w:tcPr>
          <w:p>
            <w:pPr>
              <w:spacing w:before="40" w:after="40"/>
            </w:pPr>
            <w:r/>
            <w:r>
              <w:rPr>
                <w:b w:val="0"/>
                <w:i w:val="0"/>
                <w:sz w:val="18"/>
              </w:rPr>
              <w:t>The page states which of these applies.</w:t>
            </w:r>
          </w:p>
        </w:tc>
      </w:tr>
      <w:tr>
        <w:tc>
          <w:tcPr>
            <w:tcW w:type="dxa" w:w="3267"/>
            <w:shd w:val="clear" w:color="auto" w:fill="F6F8FA"/>
          </w:tcPr>
          <w:p>
            <w:pPr>
              <w:spacing w:before="40" w:after="40"/>
            </w:pPr>
            <w:r/>
            <w:r>
              <w:rPr>
                <w:b w:val="0"/>
                <w:i w:val="0"/>
                <w:sz w:val="18"/>
              </w:rPr>
              <w:t>A student cannot resubmit homework</w:t>
            </w:r>
          </w:p>
        </w:tc>
        <w:tc>
          <w:tcPr>
            <w:tcW w:type="dxa" w:w="3267"/>
            <w:shd w:val="clear" w:color="auto" w:fill="F6F8FA"/>
          </w:tcPr>
          <w:p>
            <w:pPr>
              <w:spacing w:before="40" w:after="40"/>
            </w:pPr>
            <w:r/>
            <w:r>
              <w:rPr>
                <w:b w:val="0"/>
                <w:i w:val="0"/>
                <w:sz w:val="18"/>
              </w:rPr>
              <w:t>Submissions are one per assignment.</w:t>
            </w:r>
          </w:p>
        </w:tc>
        <w:tc>
          <w:tcPr>
            <w:tcW w:type="dxa" w:w="3267"/>
            <w:shd w:val="clear" w:color="auto" w:fill="F6F8FA"/>
          </w:tcPr>
          <w:p>
            <w:pPr>
              <w:spacing w:before="40" w:after="40"/>
            </w:pPr>
            <w:r/>
            <w:r>
              <w:rPr>
                <w:b w:val="0"/>
                <w:i w:val="0"/>
                <w:sz w:val="18"/>
              </w:rPr>
              <w:t>Ask the teacher to delete or extend if needed.</w:t>
            </w:r>
          </w:p>
        </w:tc>
      </w:tr>
      <w:tr>
        <w:tc>
          <w:tcPr>
            <w:tcW w:type="dxa" w:w="3267"/>
          </w:tcPr>
          <w:p>
            <w:pPr>
              <w:spacing w:before="40" w:after="40"/>
            </w:pPr>
            <w:r/>
            <w:r>
              <w:rPr>
                <w:b w:val="0"/>
                <w:i w:val="0"/>
                <w:sz w:val="18"/>
              </w:rPr>
              <w:t>Subject teacher remarks do not print</w:t>
            </w:r>
          </w:p>
        </w:tc>
        <w:tc>
          <w:tcPr>
            <w:tcW w:type="dxa" w:w="3267"/>
          </w:tcPr>
          <w:p>
            <w:pPr>
              <w:spacing w:before="40" w:after="40"/>
            </w:pPr>
            <w:r/>
            <w:r>
              <w:rPr>
                <w:b w:val="0"/>
                <w:i w:val="0"/>
                <w:sz w:val="18"/>
              </w:rPr>
              <w:t>The report template has the column switched off.</w:t>
            </w:r>
          </w:p>
        </w:tc>
        <w:tc>
          <w:tcPr>
            <w:tcW w:type="dxa" w:w="3267"/>
          </w:tcPr>
          <w:p>
            <w:pPr>
              <w:spacing w:before="40" w:after="40"/>
            </w:pPr>
            <w:r/>
            <w:r>
              <w:rPr>
                <w:b w:val="0"/>
                <w:i w:val="0"/>
                <w:sz w:val="18"/>
              </w:rPr>
              <w:t xml:space="preserve">Enable </w:t>
            </w:r>
            <w:r>
              <w:rPr>
                <w:b/>
                <w:i w:val="0"/>
                <w:sz w:val="18"/>
              </w:rPr>
              <w:t>Show Subject Teacher Remarks Column</w:t>
            </w:r>
            <w:r>
              <w:rPr>
                <w:b w:val="0"/>
                <w:i w:val="0"/>
                <w:sz w:val="18"/>
              </w:rPr>
              <w:t xml:space="preserve"> in the report template.</w:t>
            </w:r>
          </w:p>
        </w:tc>
      </w:tr>
      <w:tr>
        <w:tc>
          <w:tcPr>
            <w:tcW w:type="dxa" w:w="3267"/>
            <w:shd w:val="clear" w:color="auto" w:fill="F6F8FA"/>
          </w:tcPr>
          <w:p>
            <w:pPr>
              <w:spacing w:before="40" w:after="40"/>
            </w:pPr>
            <w:r/>
            <w:r>
              <w:rPr>
                <w:b w:val="0"/>
                <w:i w:val="0"/>
                <w:sz w:val="18"/>
              </w:rPr>
              <w:t>"Outstanding Achievements" appears empty elsewhere</w:t>
            </w:r>
          </w:p>
        </w:tc>
        <w:tc>
          <w:tcPr>
            <w:tcW w:type="dxa" w:w="3267"/>
            <w:shd w:val="clear" w:color="auto" w:fill="F6F8FA"/>
          </w:tcPr>
          <w:p>
            <w:pPr>
              <w:spacing w:before="40" w:after="40"/>
            </w:pPr>
            <w:r/>
            <w:r>
              <w:rPr>
                <w:b w:val="0"/>
                <w:i w:val="0"/>
                <w:sz w:val="18"/>
              </w:rPr>
              <w:t>It is stored in the competency JSON field.</w:t>
            </w:r>
          </w:p>
        </w:tc>
        <w:tc>
          <w:tcPr>
            <w:tcW w:type="dxa" w:w="3267"/>
            <w:shd w:val="clear" w:color="auto" w:fill="F6F8FA"/>
          </w:tcPr>
          <w:p>
            <w:pPr>
              <w:spacing w:before="40" w:after="40"/>
            </w:pPr>
            <w:r/>
            <w:r>
              <w:rPr>
                <w:b w:val="0"/>
                <w:i w:val="0"/>
                <w:sz w:val="18"/>
              </w:rPr>
              <w:t>Read it from there, not from the standalone column. See Section 6.8.</w:t>
            </w:r>
          </w:p>
        </w:tc>
      </w:tr>
      <w:tr>
        <w:tc>
          <w:tcPr>
            <w:tcW w:type="dxa" w:w="3267"/>
          </w:tcPr>
          <w:p>
            <w:pPr>
              <w:spacing w:before="40" w:after="40"/>
            </w:pPr>
            <w:r/>
            <w:r>
              <w:rPr>
                <w:b w:val="0"/>
                <w:i w:val="0"/>
                <w:sz w:val="18"/>
              </w:rPr>
              <w:t>Only one student can attempt an assessment</w:t>
            </w:r>
          </w:p>
        </w:tc>
        <w:tc>
          <w:tcPr>
            <w:tcW w:type="dxa" w:w="3267"/>
          </w:tcPr>
          <w:p>
            <w:pPr>
              <w:spacing w:before="40" w:after="40"/>
            </w:pPr>
            <w:r/>
            <w:r>
              <w:rPr>
                <w:b w:val="0"/>
                <w:i w:val="0"/>
                <w:sz w:val="18"/>
              </w:rPr>
              <w:t>Max attempts may be 1.</w:t>
            </w:r>
          </w:p>
        </w:tc>
        <w:tc>
          <w:tcPr>
            <w:tcW w:type="dxa" w:w="3267"/>
          </w:tcPr>
          <w:p>
            <w:pPr>
              <w:spacing w:before="40" w:after="40"/>
            </w:pPr>
            <w:r/>
            <w:r>
              <w:rPr>
                <w:b w:val="0"/>
                <w:i w:val="0"/>
                <w:sz w:val="18"/>
              </w:rPr>
              <w:t xml:space="preserve">Check </w:t>
            </w:r>
            <w:r>
              <w:rPr>
                <w:b/>
                <w:i w:val="0"/>
                <w:sz w:val="18"/>
              </w:rPr>
              <w:t>Max Attempts</w:t>
            </w:r>
            <w:r>
              <w:rPr>
                <w:b w:val="0"/>
                <w:i w:val="0"/>
                <w:sz w:val="18"/>
              </w:rPr>
              <w:t>.</w:t>
            </w:r>
          </w:p>
        </w:tc>
      </w:tr>
      <w:tr>
        <w:tc>
          <w:tcPr>
            <w:tcW w:type="dxa" w:w="3267"/>
            <w:shd w:val="clear" w:color="auto" w:fill="F6F8FA"/>
          </w:tcPr>
          <w:p>
            <w:pPr>
              <w:spacing w:before="40" w:after="40"/>
            </w:pPr>
            <w:r/>
            <w:r>
              <w:rPr>
                <w:b w:val="0"/>
                <w:i w:val="0"/>
                <w:sz w:val="18"/>
              </w:rPr>
              <w:t>Analytics show no data</w:t>
            </w:r>
          </w:p>
        </w:tc>
        <w:tc>
          <w:tcPr>
            <w:tcW w:type="dxa" w:w="3267"/>
            <w:shd w:val="clear" w:color="auto" w:fill="F6F8FA"/>
          </w:tcPr>
          <w:p>
            <w:pPr>
              <w:spacing w:before="40" w:after="40"/>
            </w:pPr>
            <w:r/>
            <w:r>
              <w:rPr>
                <w:b w:val="0"/>
                <w:i w:val="0"/>
                <w:sz w:val="18"/>
              </w:rPr>
              <w:t>No marks have been entered, or the filters exclude them.</w:t>
            </w:r>
          </w:p>
        </w:tc>
        <w:tc>
          <w:tcPr>
            <w:tcW w:type="dxa" w:w="3267"/>
            <w:shd w:val="clear" w:color="auto" w:fill="F6F8FA"/>
          </w:tcPr>
          <w:p>
            <w:pPr>
              <w:spacing w:before="40" w:after="40"/>
            </w:pPr>
            <w:r/>
            <w:r>
              <w:rPr>
                <w:b w:val="0"/>
                <w:i w:val="0"/>
                <w:sz w:val="18"/>
              </w:rPr>
              <w:t>Enter marks first, then widen the filters.</w:t>
            </w:r>
          </w:p>
        </w:tc>
      </w:tr>
      <w:tr>
        <w:tc>
          <w:tcPr>
            <w:tcW w:type="dxa" w:w="3267"/>
          </w:tcPr>
          <w:p>
            <w:pPr>
              <w:spacing w:before="40" w:after="40"/>
            </w:pPr>
            <w:r/>
            <w:r>
              <w:rPr>
                <w:b w:val="0"/>
                <w:i w:val="0"/>
                <w:sz w:val="18"/>
              </w:rPr>
              <w:t>The whole Exams menu is missing</w:t>
            </w:r>
          </w:p>
        </w:tc>
        <w:tc>
          <w:tcPr>
            <w:tcW w:type="dxa" w:w="3267"/>
          </w:tcPr>
          <w:p>
            <w:pPr>
              <w:spacing w:before="40" w:after="40"/>
            </w:pPr>
            <w:r/>
            <w:r>
              <w:rPr>
                <w:b w:val="0"/>
                <w:i w:val="0"/>
                <w:sz w:val="18"/>
              </w:rPr>
              <w:t>The Exams module is off, or your role has no exams permissions.</w:t>
            </w:r>
          </w:p>
        </w:tc>
        <w:tc>
          <w:tcPr>
            <w:tcW w:type="dxa" w:w="3267"/>
          </w:tcPr>
          <w:p>
            <w:pPr>
              <w:spacing w:before="40" w:after="40"/>
            </w:pPr>
            <w:r/>
            <w:r>
              <w:rPr>
                <w:b/>
                <w:i w:val="0"/>
                <w:sz w:val="18"/>
              </w:rPr>
              <w:t>System Settings → Manage Modules</w:t>
            </w:r>
            <w:r>
              <w:rPr>
                <w:b w:val="0"/>
                <w:i w:val="0"/>
                <w:sz w:val="18"/>
              </w:rPr>
              <w:t>, and check your role.</w:t>
            </w:r>
          </w:p>
        </w:tc>
      </w:tr>
      <w:tr>
        <w:tc>
          <w:tcPr>
            <w:tcW w:type="dxa" w:w="3267"/>
            <w:shd w:val="clear" w:color="auto" w:fill="F6F8FA"/>
          </w:tcPr>
          <w:p>
            <w:pPr>
              <w:spacing w:before="40" w:after="40"/>
            </w:pPr>
            <w:r/>
            <w:r>
              <w:rPr>
                <w:b w:val="0"/>
                <w:i w:val="0"/>
                <w:sz w:val="18"/>
              </w:rPr>
              <w:t>Gamification is missing in the student portal</w:t>
            </w:r>
          </w:p>
        </w:tc>
        <w:tc>
          <w:tcPr>
            <w:tcW w:type="dxa" w:w="3267"/>
            <w:shd w:val="clear" w:color="auto" w:fill="F6F8FA"/>
          </w:tcPr>
          <w:p>
            <w:pPr>
              <w:spacing w:before="40" w:after="40"/>
            </w:pPr>
            <w:r/>
            <w:r>
              <w:rPr>
                <w:b w:val="0"/>
                <w:i w:val="0"/>
                <w:sz w:val="18"/>
              </w:rPr>
              <w:t>It is disabled in this release.</w:t>
            </w:r>
          </w:p>
        </w:tc>
        <w:tc>
          <w:tcPr>
            <w:tcW w:type="dxa" w:w="3267"/>
            <w:shd w:val="clear" w:color="auto" w:fill="F6F8FA"/>
          </w:tcPr>
          <w:p>
            <w:pPr>
              <w:spacing w:before="40" w:after="40"/>
            </w:pPr>
            <w:r/>
            <w:r>
              <w:rPr>
                <w:b w:val="0"/>
                <w:i w:val="0"/>
                <w:sz w:val="18"/>
              </w:rPr>
              <w:t>Expected.</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full chain from assessment type to published report card; how to configure assessment types with maximum marks and weights, and the danger of weights that do not total 100; how grading scales turn percentages into bands; the question bank and why tagging by topic pays off; how to publish a digital assessment and what the student sees; Marks Entry and bulk import; manual marking for written responses; performance analytics; how to build a report card with subject remarks and the twenty HBC competencies and their seven-point rating scale; why a teacher cannot publish; the LMS homework workflow including WhatsApp sharing and grading; every page of the student portal; and how to diagnose grading problems.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7 — Finance, HR, Payroll, Attendance and Leave</w:t>
      </w:r>
    </w:p>
    <w:p>
      <w:pPr>
        <w:spacing w:after="140" w:line="269" w:lineRule="auto"/>
      </w:pPr>
      <w:r>
        <w:rPr>
          <w:b w:val="0"/>
          <w:i w:val="0"/>
          <w:color w:val="1A1A1A"/>
          <w:sz w:val="21"/>
        </w:rPr>
        <w:t xml:space="preserve">This chapter covers the three modules that run a school's money and its people: </w:t>
      </w:r>
      <w:r>
        <w:rPr>
          <w:b/>
          <w:i w:val="0"/>
          <w:color w:val="1A1A1A"/>
          <w:sz w:val="21"/>
        </w:rPr>
        <w:t>Finance</w:t>
      </w:r>
      <w:r>
        <w:rPr>
          <w:b w:val="0"/>
          <w:i w:val="0"/>
          <w:color w:val="1A1A1A"/>
          <w:sz w:val="21"/>
        </w:rPr>
        <w:t xml:space="preserve">, </w:t>
      </w:r>
      <w:r>
        <w:rPr>
          <w:b/>
          <w:i w:val="0"/>
          <w:color w:val="1A1A1A"/>
          <w:sz w:val="21"/>
        </w:rPr>
        <w:t>HR &amp; Payroll</w:t>
      </w:r>
      <w:r>
        <w:rPr>
          <w:b w:val="0"/>
          <w:i w:val="0"/>
          <w:color w:val="1A1A1A"/>
          <w:sz w:val="21"/>
        </w:rPr>
        <w:t xml:space="preserve">, and </w:t>
      </w:r>
      <w:r>
        <w:rPr>
          <w:b/>
          <w:i w:val="0"/>
          <w:color w:val="1A1A1A"/>
          <w:sz w:val="21"/>
        </w:rPr>
        <w:t>Attendance</w:t>
      </w:r>
      <w:r>
        <w:rPr>
          <w:b w:val="0"/>
          <w:i w:val="0"/>
          <w:color w:val="1A1A1A"/>
          <w:sz w:val="21"/>
        </w:rPr>
        <w:t>.</w:t>
      </w:r>
    </w:p>
    <w:p>
      <w:pPr>
        <w:pStyle w:val="Heading2"/>
        <w:spacing w:before="320" w:after="120"/>
        <w:keepNext/>
      </w:pPr>
      <w:r>
        <w:rPr>
          <w:b w:val="0"/>
          <w:i w:val="0"/>
          <w:color w:val="0F4C81"/>
        </w:rPr>
        <w:t>7.1 The Finance Module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Dashboard &amp; Analytics</w:t>
            </w:r>
          </w:p>
        </w:tc>
        <w:tc>
          <w:tcPr>
            <w:tcW w:type="dxa" w:w="4901"/>
          </w:tcPr>
          <w:p>
            <w:pPr>
              <w:spacing w:before="40" w:after="40"/>
            </w:pPr>
            <w:r/>
            <w:r>
              <w:rPr>
                <w:b w:val="0"/>
                <w:i w:val="0"/>
                <w:sz w:val="18"/>
              </w:rPr>
              <w:t>Overview (Executive Financial Dashboard), Financial Statements</w:t>
            </w:r>
          </w:p>
        </w:tc>
      </w:tr>
      <w:tr>
        <w:tc>
          <w:tcPr>
            <w:tcW w:type="dxa" w:w="4901"/>
            <w:shd w:val="clear" w:color="auto" w:fill="F6F8FA"/>
          </w:tcPr>
          <w:p>
            <w:pPr>
              <w:spacing w:before="40" w:after="40"/>
            </w:pPr>
            <w:r/>
            <w:r>
              <w:rPr>
                <w:b/>
                <w:i w:val="0"/>
                <w:sz w:val="18"/>
              </w:rPr>
              <w:t>Student Billing &amp; Revenue</w:t>
            </w:r>
          </w:p>
        </w:tc>
        <w:tc>
          <w:tcPr>
            <w:tcW w:type="dxa" w:w="4901"/>
            <w:shd w:val="clear" w:color="auto" w:fill="F6F8FA"/>
          </w:tcPr>
          <w:p>
            <w:pPr>
              <w:spacing w:before="40" w:after="40"/>
            </w:pPr>
            <w:r/>
            <w:r>
              <w:rPr>
                <w:b w:val="0"/>
                <w:i w:val="0"/>
                <w:sz w:val="18"/>
              </w:rPr>
              <w:t>Fee Categories, Fee Structures, Invoices, Fee Collections, Student Financial History, Payment Proofs, Fee Waivers</w:t>
            </w:r>
          </w:p>
        </w:tc>
      </w:tr>
      <w:tr>
        <w:tc>
          <w:tcPr>
            <w:tcW w:type="dxa" w:w="4901"/>
          </w:tcPr>
          <w:p>
            <w:pPr>
              <w:spacing w:before="40" w:after="40"/>
            </w:pPr>
            <w:r/>
            <w:r>
              <w:rPr>
                <w:b/>
                <w:i w:val="0"/>
                <w:sz w:val="18"/>
              </w:rPr>
              <w:t>Expenses &amp; Purchasing</w:t>
            </w:r>
          </w:p>
        </w:tc>
        <w:tc>
          <w:tcPr>
            <w:tcW w:type="dxa" w:w="4901"/>
          </w:tcPr>
          <w:p>
            <w:pPr>
              <w:spacing w:before="40" w:after="40"/>
            </w:pPr>
            <w:r/>
            <w:r>
              <w:rPr>
                <w:b w:val="0"/>
                <w:i w:val="0"/>
                <w:sz w:val="18"/>
              </w:rPr>
              <w:t>Expenses</w:t>
            </w:r>
          </w:p>
        </w:tc>
      </w:tr>
      <w:tr>
        <w:tc>
          <w:tcPr>
            <w:tcW w:type="dxa" w:w="4901"/>
            <w:shd w:val="clear" w:color="auto" w:fill="F6F8FA"/>
          </w:tcPr>
          <w:p>
            <w:pPr>
              <w:spacing w:before="40" w:after="40"/>
            </w:pPr>
            <w:r/>
            <w:r>
              <w:rPr>
                <w:b/>
                <w:i w:val="0"/>
                <w:sz w:val="18"/>
              </w:rPr>
              <w:t>Core Accounting &amp; Setup</w:t>
            </w:r>
          </w:p>
        </w:tc>
        <w:tc>
          <w:tcPr>
            <w:tcW w:type="dxa" w:w="4901"/>
            <w:shd w:val="clear" w:color="auto" w:fill="F6F8FA"/>
          </w:tcPr>
          <w:p>
            <w:pPr>
              <w:spacing w:before="40" w:after="40"/>
            </w:pPr>
            <w:r/>
            <w:r>
              <w:rPr>
                <w:b w:val="0"/>
                <w:i w:val="0"/>
                <w:sz w:val="18"/>
              </w:rPr>
              <w:t>Revenue Streams, School Bank Accounts, Document Templates</w:t>
            </w:r>
          </w:p>
        </w:tc>
      </w:tr>
    </w:tbl>
    <w:p>
      <w:pPr>
        <w:spacing w:after="80"/>
      </w:pPr>
    </w:p>
    <w:p>
      <w:pPr>
        <w:spacing w:after="140" w:line="269" w:lineRule="auto"/>
      </w:pPr>
      <w:r>
        <w:rPr>
          <w:b/>
          <w:i w:val="0"/>
          <w:color w:val="1A1A1A"/>
          <w:sz w:val="21"/>
        </w:rPr>
        <w:t>Additional accounting screens</w:t>
      </w:r>
      <w:r>
        <w:rPr>
          <w:b w:val="0"/>
          <w:i w:val="0"/>
          <w:color w:val="1A1A1A"/>
          <w:sz w:val="21"/>
        </w:rPr>
        <w:t xml:space="preserve">, reached from the Core Accounting hub rather than the tabs: </w:t>
      </w:r>
      <w:r>
        <w:rPr>
          <w:b/>
          <w:i w:val="0"/>
          <w:color w:val="1A1A1A"/>
          <w:sz w:val="21"/>
        </w:rPr>
        <w:t>Accounts</w:t>
      </w:r>
      <w:r>
        <w:rPr>
          <w:b w:val="0"/>
          <w:i w:val="0"/>
          <w:color w:val="1A1A1A"/>
          <w:sz w:val="21"/>
        </w:rPr>
        <w:t xml:space="preserve"> (</w:t>
      </w:r>
      <w:r>
        <w:rPr>
          <w:rFonts w:ascii="Consolas" w:hAnsi="Consolas" w:cs="Consolas"/>
          <w:b/>
          <w:i w:val="0"/>
          <w:color w:val="1A1A1A"/>
          <w:sz w:val="21"/>
          <w:shd w:val="clear" w:color="auto" w:fill="F4F5F7"/>
        </w:rPr>
        <w:t>/workspace/accounts</w:t>
      </w:r>
      <w:r>
        <w:rPr>
          <w:b w:val="0"/>
          <w:i w:val="0"/>
          <w:color w:val="1A1A1A"/>
          <w:sz w:val="21"/>
        </w:rPr>
        <w:t xml:space="preserve">) and </w:t>
      </w:r>
      <w:r>
        <w:rPr>
          <w:b/>
          <w:i w:val="0"/>
          <w:color w:val="1A1A1A"/>
          <w:sz w:val="21"/>
        </w:rPr>
        <w:t>Journal Entries</w:t>
      </w:r>
      <w:r>
        <w:rPr>
          <w:b w:val="0"/>
          <w:i w:val="0"/>
          <w:color w:val="1A1A1A"/>
          <w:sz w:val="21"/>
        </w:rPr>
        <w:t xml:space="preserve"> (</w:t>
      </w:r>
      <w:r>
        <w:rPr>
          <w:rFonts w:ascii="Consolas" w:hAnsi="Consolas" w:cs="Consolas"/>
          <w:b/>
          <w:i w:val="0"/>
          <w:color w:val="1A1A1A"/>
          <w:sz w:val="21"/>
          <w:shd w:val="clear" w:color="auto" w:fill="F4F5F7"/>
        </w:rPr>
        <w:t>/workspace/journal-entries</w:t>
      </w:r>
      <w:r>
        <w:rPr>
          <w:b w:val="0"/>
          <w:i w:val="0"/>
          <w:color w:val="1A1A1A"/>
          <w:sz w:val="21"/>
        </w:rPr>
        <w:t>).</w:t>
      </w:r>
    </w:p>
    <w:p>
      <w:pPr>
        <w:spacing w:before="160" w:after="160"/>
        <w:pBdr>
          <w:bottom w:val="single" w:sz="6" w:space="6" w:color="C9CFD6"/>
        </w:pBdr>
      </w:pPr>
    </w:p>
    <w:p>
      <w:pPr>
        <w:pStyle w:val="Heading2"/>
        <w:spacing w:before="320" w:after="120"/>
        <w:keepNext/>
      </w:pPr>
      <w:r>
        <w:rPr>
          <w:b w:val="0"/>
          <w:i w:val="0"/>
          <w:color w:val="0F4C81"/>
        </w:rPr>
        <w:t>7.2 Fee Categories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/workspace/fee-categories</w:t>
      </w:r>
    </w:p>
    <w:p>
      <w:pPr>
        <w:spacing w:after="140" w:line="269" w:lineRule="auto"/>
      </w:pPr>
      <w:r>
        <w:rPr>
          <w:b w:val="0"/>
          <w:i w:val="0"/>
          <w:color w:val="1A1A1A"/>
          <w:sz w:val="21"/>
        </w:rPr>
        <w:t>Categorise your fees so reports group them meaningfully. This is a prerequisite for fee structures.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Tuition</w:t>
            </w:r>
            <w:r>
              <w:rPr>
                <w:b w:val="0"/>
                <w:i w:val="0"/>
                <w:sz w:val="18"/>
              </w:rPr>
              <w:t xml:space="preserve">, </w:t>
            </w:r>
            <w:r>
              <w:rPr>
                <w:rFonts w:ascii="Consolas" w:hAnsi="Consolas" w:cs="Consolas"/>
                <w:b/>
                <w:i w:val="0"/>
                <w:sz w:val="18"/>
                <w:shd w:val="clear" w:color="auto" w:fill="F4F5F7"/>
              </w:rPr>
              <w:t>Boarding</w:t>
            </w:r>
            <w:r>
              <w:rPr>
                <w:b w:val="0"/>
                <w:i w:val="0"/>
                <w:sz w:val="18"/>
              </w:rPr>
              <w:t xml:space="preserve">, </w:t>
            </w:r>
            <w:r>
              <w:rPr>
                <w:rFonts w:ascii="Consolas" w:hAnsi="Consolas" w:cs="Consolas"/>
                <w:b/>
                <w:i w:val="0"/>
                <w:sz w:val="18"/>
                <w:shd w:val="clear" w:color="auto" w:fill="F4F5F7"/>
              </w:rPr>
              <w:t>Meals</w:t>
            </w:r>
            <w:r>
              <w:rPr>
                <w:b w:val="0"/>
                <w:i w:val="0"/>
                <w:sz w:val="18"/>
              </w:rPr>
              <w:t xml:space="preserve">, </w:t>
            </w:r>
            <w:r>
              <w:rPr>
                <w:rFonts w:ascii="Consolas" w:hAnsi="Consolas" w:cs="Consolas"/>
                <w:b/>
                <w:i w:val="0"/>
                <w:sz w:val="18"/>
                <w:shd w:val="clear" w:color="auto" w:fill="F4F5F7"/>
              </w:rPr>
              <w:t>Transport</w:t>
            </w:r>
            <w:r>
              <w:rPr>
                <w:b w:val="0"/>
                <w:i w:val="0"/>
                <w:sz w:val="18"/>
              </w:rPr>
              <w:t xml:space="preserve">, </w:t>
            </w:r>
            <w:r>
              <w:rPr>
                <w:rFonts w:ascii="Consolas" w:hAnsi="Consolas" w:cs="Consolas"/>
                <w:b/>
                <w:i w:val="0"/>
                <w:sz w:val="18"/>
                <w:shd w:val="clear" w:color="auto" w:fill="F4F5F7"/>
              </w:rPr>
              <w:t>Uniform</w:t>
            </w:r>
            <w:r>
              <w:rPr>
                <w:b w:val="0"/>
                <w:i w:val="0"/>
                <w:sz w:val="18"/>
              </w:rPr>
              <w:t xml:space="preserve">, </w:t>
            </w:r>
            <w:r>
              <w:rPr>
                <w:rFonts w:ascii="Consolas" w:hAnsi="Consolas" w:cs="Consolas"/>
                <w:b/>
                <w:i w:val="0"/>
                <w:sz w:val="18"/>
                <w:shd w:val="clear" w:color="auto" w:fill="F4F5F7"/>
              </w:rPr>
              <w:t>Books</w:t>
            </w:r>
            <w:r>
              <w:rPr>
                <w:b w:val="0"/>
                <w:i w:val="0"/>
                <w:sz w:val="18"/>
              </w:rPr>
              <w:t xml:space="preserve">, </w:t>
            </w:r>
            <w:r>
              <w:rPr>
                <w:rFonts w:ascii="Consolas" w:hAnsi="Consolas" w:cs="Consolas"/>
                <w:b/>
                <w:i w:val="0"/>
                <w:sz w:val="18"/>
                <w:shd w:val="clear" w:color="auto" w:fill="F4F5F7"/>
              </w:rPr>
              <w:t>Excursion</w:t>
            </w:r>
            <w:r>
              <w:rPr>
                <w:b w:val="0"/>
                <w:i w:val="0"/>
                <w:sz w:val="18"/>
              </w:rPr>
              <w:t>.</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p>
        </w:tc>
        <w:tc>
          <w:tcPr>
            <w:tcW w:type="dxa" w:w="3267"/>
            <w:shd w:val="clear" w:color="auto" w:fill="F6F8FA"/>
          </w:tcPr>
          <w:p>
            <w:pPr>
              <w:spacing w:before="40" w:after="40"/>
            </w:pPr>
            <w:r/>
          </w:p>
        </w:tc>
      </w:tr>
      <w:tr>
        <w:tc>
          <w:tcPr>
            <w:tcW w:type="dxa" w:w="3267"/>
          </w:tcPr>
          <w:p>
            <w:pPr>
              <w:spacing w:before="40" w:after="40"/>
            </w:pPr>
            <w:r/>
            <w:r>
              <w:rPr>
                <w:b/>
                <w:i w:val="0"/>
                <w:sz w:val="18"/>
              </w:rPr>
              <w:t>Description</w:t>
            </w:r>
          </w:p>
        </w:tc>
        <w:tc>
          <w:tcPr>
            <w:tcW w:type="dxa" w:w="3267"/>
          </w:tcPr>
          <w:p>
            <w:pPr>
              <w:spacing w:before="40" w:after="40"/>
            </w:pPr>
            <w:r/>
          </w:p>
        </w:tc>
        <w:tc>
          <w:tcPr>
            <w:tcW w:type="dxa" w:w="3267"/>
          </w:tcPr>
          <w:p>
            <w:pPr>
              <w:spacing w:before="40" w:after="40"/>
            </w:pPr>
            <w:r/>
          </w:p>
        </w:tc>
      </w:tr>
      <w:tr>
        <w:tc>
          <w:tcPr>
            <w:tcW w:type="dxa" w:w="3267"/>
            <w:shd w:val="clear" w:color="auto" w:fill="F6F8FA"/>
          </w:tcPr>
          <w:p>
            <w:pPr>
              <w:spacing w:before="40" w:after="40"/>
            </w:pPr>
            <w:r/>
            <w:r>
              <w:rPr>
                <w:b/>
                <w:i w:val="0"/>
                <w:sz w:val="18"/>
              </w:rPr>
              <w:t>Recurring</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Tick if this fee is charged every term rather than once.</w:t>
            </w:r>
          </w:p>
        </w:tc>
      </w:tr>
      <w:tr>
        <w:tc>
          <w:tcPr>
            <w:tcW w:type="dxa" w:w="3267"/>
          </w:tcPr>
          <w:p>
            <w:pPr>
              <w:spacing w:before="40" w:after="40"/>
            </w:pPr>
            <w:r/>
            <w:r>
              <w:rPr>
                <w:b/>
                <w:i w:val="0"/>
                <w:sz w:val="18"/>
              </w:rPr>
              <w:t>Active</w:t>
            </w:r>
          </w:p>
        </w:tc>
        <w:tc>
          <w:tcPr>
            <w:tcW w:type="dxa" w:w="3267"/>
          </w:tcPr>
          <w:p>
            <w:pPr>
              <w:spacing w:before="40" w:after="40"/>
            </w:pPr>
            <w:r/>
          </w:p>
        </w:tc>
        <w:tc>
          <w:tcPr>
            <w:tcW w:type="dxa" w:w="3267"/>
          </w:tcPr>
          <w:p>
            <w:pPr>
              <w:spacing w:before="40" w:after="40"/>
            </w:pPr>
            <w:r/>
            <w:r>
              <w:rPr>
                <w:b w:val="0"/>
                <w:i w:val="0"/>
                <w:sz w:val="18"/>
              </w:rPr>
              <w:t>Switch off without deleting history.</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Create your categories before your fee structures. It is much harder to categorise hundreds of fee structure rows afterwards, and every billing and revenue report depends on the category.</w:t>
      </w:r>
    </w:p>
    <w:p>
      <w:pPr>
        <w:pStyle w:val="Heading2"/>
        <w:spacing w:before="320" w:after="120"/>
        <w:keepNext/>
      </w:pPr>
      <w:r>
        <w:rPr>
          <w:b w:val="0"/>
          <w:i w:val="0"/>
          <w:color w:val="0F4C81"/>
        </w:rPr>
        <w:t>7.3 Fee Structures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/workspace/fee-structures</w:t>
      </w:r>
    </w:p>
    <w:p>
      <w:pPr>
        <w:spacing w:after="140" w:line="269" w:lineRule="auto"/>
      </w:pPr>
      <w:r>
        <w:rPr>
          <w:b w:val="0"/>
          <w:i w:val="0"/>
          <w:color w:val="1A1A1A"/>
          <w:sz w:val="21"/>
        </w:rPr>
        <w:t xml:space="preserve">A fee structure says: </w:t>
      </w:r>
      <w:r>
        <w:rPr>
          <w:b w:val="0"/>
          <w:i/>
          <w:color w:val="1A1A1A"/>
          <w:sz w:val="21"/>
        </w:rPr>
        <w:t>this category, this amount, for this level / class / term</w:t>
      </w:r>
      <w:r>
        <w:rPr>
          <w:b w:val="0"/>
          <w:i w:val="0"/>
          <w:color w:val="1A1A1A"/>
          <w:sz w:val="21"/>
        </w:rPr>
        <w: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Fee Category</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Course / Level</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Leave blank to apply to all levels.</w:t>
            </w:r>
          </w:p>
        </w:tc>
      </w:tr>
      <w:tr>
        <w:tc>
          <w:tcPr>
            <w:tcW w:type="dxa" w:w="3267"/>
          </w:tcPr>
          <w:p>
            <w:pPr>
              <w:spacing w:before="40" w:after="40"/>
            </w:pPr>
            <w:r/>
            <w:r>
              <w:rPr>
                <w:b/>
                <w:i w:val="0"/>
                <w:sz w:val="18"/>
              </w:rPr>
              <w:t>Section / Class</w:t>
            </w:r>
          </w:p>
        </w:tc>
        <w:tc>
          <w:tcPr>
            <w:tcW w:type="dxa" w:w="3267"/>
          </w:tcPr>
          <w:p>
            <w:pPr>
              <w:spacing w:before="40" w:after="40"/>
            </w:pPr>
            <w:r/>
            <w:r>
              <w:rPr>
                <w:b w:val="0"/>
                <w:i w:val="0"/>
                <w:sz w:val="18"/>
              </w:rPr>
              <w:t>no</w:t>
            </w:r>
          </w:p>
        </w:tc>
        <w:tc>
          <w:tcPr>
            <w:tcW w:type="dxa" w:w="3267"/>
          </w:tcPr>
          <w:p>
            <w:pPr>
              <w:spacing w:before="40" w:after="40"/>
            </w:pPr>
            <w:r/>
            <w:r>
              <w:rPr>
                <w:b w:val="0"/>
                <w:i w:val="0"/>
                <w:sz w:val="18"/>
              </w:rPr>
              <w:t>Narrower than a level.</w:t>
            </w:r>
          </w:p>
        </w:tc>
      </w:tr>
      <w:tr>
        <w:tc>
          <w:tcPr>
            <w:tcW w:type="dxa" w:w="3267"/>
            <w:shd w:val="clear" w:color="auto" w:fill="F6F8FA"/>
          </w:tcPr>
          <w:p>
            <w:pPr>
              <w:spacing w:before="40" w:after="40"/>
            </w:pPr>
            <w:r/>
            <w:r>
              <w:rPr>
                <w:b/>
                <w:i w:val="0"/>
                <w:sz w:val="18"/>
              </w:rPr>
              <w:t>Term</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Leave blank to apply to every term.</w:t>
            </w:r>
          </w:p>
        </w:tc>
      </w:tr>
      <w:tr>
        <w:tc>
          <w:tcPr>
            <w:tcW w:type="dxa" w:w="3267"/>
          </w:tcPr>
          <w:p>
            <w:pPr>
              <w:spacing w:before="40" w:after="40"/>
            </w:pPr>
            <w:r/>
            <w:r>
              <w:rPr>
                <w:b/>
                <w:i w:val="0"/>
                <w:sz w:val="18"/>
              </w:rPr>
              <w:t>Amount</w:t>
            </w:r>
          </w:p>
        </w:tc>
        <w:tc>
          <w:tcPr>
            <w:tcW w:type="dxa" w:w="3267"/>
          </w:tcPr>
          <w:p>
            <w:pPr>
              <w:spacing w:before="40" w:after="40"/>
            </w:pPr>
            <w:r/>
            <w:r>
              <w:rPr>
                <w:b/>
                <w:i w:val="0"/>
                <w:sz w:val="18"/>
              </w:rPr>
              <w:t>yes</w:t>
            </w:r>
          </w:p>
        </w:tc>
        <w:tc>
          <w:tcPr>
            <w:tcW w:type="dxa" w:w="3267"/>
          </w:tcPr>
          <w:p>
            <w:pPr>
              <w:spacing w:before="40" w:after="40"/>
            </w:pPr>
            <w:r/>
            <w:r>
              <w:rPr>
                <w:b w:val="0"/>
                <w:i w:val="0"/>
                <w:sz w:val="18"/>
              </w:rPr>
              <w:t>In your school currency.</w:t>
            </w:r>
          </w:p>
        </w:tc>
      </w:tr>
      <w:tr>
        <w:tc>
          <w:tcPr>
            <w:tcW w:type="dxa" w:w="3267"/>
            <w:shd w:val="clear" w:color="auto" w:fill="F6F8FA"/>
          </w:tcPr>
          <w:p>
            <w:pPr>
              <w:spacing w:before="40" w:after="40"/>
            </w:pPr>
            <w:r/>
            <w:r>
              <w:rPr>
                <w:b/>
                <w:i w:val="0"/>
                <w:sz w:val="18"/>
              </w:rPr>
              <w:t>Currency</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Defaults to the school currency.</w:t>
            </w:r>
          </w:p>
        </w:tc>
      </w:tr>
      <w:tr>
        <w:tc>
          <w:tcPr>
            <w:tcW w:type="dxa" w:w="3267"/>
          </w:tcPr>
          <w:p>
            <w:pPr>
              <w:spacing w:before="40" w:after="40"/>
            </w:pPr>
            <w:r/>
            <w:r>
              <w:rPr>
                <w:b/>
                <w:i w:val="0"/>
                <w:sz w:val="18"/>
              </w:rPr>
              <w:t>Frequency</w:t>
            </w:r>
          </w:p>
        </w:tc>
        <w:tc>
          <w:tcPr>
            <w:tcW w:type="dxa" w:w="3267"/>
          </w:tcPr>
          <w:p>
            <w:pPr>
              <w:spacing w:before="40" w:after="40"/>
            </w:pPr>
            <w:r/>
          </w:p>
        </w:tc>
        <w:tc>
          <w:tcPr>
            <w:tcW w:type="dxa" w:w="3267"/>
          </w:tcPr>
          <w:p>
            <w:pPr>
              <w:spacing w:before="40" w:after="40"/>
            </w:pPr>
            <w:r/>
            <w:r>
              <w:rPr>
                <w:b w:val="0"/>
                <w:i w:val="0"/>
                <w:sz w:val="18"/>
              </w:rPr>
              <w:t>Once, per term, per month, per year.</w:t>
            </w:r>
          </w:p>
        </w:tc>
      </w:tr>
      <w:tr>
        <w:tc>
          <w:tcPr>
            <w:tcW w:type="dxa" w:w="3267"/>
            <w:shd w:val="clear" w:color="auto" w:fill="F6F8FA"/>
          </w:tcPr>
          <w:p>
            <w:pPr>
              <w:spacing w:before="40" w:after="40"/>
            </w:pPr>
            <w:r/>
            <w:r>
              <w:rPr>
                <w:b/>
                <w:i w:val="0"/>
                <w:sz w:val="18"/>
              </w:rPr>
              <w:t>Effective From</w:t>
            </w:r>
            <w:r>
              <w:rPr>
                <w:b w:val="0"/>
                <w:i w:val="0"/>
                <w:sz w:val="18"/>
              </w:rPr>
              <w:t xml:space="preserve"> / </w:t>
            </w:r>
            <w:r>
              <w:rPr>
                <w:b/>
                <w:i w:val="0"/>
                <w:sz w:val="18"/>
              </w:rPr>
              <w:t>To</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Optional date range.</w:t>
            </w:r>
          </w:p>
        </w:tc>
      </w:tr>
      <w:tr>
        <w:tc>
          <w:tcPr>
            <w:tcW w:type="dxa" w:w="3267"/>
          </w:tcPr>
          <w:p>
            <w:pPr>
              <w:spacing w:before="40" w:after="40"/>
            </w:pPr>
            <w:r/>
            <w:r>
              <w:rPr>
                <w:b/>
                <w:i w:val="0"/>
                <w:sz w:val="18"/>
              </w:rPr>
              <w:t>Active</w:t>
            </w:r>
          </w:p>
        </w:tc>
        <w:tc>
          <w:tcPr>
            <w:tcW w:type="dxa" w:w="3267"/>
          </w:tcPr>
          <w:p>
            <w:pPr>
              <w:spacing w:before="40" w:after="40"/>
            </w:pPr>
            <w:r/>
          </w:p>
        </w:tc>
        <w:tc>
          <w:tcPr>
            <w:tcW w:type="dxa" w:w="3267"/>
          </w:tcPr>
          <w:p>
            <w:pPr>
              <w:spacing w:before="40" w:after="40"/>
            </w:pPr>
            <w:r/>
          </w:p>
        </w:tc>
      </w:tr>
    </w:tbl>
    <w:p>
      <w:pPr>
        <w:spacing w:after="80"/>
      </w:pP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Greenfield's structures for 2026: | Category | Level | Term | Amount | | --- | --- | --- | --- | | Tuition | Grade 5 | Term 1 | 120.00 | | Tuition | Grade 5 | Term 2 | 120.00 | | Tuition | Grade 5 | Term 3 | 120.00 | | Meals | Grade 5 | Term 1 | 45.00 | | Transport | Grade 5 | Term 1 | 30.00 | | Uniform | </w:t>
      </w:r>
      <w:r>
        <w:rPr>
          <w:b w:val="0"/>
          <w:i/>
          <w:sz w:val="19"/>
        </w:rPr>
        <w:t>(all)</w:t>
      </w:r>
      <w:r>
        <w:rPr>
          <w:b w:val="0"/>
          <w:i w:val="0"/>
          <w:sz w:val="19"/>
        </w:rPr>
        <w:t xml:space="preserve"> | </w:t>
      </w:r>
      <w:r>
        <w:rPr>
          <w:b w:val="0"/>
          <w:i/>
          <w:sz w:val="19"/>
        </w:rPr>
        <w:t>(once)</w:t>
      </w:r>
      <w:r>
        <w:rPr>
          <w:b w:val="0"/>
          <w:i w:val="0"/>
          <w:sz w:val="19"/>
        </w:rPr>
        <w:t xml:space="preserve"> | 60.00 |</w:t>
      </w:r>
    </w:p>
    <w:p>
      <w:pPr>
        <w:spacing w:before="160" w:after="160"/>
        <w:pBdr>
          <w:bottom w:val="single" w:sz="6" w:space="6" w:color="C9CFD6"/>
        </w:pBdr>
      </w:pPr>
    </w:p>
    <w:p>
      <w:pPr>
        <w:pStyle w:val="Heading2"/>
        <w:spacing w:before="320" w:after="120"/>
        <w:keepNext/>
      </w:pPr>
      <w:r>
        <w:rPr>
          <w:b w:val="0"/>
          <w:i w:val="0"/>
          <w:color w:val="0F4C81"/>
        </w:rPr>
        <w:t>7.4 Invoicing — The Two Ways to Bill</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/workspace/invoices</w:t>
      </w:r>
    </w:p>
    <w:p>
      <w:pPr>
        <w:spacing w:after="140" w:line="269" w:lineRule="auto"/>
      </w:pPr>
      <w:r>
        <w:rPr>
          <w:b w:val="0"/>
          <w:i w:val="0"/>
          <w:color w:val="1A1A1A"/>
          <w:sz w:val="21"/>
        </w:rPr>
        <w:t>There are two routes, and they are not interchangeable.</w:t>
      </w:r>
    </w:p>
    <w:p>
      <w:pPr>
        <w:pStyle w:val="Heading3"/>
        <w:spacing w:before="240" w:after="120"/>
        <w:keepNext/>
      </w:pPr>
      <w:r>
        <w:rPr>
          <w:b w:val="0"/>
          <w:i w:val="0"/>
        </w:rPr>
        <w:t>A. Automatic bulk billing</w:t>
      </w:r>
    </w:p>
    <w:p>
      <w:pPr>
        <w:spacing w:after="140" w:line="269" w:lineRule="auto"/>
      </w:pPr>
      <w:r>
        <w:rPr>
          <w:b w:val="0"/>
          <w:i w:val="0"/>
          <w:color w:val="1A1A1A"/>
          <w:sz w:val="21"/>
        </w:rPr>
        <w:t xml:space="preserve">The </w:t>
      </w:r>
      <w:r>
        <w:rPr>
          <w:b/>
          <w:i w:val="0"/>
          <w:color w:val="1A1A1A"/>
          <w:sz w:val="21"/>
        </w:rPr>
        <w:t>Bulk Billing</w:t>
      </w:r>
      <w:r>
        <w:rPr>
          <w:b w:val="0"/>
          <w:i w:val="0"/>
          <w:color w:val="1A1A1A"/>
          <w:sz w:val="21"/>
        </w:rPr>
        <w:t xml:space="preserve"> action generates invoices for a whole group at once.</w:t>
      </w:r>
    </w:p>
    <w:p>
      <w:pPr>
        <w:spacing w:after="40"/>
        <w:ind w:left="624" w:hanging="425"/>
      </w:pPr>
      <w:r>
        <w:rPr>
          <w:b w:val="0"/>
          <w:i w:val="0"/>
          <w:sz w:val="21"/>
        </w:rPr>
        <w:t>1.</w:t>
        <w:tab/>
        <w:t xml:space="preserve">Choose the </w:t>
      </w:r>
      <w:r>
        <w:rPr>
          <w:b/>
          <w:i w:val="0"/>
          <w:sz w:val="21"/>
        </w:rPr>
        <w:t>academic year</w:t>
      </w:r>
      <w:r>
        <w:rPr>
          <w:b w:val="0"/>
          <w:i w:val="0"/>
          <w:sz w:val="21"/>
        </w:rPr>
        <w:t xml:space="preserve"> and </w:t>
      </w:r>
      <w:r>
        <w:rPr>
          <w:b/>
          <w:i w:val="0"/>
          <w:sz w:val="21"/>
        </w:rPr>
        <w:t>term</w:t>
      </w:r>
      <w:r>
        <w:rPr>
          <w:b w:val="0"/>
          <w:i w:val="0"/>
          <w:sz w:val="21"/>
        </w:rPr>
        <w:t>.</w:t>
      </w:r>
    </w:p>
    <w:p>
      <w:pPr>
        <w:spacing w:after="40"/>
        <w:ind w:left="624" w:hanging="425"/>
      </w:pPr>
      <w:r>
        <w:rPr>
          <w:b w:val="0"/>
          <w:i w:val="0"/>
          <w:sz w:val="21"/>
        </w:rPr>
        <w:t>2.</w:t>
        <w:tab/>
        <w:t xml:space="preserve">Choose the </w:t>
      </w:r>
      <w:r>
        <w:rPr>
          <w:b/>
          <w:i w:val="0"/>
          <w:sz w:val="21"/>
        </w:rPr>
        <w:t>scope</w:t>
      </w:r>
      <w:r>
        <w:rPr>
          <w:b w:val="0"/>
          <w:i w:val="0"/>
          <w:sz w:val="21"/>
        </w:rPr>
        <w:t>: a level, a class, or selected students.</w:t>
      </w:r>
    </w:p>
    <w:p>
      <w:pPr>
        <w:spacing w:after="40"/>
        <w:ind w:left="624" w:hanging="425"/>
      </w:pPr>
      <w:r>
        <w:rPr>
          <w:b w:val="0"/>
          <w:i w:val="0"/>
          <w:sz w:val="21"/>
        </w:rPr>
        <w:t>3.</w:t>
        <w:tab/>
        <w:t>The system matches every fee structure in scope and creates one invoice line per matching structure, per student.</w:t>
      </w:r>
    </w:p>
    <w:p>
      <w:pPr>
        <w:spacing w:after="40"/>
        <w:ind w:left="624" w:hanging="425"/>
      </w:pPr>
      <w:r>
        <w:rPr>
          <w:b w:val="0"/>
          <w:i w:val="0"/>
          <w:sz w:val="21"/>
        </w:rPr>
        <w:t>4.</w:t>
        <w:tab/>
        <w:t xml:space="preserve">Each invoice gets a </w:t>
      </w:r>
      <w:r>
        <w:rPr>
          <w:b/>
          <w:i w:val="0"/>
          <w:sz w:val="21"/>
        </w:rPr>
        <w:t>monthly number</w:t>
      </w:r>
      <w:r>
        <w:rPr>
          <w:b w:val="0"/>
          <w:i w:val="0"/>
          <w:sz w:val="21"/>
        </w:rPr>
        <w:t xml:space="preserve"> from your school's invoice sequence.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system </w:t>
      </w:r>
      <w:r>
        <w:rPr>
          <w:b/>
          <w:i w:val="0"/>
          <w:sz w:val="19"/>
        </w:rPr>
        <w:t>guards against double-billing</w:t>
      </w:r>
      <w:r>
        <w:rPr>
          <w:b w:val="0"/>
          <w:i w:val="0"/>
          <w:sz w:val="19"/>
        </w:rPr>
        <w:t>. Before creating an invoice it checks whether that student already has an invoice for the same category in the same term. Re-running bulk billing for the same scope is safe — it will not duplicate charges it can already see.</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 issues Term 1 invoices for all three Grade 5 classes. The system finds 87 students, and for each of them matches Tuition 120.00, Meals 45.00 and Transport 30.00 where applicable, producing invoices numbered from </w:t>
      </w:r>
      <w:r>
        <w:rPr>
          <w:rFonts w:ascii="Consolas" w:hAnsi="Consolas" w:cs="Consolas"/>
          <w:b/>
          <w:i w:val="0"/>
          <w:sz w:val="19"/>
          <w:shd w:val="clear" w:color="auto" w:fill="F4F5F7"/>
        </w:rPr>
        <w:t>2026/01/0001</w:t>
      </w:r>
      <w:r>
        <w:rPr>
          <w:b w:val="0"/>
          <w:i w:val="0"/>
          <w:sz w:val="19"/>
        </w:rPr>
        <w:t xml:space="preserve"> upward. Kudzai's invoice shows Tuition 120.00, Meals 45.00, Transport 30.00 — total 195.00.</w:t>
      </w:r>
    </w:p>
    <w:p>
      <w:pPr>
        <w:pStyle w:val="Heading3"/>
        <w:spacing w:before="240" w:after="120"/>
        <w:keepNext/>
      </w:pPr>
      <w:r>
        <w:rPr>
          <w:b w:val="0"/>
          <w:i w:val="0"/>
        </w:rPr>
        <w:t>B. A single manual invoice</w:t>
      </w:r>
    </w:p>
    <w:p>
      <w:pPr>
        <w:spacing w:after="140" w:line="269" w:lineRule="auto"/>
      </w:pPr>
      <w:r>
        <w:rPr>
          <w:b w:val="0"/>
          <w:i w:val="0"/>
          <w:color w:val="1A1A1A"/>
          <w:sz w:val="21"/>
        </w:rPr>
        <w:t>For one-offs: a transfer fee, a damaged book, a late enrolment penalty. Create the invoice directly and add arbitrary lines.</w:t>
      </w:r>
    </w:p>
    <w:p>
      <w:pPr>
        <w:pStyle w:val="Heading3"/>
        <w:spacing w:before="240" w:after="120"/>
        <w:keepNext/>
      </w:pPr>
      <w:r>
        <w:rPr>
          <w:b w:val="0"/>
          <w:i w:val="0"/>
        </w:rPr>
        <w:t>The invoice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Invoice Number</w:t>
            </w:r>
          </w:p>
        </w:tc>
        <w:tc>
          <w:tcPr>
            <w:tcW w:type="dxa" w:w="4901"/>
          </w:tcPr>
          <w:p>
            <w:pPr>
              <w:spacing w:before="40" w:after="40"/>
            </w:pPr>
            <w:r/>
            <w:r>
              <w:rPr>
                <w:b w:val="0"/>
                <w:i w:val="0"/>
                <w:sz w:val="18"/>
              </w:rPr>
              <w:t>Generated from the monthly sequence.</w:t>
            </w:r>
          </w:p>
        </w:tc>
      </w:tr>
      <w:tr>
        <w:tc>
          <w:tcPr>
            <w:tcW w:type="dxa" w:w="4901"/>
            <w:shd w:val="clear" w:color="auto" w:fill="F6F8FA"/>
          </w:tcPr>
          <w:p>
            <w:pPr>
              <w:spacing w:before="40" w:after="40"/>
            </w:pPr>
            <w:r/>
            <w:r>
              <w:rPr>
                <w:b/>
                <w:i w:val="0"/>
                <w:sz w:val="18"/>
              </w:rPr>
              <w:t>Student</w:t>
            </w:r>
          </w:p>
        </w:tc>
        <w:tc>
          <w:tcPr>
            <w:tcW w:type="dxa" w:w="4901"/>
            <w:shd w:val="clear" w:color="auto" w:fill="F6F8FA"/>
          </w:tcPr>
          <w:p>
            <w:pPr>
              <w:spacing w:before="40" w:after="40"/>
            </w:pPr>
            <w:r/>
          </w:p>
        </w:tc>
      </w:tr>
      <w:tr>
        <w:tc>
          <w:tcPr>
            <w:tcW w:type="dxa" w:w="4901"/>
          </w:tcPr>
          <w:p>
            <w:pPr>
              <w:spacing w:before="40" w:after="40"/>
            </w:pPr>
            <w:r/>
            <w:r>
              <w:rPr>
                <w:b/>
                <w:i w:val="0"/>
                <w:sz w:val="18"/>
              </w:rPr>
              <w:t>Academic Year</w:t>
            </w:r>
            <w:r>
              <w:rPr>
                <w:b w:val="0"/>
                <w:i w:val="0"/>
                <w:sz w:val="18"/>
              </w:rPr>
              <w:t xml:space="preserve"> / </w:t>
            </w:r>
            <w:r>
              <w:rPr>
                <w:b/>
                <w:i w:val="0"/>
                <w:sz w:val="18"/>
              </w:rPr>
              <w:t>Term</w:t>
            </w:r>
          </w:p>
        </w:tc>
        <w:tc>
          <w:tcPr>
            <w:tcW w:type="dxa" w:w="4901"/>
          </w:tcPr>
          <w:p>
            <w:pPr>
              <w:spacing w:before="40" w:after="40"/>
            </w:pPr>
            <w:r/>
          </w:p>
        </w:tc>
      </w:tr>
      <w:tr>
        <w:tc>
          <w:tcPr>
            <w:tcW w:type="dxa" w:w="4901"/>
            <w:shd w:val="clear" w:color="auto" w:fill="F6F8FA"/>
          </w:tcPr>
          <w:p>
            <w:pPr>
              <w:spacing w:before="40" w:after="40"/>
            </w:pPr>
            <w:r/>
            <w:r>
              <w:rPr>
                <w:b/>
                <w:i w:val="0"/>
                <w:sz w:val="18"/>
              </w:rPr>
              <w:t>Issue Date</w:t>
            </w:r>
            <w:r>
              <w:rPr>
                <w:b w:val="0"/>
                <w:i w:val="0"/>
                <w:sz w:val="18"/>
              </w:rPr>
              <w:t xml:space="preserve"> / </w:t>
            </w:r>
            <w:r>
              <w:rPr>
                <w:b/>
                <w:i w:val="0"/>
                <w:sz w:val="18"/>
              </w:rPr>
              <w:t>Due Date</w:t>
            </w:r>
          </w:p>
        </w:tc>
        <w:tc>
          <w:tcPr>
            <w:tcW w:type="dxa" w:w="4901"/>
            <w:shd w:val="clear" w:color="auto" w:fill="F6F8FA"/>
          </w:tcPr>
          <w:p>
            <w:pPr>
              <w:spacing w:before="40" w:after="40"/>
            </w:pPr>
            <w:r/>
            <w:r>
              <w:rPr>
                <w:b w:val="0"/>
                <w:i w:val="0"/>
                <w:sz w:val="18"/>
              </w:rPr>
              <w:t>The due date drives defaulter reporting.</w:t>
            </w:r>
          </w:p>
        </w:tc>
      </w:tr>
      <w:tr>
        <w:tc>
          <w:tcPr>
            <w:tcW w:type="dxa" w:w="4901"/>
          </w:tcPr>
          <w:p>
            <w:pPr>
              <w:spacing w:before="40" w:after="40"/>
            </w:pPr>
            <w:r/>
            <w:r>
              <w:rPr>
                <w:b/>
                <w:i w:val="0"/>
                <w:sz w:val="18"/>
              </w:rPr>
              <w:t>Lines</w:t>
            </w:r>
          </w:p>
        </w:tc>
        <w:tc>
          <w:tcPr>
            <w:tcW w:type="dxa" w:w="4901"/>
          </w:tcPr>
          <w:p>
            <w:pPr>
              <w:spacing w:before="40" w:after="40"/>
            </w:pPr>
            <w:r/>
            <w:r>
              <w:rPr>
                <w:b w:val="0"/>
                <w:i w:val="0"/>
                <w:sz w:val="18"/>
              </w:rPr>
              <w:t>Each with a description, a fee category and an amount.</w:t>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rFonts w:ascii="Consolas" w:hAnsi="Consolas" w:cs="Consolas"/>
                <w:b/>
                <w:i w:val="0"/>
                <w:sz w:val="18"/>
                <w:shd w:val="clear" w:color="auto" w:fill="F4F5F7"/>
              </w:rPr>
              <w:t>unpaid</w:t>
            </w:r>
            <w:r>
              <w:rPr>
                <w:b w:val="0"/>
                <w:i w:val="0"/>
                <w:sz w:val="18"/>
              </w:rPr>
              <w:t xml:space="preserve">, </w:t>
            </w:r>
            <w:r>
              <w:rPr>
                <w:rFonts w:ascii="Consolas" w:hAnsi="Consolas" w:cs="Consolas"/>
                <w:b/>
                <w:i w:val="0"/>
                <w:sz w:val="18"/>
                <w:shd w:val="clear" w:color="auto" w:fill="F4F5F7"/>
              </w:rPr>
              <w:t>partial</w:t>
            </w:r>
            <w:r>
              <w:rPr>
                <w:b w:val="0"/>
                <w:i w:val="0"/>
                <w:sz w:val="18"/>
              </w:rPr>
              <w:t xml:space="preserve">, </w:t>
            </w:r>
            <w:r>
              <w:rPr>
                <w:rFonts w:ascii="Consolas" w:hAnsi="Consolas" w:cs="Consolas"/>
                <w:b/>
                <w:i w:val="0"/>
                <w:sz w:val="18"/>
                <w:shd w:val="clear" w:color="auto" w:fill="F4F5F7"/>
              </w:rPr>
              <w:t>paid</w:t>
            </w:r>
            <w:r>
              <w:rPr>
                <w:b w:val="0"/>
                <w:i w:val="0"/>
                <w:sz w:val="18"/>
              </w:rPr>
              <w:t xml:space="preserve"> or </w:t>
            </w:r>
            <w:r>
              <w:rPr>
                <w:rFonts w:ascii="Consolas" w:hAnsi="Consolas" w:cs="Consolas"/>
                <w:b/>
                <w:i w:val="0"/>
                <w:sz w:val="18"/>
                <w:shd w:val="clear" w:color="auto" w:fill="F4F5F7"/>
              </w:rPr>
              <w:t>cancelled</w:t>
            </w:r>
            <w:r>
              <w:rPr>
                <w:b w:val="0"/>
                <w:i w:val="0"/>
                <w:sz w:val="18"/>
              </w:rPr>
              <w:t>.</w:t>
            </w:r>
          </w:p>
        </w:tc>
      </w:tr>
    </w:tbl>
    <w:p>
      <w:pPr>
        <w:spacing w:after="80"/>
      </w:pPr>
    </w:p>
    <w:p>
      <w:pPr>
        <w:pStyle w:val="Heading3"/>
        <w:spacing w:before="240" w:after="120"/>
        <w:keepNext/>
      </w:pPr>
      <w:r>
        <w:rPr>
          <w:b w:val="0"/>
          <w:i w:val="0"/>
        </w:rPr>
        <w:t>Recording a payment</w:t>
      </w:r>
    </w:p>
    <w:p>
      <w:pPr>
        <w:spacing w:after="140" w:line="269" w:lineRule="auto"/>
      </w:pPr>
      <w:r>
        <w:rPr>
          <w:b w:val="0"/>
          <w:i w:val="0"/>
          <w:color w:val="1A1A1A"/>
          <w:sz w:val="21"/>
        </w:rPr>
        <w:t xml:space="preserve">The </w:t>
      </w:r>
      <w:r>
        <w:rPr>
          <w:b/>
          <w:i w:val="0"/>
          <w:color w:val="1A1A1A"/>
          <w:sz w:val="21"/>
        </w:rPr>
        <w:t>Record Payment</w:t>
      </w:r>
      <w:r>
        <w:rPr>
          <w:b w:val="0"/>
          <w:i w:val="0"/>
          <w:color w:val="1A1A1A"/>
          <w:sz w:val="21"/>
        </w:rPr>
        <w:t xml:space="preserve"> action on an invoice:</w:t>
      </w:r>
    </w:p>
    <w:p>
      <w:pPr>
        <w:spacing w:after="40"/>
        <w:ind w:left="624" w:hanging="425"/>
      </w:pPr>
      <w:r>
        <w:rPr>
          <w:b w:val="0"/>
          <w:i w:val="0"/>
          <w:sz w:val="21"/>
        </w:rPr>
        <w:t>1.</w:t>
        <w:tab/>
        <w:t xml:space="preserve">Enter the </w:t>
      </w:r>
      <w:r>
        <w:rPr>
          <w:b/>
          <w:i w:val="0"/>
          <w:sz w:val="21"/>
        </w:rPr>
        <w:t>amount</w:t>
      </w:r>
      <w:r>
        <w:rPr>
          <w:b w:val="0"/>
          <w:i w:val="0"/>
          <w:sz w:val="21"/>
        </w:rPr>
        <w:t xml:space="preserve"> — it may be less than, equal to, or more than the balance.</w:t>
      </w:r>
    </w:p>
    <w:p>
      <w:pPr>
        <w:spacing w:after="40"/>
        <w:ind w:left="624" w:hanging="425"/>
      </w:pPr>
      <w:r>
        <w:rPr>
          <w:b w:val="0"/>
          <w:i w:val="0"/>
          <w:sz w:val="21"/>
        </w:rPr>
        <w:t>2.</w:t>
        <w:tab/>
        <w:t xml:space="preserve">Choose the </w:t>
      </w:r>
      <w:r>
        <w:rPr>
          <w:b/>
          <w:i w:val="0"/>
          <w:sz w:val="21"/>
        </w:rPr>
        <w:t>method</w:t>
      </w:r>
      <w:r>
        <w:rPr>
          <w:b w:val="0"/>
          <w:i w:val="0"/>
          <w:sz w:val="21"/>
        </w:rPr>
        <w:t>: cash, bank transfer, mobile money, cheque, other.</w:t>
      </w:r>
    </w:p>
    <w:p>
      <w:pPr>
        <w:spacing w:after="40"/>
        <w:ind w:left="624" w:hanging="425"/>
      </w:pPr>
      <w:r>
        <w:rPr>
          <w:b w:val="0"/>
          <w:i w:val="0"/>
          <w:sz w:val="21"/>
        </w:rPr>
        <w:t>3.</w:t>
        <w:tab/>
        <w:t xml:space="preserve">Choose the </w:t>
      </w:r>
      <w:r>
        <w:rPr>
          <w:b/>
          <w:i w:val="0"/>
          <w:sz w:val="21"/>
        </w:rPr>
        <w:t>bank account</w:t>
      </w:r>
      <w:r>
        <w:rPr>
          <w:b w:val="0"/>
          <w:i w:val="0"/>
          <w:sz w:val="21"/>
        </w:rPr>
        <w:t xml:space="preserve"> if more than one is registered.</w:t>
      </w:r>
    </w:p>
    <w:p>
      <w:pPr>
        <w:spacing w:after="40"/>
        <w:ind w:left="624" w:hanging="425"/>
      </w:pPr>
      <w:r>
        <w:rPr>
          <w:b w:val="0"/>
          <w:i w:val="0"/>
          <w:sz w:val="21"/>
        </w:rPr>
        <w:t>4.</w:t>
        <w:tab/>
        <w:t xml:space="preserve">Optionally record a </w:t>
      </w:r>
      <w:r>
        <w:rPr>
          <w:b/>
          <w:i w:val="0"/>
          <w:sz w:val="21"/>
        </w:rPr>
        <w:t>reference</w:t>
      </w:r>
      <w:r>
        <w:rPr>
          <w:b w:val="0"/>
          <w:i w:val="0"/>
          <w:sz w:val="21"/>
        </w:rPr>
        <w:t xml:space="preserve"> and a </w:t>
      </w:r>
      <w:r>
        <w:rPr>
          <w:b/>
          <w:i w:val="0"/>
          <w:sz w:val="21"/>
        </w:rPr>
        <w:t>date</w:t>
      </w:r>
      <w:r>
        <w:rPr>
          <w:b w:val="0"/>
          <w:i w:val="0"/>
          <w:sz w:val="21"/>
        </w:rPr>
        <w:t>.</w:t>
      </w:r>
    </w:p>
    <w:p>
      <w:pPr>
        <w:spacing w:after="40"/>
        <w:ind w:left="624" w:hanging="425"/>
      </w:pPr>
      <w:r>
        <w:rPr>
          <w:b w:val="0"/>
          <w:i w:val="0"/>
          <w:sz w:val="21"/>
        </w:rPr>
        <w:t>5.</w:t>
        <w:tab/>
      </w:r>
      <w:r>
        <w:rPr>
          <w:b/>
          <w:i w:val="0"/>
          <w:sz w:val="21"/>
        </w:rPr>
        <w:t>Save.</w:t>
      </w:r>
    </w:p>
    <w:p>
      <w:pPr>
        <w:spacing w:after="140" w:line="269" w:lineRule="auto"/>
      </w:pPr>
      <w:r>
        <w:rPr>
          <w:b w:val="0"/>
          <w:i w:val="0"/>
          <w:color w:val="1A1A1A"/>
          <w:sz w:val="21"/>
        </w:rPr>
        <w:t xml:space="preserve">A </w:t>
      </w:r>
      <w:r>
        <w:rPr>
          <w:b/>
          <w:i w:val="0"/>
          <w:color w:val="1A1A1A"/>
          <w:sz w:val="21"/>
        </w:rPr>
        <w:t>numbered receipt</w:t>
      </w:r>
      <w:r>
        <w:rPr>
          <w:b w:val="0"/>
          <w:i w:val="0"/>
          <w:color w:val="1A1A1A"/>
          <w:sz w:val="21"/>
        </w:rPr>
        <w:t xml:space="preserve"> is generated and can be printed immediately.</w:t>
      </w:r>
    </w:p>
    <w:p>
      <w:pPr>
        <w:spacing w:before="160" w:after="160"/>
        <w:ind w:left="170" w:right="113"/>
        <w:shd w:val="clear" w:color="auto" w:fill="FFF6E0"/>
        <w:pBdr>
          <w:left w:val="single" w:sz="18" w:space="8" w:color="0F4C81"/>
        </w:pBdr>
      </w:pPr>
      <w:r>
        <w:rPr>
          <w:b/>
          <w:i w:val="0"/>
          <w:sz w:val="19"/>
        </w:rPr>
        <w:t>IMPORTANT — overpayments.</w:t>
      </w:r>
      <w:r>
        <w:rPr>
          <w:b w:val="0"/>
          <w:i w:val="0"/>
          <w:sz w:val="19"/>
        </w:rPr>
        <w:t xml:space="preserve"> If the amount exceeds the balance, the surplus does </w:t>
      </w:r>
      <w:r>
        <w:rPr>
          <w:b/>
          <w:i w:val="0"/>
          <w:sz w:val="19"/>
        </w:rPr>
        <w:t>not</w:t>
      </w:r>
      <w:r>
        <w:rPr>
          <w:b w:val="0"/>
          <w:i w:val="0"/>
          <w:sz w:val="19"/>
        </w:rPr>
        <w:t xml:space="preserve"> disappear. It is stored as </w:t>
      </w:r>
      <w:r>
        <w:rPr>
          <w:b/>
          <w:i w:val="0"/>
          <w:sz w:val="19"/>
        </w:rPr>
        <w:t>credit on the student's account</w:t>
      </w:r>
      <w:r>
        <w:rPr>
          <w:b w:val="0"/>
          <w:i w:val="0"/>
          <w:sz w:val="19"/>
        </w:rPr>
        <w:t xml:space="preserve"> and applied automatically to their next invoice. The receipt still shows the full amount received.</w:t>
      </w:r>
    </w:p>
    <w:p>
      <w:pPr>
        <w:pStyle w:val="Heading3"/>
        <w:spacing w:before="240" w:after="120"/>
        <w:keepNext/>
      </w:pPr>
      <w:r>
        <w:rPr>
          <w:b w:val="0"/>
          <w:i w:val="0"/>
        </w:rPr>
        <w:t>The other invoice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Print Invoice</w:t>
            </w:r>
          </w:p>
        </w:tc>
        <w:tc>
          <w:tcPr>
            <w:tcW w:type="dxa" w:w="4901"/>
          </w:tcPr>
          <w:p>
            <w:pPr>
              <w:spacing w:before="40" w:after="40"/>
            </w:pPr>
            <w:r/>
            <w:r>
              <w:rPr>
                <w:b w:val="0"/>
                <w:i w:val="0"/>
                <w:sz w:val="18"/>
              </w:rPr>
              <w:t>The full invoice.</w:t>
            </w:r>
          </w:p>
        </w:tc>
      </w:tr>
      <w:tr>
        <w:tc>
          <w:tcPr>
            <w:tcW w:type="dxa" w:w="4901"/>
            <w:shd w:val="clear" w:color="auto" w:fill="F6F8FA"/>
          </w:tcPr>
          <w:p>
            <w:pPr>
              <w:spacing w:before="40" w:after="40"/>
            </w:pPr>
            <w:r/>
            <w:r>
              <w:rPr>
                <w:b/>
                <w:i w:val="0"/>
                <w:sz w:val="18"/>
              </w:rPr>
              <w:t>Print Receipt</w:t>
            </w:r>
          </w:p>
        </w:tc>
        <w:tc>
          <w:tcPr>
            <w:tcW w:type="dxa" w:w="4901"/>
            <w:shd w:val="clear" w:color="auto" w:fill="F6F8FA"/>
          </w:tcPr>
          <w:p>
            <w:pPr>
              <w:spacing w:before="40" w:after="40"/>
            </w:pPr>
            <w:r/>
            <w:r>
              <w:rPr>
                <w:b w:val="0"/>
                <w:i w:val="0"/>
                <w:sz w:val="18"/>
              </w:rPr>
              <w:t>The payment receipt.</w:t>
            </w:r>
          </w:p>
        </w:tc>
      </w:tr>
      <w:tr>
        <w:tc>
          <w:tcPr>
            <w:tcW w:type="dxa" w:w="4901"/>
          </w:tcPr>
          <w:p>
            <w:pPr>
              <w:spacing w:before="40" w:after="40"/>
            </w:pPr>
            <w:r/>
            <w:r>
              <w:rPr>
                <w:b/>
                <w:i w:val="0"/>
                <w:sz w:val="18"/>
              </w:rPr>
              <w:t>Print Statement</w:t>
            </w:r>
          </w:p>
        </w:tc>
        <w:tc>
          <w:tcPr>
            <w:tcW w:type="dxa" w:w="4901"/>
          </w:tcPr>
          <w:p>
            <w:pPr>
              <w:spacing w:before="40" w:after="40"/>
            </w:pPr>
            <w:r/>
            <w:r>
              <w:rPr>
                <w:b w:val="0"/>
                <w:i w:val="0"/>
                <w:sz w:val="18"/>
              </w:rPr>
              <w:t>The student's full statement of account.</w:t>
            </w:r>
          </w:p>
        </w:tc>
      </w:tr>
      <w:tr>
        <w:tc>
          <w:tcPr>
            <w:tcW w:type="dxa" w:w="4901"/>
            <w:shd w:val="clear" w:color="auto" w:fill="F6F8FA"/>
          </w:tcPr>
          <w:p>
            <w:pPr>
              <w:spacing w:before="40" w:after="40"/>
            </w:pPr>
            <w:r/>
            <w:r>
              <w:rPr>
                <w:b/>
                <w:i w:val="0"/>
                <w:sz w:val="18"/>
              </w:rPr>
              <w:t>PayNow</w:t>
            </w:r>
          </w:p>
        </w:tc>
        <w:tc>
          <w:tcPr>
            <w:tcW w:type="dxa" w:w="4901"/>
            <w:shd w:val="clear" w:color="auto" w:fill="F6F8FA"/>
          </w:tcPr>
          <w:p>
            <w:pPr>
              <w:spacing w:before="40" w:after="40"/>
            </w:pPr>
            <w:r/>
            <w:r>
              <w:rPr>
                <w:b w:val="0"/>
                <w:i w:val="0"/>
                <w:sz w:val="18"/>
              </w:rPr>
              <w:t>Initiates a mobile-money payment and polls for confirmation.</w:t>
            </w:r>
          </w:p>
        </w:tc>
      </w:tr>
      <w:tr>
        <w:tc>
          <w:tcPr>
            <w:tcW w:type="dxa" w:w="4901"/>
          </w:tcPr>
          <w:p>
            <w:pPr>
              <w:spacing w:before="40" w:after="40"/>
            </w:pPr>
            <w:r/>
            <w:r>
              <w:rPr>
                <w:b/>
                <w:i w:val="0"/>
                <w:sz w:val="18"/>
              </w:rPr>
              <w:t>Adjust Fee</w:t>
            </w:r>
          </w:p>
        </w:tc>
        <w:tc>
          <w:tcPr>
            <w:tcW w:type="dxa" w:w="4901"/>
          </w:tcPr>
          <w:p>
            <w:pPr>
              <w:spacing w:before="40" w:after="40"/>
            </w:pPr>
            <w:r/>
            <w:r>
              <w:rPr>
                <w:b w:val="0"/>
                <w:i w:val="0"/>
                <w:sz w:val="18"/>
              </w:rPr>
              <w:t>Adds or removes a line from an issued invoice. Recorded in the audit log.</w:t>
            </w:r>
          </w:p>
        </w:tc>
      </w:tr>
    </w:tbl>
    <w:p>
      <w:pPr>
        <w:spacing w:after="80"/>
      </w:pPr>
    </w:p>
    <w:p>
      <w:pPr>
        <w:pStyle w:val="Heading3"/>
        <w:spacing w:before="240" w:after="120"/>
        <w:keepNext/>
      </w:pPr>
      <w:r>
        <w:rPr>
          <w:b w:val="0"/>
          <w:i w:val="0"/>
        </w:rPr>
        <w:t>Bank deposit submissions</w:t>
      </w:r>
    </w:p>
    <w:p>
      <w:pPr>
        <w:spacing w:after="140" w:line="269" w:lineRule="auto"/>
      </w:pPr>
      <w:r>
        <w:rPr>
          <w:b w:val="0"/>
          <w:i w:val="0"/>
          <w:color w:val="1A1A1A"/>
          <w:sz w:val="21"/>
        </w:rPr>
        <w:t>Where you cannot take a card payment, a parent deposits into your bank account and uploads the slip.</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/workspace/fee-payment-submissions</w:t>
      </w:r>
    </w:p>
    <w:p>
      <w:pPr>
        <w:spacing w:after="140" w:line="269" w:lineRule="auto"/>
      </w:pPr>
      <w:r>
        <w:rPr>
          <w:b w:val="0"/>
          <w:i w:val="0"/>
          <w:color w:val="1A1A1A"/>
          <w:sz w:val="21"/>
        </w:rPr>
        <w:t xml:space="preserve">The staff screen lists pending submissions. For each one you </w:t>
      </w:r>
      <w:r>
        <w:rPr>
          <w:b/>
          <w:i w:val="0"/>
          <w:color w:val="1A1A1A"/>
          <w:sz w:val="21"/>
        </w:rPr>
        <w:t>Approve</w:t>
      </w:r>
      <w:r>
        <w:rPr>
          <w:b w:val="0"/>
          <w:i w:val="0"/>
          <w:color w:val="1A1A1A"/>
          <w:sz w:val="21"/>
        </w:rPr>
        <w:t xml:space="preserve"> or </w:t>
      </w:r>
      <w:r>
        <w:rPr>
          <w:b/>
          <w:i w:val="0"/>
          <w:color w:val="1A1A1A"/>
          <w:sz w:val="21"/>
        </w:rPr>
        <w:t>Reject</w:t>
      </w:r>
      <w:r>
        <w:rPr>
          <w:b w:val="0"/>
          <w:i w:val="0"/>
          <w:color w:val="1A1A1A"/>
          <w:sz w:val="21"/>
        </w:rPr>
        <w:t>.</w:t>
      </w:r>
    </w:p>
    <w:p>
      <w:pPr>
        <w:pStyle w:val="ListBullet"/>
        <w:spacing w:after="40"/>
        <w:ind w:left="425"/>
      </w:pPr>
      <w:r>
        <w:rPr>
          <w:b w:val="0"/>
          <w:i w:val="0"/>
          <w:sz w:val="21"/>
        </w:rPr>
        <w:t xml:space="preserve">On </w:t>
      </w:r>
      <w:r>
        <w:rPr>
          <w:b/>
          <w:i w:val="0"/>
          <w:sz w:val="21"/>
        </w:rPr>
        <w:t>approval</w:t>
      </w:r>
      <w:r>
        <w:rPr>
          <w:b w:val="0"/>
          <w:i w:val="0"/>
          <w:sz w:val="21"/>
        </w:rPr>
        <w:t xml:space="preserve">, the payment is recorded against the student's invoice, a receipt is issued, and </w:t>
      </w:r>
      <w:r>
        <w:rPr>
          <w:b/>
          <w:i w:val="0"/>
          <w:sz w:val="21"/>
        </w:rPr>
        <w:t>both the school and the parent are emailed</w:t>
      </w:r>
      <w:r>
        <w:rPr>
          <w:b w:val="0"/>
          <w:i w:val="0"/>
          <w:sz w:val="21"/>
        </w:rPr>
        <w:t>.</w:t>
      </w:r>
    </w:p>
    <w:p>
      <w:pPr>
        <w:pStyle w:val="ListBullet"/>
        <w:spacing w:after="40"/>
        <w:ind w:left="425"/>
      </w:pPr>
      <w:r>
        <w:rPr>
          <w:b w:val="0"/>
          <w:i w:val="0"/>
          <w:sz w:val="21"/>
        </w:rPr>
        <w:t xml:space="preserve">On </w:t>
      </w:r>
      <w:r>
        <w:rPr>
          <w:b/>
          <w:i w:val="0"/>
          <w:sz w:val="21"/>
        </w:rPr>
        <w:t>rejection</w:t>
      </w:r>
      <w:r>
        <w:rPr>
          <w:b w:val="0"/>
          <w:i w:val="0"/>
          <w:sz w:val="21"/>
        </w:rPr>
        <w:t xml:space="preserve">, the reason is recorded and </w:t>
      </w:r>
      <w:r>
        <w:rPr>
          <w:b/>
          <w:i w:val="0"/>
          <w:sz w:val="21"/>
        </w:rPr>
        <w:t>both parties are emailed</w:t>
      </w:r>
      <w:r>
        <w:rPr>
          <w:b w:val="0"/>
          <w:i w:val="0"/>
          <w:sz w:val="21"/>
        </w:rPr>
        <w:t xml:space="preserve"> so the parent knows to try again.</w:t>
      </w:r>
    </w:p>
    <w:p>
      <w:pPr>
        <w:spacing w:before="160" w:after="160"/>
        <w:ind w:left="170" w:right="113"/>
        <w:shd w:val="clear" w:color="auto" w:fill="EAF4FF"/>
        <w:pBdr>
          <w:left w:val="single" w:sz="18" w:space="8" w:color="0F4C81"/>
        </w:pBdr>
      </w:pPr>
      <w:r>
        <w:rPr>
          <w:b/>
          <w:i w:val="0"/>
          <w:sz w:val="19"/>
        </w:rPr>
        <w:t>TIP:</w:t>
      </w:r>
      <w:r>
        <w:rPr>
          <w:b w:val="0"/>
          <w:i w:val="0"/>
          <w:sz w:val="19"/>
        </w:rPr>
        <w:t xml:space="preserve"> Always reject with a reason. "Slip unreadable" tells the parent something actionable; a bare rejection does not.</w:t>
      </w:r>
    </w:p>
    <w:p>
      <w:pPr>
        <w:spacing w:before="160" w:after="160"/>
        <w:pBdr>
          <w:bottom w:val="single" w:sz="6" w:space="6" w:color="C9CFD6"/>
        </w:pBdr>
      </w:pPr>
    </w:p>
    <w:p>
      <w:pPr>
        <w:pStyle w:val="Heading2"/>
        <w:spacing w:before="320" w:after="120"/>
        <w:keepNext/>
      </w:pPr>
      <w:r>
        <w:rPr>
          <w:b w:val="0"/>
          <w:i w:val="0"/>
          <w:color w:val="0F4C81"/>
        </w:rPr>
        <w:t>7.5 Fee Collections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/workspace/fee-collections</w:t>
      </w:r>
    </w:p>
    <w:p>
      <w:pPr>
        <w:spacing w:after="140" w:line="269" w:lineRule="auto"/>
      </w:pPr>
      <w:r>
        <w:rPr>
          <w:b w:val="0"/>
          <w:i w:val="0"/>
          <w:color w:val="1A1A1A"/>
          <w:sz w:val="21"/>
        </w:rPr>
        <w:t>The screen that tells you who has paid and who has not, grouped so you can act.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View</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val="0"/>
                <w:i w:val="0"/>
                <w:sz w:val="18"/>
              </w:rPr>
              <w:t>By class or level</w:t>
            </w:r>
          </w:p>
        </w:tc>
        <w:tc>
          <w:tcPr>
            <w:tcW w:type="dxa" w:w="4901"/>
          </w:tcPr>
          <w:p>
            <w:pPr>
              <w:spacing w:before="40" w:after="40"/>
            </w:pPr>
            <w:r/>
            <w:r>
              <w:rPr>
                <w:b w:val="0"/>
                <w:i w:val="0"/>
                <w:sz w:val="18"/>
              </w:rPr>
              <w:t>Every invoice in a group, with its balance and status.</w:t>
            </w:r>
          </w:p>
        </w:tc>
      </w:tr>
      <w:tr>
        <w:tc>
          <w:tcPr>
            <w:tcW w:type="dxa" w:w="4901"/>
            <w:shd w:val="clear" w:color="auto" w:fill="F6F8FA"/>
          </w:tcPr>
          <w:p>
            <w:pPr>
              <w:spacing w:before="40" w:after="40"/>
            </w:pPr>
            <w:r/>
            <w:r>
              <w:rPr>
                <w:b w:val="0"/>
                <w:i w:val="0"/>
                <w:sz w:val="18"/>
              </w:rPr>
              <w:t>Collection rate</w:t>
            </w:r>
          </w:p>
        </w:tc>
        <w:tc>
          <w:tcPr>
            <w:tcW w:type="dxa" w:w="4901"/>
            <w:shd w:val="clear" w:color="auto" w:fill="F6F8FA"/>
          </w:tcPr>
          <w:p>
            <w:pPr>
              <w:spacing w:before="40" w:after="40"/>
            </w:pPr>
            <w:r/>
            <w:r>
              <w:rPr>
                <w:b w:val="0"/>
                <w:i w:val="0"/>
                <w:sz w:val="18"/>
              </w:rPr>
              <w:t>Invoiced, collected and outstanding for the period.</w:t>
            </w:r>
          </w:p>
        </w:tc>
      </w:tr>
      <w:tr>
        <w:tc>
          <w:tcPr>
            <w:tcW w:type="dxa" w:w="4901"/>
          </w:tcPr>
          <w:p>
            <w:pPr>
              <w:spacing w:before="40" w:after="40"/>
            </w:pPr>
            <w:r/>
            <w:r>
              <w:rPr>
                <w:b w:val="0"/>
                <w:i w:val="0"/>
                <w:sz w:val="18"/>
              </w:rPr>
              <w:t>Defaulter list</w:t>
            </w:r>
          </w:p>
        </w:tc>
        <w:tc>
          <w:tcPr>
            <w:tcW w:type="dxa" w:w="4901"/>
          </w:tcPr>
          <w:p>
            <w:pPr>
              <w:spacing w:before="40" w:after="40"/>
            </w:pPr>
            <w:r/>
            <w:r>
              <w:rPr>
                <w:b w:val="0"/>
                <w:i w:val="0"/>
                <w:sz w:val="18"/>
              </w:rPr>
              <w:t>Students with an outstanding balance, with their guardians.</w:t>
            </w:r>
          </w:p>
        </w:tc>
      </w:tr>
    </w:tbl>
    <w:p>
      <w:pPr>
        <w:spacing w:after="80"/>
      </w:pPr>
    </w:p>
    <w:p>
      <w:pPr>
        <w:spacing w:after="140" w:line="269" w:lineRule="auto"/>
      </w:pPr>
      <w:r>
        <w:rPr>
          <w:b w:val="0"/>
          <w:i w:val="0"/>
          <w:color w:val="1A1A1A"/>
          <w:sz w:val="21"/>
        </w:rPr>
        <w:t>From here you can open an invoice, record a payment, or export the list for follow-up.</w:t>
      </w:r>
    </w:p>
    <w:p>
      <w:pPr>
        <w:pStyle w:val="Heading2"/>
        <w:spacing w:before="320" w:after="120"/>
        <w:keepNext/>
      </w:pPr>
      <w:r>
        <w:rPr>
          <w:b w:val="0"/>
          <w:i w:val="0"/>
          <w:color w:val="0F4C81"/>
        </w:rPr>
        <w:t>7.6 Fee Waivers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/workspace/fee-waivers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Student</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Fee Category</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Leave blank to waive all categories.</w:t>
            </w:r>
          </w:p>
        </w:tc>
      </w:tr>
      <w:tr>
        <w:tc>
          <w:tcPr>
            <w:tcW w:type="dxa" w:w="3267"/>
          </w:tcPr>
          <w:p>
            <w:pPr>
              <w:spacing w:before="40" w:after="40"/>
            </w:pPr>
            <w:r/>
            <w:r>
              <w:rPr>
                <w:b/>
                <w:i w:val="0"/>
                <w:sz w:val="18"/>
              </w:rPr>
              <w:t>Amount</w:t>
            </w:r>
          </w:p>
        </w:tc>
        <w:tc>
          <w:tcPr>
            <w:tcW w:type="dxa" w:w="3267"/>
          </w:tcPr>
          <w:p>
            <w:pPr>
              <w:spacing w:before="40" w:after="40"/>
            </w:pPr>
            <w:r/>
          </w:p>
        </w:tc>
        <w:tc>
          <w:tcPr>
            <w:tcW w:type="dxa" w:w="3267"/>
          </w:tcPr>
          <w:p>
            <w:pPr>
              <w:spacing w:before="40" w:after="40"/>
            </w:pPr>
            <w:r/>
            <w:r>
              <w:rPr>
                <w:b w:val="0"/>
                <w:i w:val="0"/>
                <w:sz w:val="18"/>
              </w:rPr>
              <w:t xml:space="preserve">A fixed amount, or leave blank with </w:t>
            </w:r>
            <w:r>
              <w:rPr>
                <w:b/>
                <w:i w:val="0"/>
                <w:sz w:val="18"/>
              </w:rPr>
              <w:t>Percentage</w:t>
            </w:r>
            <w:r>
              <w:rPr>
                <w:b w:val="0"/>
                <w:i w:val="0"/>
                <w:sz w:val="18"/>
              </w:rPr>
              <w:t xml:space="preserve"> set to waive a proportion.</w:t>
            </w:r>
          </w:p>
        </w:tc>
      </w:tr>
      <w:tr>
        <w:tc>
          <w:tcPr>
            <w:tcW w:type="dxa" w:w="3267"/>
            <w:shd w:val="clear" w:color="auto" w:fill="F6F8FA"/>
          </w:tcPr>
          <w:p>
            <w:pPr>
              <w:spacing w:before="40" w:after="40"/>
            </w:pPr>
            <w:r/>
            <w:r>
              <w:rPr>
                <w:b/>
                <w:i w:val="0"/>
                <w:sz w:val="18"/>
              </w:rPr>
              <w:t>Percentage</w:t>
            </w:r>
          </w:p>
        </w:tc>
        <w:tc>
          <w:tcPr>
            <w:tcW w:type="dxa" w:w="3267"/>
            <w:shd w:val="clear" w:color="auto" w:fill="F6F8FA"/>
          </w:tcPr>
          <w:p>
            <w:pPr>
              <w:spacing w:before="40" w:after="40"/>
            </w:pPr>
            <w:r/>
          </w:p>
        </w:tc>
        <w:tc>
          <w:tcPr>
            <w:tcW w:type="dxa" w:w="3267"/>
            <w:shd w:val="clear" w:color="auto" w:fill="F6F8FA"/>
          </w:tcPr>
          <w:p>
            <w:pPr>
              <w:spacing w:before="40" w:after="40"/>
            </w:pPr>
            <w:r/>
          </w:p>
        </w:tc>
      </w:tr>
      <w:tr>
        <w:tc>
          <w:tcPr>
            <w:tcW w:type="dxa" w:w="3267"/>
          </w:tcPr>
          <w:p>
            <w:pPr>
              <w:spacing w:before="40" w:after="40"/>
            </w:pPr>
            <w:r/>
            <w:r>
              <w:rPr>
                <w:b/>
                <w:i w:val="0"/>
                <w:sz w:val="18"/>
              </w:rPr>
              <w:t>Reason</w:t>
            </w:r>
          </w:p>
        </w:tc>
        <w:tc>
          <w:tcPr>
            <w:tcW w:type="dxa" w:w="3267"/>
          </w:tcPr>
          <w:p>
            <w:pPr>
              <w:spacing w:before="40" w:after="40"/>
            </w:pPr>
            <w:r/>
            <w:r>
              <w:rPr>
                <w:b/>
                <w:i w:val="0"/>
                <w:sz w:val="18"/>
              </w:rPr>
              <w:t>yes</w:t>
            </w:r>
          </w:p>
        </w:tc>
        <w:tc>
          <w:tcPr>
            <w:tcW w:type="dxa" w:w="3267"/>
          </w:tcPr>
          <w:p>
            <w:pPr>
              <w:spacing w:before="40" w:after="40"/>
            </w:pPr>
            <w:r/>
            <w:r>
              <w:rPr>
                <w:b w:val="0"/>
                <w:i w:val="0"/>
                <w:sz w:val="18"/>
              </w:rPr>
              <w:t>For example sibling discount, hardship, staff child, scholarship.</w:t>
            </w:r>
          </w:p>
        </w:tc>
      </w:tr>
      <w:tr>
        <w:tc>
          <w:tcPr>
            <w:tcW w:type="dxa" w:w="3267"/>
            <w:shd w:val="clear" w:color="auto" w:fill="F6F8FA"/>
          </w:tcPr>
          <w:p>
            <w:pPr>
              <w:spacing w:before="40" w:after="40"/>
            </w:pPr>
            <w:r/>
            <w:r>
              <w:rPr>
                <w:b/>
                <w:i w:val="0"/>
                <w:sz w:val="18"/>
              </w:rPr>
              <w:t>Effective From</w:t>
            </w:r>
            <w:r>
              <w:rPr>
                <w:b w:val="0"/>
                <w:i w:val="0"/>
                <w:sz w:val="18"/>
              </w:rPr>
              <w:t xml:space="preserve"> / </w:t>
            </w:r>
            <w:r>
              <w:rPr>
                <w:b/>
                <w:i w:val="0"/>
                <w:sz w:val="18"/>
              </w:rPr>
              <w:t>To</w:t>
            </w:r>
          </w:p>
        </w:tc>
        <w:tc>
          <w:tcPr>
            <w:tcW w:type="dxa" w:w="3267"/>
            <w:shd w:val="clear" w:color="auto" w:fill="F6F8FA"/>
          </w:tcPr>
          <w:p>
            <w:pPr>
              <w:spacing w:before="40" w:after="40"/>
            </w:pPr>
            <w:r/>
          </w:p>
        </w:tc>
        <w:tc>
          <w:tcPr>
            <w:tcW w:type="dxa" w:w="3267"/>
            <w:shd w:val="clear" w:color="auto" w:fill="F6F8FA"/>
          </w:tcPr>
          <w:p>
            <w:pPr>
              <w:spacing w:before="40" w:after="40"/>
            </w:pPr>
            <w:r/>
          </w:p>
        </w:tc>
      </w:tr>
      <w:tr>
        <w:tc>
          <w:tcPr>
            <w:tcW w:type="dxa" w:w="3267"/>
          </w:tcPr>
          <w:p>
            <w:pPr>
              <w:spacing w:before="40" w:after="40"/>
            </w:pPr>
            <w:r/>
            <w:r>
              <w:rPr>
                <w:b/>
                <w:i w:val="0"/>
                <w:sz w:val="18"/>
              </w:rPr>
              <w:t>Approved By</w:t>
            </w:r>
          </w:p>
        </w:tc>
        <w:tc>
          <w:tcPr>
            <w:tcW w:type="dxa" w:w="3267"/>
          </w:tcPr>
          <w:p>
            <w:pPr>
              <w:spacing w:before="40" w:after="40"/>
            </w:pPr>
            <w:r/>
          </w:p>
        </w:tc>
        <w:tc>
          <w:tcPr>
            <w:tcW w:type="dxa" w:w="3267"/>
          </w:tcPr>
          <w:p>
            <w:pPr>
              <w:spacing w:before="40" w:after="40"/>
            </w:pPr>
            <w:r/>
          </w:p>
        </w:tc>
      </w:tr>
    </w:tbl>
    <w:p>
      <w:pPr>
        <w:spacing w:after="80"/>
      </w:pPr>
    </w:p>
    <w:p>
      <w:pPr>
        <w:spacing w:after="140" w:line="269" w:lineRule="auto"/>
      </w:pPr>
      <w:r>
        <w:rPr>
          <w:b w:val="0"/>
          <w:i w:val="0"/>
          <w:color w:val="1A1A1A"/>
          <w:sz w:val="21"/>
        </w:rPr>
        <w:t xml:space="preserve">Waivers are applied </w:t>
      </w:r>
      <w:r>
        <w:rPr>
          <w:b/>
          <w:i w:val="0"/>
          <w:color w:val="1A1A1A"/>
          <w:sz w:val="21"/>
        </w:rPr>
        <w:t>consistently</w:t>
      </w:r>
      <w:r>
        <w:rPr>
          <w:b w:val="0"/>
          <w:i w:val="0"/>
          <w:color w:val="1A1A1A"/>
          <w:sz w:val="21"/>
        </w:rPr>
        <w:t>. Setting the waiver flag on a student applies it across all their open invoices; clearing it removes it again. Both actions are recorded on the student's financial history so you can always see what happened and when.</w:t>
      </w:r>
    </w:p>
    <w:p>
      <w:pPr>
        <w:spacing w:before="160" w:after="160"/>
        <w:pBdr>
          <w:bottom w:val="single" w:sz="6" w:space="6" w:color="C9CFD6"/>
        </w:pBdr>
      </w:pPr>
    </w:p>
    <w:p>
      <w:pPr>
        <w:pStyle w:val="Heading2"/>
        <w:spacing w:before="320" w:after="120"/>
        <w:keepNext/>
      </w:pPr>
      <w:r>
        <w:rPr>
          <w:b w:val="0"/>
          <w:i w:val="0"/>
          <w:color w:val="0F4C81"/>
        </w:rPr>
        <w:t>7.7 Revenue Streams and Bank Accounts</w:t>
      </w:r>
    </w:p>
    <w:p>
      <w:pPr>
        <w:pStyle w:val="Heading3"/>
        <w:spacing w:before="240" w:after="120"/>
        <w:keepNext/>
      </w:pPr>
      <w:r>
        <w:rPr>
          <w:b w:val="0"/>
          <w:i w:val="0"/>
        </w:rPr>
        <w:t>Revenue streams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/workspace/revenue-streams</w:t>
      </w:r>
    </w:p>
    <w:p>
      <w:pPr>
        <w:spacing w:after="140" w:line="269" w:lineRule="auto"/>
      </w:pPr>
      <w:r>
        <w:rPr>
          <w:b w:val="0"/>
          <w:i w:val="0"/>
          <w:color w:val="1A1A1A"/>
          <w:sz w:val="21"/>
        </w:rPr>
        <w:t>Track income by source so you can reconcile at term end.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 xml:space="preserve">For example </w:t>
            </w:r>
            <w:r>
              <w:rPr>
                <w:rFonts w:ascii="Consolas" w:hAnsi="Consolas" w:cs="Consolas"/>
                <w:b/>
                <w:i w:val="0"/>
                <w:sz w:val="18"/>
                <w:shd w:val="clear" w:color="auto" w:fill="F4F5F7"/>
              </w:rPr>
              <w:t>Term 1 Tuition</w:t>
            </w:r>
            <w:r>
              <w:rPr>
                <w:b w:val="0"/>
                <w:i w:val="0"/>
                <w:sz w:val="18"/>
              </w:rPr>
              <w:t xml:space="preserve">, </w:t>
            </w:r>
            <w:r>
              <w:rPr>
                <w:rFonts w:ascii="Consolas" w:hAnsi="Consolas" w:cs="Consolas"/>
                <w:b/>
                <w:i w:val="0"/>
                <w:sz w:val="18"/>
                <w:shd w:val="clear" w:color="auto" w:fill="F4F5F7"/>
              </w:rPr>
              <w:t>Uniform Sales</w:t>
            </w:r>
            <w:r>
              <w:rPr>
                <w:b w:val="0"/>
                <w:i w:val="0"/>
                <w:sz w:val="18"/>
              </w:rPr>
              <w:t xml:space="preserve">, </w:t>
            </w:r>
            <w:r>
              <w:rPr>
                <w:rFonts w:ascii="Consolas" w:hAnsi="Consolas" w:cs="Consolas"/>
                <w:b/>
                <w:i w:val="0"/>
                <w:sz w:val="18"/>
                <w:shd w:val="clear" w:color="auto" w:fill="F4F5F7"/>
              </w:rPr>
              <w:t>Gate Takings</w:t>
            </w:r>
            <w:r>
              <w:rPr>
                <w:b w:val="0"/>
                <w:i w:val="0"/>
                <w:sz w:val="18"/>
              </w:rPr>
              <w:t>.</w:t>
            </w:r>
          </w:p>
        </w:tc>
      </w:tr>
      <w:tr>
        <w:tc>
          <w:tcPr>
            <w:tcW w:type="dxa" w:w="4901"/>
            <w:shd w:val="clear" w:color="auto" w:fill="F6F8FA"/>
          </w:tcPr>
          <w:p>
            <w:pPr>
              <w:spacing w:before="40" w:after="40"/>
            </w:pPr>
            <w:r/>
            <w:r>
              <w:rPr>
                <w:b/>
                <w:i w:val="0"/>
                <w:sz w:val="18"/>
              </w:rPr>
              <w:t>Code</w:t>
            </w:r>
          </w:p>
        </w:tc>
        <w:tc>
          <w:tcPr>
            <w:tcW w:type="dxa" w:w="4901"/>
            <w:shd w:val="clear" w:color="auto" w:fill="F6F8FA"/>
          </w:tcPr>
          <w:p>
            <w:pPr>
              <w:spacing w:before="40" w:after="40"/>
            </w:pPr>
            <w:r/>
          </w:p>
        </w:tc>
      </w:tr>
      <w:tr>
        <w:tc>
          <w:tcPr>
            <w:tcW w:type="dxa" w:w="4901"/>
          </w:tcPr>
          <w:p>
            <w:pPr>
              <w:spacing w:before="40" w:after="40"/>
            </w:pPr>
            <w:r/>
            <w:r>
              <w:rPr>
                <w:b/>
                <w:i w:val="0"/>
                <w:sz w:val="18"/>
              </w:rPr>
              <w:t>Expected Amount</w:t>
            </w:r>
          </w:p>
        </w:tc>
        <w:tc>
          <w:tcPr>
            <w:tcW w:type="dxa" w:w="4901"/>
          </w:tcPr>
          <w:p>
            <w:pPr>
              <w:spacing w:before="40" w:after="40"/>
            </w:pPr>
            <w:r/>
            <w:r>
              <w:rPr>
                <w:b w:val="0"/>
                <w:i w:val="0"/>
                <w:sz w:val="18"/>
              </w:rPr>
              <w:t>Your budget for the period.</w:t>
            </w:r>
          </w:p>
        </w:tc>
      </w:tr>
      <w:tr>
        <w:tc>
          <w:tcPr>
            <w:tcW w:type="dxa" w:w="4901"/>
            <w:shd w:val="clear" w:color="auto" w:fill="F6F8FA"/>
          </w:tcPr>
          <w:p>
            <w:pPr>
              <w:spacing w:before="40" w:after="40"/>
            </w:pPr>
            <w:r/>
            <w:r>
              <w:rPr>
                <w:b/>
                <w:i w:val="0"/>
                <w:sz w:val="18"/>
              </w:rPr>
              <w:t>Actual Amount</w:t>
            </w:r>
          </w:p>
        </w:tc>
        <w:tc>
          <w:tcPr>
            <w:tcW w:type="dxa" w:w="4901"/>
            <w:shd w:val="clear" w:color="auto" w:fill="F6F8FA"/>
          </w:tcPr>
          <w:p>
            <w:pPr>
              <w:spacing w:before="40" w:after="40"/>
            </w:pPr>
            <w:r/>
            <w:r>
              <w:rPr>
                <w:b w:val="0"/>
                <w:i w:val="0"/>
                <w:sz w:val="18"/>
              </w:rPr>
              <w:t>Filled in as money comes in.</w:t>
            </w:r>
          </w:p>
        </w:tc>
      </w:tr>
      <w:tr>
        <w:tc>
          <w:tcPr>
            <w:tcW w:type="dxa" w:w="4901"/>
          </w:tcPr>
          <w:p>
            <w:pPr>
              <w:spacing w:before="40" w:after="40"/>
            </w:pPr>
            <w:r/>
            <w:r>
              <w:rPr>
                <w:b/>
                <w:i w:val="0"/>
                <w:sz w:val="18"/>
              </w:rPr>
              <w:t>Period</w:t>
            </w:r>
          </w:p>
        </w:tc>
        <w:tc>
          <w:tcPr>
            <w:tcW w:type="dxa" w:w="4901"/>
          </w:tcPr>
          <w:p>
            <w:pPr>
              <w:spacing w:before="40" w:after="40"/>
            </w:pPr>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b w:val="0"/>
                <w:i w:val="0"/>
                <w:sz w:val="18"/>
              </w:rPr>
              <w:t>On target, behind, ahead.</w:t>
            </w:r>
          </w:p>
        </w:tc>
      </w:tr>
    </w:tbl>
    <w:p>
      <w:pPr>
        <w:spacing w:after="80"/>
      </w:pPr>
    </w:p>
    <w:p>
      <w:pPr>
        <w:pStyle w:val="Heading3"/>
        <w:spacing w:before="240" w:after="120"/>
        <w:keepNext/>
      </w:pPr>
      <w:r>
        <w:rPr>
          <w:b w:val="0"/>
          <w:i w:val="0"/>
        </w:rPr>
        <w:t>Revenue and expense categories</w:t>
      </w:r>
    </w:p>
    <w:p>
      <w:pPr>
        <w:spacing w:after="140" w:line="269" w:lineRule="auto"/>
      </w:pP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/workspace/revenue-categories</w:t>
      </w:r>
      <w:r>
        <w:rPr>
          <w:b w:val="0"/>
          <w:i w:val="0"/>
          <w:color w:val="1A1A1A"/>
          <w:sz w:val="21"/>
        </w:rPr>
        <w:t xml:space="preserve">, </w:t>
      </w:r>
      <w:r>
        <w:rPr>
          <w:rFonts w:ascii="Consolas" w:hAnsi="Consolas" w:cs="Consolas"/>
          <w:b/>
          <w:i w:val="0"/>
          <w:color w:val="1A1A1A"/>
          <w:sz w:val="21"/>
          <w:shd w:val="clear" w:color="auto" w:fill="F4F5F7"/>
        </w:rPr>
        <w:t>/workspace/expense-categories</w:t>
      </w:r>
    </w:p>
    <w:p>
      <w:pPr>
        <w:spacing w:after="140" w:line="269" w:lineRule="auto"/>
      </w:pPr>
      <w:r>
        <w:rPr>
          <w:b w:val="0"/>
          <w:i w:val="0"/>
          <w:color w:val="1A1A1A"/>
          <w:sz w:val="21"/>
        </w:rPr>
        <w:t>Simple groupings used by the category pickers and the statements.</w:t>
      </w:r>
    </w:p>
    <w:p>
      <w:pPr>
        <w:pStyle w:val="Heading3"/>
        <w:spacing w:before="240" w:after="120"/>
        <w:keepNext/>
      </w:pPr>
      <w:r>
        <w:rPr>
          <w:b w:val="0"/>
          <w:i w:val="0"/>
        </w:rPr>
        <w:t>Expense types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/workspace/expense-types</w:t>
      </w:r>
    </w:p>
    <w:p>
      <w:pPr>
        <w:spacing w:after="140" w:line="269" w:lineRule="auto"/>
      </w:pPr>
      <w:r>
        <w:rPr>
          <w:b w:val="0"/>
          <w:i w:val="0"/>
          <w:color w:val="1A1A1A"/>
          <w:sz w:val="21"/>
        </w:rPr>
        <w:t>Classifies an expense for reporting — for example Operating, Capital, Welfare, Administrative.</w:t>
      </w:r>
    </w:p>
    <w:p>
      <w:pPr>
        <w:pStyle w:val="Heading3"/>
        <w:spacing w:before="240" w:after="120"/>
        <w:keepNext/>
      </w:pPr>
      <w:r>
        <w:rPr>
          <w:b w:val="0"/>
          <w:i w:val="0"/>
        </w:rPr>
        <w:t>Bank accounts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/workspace/school-bank-accounts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Bank Name</w:t>
            </w:r>
          </w:p>
        </w:tc>
        <w:tc>
          <w:tcPr>
            <w:tcW w:type="dxa" w:w="4901"/>
          </w:tcPr>
          <w:p>
            <w:pPr>
              <w:spacing w:before="40" w:after="40"/>
            </w:pPr>
            <w:r/>
          </w:p>
        </w:tc>
      </w:tr>
      <w:tr>
        <w:tc>
          <w:tcPr>
            <w:tcW w:type="dxa" w:w="4901"/>
            <w:shd w:val="clear" w:color="auto" w:fill="F6F8FA"/>
          </w:tcPr>
          <w:p>
            <w:pPr>
              <w:spacing w:before="40" w:after="40"/>
            </w:pPr>
            <w:r/>
            <w:r>
              <w:rPr>
                <w:b/>
                <w:i w:val="0"/>
                <w:sz w:val="18"/>
              </w:rPr>
              <w:t>Account Name</w:t>
            </w:r>
          </w:p>
        </w:tc>
        <w:tc>
          <w:tcPr>
            <w:tcW w:type="dxa" w:w="4901"/>
            <w:shd w:val="clear" w:color="auto" w:fill="F6F8FA"/>
          </w:tcPr>
          <w:p>
            <w:pPr>
              <w:spacing w:before="40" w:after="40"/>
            </w:pPr>
            <w:r/>
          </w:p>
        </w:tc>
      </w:tr>
      <w:tr>
        <w:tc>
          <w:tcPr>
            <w:tcW w:type="dxa" w:w="4901"/>
          </w:tcPr>
          <w:p>
            <w:pPr>
              <w:spacing w:before="40" w:after="40"/>
            </w:pPr>
            <w:r/>
            <w:r>
              <w:rPr>
                <w:b/>
                <w:i w:val="0"/>
                <w:sz w:val="18"/>
              </w:rPr>
              <w:t>Account Number</w:t>
            </w:r>
          </w:p>
        </w:tc>
        <w:tc>
          <w:tcPr>
            <w:tcW w:type="dxa" w:w="4901"/>
          </w:tcPr>
          <w:p>
            <w:pPr>
              <w:spacing w:before="40" w:after="40"/>
            </w:pPr>
            <w:r/>
          </w:p>
        </w:tc>
      </w:tr>
      <w:tr>
        <w:tc>
          <w:tcPr>
            <w:tcW w:type="dxa" w:w="4901"/>
            <w:shd w:val="clear" w:color="auto" w:fill="F6F8FA"/>
          </w:tcPr>
          <w:p>
            <w:pPr>
              <w:spacing w:before="40" w:after="40"/>
            </w:pPr>
            <w:r/>
            <w:r>
              <w:rPr>
                <w:b/>
                <w:i w:val="0"/>
                <w:sz w:val="18"/>
              </w:rPr>
              <w:t>Branch</w:t>
            </w:r>
          </w:p>
        </w:tc>
        <w:tc>
          <w:tcPr>
            <w:tcW w:type="dxa" w:w="4901"/>
            <w:shd w:val="clear" w:color="auto" w:fill="F6F8FA"/>
          </w:tcPr>
          <w:p>
            <w:pPr>
              <w:spacing w:before="40" w:after="40"/>
            </w:pPr>
            <w:r/>
          </w:p>
        </w:tc>
      </w:tr>
      <w:tr>
        <w:tc>
          <w:tcPr>
            <w:tcW w:type="dxa" w:w="4901"/>
          </w:tcPr>
          <w:p>
            <w:pPr>
              <w:spacing w:before="40" w:after="40"/>
            </w:pPr>
            <w:r/>
            <w:r>
              <w:rPr>
                <w:b/>
                <w:i w:val="0"/>
                <w:sz w:val="18"/>
              </w:rPr>
              <w:t>Currency</w:t>
            </w:r>
          </w:p>
        </w:tc>
        <w:tc>
          <w:tcPr>
            <w:tcW w:type="dxa" w:w="4901"/>
          </w:tcPr>
          <w:p>
            <w:pPr>
              <w:spacing w:before="40" w:after="40"/>
            </w:pPr>
            <w:r/>
          </w:p>
        </w:tc>
      </w:tr>
      <w:tr>
        <w:tc>
          <w:tcPr>
            <w:tcW w:type="dxa" w:w="4901"/>
            <w:shd w:val="clear" w:color="auto" w:fill="F6F8FA"/>
          </w:tcPr>
          <w:p>
            <w:pPr>
              <w:spacing w:before="40" w:after="40"/>
            </w:pPr>
            <w:r/>
            <w:r>
              <w:rPr>
                <w:b/>
                <w:i w:val="0"/>
                <w:sz w:val="18"/>
              </w:rPr>
              <w:t>Is Default</w:t>
            </w:r>
          </w:p>
        </w:tc>
        <w:tc>
          <w:tcPr>
            <w:tcW w:type="dxa" w:w="4901"/>
            <w:shd w:val="clear" w:color="auto" w:fill="F6F8FA"/>
          </w:tcPr>
          <w:p>
            <w:pPr>
              <w:spacing w:before="40" w:after="40"/>
            </w:pPr>
            <w:r/>
            <w:r>
              <w:rPr>
                <w:b w:val="0"/>
                <w:i w:val="0"/>
                <w:sz w:val="18"/>
              </w:rPr>
              <w:t>Exactly one account should be the default. It is pre-selected on invoices and receipts.</w:t>
            </w:r>
          </w:p>
        </w:tc>
      </w:tr>
      <w:tr>
        <w:tc>
          <w:tcPr>
            <w:tcW w:type="dxa" w:w="4901"/>
          </w:tcPr>
          <w:p>
            <w:pPr>
              <w:spacing w:before="40" w:after="40"/>
            </w:pPr>
            <w:r/>
            <w:r>
              <w:rPr>
                <w:b/>
                <w:i w:val="0"/>
                <w:sz w:val="18"/>
              </w:rPr>
              <w:t>Active</w:t>
            </w:r>
          </w:p>
        </w:tc>
        <w:tc>
          <w:tcPr>
            <w:tcW w:type="dxa" w:w="4901"/>
          </w:tcPr>
          <w:p>
            <w:pPr>
              <w:spacing w:before="40" w:after="40"/>
            </w:pPr>
            <w:r/>
          </w:p>
        </w:tc>
      </w:tr>
    </w:tbl>
    <w:p>
      <w:pPr>
        <w:spacing w:after="80"/>
      </w:pPr>
    </w:p>
    <w:p>
      <w:pPr>
        <w:spacing w:before="160" w:after="160"/>
        <w:ind w:left="170" w:right="113"/>
        <w:shd w:val="clear" w:color="auto" w:fill="FFF6E0"/>
        <w:pBdr>
          <w:left w:val="single" w:sz="18" w:space="8" w:color="0F4C81"/>
        </w:pBdr>
      </w:pPr>
      <w:r>
        <w:rPr>
          <w:b/>
          <w:i w:val="0"/>
          <w:sz w:val="19"/>
        </w:rPr>
        <w:t>IMPORTANT — a quirk worth knowing.</w:t>
      </w:r>
      <w:r>
        <w:rPr>
          <w:b w:val="0"/>
          <w:i w:val="0"/>
          <w:sz w:val="19"/>
        </w:rPr>
        <w:t xml:space="preserve"> Transactions that have </w:t>
      </w:r>
      <w:r>
        <w:rPr>
          <w:b/>
          <w:i w:val="0"/>
          <w:sz w:val="19"/>
        </w:rPr>
        <w:t>no</w:t>
      </w:r>
      <w:r>
        <w:rPr>
          <w:b w:val="0"/>
          <w:i w:val="0"/>
          <w:sz w:val="19"/>
        </w:rPr>
        <w:t xml:space="preserve"> bank account recorded are treated as belonging to the school's </w:t>
      </w:r>
      <w:r>
        <w:rPr>
          <w:b/>
          <w:i w:val="0"/>
          <w:sz w:val="19"/>
        </w:rPr>
        <w:t>default</w:t>
      </w:r>
      <w:r>
        <w:rPr>
          <w:b w:val="0"/>
          <w:i w:val="0"/>
          <w:sz w:val="19"/>
        </w:rPr>
        <w:t xml:space="preserve"> account, or to its only account if none is marked default. So the "All Accounts" view and the default-account view agree, but selecting a </w:t>
      </w:r>
      <w:r>
        <w:rPr>
          <w:b/>
          <w:i w:val="0"/>
          <w:sz w:val="19"/>
        </w:rPr>
        <w:t>non-default</w:t>
      </w:r>
      <w:r>
        <w:rPr>
          <w:b w:val="0"/>
          <w:i w:val="0"/>
          <w:sz w:val="19"/>
        </w:rPr>
        <w:t xml:space="preserve"> account excludes those transactions. This is deliberate, not a bug, but it surprises people reconciling a single account.</w:t>
      </w:r>
    </w:p>
    <w:p>
      <w:pPr>
        <w:spacing w:before="160" w:after="160"/>
        <w:pBdr>
          <w:bottom w:val="single" w:sz="6" w:space="6" w:color="C9CFD6"/>
        </w:pBdr>
      </w:pPr>
    </w:p>
    <w:p>
      <w:pPr>
        <w:pStyle w:val="Heading2"/>
        <w:spacing w:before="320" w:after="120"/>
        <w:keepNext/>
      </w:pPr>
      <w:r>
        <w:rPr>
          <w:b w:val="0"/>
          <w:i w:val="0"/>
          <w:color w:val="0F4C81"/>
        </w:rPr>
        <w:t>7.8 Expenses and Purchasing</w:t>
      </w:r>
    </w:p>
    <w:p>
      <w:pPr>
        <w:pStyle w:val="Heading3"/>
        <w:spacing w:before="240" w:after="120"/>
        <w:keepNext/>
      </w:pPr>
      <w:r>
        <w:rPr>
          <w:b w:val="0"/>
          <w:i w:val="0"/>
        </w:rPr>
        <w:t>Recording an expense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/workspace/expenses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Date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Category</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Type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Payee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Description</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Amount</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Payment Method</w:t>
            </w:r>
          </w:p>
        </w:tc>
        <w:tc>
          <w:tcPr>
            <w:tcW w:type="dxa" w:w="3267"/>
          </w:tcPr>
          <w:p>
            <w:pPr>
              <w:spacing w:before="40" w:after="40"/>
            </w:pPr>
            <w:r/>
          </w:p>
        </w:tc>
        <w:tc>
          <w:tcPr>
            <w:tcW w:type="dxa" w:w="3267"/>
          </w:tcPr>
          <w:p>
            <w:pPr>
              <w:spacing w:before="40" w:after="40"/>
            </w:pPr>
            <w:r/>
          </w:p>
        </w:tc>
      </w:tr>
      <w:tr>
        <w:tc>
          <w:tcPr>
            <w:tcW w:type="dxa" w:w="3267"/>
            <w:shd w:val="clear" w:color="auto" w:fill="F6F8FA"/>
          </w:tcPr>
          <w:p>
            <w:pPr>
              <w:spacing w:before="40" w:after="40"/>
            </w:pPr>
            <w:r/>
            <w:r>
              <w:rPr>
                <w:b/>
                <w:i w:val="0"/>
                <w:sz w:val="18"/>
              </w:rPr>
              <w:t>Bank Account</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Which account the money left.</w:t>
            </w:r>
          </w:p>
        </w:tc>
      </w:tr>
      <w:tr>
        <w:tc>
          <w:tcPr>
            <w:tcW w:type="dxa" w:w="3267"/>
          </w:tcPr>
          <w:p>
            <w:pPr>
              <w:spacing w:before="40" w:after="40"/>
            </w:pPr>
            <w:r/>
            <w:r>
              <w:rPr>
                <w:b/>
                <w:i w:val="0"/>
                <w:sz w:val="18"/>
              </w:rPr>
              <w:t>Receipt / Attachment</w:t>
            </w:r>
          </w:p>
        </w:tc>
        <w:tc>
          <w:tcPr>
            <w:tcW w:type="dxa" w:w="3267"/>
          </w:tcPr>
          <w:p>
            <w:pPr>
              <w:spacing w:before="40" w:after="40"/>
            </w:pPr>
            <w:r/>
          </w:p>
        </w:tc>
        <w:tc>
          <w:tcPr>
            <w:tcW w:type="dxa" w:w="3267"/>
          </w:tcPr>
          <w:p>
            <w:pPr>
              <w:spacing w:before="40" w:after="40"/>
            </w:pPr>
            <w:r/>
            <w:r>
              <w:rPr>
                <w:b w:val="0"/>
                <w:i w:val="0"/>
                <w:sz w:val="18"/>
              </w:rPr>
              <w:t>Upload the invoice or slip.</w:t>
            </w:r>
          </w:p>
        </w:tc>
      </w:tr>
      <w:tr>
        <w:tc>
          <w:tcPr>
            <w:tcW w:type="dxa" w:w="3267"/>
            <w:shd w:val="clear" w:color="auto" w:fill="F6F8FA"/>
          </w:tcPr>
          <w:p>
            <w:pPr>
              <w:spacing w:before="40" w:after="40"/>
            </w:pPr>
            <w:r/>
            <w:r>
              <w:rPr>
                <w:b/>
                <w:i w:val="0"/>
                <w:sz w:val="18"/>
              </w:rPr>
              <w:t>Recorded By</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You.</w:t>
            </w:r>
          </w:p>
        </w:tc>
      </w:tr>
    </w:tbl>
    <w:p>
      <w:pPr>
        <w:spacing w:after="80"/>
      </w:pPr>
    </w:p>
    <w:p>
      <w:pPr>
        <w:pStyle w:val="Heading3"/>
        <w:spacing w:before="240" w:after="120"/>
        <w:keepNext/>
      </w:pPr>
      <w:r>
        <w:rPr>
          <w:b w:val="0"/>
          <w:i w:val="0"/>
        </w:rPr>
        <w:t>Expenses versus purchases — how they differ</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p>
        </w:tc>
        <w:tc>
          <w:tcPr>
            <w:tcW w:type="dxa" w:w="3267"/>
            <w:shd w:val="clear" w:color="auto" w:fill="0F4C81"/>
          </w:tcPr>
          <w:p>
            <w:pPr>
              <w:spacing w:before="60" w:after="60"/>
            </w:pPr>
            <w:r/>
            <w:r>
              <w:rPr>
                <w:b/>
                <w:i w:val="0"/>
                <w:color w:val="FFFFFF"/>
                <w:sz w:val="18"/>
              </w:rPr>
              <w:t>Expense</w:t>
            </w:r>
          </w:p>
        </w:tc>
        <w:tc>
          <w:tcPr>
            <w:tcW w:type="dxa" w:w="3267"/>
            <w:shd w:val="clear" w:color="auto" w:fill="0F4C81"/>
          </w:tcPr>
          <w:p>
            <w:pPr>
              <w:spacing w:before="60" w:after="60"/>
            </w:pPr>
            <w:r/>
            <w:r>
              <w:rPr>
                <w:b/>
                <w:i w:val="0"/>
                <w:color w:val="FFFFFF"/>
                <w:sz w:val="18"/>
              </w:rPr>
              <w:t>Purchase</w:t>
            </w:r>
          </w:p>
        </w:tc>
      </w:tr>
      <w:tr>
        <w:tc>
          <w:tcPr>
            <w:tcW w:type="dxa" w:w="3267"/>
          </w:tcPr>
          <w:p>
            <w:pPr>
              <w:spacing w:before="40" w:after="40"/>
            </w:pPr>
            <w:r/>
            <w:r>
              <w:rPr>
                <w:b w:val="0"/>
                <w:i w:val="0"/>
                <w:sz w:val="18"/>
              </w:rPr>
              <w:t>What it is</w:t>
            </w:r>
          </w:p>
        </w:tc>
        <w:tc>
          <w:tcPr>
            <w:tcW w:type="dxa" w:w="3267"/>
          </w:tcPr>
          <w:p>
            <w:pPr>
              <w:spacing w:before="40" w:after="40"/>
            </w:pPr>
            <w:r/>
            <w:r>
              <w:rPr>
                <w:b w:val="0"/>
                <w:i w:val="0"/>
                <w:sz w:val="18"/>
              </w:rPr>
              <w:t>Money already spent on something consumed</w:t>
            </w:r>
          </w:p>
        </w:tc>
        <w:tc>
          <w:tcPr>
            <w:tcW w:type="dxa" w:w="3267"/>
          </w:tcPr>
          <w:p>
            <w:pPr>
              <w:spacing w:before="40" w:after="40"/>
            </w:pPr>
            <w:r/>
            <w:r>
              <w:rPr>
                <w:b w:val="0"/>
                <w:i w:val="0"/>
                <w:sz w:val="18"/>
              </w:rPr>
              <w:t>A request to buy something, tracked from request to delivery</w:t>
            </w:r>
          </w:p>
        </w:tc>
      </w:tr>
      <w:tr>
        <w:tc>
          <w:tcPr>
            <w:tcW w:type="dxa" w:w="3267"/>
            <w:shd w:val="clear" w:color="auto" w:fill="F6F8FA"/>
          </w:tcPr>
          <w:p>
            <w:pPr>
              <w:spacing w:before="40" w:after="40"/>
            </w:pPr>
            <w:r/>
            <w:r>
              <w:rPr>
                <w:b w:val="0"/>
                <w:i w:val="0"/>
                <w:sz w:val="18"/>
              </w:rPr>
              <w:t>Where it starts</w:t>
            </w:r>
          </w:p>
        </w:tc>
        <w:tc>
          <w:tcPr>
            <w:tcW w:type="dxa" w:w="3267"/>
            <w:shd w:val="clear" w:color="auto" w:fill="F6F8FA"/>
          </w:tcPr>
          <w:p>
            <w:pPr>
              <w:spacing w:before="40" w:after="40"/>
            </w:pPr>
            <w:r/>
            <w:r>
              <w:rPr>
                <w:b w:val="0"/>
                <w:i w:val="0"/>
                <w:sz w:val="18"/>
              </w:rPr>
              <w:t>You type it</w:t>
            </w:r>
          </w:p>
        </w:tc>
        <w:tc>
          <w:tcPr>
            <w:tcW w:type="dxa" w:w="3267"/>
            <w:shd w:val="clear" w:color="auto" w:fill="F6F8FA"/>
          </w:tcPr>
          <w:p>
            <w:pPr>
              <w:spacing w:before="40" w:after="40"/>
            </w:pPr>
            <w:r/>
            <w:r>
              <w:rPr>
                <w:b w:val="0"/>
                <w:i w:val="0"/>
                <w:sz w:val="18"/>
              </w:rPr>
              <w:t xml:space="preserve">A department raises a </w:t>
            </w:r>
            <w:r>
              <w:rPr>
                <w:b/>
                <w:i w:val="0"/>
                <w:sz w:val="18"/>
              </w:rPr>
              <w:t>Procurement Request</w:t>
            </w:r>
          </w:p>
        </w:tc>
      </w:tr>
      <w:tr>
        <w:tc>
          <w:tcPr>
            <w:tcW w:type="dxa" w:w="3267"/>
          </w:tcPr>
          <w:p>
            <w:pPr>
              <w:spacing w:before="40" w:after="40"/>
            </w:pPr>
            <w:r/>
            <w:r>
              <w:rPr>
                <w:b w:val="0"/>
                <w:i w:val="0"/>
                <w:sz w:val="18"/>
              </w:rPr>
              <w:t>Does it create stock?</w:t>
            </w:r>
          </w:p>
        </w:tc>
        <w:tc>
          <w:tcPr>
            <w:tcW w:type="dxa" w:w="3267"/>
          </w:tcPr>
          <w:p>
            <w:pPr>
              <w:spacing w:before="40" w:after="40"/>
            </w:pPr>
            <w:r/>
            <w:r>
              <w:rPr>
                <w:b w:val="0"/>
                <w:i w:val="0"/>
                <w:sz w:val="18"/>
              </w:rPr>
              <w:t>No</w:t>
            </w:r>
          </w:p>
        </w:tc>
        <w:tc>
          <w:tcPr>
            <w:tcW w:type="dxa" w:w="3267"/>
          </w:tcPr>
          <w:p>
            <w:pPr>
              <w:spacing w:before="40" w:after="40"/>
            </w:pPr>
            <w:r/>
            <w:r>
              <w:rPr>
                <w:b w:val="0"/>
                <w:i w:val="0"/>
                <w:sz w:val="18"/>
              </w:rPr>
              <w:t xml:space="preserve">Yes, when the goods are </w:t>
            </w:r>
            <w:r>
              <w:rPr>
                <w:b/>
                <w:i w:val="0"/>
                <w:sz w:val="18"/>
              </w:rPr>
              <w:t>received</w:t>
            </w:r>
          </w:p>
        </w:tc>
      </w:tr>
      <w:tr>
        <w:tc>
          <w:tcPr>
            <w:tcW w:type="dxa" w:w="3267"/>
            <w:shd w:val="clear" w:color="auto" w:fill="F6F8FA"/>
          </w:tcPr>
          <w:p>
            <w:pPr>
              <w:spacing w:before="40" w:after="40"/>
            </w:pPr>
            <w:r/>
            <w:r>
              <w:rPr>
                <w:b w:val="0"/>
                <w:i w:val="0"/>
                <w:sz w:val="18"/>
              </w:rPr>
              <w:t>Approval needed?</w:t>
            </w:r>
          </w:p>
        </w:tc>
        <w:tc>
          <w:tcPr>
            <w:tcW w:type="dxa" w:w="3267"/>
            <w:shd w:val="clear" w:color="auto" w:fill="F6F8FA"/>
          </w:tcPr>
          <w:p>
            <w:pPr>
              <w:spacing w:before="40" w:after="40"/>
            </w:pPr>
            <w:r/>
            <w:r>
              <w:rPr>
                <w:b w:val="0"/>
                <w:i w:val="0"/>
                <w:sz w:val="18"/>
              </w:rPr>
              <w:t>No</w:t>
            </w:r>
          </w:p>
        </w:tc>
        <w:tc>
          <w:tcPr>
            <w:tcW w:type="dxa" w:w="3267"/>
            <w:shd w:val="clear" w:color="auto" w:fill="F6F8FA"/>
          </w:tcPr>
          <w:p>
            <w:pPr>
              <w:spacing w:before="40" w:after="40"/>
            </w:pPr>
            <w:r/>
            <w:r>
              <w:rPr>
                <w:b w:val="0"/>
                <w:i w:val="0"/>
                <w:sz w:val="18"/>
              </w:rPr>
              <w:t>Yes — the request must be submitted and approved</w:t>
            </w:r>
          </w:p>
        </w:tc>
      </w:tr>
      <w:tr>
        <w:tc>
          <w:tcPr>
            <w:tcW w:type="dxa" w:w="3267"/>
          </w:tcPr>
          <w:p>
            <w:pPr>
              <w:spacing w:before="40" w:after="40"/>
            </w:pPr>
            <w:r/>
            <w:r>
              <w:rPr>
                <w:b w:val="0"/>
                <w:i w:val="0"/>
                <w:sz w:val="18"/>
              </w:rPr>
              <w:t>Connects to a supplier?</w:t>
            </w:r>
          </w:p>
        </w:tc>
        <w:tc>
          <w:tcPr>
            <w:tcW w:type="dxa" w:w="3267"/>
          </w:tcPr>
          <w:p>
            <w:pPr>
              <w:spacing w:before="40" w:after="40"/>
            </w:pPr>
            <w:r/>
            <w:r>
              <w:rPr>
                <w:b w:val="0"/>
                <w:i w:val="0"/>
                <w:sz w:val="18"/>
              </w:rPr>
              <w:t>Optionally, by name</w:t>
            </w:r>
          </w:p>
        </w:tc>
        <w:tc>
          <w:tcPr>
            <w:tcW w:type="dxa" w:w="3267"/>
          </w:tcPr>
          <w:p>
            <w:pPr>
              <w:spacing w:before="40" w:after="40"/>
            </w:pPr>
            <w:r/>
            <w:r>
              <w:rPr>
                <w:b w:val="0"/>
                <w:i w:val="0"/>
                <w:sz w:val="18"/>
              </w:rPr>
              <w:t>Yes, to a supplier record and a purchase order</w:t>
            </w:r>
          </w:p>
        </w:tc>
      </w:tr>
    </w:tbl>
    <w:p>
      <w:pPr>
        <w:spacing w:after="80"/>
      </w:pPr>
    </w:p>
    <w:p>
      <w:pPr>
        <w:spacing w:after="140" w:line="269" w:lineRule="auto"/>
      </w:pPr>
      <w:r>
        <w:rPr>
          <w:b w:val="0"/>
          <w:i w:val="0"/>
          <w:color w:val="1A1A1A"/>
          <w:sz w:val="21"/>
        </w:rPr>
        <w:t xml:space="preserve">A purchase becomes an expense when the goods arrive and the bill is settled. See </w:t>
      </w:r>
      <w:r>
        <w:rPr>
          <w:b/>
          <w:i w:val="0"/>
          <w:color w:val="1A1A1A"/>
          <w:sz w:val="21"/>
        </w:rPr>
        <w:t>Section 8.5</w:t>
      </w:r>
      <w:r>
        <w:rPr>
          <w:b w:val="0"/>
          <w:i w:val="0"/>
          <w:color w:val="1A1A1A"/>
          <w:sz w:val="21"/>
        </w:rPr>
        <w:t xml:space="preserve"> for the full procurement workflow.</w:t>
      </w:r>
    </w:p>
    <w:p>
      <w:pPr>
        <w:spacing w:before="160" w:after="160"/>
        <w:pBdr>
          <w:bottom w:val="single" w:sz="6" w:space="6" w:color="C9CFD6"/>
        </w:pBdr>
      </w:pPr>
    </w:p>
    <w:p>
      <w:pPr>
        <w:pStyle w:val="Heading2"/>
        <w:spacing w:before="320" w:after="120"/>
        <w:keepNext/>
      </w:pPr>
      <w:r>
        <w:rPr>
          <w:b w:val="0"/>
          <w:i w:val="0"/>
          <w:color w:val="0F4C81"/>
        </w:rPr>
        <w:t>7.9 Core Accounting</w:t>
      </w:r>
    </w:p>
    <w:p>
      <w:pPr>
        <w:spacing w:after="140" w:line="269" w:lineRule="auto"/>
      </w:pP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/workspace/accounts</w:t>
      </w:r>
      <w:r>
        <w:rPr>
          <w:b w:val="0"/>
          <w:i w:val="0"/>
          <w:color w:val="1A1A1A"/>
          <w:sz w:val="21"/>
        </w:rPr>
        <w:t xml:space="preserve">, </w:t>
      </w:r>
      <w:r>
        <w:rPr>
          <w:rFonts w:ascii="Consolas" w:hAnsi="Consolas" w:cs="Consolas"/>
          <w:b/>
          <w:i w:val="0"/>
          <w:color w:val="1A1A1A"/>
          <w:sz w:val="21"/>
          <w:shd w:val="clear" w:color="auto" w:fill="F4F5F7"/>
        </w:rPr>
        <w:t>/workspace/journal-entries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Screen</w:t>
            </w:r>
          </w:p>
        </w:tc>
        <w:tc>
          <w:tcPr>
            <w:tcW w:type="dxa" w:w="4901"/>
            <w:shd w:val="clear" w:color="auto" w:fill="0F4C81"/>
          </w:tcPr>
          <w:p>
            <w:pPr>
              <w:spacing w:before="60" w:after="60"/>
            </w:pPr>
            <w:r/>
            <w:r>
              <w:rPr>
                <w:b/>
                <w:i w:val="0"/>
                <w:color w:val="FFFFFF"/>
                <w:sz w:val="18"/>
              </w:rPr>
              <w:t>What it holds</w:t>
            </w:r>
          </w:p>
        </w:tc>
      </w:tr>
      <w:tr>
        <w:tc>
          <w:tcPr>
            <w:tcW w:type="dxa" w:w="4901"/>
          </w:tcPr>
          <w:p>
            <w:pPr>
              <w:spacing w:before="40" w:after="40"/>
            </w:pPr>
            <w:r/>
            <w:r>
              <w:rPr>
                <w:b/>
                <w:i w:val="0"/>
                <w:sz w:val="18"/>
              </w:rPr>
              <w:t>Accounts</w:t>
            </w:r>
          </w:p>
        </w:tc>
        <w:tc>
          <w:tcPr>
            <w:tcW w:type="dxa" w:w="4901"/>
          </w:tcPr>
          <w:p>
            <w:pPr>
              <w:spacing w:before="40" w:after="40"/>
            </w:pPr>
            <w:r/>
            <w:r>
              <w:rPr>
                <w:b w:val="0"/>
                <w:i w:val="0"/>
                <w:sz w:val="18"/>
              </w:rPr>
              <w:t>The chart of accounts — account code, name, type (asset, liability, equity, income, expense), and whether it is active.</w:t>
            </w:r>
          </w:p>
        </w:tc>
      </w:tr>
      <w:tr>
        <w:tc>
          <w:tcPr>
            <w:tcW w:type="dxa" w:w="4901"/>
            <w:shd w:val="clear" w:color="auto" w:fill="F6F8FA"/>
          </w:tcPr>
          <w:p>
            <w:pPr>
              <w:spacing w:before="40" w:after="40"/>
            </w:pPr>
            <w:r/>
            <w:r>
              <w:rPr>
                <w:b/>
                <w:i w:val="0"/>
                <w:sz w:val="18"/>
              </w:rPr>
              <w:t>Journal Entries</w:t>
            </w:r>
          </w:p>
        </w:tc>
        <w:tc>
          <w:tcPr>
            <w:tcW w:type="dxa" w:w="4901"/>
            <w:shd w:val="clear" w:color="auto" w:fill="F6F8FA"/>
          </w:tcPr>
          <w:p>
            <w:pPr>
              <w:spacing w:before="40" w:after="40"/>
            </w:pPr>
            <w:r/>
            <w:r>
              <w:rPr>
                <w:b w:val="0"/>
                <w:i w:val="0"/>
                <w:sz w:val="18"/>
              </w:rPr>
              <w:t>Manual accounting entries: date, reference, description, and debit/credit lines that must balance.</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A journal entry that does not balance — debits not equal to credits — is refused. This is the single most important rule in the accounting module.</w:t>
      </w:r>
    </w:p>
    <w:p>
      <w:pPr>
        <w:pStyle w:val="Heading3"/>
        <w:spacing w:before="240" w:after="120"/>
        <w:keepNext/>
      </w:pPr>
      <w:r>
        <w:rPr>
          <w:b w:val="0"/>
          <w:i w:val="0"/>
        </w:rPr>
        <w:t>Financial statements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/workspace/financial-statements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Statement</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i w:val="0"/>
                <w:sz w:val="18"/>
              </w:rPr>
              <w:t>Income Statement</w:t>
            </w:r>
          </w:p>
        </w:tc>
        <w:tc>
          <w:tcPr>
            <w:tcW w:type="dxa" w:w="4901"/>
          </w:tcPr>
          <w:p>
            <w:pPr>
              <w:spacing w:before="40" w:after="40"/>
            </w:pPr>
            <w:r/>
            <w:r>
              <w:rPr>
                <w:b w:val="0"/>
                <w:i w:val="0"/>
                <w:sz w:val="18"/>
              </w:rPr>
              <w:t>Income and expenditure for a period, with the surplus or deficit.</w:t>
            </w:r>
          </w:p>
        </w:tc>
      </w:tr>
      <w:tr>
        <w:tc>
          <w:tcPr>
            <w:tcW w:type="dxa" w:w="4901"/>
            <w:shd w:val="clear" w:color="auto" w:fill="F6F8FA"/>
          </w:tcPr>
          <w:p>
            <w:pPr>
              <w:spacing w:before="40" w:after="40"/>
            </w:pPr>
            <w:r/>
            <w:r>
              <w:rPr>
                <w:b/>
                <w:i w:val="0"/>
                <w:sz w:val="18"/>
              </w:rPr>
              <w:t>Balance Sheet</w:t>
            </w:r>
          </w:p>
        </w:tc>
        <w:tc>
          <w:tcPr>
            <w:tcW w:type="dxa" w:w="4901"/>
            <w:shd w:val="clear" w:color="auto" w:fill="F6F8FA"/>
          </w:tcPr>
          <w:p>
            <w:pPr>
              <w:spacing w:before="40" w:after="40"/>
            </w:pPr>
            <w:r/>
            <w:r>
              <w:rPr>
                <w:b w:val="0"/>
                <w:i w:val="0"/>
                <w:sz w:val="18"/>
              </w:rPr>
              <w:t>Assets, liabilities and equity at a date.</w:t>
            </w:r>
          </w:p>
        </w:tc>
      </w:tr>
      <w:tr>
        <w:tc>
          <w:tcPr>
            <w:tcW w:type="dxa" w:w="4901"/>
          </w:tcPr>
          <w:p>
            <w:pPr>
              <w:spacing w:before="40" w:after="40"/>
            </w:pPr>
            <w:r/>
            <w:r>
              <w:rPr>
                <w:b/>
                <w:i w:val="0"/>
                <w:sz w:val="18"/>
              </w:rPr>
              <w:t>Cash Flow</w:t>
            </w:r>
          </w:p>
        </w:tc>
        <w:tc>
          <w:tcPr>
            <w:tcW w:type="dxa" w:w="4901"/>
          </w:tcPr>
          <w:p>
            <w:pPr>
              <w:spacing w:before="40" w:after="40"/>
            </w:pPr>
            <w:r/>
            <w:r>
              <w:rPr>
                <w:b w:val="0"/>
                <w:i w:val="0"/>
                <w:sz w:val="18"/>
              </w:rPr>
              <w:t>Money in and out, by activity.</w:t>
            </w:r>
          </w:p>
        </w:tc>
      </w:tr>
      <w:tr>
        <w:tc>
          <w:tcPr>
            <w:tcW w:type="dxa" w:w="4901"/>
            <w:shd w:val="clear" w:color="auto" w:fill="F6F8FA"/>
          </w:tcPr>
          <w:p>
            <w:pPr>
              <w:spacing w:before="40" w:after="40"/>
            </w:pPr>
            <w:r/>
            <w:r>
              <w:rPr>
                <w:b/>
                <w:i w:val="0"/>
                <w:sz w:val="18"/>
              </w:rPr>
              <w:t>Student Statement of Account</w:t>
            </w:r>
          </w:p>
        </w:tc>
        <w:tc>
          <w:tcPr>
            <w:tcW w:type="dxa" w:w="4901"/>
            <w:shd w:val="clear" w:color="auto" w:fill="F6F8FA"/>
          </w:tcPr>
          <w:p>
            <w:pPr>
              <w:spacing w:before="40" w:after="40"/>
            </w:pPr>
            <w:r/>
            <w:r>
              <w:rPr>
                <w:b w:val="0"/>
                <w:i w:val="0"/>
                <w:sz w:val="18"/>
              </w:rPr>
              <w:t>One student's complete history.</w:t>
            </w:r>
          </w:p>
        </w:tc>
      </w:tr>
    </w:tbl>
    <w:p>
      <w:pPr>
        <w:spacing w:after="80"/>
      </w:pPr>
    </w:p>
    <w:p>
      <w:pPr>
        <w:pStyle w:val="Heading3"/>
        <w:spacing w:before="240" w:after="120"/>
        <w:keepNext/>
      </w:pPr>
      <w:r>
        <w:rPr>
          <w:b w:val="0"/>
          <w:i w:val="0"/>
        </w:rPr>
        <w:t>Document templates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/workspace/finance-document-templates</w:t>
      </w:r>
    </w:p>
    <w:p>
      <w:pPr>
        <w:spacing w:after="140" w:line="269" w:lineRule="auto"/>
      </w:pPr>
      <w:r>
        <w:rPr>
          <w:b w:val="0"/>
          <w:i w:val="0"/>
          <w:color w:val="1A1A1A"/>
          <w:sz w:val="21"/>
        </w:rPr>
        <w:t>Customise the layout of your invoices, receipts and statements — the school letterhead, the footer, the columns shown and their order, and whether to include a signature line. Template changes affect new documents; already-issued documents keep the layout they were issued with.</w:t>
      </w:r>
    </w:p>
    <w:p>
      <w:pPr>
        <w:spacing w:before="160" w:after="160"/>
        <w:pBdr>
          <w:bottom w:val="single" w:sz="6" w:space="6" w:color="C9CFD6"/>
        </w:pBdr>
      </w:pPr>
    </w:p>
    <w:p>
      <w:pPr>
        <w:pStyle w:val="Heading2"/>
        <w:spacing w:before="320" w:after="120"/>
        <w:keepNext/>
      </w:pPr>
      <w:r>
        <w:rPr>
          <w:b w:val="0"/>
          <w:i w:val="0"/>
          <w:color w:val="0F4C81"/>
        </w:rPr>
        <w:t>7.10 The Executive Financial Dashboard</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/workspace/executive-financial-dashboard</w:t>
      </w:r>
    </w:p>
    <w:p>
      <w:pPr>
        <w:spacing w:after="140" w:line="269" w:lineRule="auto"/>
      </w:pPr>
      <w:r>
        <w:rPr>
          <w:b w:val="0"/>
          <w:i w:val="0"/>
          <w:color w:val="1A1A1A"/>
          <w:sz w:val="21"/>
        </w:rPr>
        <w:t>The screen the head teacher and the board actually look at.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Group</w:t>
            </w:r>
          </w:p>
        </w:tc>
        <w:tc>
          <w:tcPr>
            <w:tcW w:type="dxa" w:w="4901"/>
            <w:shd w:val="clear" w:color="auto" w:fill="0F4C81"/>
          </w:tcPr>
          <w:p>
            <w:pPr>
              <w:spacing w:before="60" w:after="60"/>
            </w:pPr>
            <w:r/>
            <w:r>
              <w:rPr>
                <w:b/>
                <w:i w:val="0"/>
                <w:color w:val="FFFFFF"/>
                <w:sz w:val="18"/>
              </w:rPr>
              <w:t>Figures</w:t>
            </w:r>
          </w:p>
        </w:tc>
      </w:tr>
      <w:tr>
        <w:tc>
          <w:tcPr>
            <w:tcW w:type="dxa" w:w="4901"/>
          </w:tcPr>
          <w:p>
            <w:pPr>
              <w:spacing w:before="40" w:after="40"/>
            </w:pPr>
            <w:r/>
            <w:r>
              <w:rPr>
                <w:b/>
                <w:i w:val="0"/>
                <w:sz w:val="18"/>
              </w:rPr>
              <w:t>Collections</w:t>
            </w:r>
          </w:p>
        </w:tc>
        <w:tc>
          <w:tcPr>
            <w:tcW w:type="dxa" w:w="4901"/>
          </w:tcPr>
          <w:p>
            <w:pPr>
              <w:spacing w:before="40" w:after="40"/>
            </w:pPr>
            <w:r/>
            <w:r>
              <w:rPr>
                <w:b w:val="0"/>
                <w:i w:val="0"/>
                <w:sz w:val="18"/>
              </w:rPr>
              <w:t>Invoiced this term, collected this term, outstanding, collection rate.</w:t>
            </w:r>
          </w:p>
        </w:tc>
      </w:tr>
      <w:tr>
        <w:tc>
          <w:tcPr>
            <w:tcW w:type="dxa" w:w="4901"/>
            <w:shd w:val="clear" w:color="auto" w:fill="F6F8FA"/>
          </w:tcPr>
          <w:p>
            <w:pPr>
              <w:spacing w:before="40" w:after="40"/>
            </w:pPr>
            <w:r/>
            <w:r>
              <w:rPr>
                <w:b/>
                <w:i w:val="0"/>
                <w:sz w:val="18"/>
              </w:rPr>
              <w:t>Revenue trend</w:t>
            </w:r>
          </w:p>
        </w:tc>
        <w:tc>
          <w:tcPr>
            <w:tcW w:type="dxa" w:w="4901"/>
            <w:shd w:val="clear" w:color="auto" w:fill="F6F8FA"/>
          </w:tcPr>
          <w:p>
            <w:pPr>
              <w:spacing w:before="40" w:after="40"/>
            </w:pPr>
            <w:r/>
            <w:r>
              <w:rPr>
                <w:b w:val="0"/>
                <w:i w:val="0"/>
                <w:sz w:val="18"/>
              </w:rPr>
              <w:t>Month by month, invoiced against collected.</w:t>
            </w:r>
          </w:p>
        </w:tc>
      </w:tr>
      <w:tr>
        <w:tc>
          <w:tcPr>
            <w:tcW w:type="dxa" w:w="4901"/>
          </w:tcPr>
          <w:p>
            <w:pPr>
              <w:spacing w:before="40" w:after="40"/>
            </w:pPr>
            <w:r/>
            <w:r>
              <w:rPr>
                <w:b/>
                <w:i w:val="0"/>
                <w:sz w:val="18"/>
              </w:rPr>
              <w:t>Aging</w:t>
            </w:r>
          </w:p>
        </w:tc>
        <w:tc>
          <w:tcPr>
            <w:tcW w:type="dxa" w:w="4901"/>
          </w:tcPr>
          <w:p>
            <w:pPr>
              <w:spacing w:before="40" w:after="40"/>
            </w:pPr>
            <w:r/>
            <w:r>
              <w:rPr>
                <w:b w:val="0"/>
                <w:i w:val="0"/>
                <w:sz w:val="18"/>
              </w:rPr>
              <w:t>Balances split into current, 30 days, 60 days, 90 days and older.</w:t>
            </w:r>
          </w:p>
        </w:tc>
      </w:tr>
      <w:tr>
        <w:tc>
          <w:tcPr>
            <w:tcW w:type="dxa" w:w="4901"/>
            <w:shd w:val="clear" w:color="auto" w:fill="F6F8FA"/>
          </w:tcPr>
          <w:p>
            <w:pPr>
              <w:spacing w:before="40" w:after="40"/>
            </w:pPr>
            <w:r/>
            <w:r>
              <w:rPr>
                <w:b/>
                <w:i w:val="0"/>
                <w:sz w:val="18"/>
              </w:rPr>
              <w:t>Defaulters</w:t>
            </w:r>
          </w:p>
        </w:tc>
        <w:tc>
          <w:tcPr>
            <w:tcW w:type="dxa" w:w="4901"/>
            <w:shd w:val="clear" w:color="auto" w:fill="F6F8FA"/>
          </w:tcPr>
          <w:p>
            <w:pPr>
              <w:spacing w:before="40" w:after="40"/>
            </w:pPr>
            <w:r/>
            <w:r>
              <w:rPr>
                <w:b w:val="0"/>
                <w:i w:val="0"/>
                <w:sz w:val="18"/>
              </w:rPr>
              <w:t>The students with the largest outstanding balances, and their guardians.</w:t>
            </w:r>
          </w:p>
        </w:tc>
      </w:tr>
      <w:tr>
        <w:tc>
          <w:tcPr>
            <w:tcW w:type="dxa" w:w="4901"/>
          </w:tcPr>
          <w:p>
            <w:pPr>
              <w:spacing w:before="40" w:after="40"/>
            </w:pPr>
            <w:r/>
            <w:r>
              <w:rPr>
                <w:b/>
                <w:i w:val="0"/>
                <w:sz w:val="18"/>
              </w:rPr>
              <w:t>Expense breakdown</w:t>
            </w:r>
          </w:p>
        </w:tc>
        <w:tc>
          <w:tcPr>
            <w:tcW w:type="dxa" w:w="4901"/>
          </w:tcPr>
          <w:p>
            <w:pPr>
              <w:spacing w:before="40" w:after="40"/>
            </w:pPr>
            <w:r/>
            <w:r>
              <w:rPr>
                <w:b w:val="0"/>
                <w:i w:val="0"/>
                <w:sz w:val="18"/>
              </w:rPr>
              <w:t>By category and by type, against budget.</w:t>
            </w:r>
          </w:p>
        </w:tc>
      </w:tr>
      <w:tr>
        <w:tc>
          <w:tcPr>
            <w:tcW w:type="dxa" w:w="4901"/>
            <w:shd w:val="clear" w:color="auto" w:fill="F6F8FA"/>
          </w:tcPr>
          <w:p>
            <w:pPr>
              <w:spacing w:before="40" w:after="40"/>
            </w:pPr>
            <w:r/>
            <w:r>
              <w:rPr>
                <w:b/>
                <w:i w:val="0"/>
                <w:sz w:val="18"/>
              </w:rPr>
              <w:t>Recent activity</w:t>
            </w:r>
          </w:p>
        </w:tc>
        <w:tc>
          <w:tcPr>
            <w:tcW w:type="dxa" w:w="4901"/>
            <w:shd w:val="clear" w:color="auto" w:fill="F6F8FA"/>
          </w:tcPr>
          <w:p>
            <w:pPr>
              <w:spacing w:before="40" w:after="40"/>
            </w:pPr>
            <w:r/>
            <w:r>
              <w:rPr>
                <w:b w:val="0"/>
                <w:i w:val="0"/>
                <w:sz w:val="18"/>
              </w:rPr>
              <w:t>The last invoices and payments.</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The aging buckets are the most actionable part of this screen. Money more than 90 days old is usually far harder to collect than money that is merely overdue, and it should be escalated to the guardians and, where appropriate, to the board.</w:t>
      </w:r>
    </w:p>
    <w:p>
      <w:pPr>
        <w:spacing w:before="160" w:after="160"/>
        <w:pBdr>
          <w:bottom w:val="single" w:sz="6" w:space="6" w:color="C9CFD6"/>
        </w:pBdr>
      </w:pPr>
    </w:p>
    <w:p>
      <w:pPr>
        <w:pStyle w:val="Heading2"/>
        <w:spacing w:before="320" w:after="120"/>
        <w:keepNext/>
      </w:pPr>
      <w:r>
        <w:rPr>
          <w:b w:val="0"/>
          <w:i w:val="0"/>
          <w:color w:val="0F4C81"/>
        </w:rPr>
        <w:t>7.11 Student Financial History</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/workspace/student-financial-history</w:t>
      </w:r>
    </w:p>
    <w:p>
      <w:pPr>
        <w:spacing w:after="140" w:line="269" w:lineRule="auto"/>
      </w:pPr>
      <w:r>
        <w:rPr>
          <w:b w:val="0"/>
          <w:i w:val="0"/>
          <w:color w:val="1A1A1A"/>
          <w:sz w:val="21"/>
        </w:rPr>
        <w:t xml:space="preserve">One page per student showing their </w:t>
      </w:r>
      <w:r>
        <w:rPr>
          <w:b/>
          <w:i w:val="0"/>
          <w:color w:val="1A1A1A"/>
          <w:sz w:val="21"/>
        </w:rPr>
        <w:t>entire</w:t>
      </w:r>
      <w:r>
        <w:rPr>
          <w:b w:val="0"/>
          <w:i w:val="0"/>
          <w:color w:val="1A1A1A"/>
          <w:sz w:val="21"/>
        </w:rPr>
        <w:t xml:space="preserve"> financial history in one place. This is the screen to use when a parent disputes a balance.</w:t>
      </w:r>
    </w:p>
    <w:p>
      <w:pPr>
        <w:spacing w:after="140" w:line="269" w:lineRule="auto"/>
      </w:pPr>
      <w:r>
        <w:rPr>
          <w:b w:val="0"/>
          <w:i w:val="0"/>
          <w:color w:val="1A1A1A"/>
          <w:sz w:val="21"/>
        </w:rPr>
        <w:t>Every event is listed with its date and running balance: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Event</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i w:val="0"/>
                <w:sz w:val="18"/>
              </w:rPr>
              <w:t>Charge</w:t>
            </w:r>
          </w:p>
        </w:tc>
        <w:tc>
          <w:tcPr>
            <w:tcW w:type="dxa" w:w="4901"/>
          </w:tcPr>
          <w:p>
            <w:pPr>
              <w:spacing w:before="40" w:after="40"/>
            </w:pPr>
            <w:r/>
            <w:r>
              <w:rPr>
                <w:b w:val="0"/>
                <w:i w:val="0"/>
                <w:sz w:val="18"/>
              </w:rPr>
              <w:t>An invoice line added.</w:t>
            </w:r>
          </w:p>
        </w:tc>
      </w:tr>
      <w:tr>
        <w:tc>
          <w:tcPr>
            <w:tcW w:type="dxa" w:w="4901"/>
            <w:shd w:val="clear" w:color="auto" w:fill="F6F8FA"/>
          </w:tcPr>
          <w:p>
            <w:pPr>
              <w:spacing w:before="40" w:after="40"/>
            </w:pPr>
            <w:r/>
            <w:r>
              <w:rPr>
                <w:b/>
                <w:i w:val="0"/>
                <w:sz w:val="18"/>
              </w:rPr>
              <w:t>Payment</w:t>
            </w:r>
          </w:p>
        </w:tc>
        <w:tc>
          <w:tcPr>
            <w:tcW w:type="dxa" w:w="4901"/>
            <w:shd w:val="clear" w:color="auto" w:fill="F6F8FA"/>
          </w:tcPr>
          <w:p>
            <w:pPr>
              <w:spacing w:before="40" w:after="40"/>
            </w:pPr>
            <w:r/>
            <w:r>
              <w:rPr>
                <w:b w:val="0"/>
                <w:i w:val="0"/>
                <w:sz w:val="18"/>
              </w:rPr>
              <w:t>Money received, with the receipt number.</w:t>
            </w:r>
          </w:p>
        </w:tc>
      </w:tr>
      <w:tr>
        <w:tc>
          <w:tcPr>
            <w:tcW w:type="dxa" w:w="4901"/>
          </w:tcPr>
          <w:p>
            <w:pPr>
              <w:spacing w:before="40" w:after="40"/>
            </w:pPr>
            <w:r/>
            <w:r>
              <w:rPr>
                <w:b/>
                <w:i w:val="0"/>
                <w:sz w:val="18"/>
              </w:rPr>
              <w:t>Refund</w:t>
            </w:r>
          </w:p>
        </w:tc>
        <w:tc>
          <w:tcPr>
            <w:tcW w:type="dxa" w:w="4901"/>
          </w:tcPr>
          <w:p>
            <w:pPr>
              <w:spacing w:before="40" w:after="40"/>
            </w:pPr>
            <w:r/>
            <w:r>
              <w:rPr>
                <w:b w:val="0"/>
                <w:i w:val="0"/>
                <w:sz w:val="18"/>
              </w:rPr>
              <w:t>Money returned to the parent.</w:t>
            </w:r>
          </w:p>
        </w:tc>
      </w:tr>
      <w:tr>
        <w:tc>
          <w:tcPr>
            <w:tcW w:type="dxa" w:w="4901"/>
            <w:shd w:val="clear" w:color="auto" w:fill="F6F8FA"/>
          </w:tcPr>
          <w:p>
            <w:pPr>
              <w:spacing w:before="40" w:after="40"/>
            </w:pPr>
            <w:r/>
            <w:r>
              <w:rPr>
                <w:b/>
                <w:i w:val="0"/>
                <w:sz w:val="18"/>
              </w:rPr>
              <w:t>Waiver</w:t>
            </w:r>
          </w:p>
        </w:tc>
        <w:tc>
          <w:tcPr>
            <w:tcW w:type="dxa" w:w="4901"/>
            <w:shd w:val="clear" w:color="auto" w:fill="F6F8FA"/>
          </w:tcPr>
          <w:p>
            <w:pPr>
              <w:spacing w:before="40" w:after="40"/>
            </w:pPr>
            <w:r/>
            <w:r>
              <w:rPr>
                <w:b w:val="0"/>
                <w:i w:val="0"/>
                <w:sz w:val="18"/>
              </w:rPr>
              <w:t>A fee waived, with the reason.</w:t>
            </w:r>
          </w:p>
        </w:tc>
      </w:tr>
      <w:tr>
        <w:tc>
          <w:tcPr>
            <w:tcW w:type="dxa" w:w="4901"/>
          </w:tcPr>
          <w:p>
            <w:pPr>
              <w:spacing w:before="40" w:after="40"/>
            </w:pPr>
            <w:r/>
            <w:r>
              <w:rPr>
                <w:b/>
                <w:i w:val="0"/>
                <w:sz w:val="18"/>
              </w:rPr>
              <w:t>Carry-forward</w:t>
            </w:r>
          </w:p>
        </w:tc>
        <w:tc>
          <w:tcPr>
            <w:tcW w:type="dxa" w:w="4901"/>
          </w:tcPr>
          <w:p>
            <w:pPr>
              <w:spacing w:before="40" w:after="40"/>
            </w:pPr>
            <w:r/>
            <w:r>
              <w:rPr>
                <w:b w:val="0"/>
                <w:i w:val="0"/>
                <w:sz w:val="18"/>
              </w:rPr>
              <w:t>A balance moved from one term to the next.</w:t>
            </w:r>
          </w:p>
        </w:tc>
      </w:tr>
      <w:tr>
        <w:tc>
          <w:tcPr>
            <w:tcW w:type="dxa" w:w="4901"/>
            <w:shd w:val="clear" w:color="auto" w:fill="F6F8FA"/>
          </w:tcPr>
          <w:p>
            <w:pPr>
              <w:spacing w:before="40" w:after="40"/>
            </w:pPr>
            <w:r/>
            <w:r>
              <w:rPr>
                <w:b/>
                <w:i w:val="0"/>
                <w:sz w:val="18"/>
              </w:rPr>
              <w:t>Invoice</w:t>
            </w:r>
          </w:p>
        </w:tc>
        <w:tc>
          <w:tcPr>
            <w:tcW w:type="dxa" w:w="4901"/>
            <w:shd w:val="clear" w:color="auto" w:fill="F6F8FA"/>
          </w:tcPr>
          <w:p>
            <w:pPr>
              <w:spacing w:before="40" w:after="40"/>
            </w:pPr>
            <w:r/>
            <w:r>
              <w:rPr>
                <w:b w:val="0"/>
                <w:i w:val="0"/>
                <w:sz w:val="18"/>
              </w:rPr>
              <w:t>A new invoice raised.</w:t>
            </w:r>
          </w:p>
        </w:tc>
      </w:tr>
      <w:tr>
        <w:tc>
          <w:tcPr>
            <w:tcW w:type="dxa" w:w="4901"/>
          </w:tcPr>
          <w:p>
            <w:pPr>
              <w:spacing w:before="40" w:after="40"/>
            </w:pPr>
            <w:r/>
            <w:r>
              <w:rPr>
                <w:b/>
                <w:i w:val="0"/>
                <w:sz w:val="18"/>
              </w:rPr>
              <w:t>Reversal</w:t>
            </w:r>
          </w:p>
        </w:tc>
        <w:tc>
          <w:tcPr>
            <w:tcW w:type="dxa" w:w="4901"/>
          </w:tcPr>
          <w:p>
            <w:pPr>
              <w:spacing w:before="40" w:after="40"/>
            </w:pPr>
            <w:r/>
            <w:r>
              <w:rPr>
                <w:b w:val="0"/>
                <w:i w:val="0"/>
                <w:sz w:val="18"/>
              </w:rPr>
              <w:t>A payment or invoice reversed.</w:t>
            </w:r>
          </w:p>
        </w:tc>
      </w:tr>
      <w:tr>
        <w:tc>
          <w:tcPr>
            <w:tcW w:type="dxa" w:w="4901"/>
            <w:shd w:val="clear" w:color="auto" w:fill="F6F8FA"/>
          </w:tcPr>
          <w:p>
            <w:pPr>
              <w:spacing w:before="40" w:after="40"/>
            </w:pPr>
            <w:r/>
            <w:r>
              <w:rPr>
                <w:b/>
                <w:i w:val="0"/>
                <w:sz w:val="18"/>
              </w:rPr>
              <w:t>Waiver removal</w:t>
            </w:r>
          </w:p>
        </w:tc>
        <w:tc>
          <w:tcPr>
            <w:tcW w:type="dxa" w:w="4901"/>
            <w:shd w:val="clear" w:color="auto" w:fill="F6F8FA"/>
          </w:tcPr>
          <w:p>
            <w:pPr>
              <w:spacing w:before="40" w:after="40"/>
            </w:pPr>
            <w:r/>
            <w:r>
              <w:rPr>
                <w:b w:val="0"/>
                <w:i w:val="0"/>
                <w:sz w:val="18"/>
              </w:rPr>
              <w:t>A waiver taken back.</w:t>
            </w:r>
          </w:p>
        </w:tc>
      </w:tr>
    </w:tbl>
    <w:p>
      <w:pPr>
        <w:spacing w:after="80"/>
      </w:pPr>
    </w:p>
    <w:p>
      <w:pPr>
        <w:spacing w:after="140" w:line="269" w:lineRule="auto"/>
      </w:pPr>
      <w:r>
        <w:rPr>
          <w:b w:val="0"/>
          <w:i w:val="0"/>
          <w:color w:val="1A1A1A"/>
          <w:sz w:val="21"/>
        </w:rPr>
        <w:t>Available actions on the page: charge a fee, record a payment, issue a refund, apply or remove a waiver, view invoices, reverse a payment, delete an invoice, and print a statement. Every one of them is written to the audit log with the user and the timestamp.</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When a parent queries a balance, come to this page rather than adding up invoices by hand. The carry-forward and waiver events are the two things that are almost always missed in a manual reconciliation.</w:t>
      </w:r>
    </w:p>
    <w:p>
      <w:pPr>
        <w:spacing w:before="160" w:after="160"/>
        <w:pBdr>
          <w:bottom w:val="single" w:sz="6" w:space="6" w:color="C9CFD6"/>
        </w:pBdr>
      </w:pPr>
    </w:p>
    <w:p>
      <w:pPr>
        <w:pStyle w:val="Heading2"/>
        <w:spacing w:before="320" w:after="120"/>
        <w:keepNext/>
      </w:pPr>
      <w:r>
        <w:rPr>
          <w:b w:val="0"/>
          <w:i w:val="0"/>
          <w:color w:val="0F4C81"/>
        </w:rPr>
        <w:t>7.12 Finance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Bulk billing produced no invoices</w:t>
            </w:r>
          </w:p>
        </w:tc>
        <w:tc>
          <w:tcPr>
            <w:tcW w:type="dxa" w:w="3267"/>
          </w:tcPr>
          <w:p>
            <w:pPr>
              <w:spacing w:before="40" w:after="40"/>
            </w:pPr>
            <w:r/>
            <w:r>
              <w:rPr>
                <w:b w:val="0"/>
                <w:i w:val="0"/>
                <w:sz w:val="18"/>
              </w:rPr>
              <w:t>No fee structures match the chosen scope and term.</w:t>
            </w:r>
          </w:p>
        </w:tc>
        <w:tc>
          <w:tcPr>
            <w:tcW w:type="dxa" w:w="3267"/>
          </w:tcPr>
          <w:p>
            <w:pPr>
              <w:spacing w:before="40" w:after="40"/>
            </w:pPr>
            <w:r/>
            <w:r>
              <w:rPr>
                <w:b w:val="0"/>
                <w:i w:val="0"/>
                <w:sz w:val="18"/>
              </w:rPr>
              <w:t xml:space="preserve">Check </w:t>
            </w:r>
            <w:r>
              <w:rPr>
                <w:b/>
                <w:i w:val="0"/>
                <w:sz w:val="18"/>
              </w:rPr>
              <w:t>Fee Structures</w:t>
            </w:r>
            <w:r>
              <w:rPr>
                <w:b w:val="0"/>
                <w:i w:val="0"/>
                <w:sz w:val="18"/>
              </w:rPr>
              <w:t xml:space="preserve"> for that level and term.</w:t>
            </w:r>
          </w:p>
        </w:tc>
      </w:tr>
      <w:tr>
        <w:tc>
          <w:tcPr>
            <w:tcW w:type="dxa" w:w="3267"/>
            <w:shd w:val="clear" w:color="auto" w:fill="F6F8FA"/>
          </w:tcPr>
          <w:p>
            <w:pPr>
              <w:spacing w:before="40" w:after="40"/>
            </w:pPr>
            <w:r/>
            <w:r>
              <w:rPr>
                <w:b w:val="0"/>
                <w:i w:val="0"/>
                <w:sz w:val="18"/>
              </w:rPr>
              <w:t>Bulk billing ran twice</w:t>
            </w:r>
          </w:p>
        </w:tc>
        <w:tc>
          <w:tcPr>
            <w:tcW w:type="dxa" w:w="3267"/>
            <w:shd w:val="clear" w:color="auto" w:fill="F6F8FA"/>
          </w:tcPr>
          <w:p>
            <w:pPr>
              <w:spacing w:before="40" w:after="40"/>
            </w:pPr>
            <w:r/>
            <w:r>
              <w:rPr>
                <w:b w:val="0"/>
                <w:i w:val="0"/>
                <w:sz w:val="18"/>
              </w:rPr>
              <w:t>It is safe — duplicates are blocked.</w:t>
            </w:r>
          </w:p>
        </w:tc>
        <w:tc>
          <w:tcPr>
            <w:tcW w:type="dxa" w:w="3267"/>
            <w:shd w:val="clear" w:color="auto" w:fill="F6F8FA"/>
          </w:tcPr>
          <w:p>
            <w:pPr>
              <w:spacing w:before="40" w:after="40"/>
            </w:pPr>
            <w:r/>
            <w:r>
              <w:rPr>
                <w:b w:val="0"/>
                <w:i w:val="0"/>
                <w:sz w:val="18"/>
              </w:rPr>
              <w:t>Nothing to do.</w:t>
            </w:r>
          </w:p>
        </w:tc>
      </w:tr>
      <w:tr>
        <w:tc>
          <w:tcPr>
            <w:tcW w:type="dxa" w:w="3267"/>
          </w:tcPr>
          <w:p>
            <w:pPr>
              <w:spacing w:before="40" w:after="40"/>
            </w:pPr>
            <w:r/>
            <w:r>
              <w:rPr>
                <w:b w:val="0"/>
                <w:i w:val="0"/>
                <w:sz w:val="18"/>
              </w:rPr>
              <w:t>A student's balance is negative</w:t>
            </w:r>
          </w:p>
        </w:tc>
        <w:tc>
          <w:tcPr>
            <w:tcW w:type="dxa" w:w="3267"/>
          </w:tcPr>
          <w:p>
            <w:pPr>
              <w:spacing w:before="40" w:after="40"/>
            </w:pPr>
            <w:r/>
            <w:r>
              <w:rPr>
                <w:b w:val="0"/>
                <w:i w:val="0"/>
                <w:sz w:val="18"/>
              </w:rPr>
              <w:t>An overpayment became account credit.</w:t>
            </w:r>
          </w:p>
        </w:tc>
        <w:tc>
          <w:tcPr>
            <w:tcW w:type="dxa" w:w="3267"/>
          </w:tcPr>
          <w:p>
            <w:pPr>
              <w:spacing w:before="40" w:after="40"/>
            </w:pPr>
            <w:r/>
            <w:r>
              <w:rPr>
                <w:b w:val="0"/>
                <w:i w:val="0"/>
                <w:sz w:val="18"/>
              </w:rPr>
              <w:t>Expected. It applies to the next invoice.</w:t>
            </w:r>
          </w:p>
        </w:tc>
      </w:tr>
      <w:tr>
        <w:tc>
          <w:tcPr>
            <w:tcW w:type="dxa" w:w="3267"/>
            <w:shd w:val="clear" w:color="auto" w:fill="F6F8FA"/>
          </w:tcPr>
          <w:p>
            <w:pPr>
              <w:spacing w:before="40" w:after="40"/>
            </w:pPr>
            <w:r/>
            <w:r>
              <w:rPr>
                <w:b w:val="0"/>
                <w:i w:val="0"/>
                <w:sz w:val="18"/>
              </w:rPr>
              <w:t>A payment will not save</w:t>
            </w:r>
          </w:p>
        </w:tc>
        <w:tc>
          <w:tcPr>
            <w:tcW w:type="dxa" w:w="3267"/>
            <w:shd w:val="clear" w:color="auto" w:fill="F6F8FA"/>
          </w:tcPr>
          <w:p>
            <w:pPr>
              <w:spacing w:before="40" w:after="40"/>
            </w:pPr>
            <w:r/>
            <w:r>
              <w:rPr>
                <w:b w:val="0"/>
                <w:i w:val="0"/>
                <w:sz w:val="18"/>
              </w:rPr>
              <w:t>No bank account is marked as default.</w:t>
            </w:r>
          </w:p>
        </w:tc>
        <w:tc>
          <w:tcPr>
            <w:tcW w:type="dxa" w:w="3267"/>
            <w:shd w:val="clear" w:color="auto" w:fill="F6F8FA"/>
          </w:tcPr>
          <w:p>
            <w:pPr>
              <w:spacing w:before="40" w:after="40"/>
            </w:pPr>
            <w:r/>
            <w:r>
              <w:rPr>
                <w:b/>
                <w:i w:val="0"/>
                <w:sz w:val="18"/>
              </w:rPr>
              <w:t>School Bank Accounts</w:t>
            </w:r>
            <w:r>
              <w:rPr>
                <w:b w:val="0"/>
                <w:i w:val="0"/>
                <w:sz w:val="18"/>
              </w:rPr>
              <w:t xml:space="preserve"> → mark one as default.</w:t>
            </w:r>
          </w:p>
        </w:tc>
      </w:tr>
      <w:tr>
        <w:tc>
          <w:tcPr>
            <w:tcW w:type="dxa" w:w="3267"/>
          </w:tcPr>
          <w:p>
            <w:pPr>
              <w:spacing w:before="40" w:after="40"/>
            </w:pPr>
            <w:r/>
            <w:r>
              <w:rPr>
                <w:b w:val="0"/>
                <w:i w:val="0"/>
                <w:sz w:val="18"/>
              </w:rPr>
              <w:t>A journal entry is refused</w:t>
            </w:r>
          </w:p>
        </w:tc>
        <w:tc>
          <w:tcPr>
            <w:tcW w:type="dxa" w:w="3267"/>
          </w:tcPr>
          <w:p>
            <w:pPr>
              <w:spacing w:before="40" w:after="40"/>
            </w:pPr>
            <w:r/>
            <w:r>
              <w:rPr>
                <w:b w:val="0"/>
                <w:i w:val="0"/>
                <w:sz w:val="18"/>
              </w:rPr>
              <w:t>Debits do not equal credits.</w:t>
            </w:r>
          </w:p>
        </w:tc>
        <w:tc>
          <w:tcPr>
            <w:tcW w:type="dxa" w:w="3267"/>
          </w:tcPr>
          <w:p>
            <w:pPr>
              <w:spacing w:before="40" w:after="40"/>
            </w:pPr>
            <w:r/>
            <w:r>
              <w:rPr>
                <w:b w:val="0"/>
                <w:i w:val="0"/>
                <w:sz w:val="18"/>
              </w:rPr>
              <w:t>Balance the entry.</w:t>
            </w:r>
          </w:p>
        </w:tc>
      </w:tr>
      <w:tr>
        <w:tc>
          <w:tcPr>
            <w:tcW w:type="dxa" w:w="3267"/>
            <w:shd w:val="clear" w:color="auto" w:fill="F6F8FA"/>
          </w:tcPr>
          <w:p>
            <w:pPr>
              <w:spacing w:before="40" w:after="40"/>
            </w:pPr>
            <w:r/>
            <w:r>
              <w:rPr>
                <w:b w:val="0"/>
                <w:i w:val="0"/>
                <w:sz w:val="18"/>
              </w:rPr>
              <w:t>The defaulter job notified the wrong person</w:t>
            </w:r>
          </w:p>
        </w:tc>
        <w:tc>
          <w:tcPr>
            <w:tcW w:type="dxa" w:w="3267"/>
            <w:shd w:val="clear" w:color="auto" w:fill="F6F8FA"/>
          </w:tcPr>
          <w:p>
            <w:pPr>
              <w:spacing w:before="40" w:after="40"/>
            </w:pPr>
            <w:r/>
            <w:r>
              <w:rPr>
                <w:b w:val="0"/>
                <w:i w:val="0"/>
                <w:sz w:val="18"/>
              </w:rPr>
              <w:t>Multiple guardians exist and both receive copies.</w:t>
            </w:r>
          </w:p>
        </w:tc>
        <w:tc>
          <w:tcPr>
            <w:tcW w:type="dxa" w:w="3267"/>
            <w:shd w:val="clear" w:color="auto" w:fill="F6F8FA"/>
          </w:tcPr>
          <w:p>
            <w:pPr>
              <w:spacing w:before="40" w:after="40"/>
            </w:pPr>
            <w:r/>
            <w:r>
              <w:rPr>
                <w:b w:val="0"/>
                <w:i w:val="0"/>
                <w:sz w:val="18"/>
              </w:rPr>
              <w:t xml:space="preserve">Tick the </w:t>
            </w:r>
            <w:r>
              <w:rPr>
                <w:b/>
                <w:i w:val="0"/>
                <w:sz w:val="18"/>
              </w:rPr>
              <w:t>fee statements</w:t>
            </w:r>
            <w:r>
              <w:rPr>
                <w:b w:val="0"/>
                <w:i w:val="0"/>
                <w:sz w:val="18"/>
              </w:rPr>
              <w:t xml:space="preserve"> box on the guardians who should be chased.</w:t>
            </w:r>
          </w:p>
        </w:tc>
      </w:tr>
      <w:tr>
        <w:tc>
          <w:tcPr>
            <w:tcW w:type="dxa" w:w="3267"/>
          </w:tcPr>
          <w:p>
            <w:pPr>
              <w:spacing w:before="40" w:after="40"/>
            </w:pPr>
            <w:r/>
            <w:r>
              <w:rPr>
                <w:b w:val="0"/>
                <w:i w:val="0"/>
                <w:sz w:val="18"/>
              </w:rPr>
              <w:t>A receipt number looks out of sequence</w:t>
            </w:r>
          </w:p>
        </w:tc>
        <w:tc>
          <w:tcPr>
            <w:tcW w:type="dxa" w:w="3267"/>
          </w:tcPr>
          <w:p>
            <w:pPr>
              <w:spacing w:before="40" w:after="40"/>
            </w:pPr>
            <w:r/>
            <w:r>
              <w:rPr>
                <w:b w:val="0"/>
                <w:i w:val="0"/>
                <w:sz w:val="18"/>
              </w:rPr>
              <w:t xml:space="preserve">Receipts and invoices use </w:t>
            </w:r>
            <w:r>
              <w:rPr>
                <w:b/>
                <w:i w:val="0"/>
                <w:sz w:val="18"/>
              </w:rPr>
              <w:t>separate</w:t>
            </w:r>
            <w:r>
              <w:rPr>
                <w:b w:val="0"/>
                <w:i w:val="0"/>
                <w:sz w:val="18"/>
              </w:rPr>
              <w:t xml:space="preserve"> sequences.</w:t>
            </w:r>
          </w:p>
        </w:tc>
        <w:tc>
          <w:tcPr>
            <w:tcW w:type="dxa" w:w="3267"/>
          </w:tcPr>
          <w:p>
            <w:pPr>
              <w:spacing w:before="40" w:after="40"/>
            </w:pPr>
            <w:r/>
            <w:r>
              <w:rPr>
                <w:b w:val="0"/>
                <w:i w:val="0"/>
                <w:sz w:val="18"/>
              </w:rPr>
              <w:t>Expected.</w:t>
            </w:r>
          </w:p>
        </w:tc>
      </w:tr>
      <w:tr>
        <w:tc>
          <w:tcPr>
            <w:tcW w:type="dxa" w:w="3267"/>
            <w:shd w:val="clear" w:color="auto" w:fill="F6F8FA"/>
          </w:tcPr>
          <w:p>
            <w:pPr>
              <w:spacing w:before="40" w:after="40"/>
            </w:pPr>
            <w:r/>
            <w:r>
              <w:rPr>
                <w:b w:val="0"/>
                <w:i w:val="0"/>
                <w:sz w:val="18"/>
              </w:rPr>
              <w:t>A bank account view does not add up</w:t>
            </w:r>
          </w:p>
        </w:tc>
        <w:tc>
          <w:tcPr>
            <w:tcW w:type="dxa" w:w="3267"/>
            <w:shd w:val="clear" w:color="auto" w:fill="F6F8FA"/>
          </w:tcPr>
          <w:p>
            <w:pPr>
              <w:spacing w:before="40" w:after="40"/>
            </w:pPr>
            <w:r/>
            <w:r>
              <w:rPr>
                <w:b w:val="0"/>
                <w:i w:val="0"/>
                <w:sz w:val="18"/>
              </w:rPr>
              <w:t>Transactions with no account are treated as the default account.</w:t>
            </w:r>
          </w:p>
        </w:tc>
        <w:tc>
          <w:tcPr>
            <w:tcW w:type="dxa" w:w="3267"/>
            <w:shd w:val="clear" w:color="auto" w:fill="F6F8FA"/>
          </w:tcPr>
          <w:p>
            <w:pPr>
              <w:spacing w:before="40" w:after="40"/>
            </w:pPr>
            <w:r/>
            <w:r>
              <w:rPr>
                <w:b w:val="0"/>
                <w:i w:val="0"/>
                <w:sz w:val="18"/>
              </w:rPr>
              <w:t>See Section 7.7.</w:t>
            </w:r>
          </w:p>
        </w:tc>
      </w:tr>
      <w:tr>
        <w:tc>
          <w:tcPr>
            <w:tcW w:type="dxa" w:w="3267"/>
          </w:tcPr>
          <w:p>
            <w:pPr>
              <w:spacing w:before="40" w:after="40"/>
            </w:pPr>
            <w:r/>
            <w:r>
              <w:rPr>
                <w:b w:val="0"/>
                <w:i w:val="0"/>
                <w:sz w:val="18"/>
              </w:rPr>
              <w:t>Changing a waiver flag changed old invoices</w:t>
            </w:r>
          </w:p>
        </w:tc>
        <w:tc>
          <w:tcPr>
            <w:tcW w:type="dxa" w:w="3267"/>
          </w:tcPr>
          <w:p>
            <w:pPr>
              <w:spacing w:before="40" w:after="40"/>
            </w:pPr>
            <w:r/>
            <w:r>
              <w:rPr>
                <w:b w:val="0"/>
                <w:i w:val="0"/>
                <w:sz w:val="18"/>
              </w:rPr>
              <w:t xml:space="preserve">Waivers apply across all </w:t>
            </w:r>
            <w:r>
              <w:rPr>
                <w:b/>
                <w:i w:val="0"/>
                <w:sz w:val="18"/>
              </w:rPr>
              <w:t>open</w:t>
            </w:r>
            <w:r>
              <w:rPr>
                <w:b w:val="0"/>
                <w:i w:val="0"/>
                <w:sz w:val="18"/>
              </w:rPr>
              <w:t xml:space="preserve"> invoices by design.</w:t>
            </w:r>
          </w:p>
        </w:tc>
        <w:tc>
          <w:tcPr>
            <w:tcW w:type="dxa" w:w="3267"/>
          </w:tcPr>
          <w:p>
            <w:pPr>
              <w:spacing w:before="40" w:after="40"/>
            </w:pPr>
            <w:r/>
            <w:r>
              <w:rPr>
                <w:b w:val="0"/>
                <w:i w:val="0"/>
                <w:sz w:val="18"/>
              </w:rPr>
              <w:t>Reverse the adjustment on the financial history page if that was not intended.</w:t>
            </w:r>
          </w:p>
        </w:tc>
      </w:tr>
      <w:tr>
        <w:tc>
          <w:tcPr>
            <w:tcW w:type="dxa" w:w="3267"/>
            <w:shd w:val="clear" w:color="auto" w:fill="F6F8FA"/>
          </w:tcPr>
          <w:p>
            <w:pPr>
              <w:spacing w:before="40" w:after="40"/>
            </w:pPr>
            <w:r/>
            <w:r>
              <w:rPr>
                <w:b w:val="0"/>
                <w:i w:val="0"/>
                <w:sz w:val="18"/>
              </w:rPr>
              <w:t>The statement total differs from the sum of invoices</w:t>
            </w:r>
          </w:p>
        </w:tc>
        <w:tc>
          <w:tcPr>
            <w:tcW w:type="dxa" w:w="3267"/>
            <w:shd w:val="clear" w:color="auto" w:fill="F6F8FA"/>
          </w:tcPr>
          <w:p>
            <w:pPr>
              <w:spacing w:before="40" w:after="40"/>
            </w:pPr>
            <w:r/>
            <w:r>
              <w:rPr>
                <w:b w:val="0"/>
                <w:i w:val="0"/>
                <w:sz w:val="18"/>
              </w:rPr>
              <w:t>A carry-forward or waiver was applied.</w:t>
            </w:r>
          </w:p>
        </w:tc>
        <w:tc>
          <w:tcPr>
            <w:tcW w:type="dxa" w:w="3267"/>
            <w:shd w:val="clear" w:color="auto" w:fill="F6F8FA"/>
          </w:tcPr>
          <w:p>
            <w:pPr>
              <w:spacing w:before="40" w:after="40"/>
            </w:pPr>
            <w:r/>
            <w:r>
              <w:rPr>
                <w:b w:val="0"/>
                <w:i w:val="0"/>
                <w:sz w:val="18"/>
              </w:rPr>
              <w:t>Read the financial history.</w:t>
            </w:r>
          </w:p>
        </w:tc>
      </w:tr>
      <w:tr>
        <w:tc>
          <w:tcPr>
            <w:tcW w:type="dxa" w:w="3267"/>
          </w:tcPr>
          <w:p>
            <w:pPr>
              <w:spacing w:before="40" w:after="40"/>
            </w:pPr>
            <w:r/>
            <w:r>
              <w:rPr>
                <w:b w:val="0"/>
                <w:i w:val="0"/>
                <w:sz w:val="18"/>
              </w:rPr>
              <w:t>Mobile money payments are not confirming</w:t>
            </w:r>
          </w:p>
        </w:tc>
        <w:tc>
          <w:tcPr>
            <w:tcW w:type="dxa" w:w="3267"/>
          </w:tcPr>
          <w:p>
            <w:pPr>
              <w:spacing w:before="40" w:after="40"/>
            </w:pPr>
            <w:r/>
            <w:r>
              <w:rPr>
                <w:b w:val="0"/>
                <w:i w:val="0"/>
                <w:sz w:val="18"/>
              </w:rPr>
              <w:t>The gateway is not configured, or the transaction is still pending.</w:t>
            </w:r>
          </w:p>
        </w:tc>
        <w:tc>
          <w:tcPr>
            <w:tcW w:type="dxa" w:w="3267"/>
          </w:tcPr>
          <w:p>
            <w:pPr>
              <w:spacing w:before="40" w:after="40"/>
            </w:pPr>
            <w:r/>
            <w:r>
              <w:rPr>
                <w:b w:val="0"/>
                <w:i w:val="0"/>
                <w:sz w:val="18"/>
              </w:rPr>
              <w:t>Check the pending transactions list and the gateway settings.</w:t>
            </w:r>
          </w:p>
        </w:tc>
      </w:tr>
      <w:tr>
        <w:tc>
          <w:tcPr>
            <w:tcW w:type="dxa" w:w="3267"/>
            <w:shd w:val="clear" w:color="auto" w:fill="F6F8FA"/>
          </w:tcPr>
          <w:p>
            <w:pPr>
              <w:spacing w:before="40" w:after="40"/>
            </w:pPr>
            <w:r/>
            <w:r>
              <w:rPr>
                <w:b w:val="0"/>
                <w:i w:val="0"/>
                <w:sz w:val="18"/>
              </w:rPr>
              <w:t>I cannot delete an invoice</w:t>
            </w:r>
          </w:p>
        </w:tc>
        <w:tc>
          <w:tcPr>
            <w:tcW w:type="dxa" w:w="3267"/>
            <w:shd w:val="clear" w:color="auto" w:fill="F6F8FA"/>
          </w:tcPr>
          <w:p>
            <w:pPr>
              <w:spacing w:before="40" w:after="40"/>
            </w:pPr>
            <w:r/>
            <w:r>
              <w:rPr>
                <w:b w:val="0"/>
                <w:i w:val="0"/>
                <w:sz w:val="18"/>
              </w:rPr>
              <w:t>It has payments against it.</w:t>
            </w:r>
          </w:p>
        </w:tc>
        <w:tc>
          <w:tcPr>
            <w:tcW w:type="dxa" w:w="3267"/>
            <w:shd w:val="clear" w:color="auto" w:fill="F6F8FA"/>
          </w:tcPr>
          <w:p>
            <w:pPr>
              <w:spacing w:before="40" w:after="40"/>
            </w:pPr>
            <w:r/>
            <w:r>
              <w:rPr>
                <w:b w:val="0"/>
                <w:i w:val="0"/>
                <w:sz w:val="18"/>
              </w:rPr>
              <w:t>Reverse the payments first, on the financial history page.</w:t>
            </w:r>
          </w:p>
        </w:tc>
      </w:tr>
      <w:tr>
        <w:tc>
          <w:tcPr>
            <w:tcW w:type="dxa" w:w="3267"/>
          </w:tcPr>
          <w:p>
            <w:pPr>
              <w:spacing w:before="40" w:after="40"/>
            </w:pPr>
            <w:r/>
            <w:r>
              <w:rPr>
                <w:b w:val="0"/>
                <w:i w:val="0"/>
                <w:sz w:val="18"/>
              </w:rPr>
              <w:t>The Expenses menu is empty</w:t>
            </w:r>
          </w:p>
        </w:tc>
        <w:tc>
          <w:tcPr>
            <w:tcW w:type="dxa" w:w="3267"/>
          </w:tcPr>
          <w:p>
            <w:pPr>
              <w:spacing w:before="40" w:after="40"/>
            </w:pPr>
            <w:r/>
            <w:r>
              <w:rPr>
                <w:b w:val="0"/>
                <w:i w:val="0"/>
                <w:sz w:val="18"/>
              </w:rPr>
              <w:t>No expense categories or types exist.</w:t>
            </w:r>
          </w:p>
        </w:tc>
        <w:tc>
          <w:tcPr>
            <w:tcW w:type="dxa" w:w="3267"/>
          </w:tcPr>
          <w:p>
            <w:pPr>
              <w:spacing w:before="40" w:after="40"/>
            </w:pPr>
            <w:r/>
            <w:r>
              <w:rPr>
                <w:b w:val="0"/>
                <w:i w:val="0"/>
                <w:sz w:val="18"/>
              </w:rPr>
              <w:t>Create them first.</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7.13 The HR &amp; Payroll Module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Staff Directory &amp; HR</w:t>
            </w:r>
          </w:p>
        </w:tc>
        <w:tc>
          <w:tcPr>
            <w:tcW w:type="dxa" w:w="4901"/>
          </w:tcPr>
          <w:p>
            <w:pPr>
              <w:spacing w:before="40" w:after="40"/>
            </w:pPr>
            <w:r/>
            <w:r>
              <w:rPr>
                <w:b w:val="0"/>
                <w:i w:val="0"/>
                <w:sz w:val="18"/>
              </w:rPr>
              <w:t>Employees, Staff Assets, Disciplinary Cases</w:t>
            </w:r>
          </w:p>
        </w:tc>
      </w:tr>
      <w:tr>
        <w:tc>
          <w:tcPr>
            <w:tcW w:type="dxa" w:w="4901"/>
            <w:shd w:val="clear" w:color="auto" w:fill="F6F8FA"/>
          </w:tcPr>
          <w:p>
            <w:pPr>
              <w:spacing w:before="40" w:after="40"/>
            </w:pPr>
            <w:r/>
            <w:r>
              <w:rPr>
                <w:b/>
                <w:i w:val="0"/>
                <w:sz w:val="18"/>
              </w:rPr>
              <w:t>Payroll &amp; Compensation</w:t>
            </w:r>
          </w:p>
        </w:tc>
        <w:tc>
          <w:tcPr>
            <w:tcW w:type="dxa" w:w="4901"/>
            <w:shd w:val="clear" w:color="auto" w:fill="F6F8FA"/>
          </w:tcPr>
          <w:p>
            <w:pPr>
              <w:spacing w:before="40" w:after="40"/>
            </w:pPr>
            <w:r/>
            <w:r>
              <w:rPr>
                <w:b w:val="0"/>
                <w:i w:val="0"/>
                <w:sz w:val="18"/>
              </w:rPr>
              <w:t>Payroll Periods, Salary Grades, Staff Loans</w:t>
            </w:r>
          </w:p>
        </w:tc>
      </w:tr>
      <w:tr>
        <w:tc>
          <w:tcPr>
            <w:tcW w:type="dxa" w:w="4901"/>
          </w:tcPr>
          <w:p>
            <w:pPr>
              <w:spacing w:before="40" w:after="40"/>
            </w:pPr>
            <w:r/>
            <w:r>
              <w:rPr>
                <w:b/>
                <w:i w:val="0"/>
                <w:sz w:val="18"/>
              </w:rPr>
              <w:t>Attendance &amp; Leave</w:t>
            </w:r>
          </w:p>
        </w:tc>
        <w:tc>
          <w:tcPr>
            <w:tcW w:type="dxa" w:w="4901"/>
          </w:tcPr>
          <w:p>
            <w:pPr>
              <w:spacing w:before="40" w:after="40"/>
            </w:pPr>
            <w:r/>
            <w:r>
              <w:rPr>
                <w:b w:val="0"/>
                <w:i w:val="0"/>
                <w:sz w:val="18"/>
              </w:rPr>
              <w:t>Leave Requests, Staff Attendance</w:t>
            </w:r>
          </w:p>
        </w:tc>
      </w:tr>
    </w:tbl>
    <w:p>
      <w:pPr>
        <w:spacing w:after="80"/>
      </w:pPr>
    </w:p>
    <w:p>
      <w:pPr>
        <w:spacing w:after="140" w:line="269" w:lineRule="auto"/>
      </w:pPr>
      <w:r>
        <w:rPr>
          <w:b/>
          <w:i w:val="0"/>
          <w:color w:val="1A1A1A"/>
          <w:sz w:val="21"/>
        </w:rPr>
        <w:t>Also under Staff Directory:</w:t>
      </w:r>
      <w:r>
        <w:rPr>
          <w:b w:val="0"/>
          <w:i w:val="0"/>
          <w:color w:val="1A1A1A"/>
          <w:sz w:val="21"/>
        </w:rPr>
        <w:t xml:space="preserve"> </w:t>
      </w:r>
      <w:r>
        <w:rPr>
          <w:b/>
          <w:i w:val="0"/>
          <w:color w:val="1A1A1A"/>
          <w:sz w:val="21"/>
        </w:rPr>
        <w:t>Staff Assets</w:t>
      </w:r>
      <w:r>
        <w:rPr>
          <w:b w:val="0"/>
          <w:i w:val="0"/>
          <w:color w:val="1A1A1A"/>
          <w:sz w:val="21"/>
        </w:rPr>
        <w:t xml:space="preserve"> (</w:t>
      </w:r>
      <w:r>
        <w:rPr>
          <w:rFonts w:ascii="Consolas" w:hAnsi="Consolas" w:cs="Consolas"/>
          <w:b/>
          <w:i w:val="0"/>
          <w:color w:val="1A1A1A"/>
          <w:sz w:val="21"/>
          <w:shd w:val="clear" w:color="auto" w:fill="F4F5F7"/>
        </w:rPr>
        <w:t>/workspace/employee-assets</w:t>
      </w:r>
      <w:r>
        <w:rPr>
          <w:b w:val="0"/>
          <w:i w:val="0"/>
          <w:color w:val="1A1A1A"/>
          <w:sz w:val="21"/>
        </w:rPr>
        <w:t>) records equipment issued to an employee — a laptop, a phone, a fuel allowance — with the same issue, return and adjustment pattern as stock. See Section 8.3.</w:t>
      </w:r>
    </w:p>
    <w:p>
      <w:pPr>
        <w:spacing w:after="140" w:line="269" w:lineRule="auto"/>
      </w:pPr>
      <w:r>
        <w:rPr>
          <w:b w:val="0"/>
          <w:i w:val="0"/>
          <w:color w:val="1A1A1A"/>
          <w:sz w:val="21"/>
        </w:rPr>
        <w:t xml:space="preserve">The employee creation wizard is described in full in </w:t>
      </w:r>
      <w:r>
        <w:rPr>
          <w:b/>
          <w:i w:val="0"/>
          <w:color w:val="1A1A1A"/>
          <w:sz w:val="21"/>
        </w:rPr>
        <w:t>Section 3.4</w:t>
      </w:r>
      <w:r>
        <w:rPr>
          <w:b w:val="0"/>
          <w:i w:val="0"/>
          <w:color w:val="1A1A1A"/>
          <w:sz w:val="21"/>
        </w:rPr>
        <w:t>. This section covers everything after that.</w:t>
      </w:r>
    </w:p>
    <w:p>
      <w:pPr>
        <w:spacing w:before="160" w:after="160"/>
        <w:pBdr>
          <w:bottom w:val="single" w:sz="6" w:space="6" w:color="C9CFD6"/>
        </w:pBdr>
      </w:pPr>
    </w:p>
    <w:p>
      <w:pPr>
        <w:pStyle w:val="Heading2"/>
        <w:spacing w:before="320" w:after="120"/>
        <w:keepNext/>
      </w:pPr>
      <w:r>
        <w:rPr>
          <w:b w:val="0"/>
          <w:i w:val="0"/>
          <w:color w:val="0F4C81"/>
        </w:rPr>
        <w:t>7.14 Salary Grades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/workspace/salary-grades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Trainee Teacher</w:t>
            </w:r>
            <w:r>
              <w:rPr>
                <w:b w:val="0"/>
                <w:i w:val="0"/>
                <w:sz w:val="18"/>
              </w:rPr>
              <w:t xml:space="preserve">, </w:t>
            </w:r>
            <w:r>
              <w:rPr>
                <w:rFonts w:ascii="Consolas" w:hAnsi="Consolas" w:cs="Consolas"/>
                <w:b/>
                <w:i w:val="0"/>
                <w:sz w:val="18"/>
                <w:shd w:val="clear" w:color="auto" w:fill="F4F5F7"/>
              </w:rPr>
              <w:t>Junior Teacher</w:t>
            </w:r>
            <w:r>
              <w:rPr>
                <w:b w:val="0"/>
                <w:i w:val="0"/>
                <w:sz w:val="18"/>
              </w:rPr>
              <w:t xml:space="preserve">, </w:t>
            </w:r>
            <w:r>
              <w:rPr>
                <w:rFonts w:ascii="Consolas" w:hAnsi="Consolas" w:cs="Consolas"/>
                <w:b/>
                <w:i w:val="0"/>
                <w:sz w:val="18"/>
                <w:shd w:val="clear" w:color="auto" w:fill="F4F5F7"/>
              </w:rPr>
              <w:t>Senior Teacher</w:t>
            </w:r>
            <w:r>
              <w:rPr>
                <w:b w:val="0"/>
                <w:i w:val="0"/>
                <w:sz w:val="18"/>
              </w:rPr>
              <w:t xml:space="preserve">, </w:t>
            </w:r>
            <w:r>
              <w:rPr>
                <w:rFonts w:ascii="Consolas" w:hAnsi="Consolas" w:cs="Consolas"/>
                <w:b/>
                <w:i w:val="0"/>
                <w:sz w:val="18"/>
                <w:shd w:val="clear" w:color="auto" w:fill="F4F5F7"/>
              </w:rPr>
              <w:t>Head of Department</w:t>
            </w:r>
            <w:r>
              <w:rPr>
                <w:b w:val="0"/>
                <w:i w:val="0"/>
                <w:sz w:val="18"/>
              </w:rPr>
              <w:t>.</w:t>
            </w:r>
          </w:p>
        </w:tc>
      </w:tr>
      <w:tr>
        <w:tc>
          <w:tcPr>
            <w:tcW w:type="dxa" w:w="3267"/>
            <w:shd w:val="clear" w:color="auto" w:fill="F6F8FA"/>
          </w:tcPr>
          <w:p>
            <w:pPr>
              <w:spacing w:before="40" w:after="40"/>
            </w:pPr>
            <w:r/>
            <w:r>
              <w:rPr>
                <w:b/>
                <w:i w:val="0"/>
                <w:sz w:val="18"/>
              </w:rPr>
              <w:t>Code</w:t>
            </w:r>
          </w:p>
        </w:tc>
        <w:tc>
          <w:tcPr>
            <w:tcW w:type="dxa" w:w="3267"/>
            <w:shd w:val="clear" w:color="auto" w:fill="F6F8FA"/>
          </w:tcPr>
          <w:p>
            <w:pPr>
              <w:spacing w:before="40" w:after="40"/>
            </w:pPr>
            <w:r/>
          </w:p>
        </w:tc>
        <w:tc>
          <w:tcPr>
            <w:tcW w:type="dxa" w:w="3267"/>
            <w:shd w:val="clear" w:color="auto" w:fill="F6F8FA"/>
          </w:tcPr>
          <w:p>
            <w:pPr>
              <w:spacing w:before="40" w:after="40"/>
            </w:pPr>
            <w:r/>
          </w:p>
        </w:tc>
      </w:tr>
      <w:tr>
        <w:tc>
          <w:tcPr>
            <w:tcW w:type="dxa" w:w="3267"/>
          </w:tcPr>
          <w:p>
            <w:pPr>
              <w:spacing w:before="40" w:after="40"/>
            </w:pPr>
            <w:r/>
            <w:r>
              <w:rPr>
                <w:b/>
                <w:i w:val="0"/>
                <w:sz w:val="18"/>
              </w:rPr>
              <w:t>Minimum Salary</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Midpoint Salary</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Maximum Salary</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Pay Frequency</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Monthly, fortnightly, weekly.</w:t>
            </w:r>
          </w:p>
        </w:tc>
      </w:tr>
      <w:tr>
        <w:tc>
          <w:tcPr>
            <w:tcW w:type="dxa" w:w="3267"/>
          </w:tcPr>
          <w:p>
            <w:pPr>
              <w:spacing w:before="40" w:after="40"/>
            </w:pPr>
            <w:r/>
            <w:r>
              <w:rPr>
                <w:b/>
                <w:i w:val="0"/>
                <w:sz w:val="18"/>
              </w:rPr>
              <w:t>Components</w:t>
            </w:r>
          </w:p>
        </w:tc>
        <w:tc>
          <w:tcPr>
            <w:tcW w:type="dxa" w:w="3267"/>
          </w:tcPr>
          <w:p>
            <w:pPr>
              <w:spacing w:before="40" w:after="40"/>
            </w:pPr>
            <w:r/>
          </w:p>
        </w:tc>
        <w:tc>
          <w:tcPr>
            <w:tcW w:type="dxa" w:w="3267"/>
          </w:tcPr>
          <w:p>
            <w:pPr>
              <w:spacing w:before="40" w:after="40"/>
            </w:pPr>
            <w:r/>
            <w:r>
              <w:rPr>
                <w:b w:val="0"/>
                <w:i w:val="0"/>
                <w:sz w:val="18"/>
              </w:rPr>
              <w:t>The allowances and deductions attached to this grade. See below.</w:t>
            </w:r>
          </w:p>
        </w:tc>
      </w:tr>
    </w:tbl>
    <w:p>
      <w:pPr>
        <w:spacing w:after="80"/>
      </w:pPr>
    </w:p>
    <w:p>
      <w:pPr>
        <w:pStyle w:val="Heading3"/>
        <w:spacing w:before="240" w:after="120"/>
        <w:keepNext/>
      </w:pPr>
      <w:r>
        <w:rPr>
          <w:b w:val="0"/>
          <w:i w:val="0"/>
        </w:rPr>
        <w:t>Salary components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 xml:space="preserve">For example </w:t>
            </w:r>
            <w:r>
              <w:rPr>
                <w:rFonts w:ascii="Consolas" w:hAnsi="Consolas" w:cs="Consolas"/>
                <w:b/>
                <w:i w:val="0"/>
                <w:sz w:val="18"/>
                <w:shd w:val="clear" w:color="auto" w:fill="F4F5F7"/>
              </w:rPr>
              <w:t>Housing Allowance</w:t>
            </w:r>
            <w:r>
              <w:rPr>
                <w:b w:val="0"/>
                <w:i w:val="0"/>
                <w:sz w:val="18"/>
              </w:rPr>
              <w:t xml:space="preserve">, </w:t>
            </w:r>
            <w:r>
              <w:rPr>
                <w:rFonts w:ascii="Consolas" w:hAnsi="Consolas" w:cs="Consolas"/>
                <w:b/>
                <w:i w:val="0"/>
                <w:sz w:val="18"/>
                <w:shd w:val="clear" w:color="auto" w:fill="F4F5F7"/>
              </w:rPr>
              <w:t>Transport Allowance</w:t>
            </w:r>
            <w:r>
              <w:rPr>
                <w:b w:val="0"/>
                <w:i w:val="0"/>
                <w:sz w:val="18"/>
              </w:rPr>
              <w:t xml:space="preserve">, </w:t>
            </w:r>
            <w:r>
              <w:rPr>
                <w:rFonts w:ascii="Consolas" w:hAnsi="Consolas" w:cs="Consolas"/>
                <w:b/>
                <w:i w:val="0"/>
                <w:sz w:val="18"/>
                <w:shd w:val="clear" w:color="auto" w:fill="F4F5F7"/>
              </w:rPr>
              <w:t>PAYE</w:t>
            </w:r>
            <w:r>
              <w:rPr>
                <w:b w:val="0"/>
                <w:i w:val="0"/>
                <w:sz w:val="18"/>
              </w:rPr>
              <w:t xml:space="preserve">, </w:t>
            </w:r>
            <w:r>
              <w:rPr>
                <w:rFonts w:ascii="Consolas" w:hAnsi="Consolas" w:cs="Consolas"/>
                <w:b/>
                <w:i w:val="0"/>
                <w:sz w:val="18"/>
                <w:shd w:val="clear" w:color="auto" w:fill="F4F5F7"/>
              </w:rPr>
              <w:t>Pension</w:t>
            </w:r>
            <w:r>
              <w:rPr>
                <w:b w:val="0"/>
                <w:i w:val="0"/>
                <w:sz w:val="18"/>
              </w:rPr>
              <w:t xml:space="preserve">, </w:t>
            </w:r>
            <w:r>
              <w:rPr>
                <w:rFonts w:ascii="Consolas" w:hAnsi="Consolas" w:cs="Consolas"/>
                <w:b/>
                <w:i w:val="0"/>
                <w:sz w:val="18"/>
                <w:shd w:val="clear" w:color="auto" w:fill="F4F5F7"/>
              </w:rPr>
              <w:t>Union Dues</w:t>
            </w:r>
            <w:r>
              <w:rPr>
                <w:b w:val="0"/>
                <w:i w:val="0"/>
                <w:sz w:val="18"/>
              </w:rPr>
              <w:t>.</w:t>
            </w:r>
          </w:p>
        </w:tc>
      </w:tr>
      <w:tr>
        <w:tc>
          <w:tcPr>
            <w:tcW w:type="dxa" w:w="4901"/>
            <w:shd w:val="clear" w:color="auto" w:fill="F6F8FA"/>
          </w:tcPr>
          <w:p>
            <w:pPr>
              <w:spacing w:before="40" w:after="40"/>
            </w:pPr>
            <w:r/>
            <w:r>
              <w:rPr>
                <w:b/>
                <w:i w:val="0"/>
                <w:sz w:val="18"/>
              </w:rPr>
              <w:t>Type</w:t>
            </w:r>
          </w:p>
        </w:tc>
        <w:tc>
          <w:tcPr>
            <w:tcW w:type="dxa" w:w="4901"/>
            <w:shd w:val="clear" w:color="auto" w:fill="F6F8FA"/>
          </w:tcPr>
          <w:p>
            <w:pPr>
              <w:spacing w:before="40" w:after="40"/>
            </w:pPr>
            <w:r/>
            <w:r>
              <w:rPr>
                <w:b/>
                <w:i w:val="0"/>
                <w:sz w:val="18"/>
              </w:rPr>
              <w:t>Fixed</w:t>
            </w:r>
            <w:r>
              <w:rPr>
                <w:b w:val="0"/>
                <w:i w:val="0"/>
                <w:sz w:val="18"/>
              </w:rPr>
              <w:t xml:space="preserve"> — a set amount. </w:t>
            </w:r>
            <w:r>
              <w:rPr>
                <w:b/>
                <w:i w:val="0"/>
                <w:sz w:val="18"/>
              </w:rPr>
              <w:t>Percentage</w:t>
            </w:r>
            <w:r>
              <w:rPr>
                <w:b w:val="0"/>
                <w:i w:val="0"/>
                <w:sz w:val="18"/>
              </w:rPr>
              <w:t xml:space="preserve"> — a percentage of the basic salary.</w:t>
            </w:r>
          </w:p>
        </w:tc>
      </w:tr>
      <w:tr>
        <w:tc>
          <w:tcPr>
            <w:tcW w:type="dxa" w:w="4901"/>
          </w:tcPr>
          <w:p>
            <w:pPr>
              <w:spacing w:before="40" w:after="40"/>
            </w:pPr>
            <w:r/>
            <w:r>
              <w:rPr>
                <w:b/>
                <w:i w:val="0"/>
                <w:sz w:val="18"/>
              </w:rPr>
              <w:t>Amount / Rate</w:t>
            </w:r>
          </w:p>
        </w:tc>
        <w:tc>
          <w:tcPr>
            <w:tcW w:type="dxa" w:w="4901"/>
          </w:tcPr>
          <w:p>
            <w:pPr>
              <w:spacing w:before="40" w:after="40"/>
            </w:pPr>
            <w:r/>
            <w:r>
              <w:rPr>
                <w:b w:val="0"/>
                <w:i w:val="0"/>
                <w:sz w:val="18"/>
              </w:rPr>
              <w:t>The value for the chosen type.</w:t>
            </w:r>
          </w:p>
        </w:tc>
      </w:tr>
      <w:tr>
        <w:tc>
          <w:tcPr>
            <w:tcW w:type="dxa" w:w="4901"/>
            <w:shd w:val="clear" w:color="auto" w:fill="F6F8FA"/>
          </w:tcPr>
          <w:p>
            <w:pPr>
              <w:spacing w:before="40" w:after="40"/>
            </w:pPr>
            <w:r/>
            <w:r>
              <w:rPr>
                <w:b/>
                <w:i w:val="0"/>
                <w:sz w:val="18"/>
              </w:rPr>
              <w:t>Is Deduction</w:t>
            </w:r>
          </w:p>
        </w:tc>
        <w:tc>
          <w:tcPr>
            <w:tcW w:type="dxa" w:w="4901"/>
            <w:shd w:val="clear" w:color="auto" w:fill="F6F8FA"/>
          </w:tcPr>
          <w:p>
            <w:pPr>
              <w:spacing w:before="40" w:after="40"/>
            </w:pPr>
            <w:r/>
            <w:r>
              <w:rPr>
                <w:b w:val="0"/>
                <w:i w:val="0"/>
                <w:sz w:val="18"/>
              </w:rPr>
              <w:t>Tick for statutory and voluntary deductions.</w:t>
            </w:r>
          </w:p>
        </w:tc>
      </w:tr>
      <w:tr>
        <w:tc>
          <w:tcPr>
            <w:tcW w:type="dxa" w:w="4901"/>
          </w:tcPr>
          <w:p>
            <w:pPr>
              <w:spacing w:before="40" w:after="40"/>
            </w:pPr>
            <w:r/>
            <w:r>
              <w:rPr>
                <w:b/>
                <w:i w:val="0"/>
                <w:sz w:val="18"/>
              </w:rPr>
              <w:t>Applies To</w:t>
            </w:r>
          </w:p>
        </w:tc>
        <w:tc>
          <w:tcPr>
            <w:tcW w:type="dxa" w:w="4901"/>
          </w:tcPr>
          <w:p>
            <w:pPr>
              <w:spacing w:before="40" w:after="40"/>
            </w:pPr>
            <w:r/>
            <w:r>
              <w:rPr>
                <w:b w:val="0"/>
                <w:i w:val="0"/>
                <w:sz w:val="18"/>
              </w:rPr>
              <w:t>One grade, or all grades.</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Model PAYE, pension and any union dues as </w:t>
      </w:r>
      <w:r>
        <w:rPr>
          <w:b/>
          <w:i w:val="0"/>
          <w:sz w:val="19"/>
        </w:rPr>
        <w:t>percentage deductions</w:t>
      </w:r>
      <w:r>
        <w:rPr>
          <w:b w:val="0"/>
          <w:i w:val="0"/>
          <w:sz w:val="19"/>
        </w:rPr>
        <w:t xml:space="preserve"> on the grade. Model housing and transport as </w:t>
      </w:r>
      <w:r>
        <w:rPr>
          <w:b/>
          <w:i w:val="0"/>
          <w:sz w:val="19"/>
        </w:rPr>
        <w:t>fixed allowances</w:t>
      </w:r>
      <w:r>
        <w:rPr>
          <w:b w:val="0"/>
          <w:i w:val="0"/>
          <w:sz w:val="19"/>
        </w:rPr>
        <w:t xml:space="preserve"> on the grade. Then payroll needs no per-employee overrides when rates change.</w:t>
      </w:r>
    </w:p>
    <w:p>
      <w:pPr>
        <w:spacing w:before="160" w:after="160"/>
        <w:pBdr>
          <w:bottom w:val="single" w:sz="6" w:space="6" w:color="C9CFD6"/>
        </w:pBdr>
      </w:pPr>
    </w:p>
    <w:p>
      <w:pPr>
        <w:pStyle w:val="Heading2"/>
        <w:spacing w:before="320" w:after="120"/>
        <w:keepNext/>
      </w:pPr>
      <w:r>
        <w:rPr>
          <w:b w:val="0"/>
          <w:i w:val="0"/>
          <w:color w:val="0F4C81"/>
        </w:rPr>
        <w:t>7.15 The Payroll Workflow</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/workspace/payroll-periods</w:t>
      </w:r>
      <w:r>
        <w:rPr>
          <w:b w:val="0"/>
          <w:i w:val="0"/>
          <w:color w:val="1A1A1A"/>
          <w:sz w:val="21"/>
        </w:rPr>
        <w:t>, then the Payroll run screen</w:t>
      </w:r>
    </w:p>
    <w:p>
      <w:pPr>
        <w:spacing w:before="20" w:after="20" w:line="240" w:lineRule="auto"/>
        <w:ind w:left="283"/>
        <w:shd w:val="clear" w:color="auto" w:fill="F4F5F7"/>
      </w:pPr>
      <w:r>
        <w:rPr>
          <w:rFonts w:ascii="Consolas" w:hAnsi="Consolas"/>
          <w:sz w:val="17"/>
        </w:rPr>
        <w:t xml:space="preserve">  1. CREATE A PAY PERIOD        Name, start date, end date,</w:t>
      </w:r>
    </w:p>
    <w:p>
      <w:pPr>
        <w:spacing w:before="20" w:after="20" w:line="240" w:lineRule="auto"/>
        <w:ind w:left="283"/>
        <w:shd w:val="clear" w:color="auto" w:fill="F4F5F7"/>
      </w:pPr>
      <w:r>
        <w:rPr>
          <w:rFonts w:ascii="Consolas" w:hAnsi="Consolas"/>
          <w:sz w:val="17"/>
        </w:rPr>
        <w:t xml:space="preserve">                                payment date, pay frequency</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2. CREATE A PAYROLL RUN       Select the period, then tick</w:t>
      </w:r>
    </w:p>
    <w:p>
      <w:pPr>
        <w:spacing w:before="20" w:after="20" w:line="240" w:lineRule="auto"/>
        <w:ind w:left="283"/>
        <w:shd w:val="clear" w:color="auto" w:fill="F4F5F7"/>
      </w:pPr>
      <w:r>
        <w:rPr>
          <w:rFonts w:ascii="Consolas" w:hAnsi="Consolas"/>
          <w:sz w:val="17"/>
        </w:rPr>
        <w:t xml:space="preserve">                                the employees to include</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3. THE SYSTEM CALCULATES      For each employee:</w:t>
      </w:r>
    </w:p>
    <w:p>
      <w:pPr>
        <w:spacing w:before="20" w:after="20" w:line="240" w:lineRule="auto"/>
        <w:ind w:left="283"/>
        <w:shd w:val="clear" w:color="auto" w:fill="F4F5F7"/>
      </w:pPr>
      <w:r>
        <w:rPr>
          <w:rFonts w:ascii="Consolas" w:hAnsi="Consolas"/>
          <w:sz w:val="17"/>
        </w:rPr>
        <w:t xml:space="preserve">                                · basic salary from the grade</w:t>
      </w:r>
    </w:p>
    <w:p>
      <w:pPr>
        <w:spacing w:before="20" w:after="20" w:line="240" w:lineRule="auto"/>
        <w:ind w:left="283"/>
        <w:shd w:val="clear" w:color="auto" w:fill="F4F5F7"/>
      </w:pPr>
      <w:r>
        <w:rPr>
          <w:rFonts w:ascii="Consolas" w:hAnsi="Consolas"/>
          <w:sz w:val="17"/>
        </w:rPr>
        <w:t xml:space="preserve">                                · every FIXED component added</w:t>
      </w:r>
    </w:p>
    <w:p>
      <w:pPr>
        <w:spacing w:before="20" w:after="20" w:line="240" w:lineRule="auto"/>
        <w:ind w:left="283"/>
        <w:shd w:val="clear" w:color="auto" w:fill="F4F5F7"/>
      </w:pPr>
      <w:r>
        <w:rPr>
          <w:rFonts w:ascii="Consolas" w:hAnsi="Consolas"/>
          <w:sz w:val="17"/>
        </w:rPr>
        <w:t xml:space="preserve">                                · every PERCENTAGE component</w:t>
      </w:r>
    </w:p>
    <w:p>
      <w:pPr>
        <w:spacing w:before="20" w:after="20" w:line="240" w:lineRule="auto"/>
        <w:ind w:left="283"/>
        <w:shd w:val="clear" w:color="auto" w:fill="F4F5F7"/>
      </w:pPr>
      <w:r>
        <w:rPr>
          <w:rFonts w:ascii="Consolas" w:hAnsi="Consolas"/>
          <w:sz w:val="17"/>
        </w:rPr>
        <w:t xml:space="preserve">                                  recalculated at the current rate</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GROSS  −  DEDUCTIONS  =  NET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4. REVIEW AND APPROVE         Every payslip is shown with the</w:t>
      </w:r>
    </w:p>
    <w:p>
      <w:pPr>
        <w:spacing w:before="20" w:after="20" w:line="240" w:lineRule="auto"/>
        <w:ind w:left="283"/>
        <w:shd w:val="clear" w:color="auto" w:fill="F4F5F7"/>
      </w:pPr>
      <w:r>
        <w:rPr>
          <w:rFonts w:ascii="Consolas" w:hAnsi="Consolas"/>
          <w:sz w:val="17"/>
        </w:rPr>
        <w:t xml:space="preserve">                                full breakdown before you commit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5. POST                       On approval the employer cost is</w:t>
      </w:r>
    </w:p>
    <w:p>
      <w:pPr>
        <w:spacing w:before="20" w:after="20" w:line="240" w:lineRule="auto"/>
        <w:ind w:left="283"/>
        <w:shd w:val="clear" w:color="auto" w:fill="F4F5F7"/>
      </w:pPr>
      <w:r>
        <w:rPr>
          <w:rFonts w:ascii="Consolas" w:hAnsi="Consolas"/>
          <w:sz w:val="17"/>
        </w:rPr>
        <w:t xml:space="preserve">                                posted to the expense ledger</w:t>
      </w:r>
    </w:p>
    <w:p>
      <w:pPr>
        <w:spacing w:before="20" w:after="20" w:line="240" w:lineRule="auto"/>
        <w:ind w:left="283"/>
        <w:shd w:val="clear" w:color="auto" w:fill="F4F5F7"/>
      </w:pPr>
      <w:r>
        <w:rPr>
          <w:rFonts w:ascii="Consolas" w:hAnsi="Consolas"/>
          <w:sz w:val="17"/>
        </w:rPr>
        <w:t xml:space="preserve">                                automatically</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6. PRINT PAYSLIPS             One per employee, with earnings</w:t>
      </w:r>
    </w:p>
    <w:p>
      <w:pPr>
        <w:spacing w:before="20" w:after="20" w:line="240" w:lineRule="auto"/>
        <w:ind w:left="283"/>
        <w:shd w:val="clear" w:color="auto" w:fill="F4F5F7"/>
      </w:pPr>
      <w:r>
        <w:rPr>
          <w:rFonts w:ascii="Consolas" w:hAnsi="Consolas"/>
          <w:sz w:val="17"/>
        </w:rPr>
        <w:t xml:space="preserve">                                and deductions itemised</w:t>
      </w:r>
    </w:p>
    <w:p>
      <w:pPr>
        <w:spacing w:after="80"/>
      </w:pPr>
    </w:p>
    <w:p>
      <w:pPr>
        <w:pStyle w:val="Heading3"/>
        <w:spacing w:before="240" w:after="120"/>
        <w:keepNext/>
      </w:pPr>
      <w:r>
        <w:rPr>
          <w:b w:val="0"/>
          <w:i w:val="0"/>
        </w:rPr>
        <w:t>Pay periods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Name</w:t>
            </w:r>
          </w:p>
        </w:tc>
        <w:tc>
          <w:tcPr>
            <w:tcW w:type="dxa" w:w="3267"/>
          </w:tcPr>
          <w:p>
            <w:pPr>
              <w:spacing w:before="40" w:after="40"/>
            </w:pPr>
            <w:r/>
            <w:r>
              <w:rPr>
                <w:b/>
                <w:i w:val="0"/>
                <w:sz w:val="18"/>
              </w:rPr>
              <w:t>yes</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January 2026</w:t>
            </w:r>
            <w:r>
              <w:rPr>
                <w:b w:val="0"/>
                <w:i w:val="0"/>
                <w:sz w:val="18"/>
              </w:rPr>
              <w:t>.</w:t>
            </w:r>
          </w:p>
        </w:tc>
      </w:tr>
      <w:tr>
        <w:tc>
          <w:tcPr>
            <w:tcW w:type="dxa" w:w="3267"/>
            <w:shd w:val="clear" w:color="auto" w:fill="F6F8FA"/>
          </w:tcPr>
          <w:p>
            <w:pPr>
              <w:spacing w:before="40" w:after="40"/>
            </w:pPr>
            <w:r/>
            <w:r>
              <w:rPr>
                <w:b/>
                <w:i w:val="0"/>
                <w:sz w:val="18"/>
              </w:rPr>
              <w:t>Start Date</w:t>
            </w:r>
            <w:r>
              <w:rPr>
                <w:b w:val="0"/>
                <w:i w:val="0"/>
                <w:sz w:val="18"/>
              </w:rPr>
              <w:t xml:space="preserve"> / </w:t>
            </w:r>
            <w:r>
              <w:rPr>
                <w:b/>
                <w:i w:val="0"/>
                <w:sz w:val="18"/>
              </w:rPr>
              <w:t>End Date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The period being paid.</w:t>
            </w:r>
          </w:p>
        </w:tc>
      </w:tr>
      <w:tr>
        <w:tc>
          <w:tcPr>
            <w:tcW w:type="dxa" w:w="3267"/>
          </w:tcPr>
          <w:p>
            <w:pPr>
              <w:spacing w:before="40" w:after="40"/>
            </w:pPr>
            <w:r/>
            <w:r>
              <w:rPr>
                <w:b/>
                <w:i w:val="0"/>
                <w:sz w:val="18"/>
              </w:rPr>
              <w:t>Payment Date</w:t>
            </w:r>
          </w:p>
        </w:tc>
        <w:tc>
          <w:tcPr>
            <w:tcW w:type="dxa" w:w="3267"/>
          </w:tcPr>
          <w:p>
            <w:pPr>
              <w:spacing w:before="40" w:after="40"/>
            </w:pPr>
            <w:r/>
            <w:r>
              <w:rPr>
                <w:b/>
                <w:i w:val="0"/>
                <w:sz w:val="18"/>
              </w:rPr>
              <w:t>yes</w:t>
            </w:r>
          </w:p>
        </w:tc>
        <w:tc>
          <w:tcPr>
            <w:tcW w:type="dxa" w:w="3267"/>
          </w:tcPr>
          <w:p>
            <w:pPr>
              <w:spacing w:before="40" w:after="40"/>
            </w:pPr>
            <w:r/>
            <w:r>
              <w:rPr>
                <w:b w:val="0"/>
                <w:i w:val="0"/>
                <w:sz w:val="18"/>
              </w:rPr>
              <w:t>When money actually leaves.</w:t>
            </w:r>
          </w:p>
        </w:tc>
      </w:tr>
      <w:tr>
        <w:tc>
          <w:tcPr>
            <w:tcW w:type="dxa" w:w="3267"/>
            <w:shd w:val="clear" w:color="auto" w:fill="F6F8FA"/>
          </w:tcPr>
          <w:p>
            <w:pPr>
              <w:spacing w:before="40" w:after="40"/>
            </w:pPr>
            <w:r/>
            <w:r>
              <w:rPr>
                <w:b/>
                <w:i w:val="0"/>
                <w:sz w:val="18"/>
              </w:rPr>
              <w:t>Status</w:t>
            </w:r>
          </w:p>
        </w:tc>
        <w:tc>
          <w:tcPr>
            <w:tcW w:type="dxa" w:w="3267"/>
            <w:shd w:val="clear" w:color="auto" w:fill="F6F8FA"/>
          </w:tcPr>
          <w:p>
            <w:pPr>
              <w:spacing w:before="40" w:after="40"/>
            </w:pPr>
            <w:r/>
            <w:r>
              <w:rPr>
                <w:b w:val="0"/>
                <w:i w:val="0"/>
                <w:sz w:val="18"/>
              </w:rPr>
              <w:t>Draft, Processing, Approved, Paid.</w:t>
            </w:r>
          </w:p>
        </w:tc>
        <w:tc>
          <w:tcPr>
            <w:tcW w:type="dxa" w:w="3267"/>
            <w:shd w:val="clear" w:color="auto" w:fill="F6F8FA"/>
          </w:tcPr>
          <w:p>
            <w:pPr>
              <w:spacing w:before="40" w:after="40"/>
            </w:pPr>
            <w:r/>
          </w:p>
        </w:tc>
      </w:tr>
    </w:tbl>
    <w:p>
      <w:pPr>
        <w:spacing w:after="80"/>
      </w:pPr>
    </w:p>
    <w:p>
      <w:pPr>
        <w:pStyle w:val="Heading3"/>
        <w:spacing w:before="240" w:after="120"/>
        <w:keepNext/>
      </w:pPr>
      <w:r>
        <w:rPr>
          <w:b w:val="0"/>
          <w:i w:val="0"/>
        </w:rPr>
        <w:t>Pay runs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Pay Period</w:t>
            </w:r>
          </w:p>
        </w:tc>
        <w:tc>
          <w:tcPr>
            <w:tcW w:type="dxa" w:w="4901"/>
          </w:tcPr>
          <w:p>
            <w:pPr>
              <w:spacing w:before="40" w:after="40"/>
            </w:pPr>
            <w:r/>
            <w:r>
              <w:rPr>
                <w:b w:val="0"/>
                <w:i w:val="0"/>
                <w:sz w:val="18"/>
              </w:rPr>
              <w:t>Required.</w:t>
            </w:r>
          </w:p>
        </w:tc>
      </w:tr>
      <w:tr>
        <w:tc>
          <w:tcPr>
            <w:tcW w:type="dxa" w:w="4901"/>
            <w:shd w:val="clear" w:color="auto" w:fill="F6F8FA"/>
          </w:tcPr>
          <w:p>
            <w:pPr>
              <w:spacing w:before="40" w:after="40"/>
            </w:pPr>
            <w:r/>
            <w:r>
              <w:rPr>
                <w:b/>
                <w:i w:val="0"/>
                <w:sz w:val="18"/>
              </w:rPr>
              <w:t>Employees</w:t>
            </w:r>
          </w:p>
        </w:tc>
        <w:tc>
          <w:tcPr>
            <w:tcW w:type="dxa" w:w="4901"/>
            <w:shd w:val="clear" w:color="auto" w:fill="F6F8FA"/>
          </w:tcPr>
          <w:p>
            <w:pPr>
              <w:spacing w:before="40" w:after="40"/>
            </w:pPr>
            <w:r/>
            <w:r>
              <w:rPr>
                <w:b w:val="0"/>
                <w:i w:val="0"/>
                <w:sz w:val="18"/>
              </w:rPr>
              <w:t>Tick who to include. You can include all and then exclude.</w:t>
            </w:r>
          </w:p>
        </w:tc>
      </w:tr>
      <w:tr>
        <w:tc>
          <w:tcPr>
            <w:tcW w:type="dxa" w:w="4901"/>
          </w:tcPr>
          <w:p>
            <w:pPr>
              <w:spacing w:before="40" w:after="40"/>
            </w:pPr>
            <w:r/>
            <w:r>
              <w:rPr>
                <w:b/>
                <w:i w:val="0"/>
                <w:sz w:val="18"/>
              </w:rPr>
              <w:t>Status</w:t>
            </w:r>
          </w:p>
        </w:tc>
        <w:tc>
          <w:tcPr>
            <w:tcW w:type="dxa" w:w="4901"/>
          </w:tcPr>
          <w:p>
            <w:pPr>
              <w:spacing w:before="40" w:after="40"/>
            </w:pPr>
            <w:r/>
            <w:r>
              <w:rPr>
                <w:rFonts w:ascii="Consolas" w:hAnsi="Consolas" w:cs="Consolas"/>
                <w:b/>
                <w:i w:val="0"/>
                <w:sz w:val="18"/>
                <w:shd w:val="clear" w:color="auto" w:fill="F4F5F7"/>
              </w:rPr>
              <w:t>draft</w:t>
            </w:r>
            <w:r>
              <w:rPr>
                <w:b w:val="0"/>
                <w:i w:val="0"/>
                <w:sz w:val="18"/>
              </w:rPr>
              <w:t xml:space="preserve">, </w:t>
            </w:r>
            <w:r>
              <w:rPr>
                <w:rFonts w:ascii="Consolas" w:hAnsi="Consolas" w:cs="Consolas"/>
                <w:b/>
                <w:i w:val="0"/>
                <w:sz w:val="18"/>
                <w:shd w:val="clear" w:color="auto" w:fill="F4F5F7"/>
              </w:rPr>
              <w:t>paid</w:t>
            </w:r>
            <w:r>
              <w:rPr>
                <w:b w:val="0"/>
                <w:i w:val="0"/>
                <w:sz w:val="18"/>
              </w:rPr>
              <w:t xml:space="preserve"> or </w:t>
            </w:r>
            <w:r>
              <w:rPr>
                <w:rFonts w:ascii="Consolas" w:hAnsi="Consolas" w:cs="Consolas"/>
                <w:b/>
                <w:i w:val="0"/>
                <w:sz w:val="18"/>
                <w:shd w:val="clear" w:color="auto" w:fill="F4F5F7"/>
              </w:rPr>
              <w:t>void</w:t>
            </w:r>
            <w:r>
              <w:rPr>
                <w:b w:val="0"/>
                <w:i w:val="0"/>
                <w:sz w:val="18"/>
              </w:rPr>
              <w:t>.</w:t>
            </w:r>
          </w:p>
        </w:tc>
      </w:tr>
    </w:tbl>
    <w:p>
      <w:pPr>
        <w:spacing w:after="80"/>
      </w:pPr>
    </w:p>
    <w:p>
      <w:pPr>
        <w:spacing w:after="140" w:line="269" w:lineRule="auto"/>
      </w:pPr>
      <w:r>
        <w:rPr>
          <w:b/>
          <w:i w:val="0"/>
          <w:color w:val="1A1A1A"/>
          <w:sz w:val="21"/>
        </w:rPr>
        <w:t>Statuses: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rFonts w:ascii="Consolas" w:hAnsi="Consolas" w:cs="Consolas"/>
                <w:b/>
                <w:i w:val="0"/>
                <w:sz w:val="18"/>
                <w:shd w:val="clear" w:color="auto" w:fill="F4F5F7"/>
              </w:rPr>
              <w:t>draft</w:t>
            </w:r>
          </w:p>
        </w:tc>
        <w:tc>
          <w:tcPr>
            <w:tcW w:type="dxa" w:w="4901"/>
          </w:tcPr>
          <w:p>
            <w:pPr>
              <w:spacing w:before="40" w:after="40"/>
            </w:pPr>
            <w:r/>
            <w:r>
              <w:rPr>
                <w:b w:val="0"/>
                <w:i w:val="0"/>
                <w:sz w:val="18"/>
              </w:rPr>
              <w:t>Being prepared. Editable.</w:t>
            </w:r>
          </w:p>
        </w:tc>
      </w:tr>
      <w:tr>
        <w:tc>
          <w:tcPr>
            <w:tcW w:type="dxa" w:w="4901"/>
            <w:shd w:val="clear" w:color="auto" w:fill="F6F8FA"/>
          </w:tcPr>
          <w:p>
            <w:pPr>
              <w:spacing w:before="40" w:after="40"/>
            </w:pPr>
            <w:r/>
            <w:r>
              <w:rPr>
                <w:rFonts w:ascii="Consolas" w:hAnsi="Consolas" w:cs="Consolas"/>
                <w:b/>
                <w:i w:val="0"/>
                <w:sz w:val="18"/>
                <w:shd w:val="clear" w:color="auto" w:fill="F4F5F7"/>
              </w:rPr>
              <w:t>paid</w:t>
            </w:r>
          </w:p>
        </w:tc>
        <w:tc>
          <w:tcPr>
            <w:tcW w:type="dxa" w:w="4901"/>
            <w:shd w:val="clear" w:color="auto" w:fill="F6F8FA"/>
          </w:tcPr>
          <w:p>
            <w:pPr>
              <w:spacing w:before="40" w:after="40"/>
            </w:pPr>
            <w:r/>
            <w:r>
              <w:rPr>
                <w:b w:val="0"/>
                <w:i w:val="0"/>
                <w:sz w:val="18"/>
              </w:rPr>
              <w:t>Finalised and money sent.</w:t>
            </w:r>
          </w:p>
        </w:tc>
      </w:tr>
      <w:tr>
        <w:tc>
          <w:tcPr>
            <w:tcW w:type="dxa" w:w="4901"/>
          </w:tcPr>
          <w:p>
            <w:pPr>
              <w:spacing w:before="40" w:after="40"/>
            </w:pPr>
            <w:r/>
            <w:r>
              <w:rPr>
                <w:rFonts w:ascii="Consolas" w:hAnsi="Consolas" w:cs="Consolas"/>
                <w:b/>
                <w:i w:val="0"/>
                <w:sz w:val="18"/>
                <w:shd w:val="clear" w:color="auto" w:fill="F4F5F7"/>
              </w:rPr>
              <w:t>void</w:t>
            </w:r>
          </w:p>
        </w:tc>
        <w:tc>
          <w:tcPr>
            <w:tcW w:type="dxa" w:w="4901"/>
          </w:tcPr>
          <w:p>
            <w:pPr>
              <w:spacing w:before="40" w:after="40"/>
            </w:pPr>
            <w:r/>
            <w:r>
              <w:rPr>
                <w:b w:val="0"/>
                <w:i w:val="0"/>
                <w:sz w:val="18"/>
              </w:rPr>
              <w:t>Cancelled.</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Because percentage components are </w:t>
      </w:r>
      <w:r>
        <w:rPr>
          <w:b/>
          <w:i w:val="0"/>
          <w:sz w:val="19"/>
        </w:rPr>
        <w:t>recalculated at the current rate</w:t>
      </w:r>
      <w:r>
        <w:rPr>
          <w:b w:val="0"/>
          <w:i w:val="0"/>
          <w:sz w:val="19"/>
        </w:rPr>
        <w:t xml:space="preserve"> when the run is created, running the same period twice at different times can produce different figures if a tax rate has changed in between. Void a run before re-creating it rather than editing a paid one.</w:t>
      </w:r>
    </w:p>
    <w:p>
      <w:pPr>
        <w:spacing w:before="160" w:after="160"/>
        <w:pBdr>
          <w:bottom w:val="single" w:sz="6" w:space="6" w:color="C9CFD6"/>
        </w:pBdr>
      </w:pPr>
    </w:p>
    <w:p>
      <w:pPr>
        <w:pStyle w:val="Heading2"/>
        <w:spacing w:before="320" w:after="120"/>
        <w:keepNext/>
      </w:pPr>
      <w:r>
        <w:rPr>
          <w:b w:val="0"/>
          <w:i w:val="0"/>
          <w:color w:val="0F4C81"/>
        </w:rPr>
        <w:t>7.16 Staff Loans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/workspace/staff-loans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Required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Employee</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Loan Type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r>
              <w:rPr>
                <w:b w:val="0"/>
                <w:i w:val="0"/>
                <w:sz w:val="18"/>
              </w:rPr>
              <w:t>For example Salary Advance, School Fee Loan, Emergency Loan.</w:t>
            </w:r>
          </w:p>
        </w:tc>
      </w:tr>
      <w:tr>
        <w:tc>
          <w:tcPr>
            <w:tcW w:type="dxa" w:w="3267"/>
          </w:tcPr>
          <w:p>
            <w:pPr>
              <w:spacing w:before="40" w:after="40"/>
            </w:pPr>
            <w:r/>
            <w:r>
              <w:rPr>
                <w:b/>
                <w:i w:val="0"/>
                <w:sz w:val="18"/>
              </w:rPr>
              <w:t>Principal Amount</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Interest Rate</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Percentage.</w:t>
            </w:r>
          </w:p>
        </w:tc>
      </w:tr>
      <w:tr>
        <w:tc>
          <w:tcPr>
            <w:tcW w:type="dxa" w:w="3267"/>
          </w:tcPr>
          <w:p>
            <w:pPr>
              <w:spacing w:before="40" w:after="40"/>
            </w:pPr>
            <w:r/>
            <w:r>
              <w:rPr>
                <w:b/>
                <w:i w:val="0"/>
                <w:sz w:val="18"/>
              </w:rPr>
              <w:t>Instalment Amount</w:t>
            </w:r>
          </w:p>
        </w:tc>
        <w:tc>
          <w:tcPr>
            <w:tcW w:type="dxa" w:w="3267"/>
          </w:tcPr>
          <w:p>
            <w:pPr>
              <w:spacing w:before="40" w:after="40"/>
            </w:pPr>
            <w:r/>
            <w:r>
              <w:rPr>
                <w:b/>
                <w:i w:val="0"/>
                <w:sz w:val="18"/>
              </w:rPr>
              <w:t>yes</w:t>
            </w:r>
          </w:p>
        </w:tc>
        <w:tc>
          <w:tcPr>
            <w:tcW w:type="dxa" w:w="3267"/>
          </w:tcPr>
          <w:p>
            <w:pPr>
              <w:spacing w:before="40" w:after="40"/>
            </w:pPr>
            <w:r/>
          </w:p>
        </w:tc>
      </w:tr>
      <w:tr>
        <w:tc>
          <w:tcPr>
            <w:tcW w:type="dxa" w:w="3267"/>
            <w:shd w:val="clear" w:color="auto" w:fill="F6F8FA"/>
          </w:tcPr>
          <w:p>
            <w:pPr>
              <w:spacing w:before="40" w:after="40"/>
            </w:pPr>
            <w:r/>
            <w:r>
              <w:rPr>
                <w:b/>
                <w:i w:val="0"/>
                <w:sz w:val="18"/>
              </w:rPr>
              <w:t>Start Date</w:t>
            </w:r>
            <w:r>
              <w:rPr>
                <w:b w:val="0"/>
                <w:i w:val="0"/>
                <w:sz w:val="18"/>
              </w:rPr>
              <w:t xml:space="preserve"> / </w:t>
            </w:r>
            <w:r>
              <w:rPr>
                <w:b/>
                <w:i w:val="0"/>
                <w:sz w:val="18"/>
              </w:rPr>
              <w:t>End Date</w:t>
            </w:r>
          </w:p>
        </w:tc>
        <w:tc>
          <w:tcPr>
            <w:tcW w:type="dxa" w:w="3267"/>
            <w:shd w:val="clear" w:color="auto" w:fill="F6F8FA"/>
          </w:tcPr>
          <w:p>
            <w:pPr>
              <w:spacing w:before="40" w:after="40"/>
            </w:pPr>
            <w:r/>
            <w:r>
              <w:rPr>
                <w:b/>
                <w:i w:val="0"/>
                <w:sz w:val="18"/>
              </w:rPr>
              <w:t>yes</w:t>
            </w:r>
          </w:p>
        </w:tc>
        <w:tc>
          <w:tcPr>
            <w:tcW w:type="dxa" w:w="3267"/>
            <w:shd w:val="clear" w:color="auto" w:fill="F6F8FA"/>
          </w:tcPr>
          <w:p>
            <w:pPr>
              <w:spacing w:before="40" w:after="40"/>
            </w:pPr>
            <w:r/>
          </w:p>
        </w:tc>
      </w:tr>
      <w:tr>
        <w:tc>
          <w:tcPr>
            <w:tcW w:type="dxa" w:w="3267"/>
          </w:tcPr>
          <w:p>
            <w:pPr>
              <w:spacing w:before="40" w:after="40"/>
            </w:pPr>
            <w:r/>
            <w:r>
              <w:rPr>
                <w:b/>
                <w:i w:val="0"/>
                <w:sz w:val="18"/>
              </w:rPr>
              <w:t>Status</w:t>
            </w:r>
          </w:p>
        </w:tc>
        <w:tc>
          <w:tcPr>
            <w:tcW w:type="dxa" w:w="3267"/>
          </w:tcPr>
          <w:p>
            <w:pPr>
              <w:spacing w:before="40" w:after="40"/>
            </w:pPr>
            <w:r/>
            <w:r>
              <w:rPr>
                <w:b w:val="0"/>
                <w:i w:val="0"/>
                <w:sz w:val="18"/>
              </w:rPr>
              <w:t>Active, Settled, Defaulted, Written Off.</w:t>
            </w:r>
          </w:p>
        </w:tc>
        <w:tc>
          <w:tcPr>
            <w:tcW w:type="dxa" w:w="3267"/>
          </w:tcPr>
          <w:p>
            <w:pPr>
              <w:spacing w:before="40" w:after="40"/>
            </w:pPr>
            <w:r/>
          </w:p>
        </w:tc>
      </w:tr>
    </w:tbl>
    <w:p>
      <w:pPr>
        <w:spacing w:after="80"/>
      </w:pPr>
    </w:p>
    <w:p>
      <w:pPr>
        <w:spacing w:after="140" w:line="269" w:lineRule="auto"/>
      </w:pPr>
      <w:r>
        <w:rPr>
          <w:b w:val="0"/>
          <w:i w:val="0"/>
          <w:color w:val="1A1A1A"/>
          <w:sz w:val="21"/>
        </w:rPr>
        <w:t>Loans are recovered from payroll as deductions, and the outstanding balance tracks each recovery.</w:t>
      </w:r>
    </w:p>
    <w:p>
      <w:pPr>
        <w:spacing w:before="160" w:after="160"/>
        <w:pBdr>
          <w:bottom w:val="single" w:sz="6" w:space="6" w:color="C9CFD6"/>
        </w:pBdr>
      </w:pPr>
    </w:p>
    <w:p>
      <w:pPr>
        <w:pStyle w:val="Heading2"/>
        <w:spacing w:before="320" w:after="120"/>
        <w:keepNext/>
      </w:pPr>
      <w:r>
        <w:rPr>
          <w:b w:val="0"/>
          <w:i w:val="0"/>
          <w:color w:val="0F4C81"/>
        </w:rPr>
        <w:t>7.17 Attendance</w:t>
      </w:r>
    </w:p>
    <w:p>
      <w:pPr>
        <w:pStyle w:val="Heading3"/>
        <w:spacing w:before="240" w:after="120"/>
        <w:keepNext/>
      </w:pPr>
      <w:r>
        <w:rPr>
          <w:b w:val="0"/>
          <w:i w:val="0"/>
        </w:rPr>
        <w:t>Staff attendance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/workspace/staff-attendance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Employee</w:t>
            </w:r>
          </w:p>
        </w:tc>
        <w:tc>
          <w:tcPr>
            <w:tcW w:type="dxa" w:w="4901"/>
          </w:tcPr>
          <w:p>
            <w:pPr>
              <w:spacing w:before="40" w:after="40"/>
            </w:pPr>
            <w:r/>
          </w:p>
        </w:tc>
      </w:tr>
      <w:tr>
        <w:tc>
          <w:tcPr>
            <w:tcW w:type="dxa" w:w="4901"/>
            <w:shd w:val="clear" w:color="auto" w:fill="F6F8FA"/>
          </w:tcPr>
          <w:p>
            <w:pPr>
              <w:spacing w:before="40" w:after="40"/>
            </w:pPr>
            <w:r/>
            <w:r>
              <w:rPr>
                <w:b/>
                <w:i w:val="0"/>
                <w:sz w:val="18"/>
              </w:rPr>
              <w:t>Date</w:t>
            </w:r>
          </w:p>
        </w:tc>
        <w:tc>
          <w:tcPr>
            <w:tcW w:type="dxa" w:w="4901"/>
            <w:shd w:val="clear" w:color="auto" w:fill="F6F8FA"/>
          </w:tcPr>
          <w:p>
            <w:pPr>
              <w:spacing w:before="40" w:after="40"/>
            </w:pPr>
            <w:r/>
          </w:p>
        </w:tc>
      </w:tr>
      <w:tr>
        <w:tc>
          <w:tcPr>
            <w:tcW w:type="dxa" w:w="4901"/>
          </w:tcPr>
          <w:p>
            <w:pPr>
              <w:spacing w:before="40" w:after="40"/>
            </w:pPr>
            <w:r/>
            <w:r>
              <w:rPr>
                <w:b/>
                <w:i w:val="0"/>
                <w:sz w:val="18"/>
              </w:rPr>
              <w:t>Status</w:t>
            </w:r>
          </w:p>
        </w:tc>
        <w:tc>
          <w:tcPr>
            <w:tcW w:type="dxa" w:w="4901"/>
          </w:tcPr>
          <w:p>
            <w:pPr>
              <w:spacing w:before="40" w:after="40"/>
            </w:pPr>
            <w:r/>
            <w:r>
              <w:rPr>
                <w:b w:val="0"/>
                <w:i w:val="0"/>
                <w:sz w:val="18"/>
              </w:rPr>
              <w:t>Present, Absent, Late, Excused, On Leave.</w:t>
            </w:r>
          </w:p>
        </w:tc>
      </w:tr>
      <w:tr>
        <w:tc>
          <w:tcPr>
            <w:tcW w:type="dxa" w:w="4901"/>
            <w:shd w:val="clear" w:color="auto" w:fill="F6F8FA"/>
          </w:tcPr>
          <w:p>
            <w:pPr>
              <w:spacing w:before="40" w:after="40"/>
            </w:pPr>
            <w:r/>
            <w:r>
              <w:rPr>
                <w:b/>
                <w:i w:val="0"/>
                <w:sz w:val="18"/>
              </w:rPr>
              <w:t>Check In</w:t>
            </w:r>
            <w:r>
              <w:rPr>
                <w:b w:val="0"/>
                <w:i w:val="0"/>
                <w:sz w:val="18"/>
              </w:rPr>
              <w:t xml:space="preserve"> / </w:t>
            </w:r>
            <w:r>
              <w:rPr>
                <w:b/>
                <w:i w:val="0"/>
                <w:sz w:val="18"/>
              </w:rPr>
              <w:t>Check Out</w:t>
            </w:r>
          </w:p>
        </w:tc>
        <w:tc>
          <w:tcPr>
            <w:tcW w:type="dxa" w:w="4901"/>
            <w:shd w:val="clear" w:color="auto" w:fill="F6F8FA"/>
          </w:tcPr>
          <w:p>
            <w:pPr>
              <w:spacing w:before="40" w:after="40"/>
            </w:pPr>
            <w:r/>
            <w:r>
              <w:rPr>
                <w:b w:val="0"/>
                <w:i w:val="0"/>
                <w:sz w:val="18"/>
              </w:rPr>
              <w:t>Times, so you can see hours worked.</w:t>
            </w:r>
          </w:p>
        </w:tc>
      </w:tr>
      <w:tr>
        <w:tc>
          <w:tcPr>
            <w:tcW w:type="dxa" w:w="4901"/>
          </w:tcPr>
          <w:p>
            <w:pPr>
              <w:spacing w:before="40" w:after="40"/>
            </w:pPr>
            <w:r/>
            <w:r>
              <w:rPr>
                <w:b/>
                <w:i w:val="0"/>
                <w:sz w:val="18"/>
              </w:rPr>
              <w:t>Notes</w:t>
            </w:r>
          </w:p>
        </w:tc>
        <w:tc>
          <w:tcPr>
            <w:tcW w:type="dxa" w:w="4901"/>
          </w:tcPr>
          <w:p>
            <w:pPr>
              <w:spacing w:before="40" w:after="40"/>
            </w:pPr>
            <w:r/>
          </w:p>
        </w:tc>
      </w:tr>
    </w:tbl>
    <w:p>
      <w:pPr>
        <w:spacing w:after="80"/>
      </w:pPr>
    </w:p>
    <w:p>
      <w:pPr>
        <w:spacing w:after="140" w:line="269" w:lineRule="auto"/>
      </w:pPr>
      <w:r>
        <w:rPr>
          <w:b w:val="0"/>
          <w:i w:val="0"/>
          <w:color w:val="1A1A1A"/>
          <w:sz w:val="21"/>
        </w:rPr>
        <w:t>You can take attendance for the whole staff at once on a given date, which is the normal way to do it.</w:t>
      </w:r>
    </w:p>
    <w:p>
      <w:pPr>
        <w:pStyle w:val="Heading3"/>
        <w:spacing w:before="240" w:after="120"/>
        <w:keepNext/>
      </w:pPr>
      <w:r>
        <w:rPr>
          <w:b w:val="0"/>
          <w:i w:val="0"/>
        </w:rPr>
        <w:t>Student attendance</w:t>
      </w:r>
    </w:p>
    <w:p>
      <w:pPr>
        <w:spacing w:after="140" w:line="269" w:lineRule="auto"/>
      </w:pPr>
      <w:r>
        <w:rPr>
          <w:b/>
          <w:i w:val="0"/>
          <w:color w:val="1A1A1A"/>
          <w:sz w:val="21"/>
        </w:rPr>
        <w:t>Address:</w:t>
      </w:r>
      <w:r>
        <w:rPr>
          <w:b w:val="0"/>
          <w:i w:val="0"/>
          <w:color w:val="1A1A1A"/>
          <w:sz w:val="21"/>
        </w:rPr>
        <w:t xml:space="preserve"> the register, inside </w:t>
      </w:r>
      <w:r>
        <w:rPr>
          <w:b/>
          <w:i w:val="0"/>
          <w:color w:val="1A1A1A"/>
          <w:sz w:val="21"/>
        </w:rPr>
        <w:t>Attendance &amp; Leave</w:t>
      </w:r>
    </w:p>
    <w:p>
      <w:pPr>
        <w:spacing w:after="140" w:line="269" w:lineRule="auto"/>
      </w:pPr>
      <w:r>
        <w:rPr>
          <w:b w:val="0"/>
          <w:i w:val="0"/>
          <w:color w:val="1A1A1A"/>
          <w:sz w:val="21"/>
        </w:rPr>
        <w:t>The register is taken per class on a given date.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i w:val="0"/>
                <w:sz w:val="18"/>
              </w:rPr>
              <w:t>Present</w:t>
            </w:r>
          </w:p>
        </w:tc>
        <w:tc>
          <w:tcPr>
            <w:tcW w:type="dxa" w:w="4901"/>
          </w:tcPr>
          <w:p>
            <w:pPr>
              <w:spacing w:before="40" w:after="40"/>
            </w:pPr>
            <w:r/>
            <w:r>
              <w:rPr>
                <w:b w:val="0"/>
                <w:i w:val="0"/>
                <w:sz w:val="18"/>
              </w:rPr>
              <w:t>In school.</w:t>
            </w:r>
          </w:p>
        </w:tc>
      </w:tr>
      <w:tr>
        <w:tc>
          <w:tcPr>
            <w:tcW w:type="dxa" w:w="4901"/>
            <w:shd w:val="clear" w:color="auto" w:fill="F6F8FA"/>
          </w:tcPr>
          <w:p>
            <w:pPr>
              <w:spacing w:before="40" w:after="40"/>
            </w:pPr>
            <w:r/>
            <w:r>
              <w:rPr>
                <w:b/>
                <w:i w:val="0"/>
                <w:sz w:val="18"/>
              </w:rPr>
              <w:t>Absent</w:t>
            </w:r>
          </w:p>
        </w:tc>
        <w:tc>
          <w:tcPr>
            <w:tcW w:type="dxa" w:w="4901"/>
            <w:shd w:val="clear" w:color="auto" w:fill="F6F8FA"/>
          </w:tcPr>
          <w:p>
            <w:pPr>
              <w:spacing w:before="40" w:after="40"/>
            </w:pPr>
            <w:r/>
            <w:r>
              <w:rPr>
                <w:b w:val="0"/>
                <w:i w:val="0"/>
                <w:sz w:val="18"/>
              </w:rPr>
              <w:t>Not in school, no explanation.</w:t>
            </w:r>
          </w:p>
        </w:tc>
      </w:tr>
      <w:tr>
        <w:tc>
          <w:tcPr>
            <w:tcW w:type="dxa" w:w="4901"/>
          </w:tcPr>
          <w:p>
            <w:pPr>
              <w:spacing w:before="40" w:after="40"/>
            </w:pPr>
            <w:r/>
            <w:r>
              <w:rPr>
                <w:b/>
                <w:i w:val="0"/>
                <w:sz w:val="18"/>
              </w:rPr>
              <w:t>Late</w:t>
            </w:r>
          </w:p>
        </w:tc>
        <w:tc>
          <w:tcPr>
            <w:tcW w:type="dxa" w:w="4901"/>
          </w:tcPr>
          <w:p>
            <w:pPr>
              <w:spacing w:before="40" w:after="40"/>
            </w:pPr>
            <w:r/>
            <w:r>
              <w:rPr>
                <w:b w:val="0"/>
                <w:i w:val="0"/>
                <w:sz w:val="18"/>
              </w:rPr>
              <w:t>Present but after the start time.</w:t>
            </w:r>
          </w:p>
        </w:tc>
      </w:tr>
      <w:tr>
        <w:tc>
          <w:tcPr>
            <w:tcW w:type="dxa" w:w="4901"/>
            <w:shd w:val="clear" w:color="auto" w:fill="F6F8FA"/>
          </w:tcPr>
          <w:p>
            <w:pPr>
              <w:spacing w:before="40" w:after="40"/>
            </w:pPr>
            <w:r/>
            <w:r>
              <w:rPr>
                <w:b/>
                <w:i w:val="0"/>
                <w:sz w:val="18"/>
              </w:rPr>
              <w:t>Excused</w:t>
            </w:r>
          </w:p>
        </w:tc>
        <w:tc>
          <w:tcPr>
            <w:tcW w:type="dxa" w:w="4901"/>
            <w:shd w:val="clear" w:color="auto" w:fill="F6F8FA"/>
          </w:tcPr>
          <w:p>
            <w:pPr>
              <w:spacing w:before="40" w:after="40"/>
            </w:pPr>
            <w:r/>
            <w:r>
              <w:rPr>
                <w:b w:val="0"/>
                <w:i w:val="0"/>
                <w:sz w:val="18"/>
              </w:rPr>
              <w:t>Absent with a reason — illness, appointment, religious observance.</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Medical alerts surface on the register. If a student has an alert for a serious allergy or a chronic condition, you see it </w:t>
      </w:r>
      <w:r>
        <w:rPr>
          <w:b/>
          <w:i w:val="0"/>
          <w:sz w:val="19"/>
        </w:rPr>
        <w:t>before</w:t>
      </w:r>
      <w:r>
        <w:rPr>
          <w:b w:val="0"/>
          <w:i w:val="0"/>
          <w:sz w:val="19"/>
        </w:rPr>
        <w:t xml:space="preserve"> you mark them absent or send them to the clinic.</w:t>
      </w:r>
    </w:p>
    <w:p>
      <w:pPr>
        <w:spacing w:after="140" w:line="269" w:lineRule="auto"/>
      </w:pPr>
      <w:r>
        <w:rPr>
          <w:b w:val="0"/>
          <w:i w:val="0"/>
          <w:color w:val="1A1A1A"/>
          <w:sz w:val="21"/>
        </w:rPr>
        <w:t xml:space="preserve">Attendance rates feed the </w:t>
      </w:r>
      <w:r>
        <w:rPr>
          <w:b/>
          <w:i w:val="0"/>
          <w:color w:val="1A1A1A"/>
          <w:sz w:val="21"/>
        </w:rPr>
        <w:t>Attendance by Class Stream</w:t>
      </w:r>
      <w:r>
        <w:rPr>
          <w:b w:val="0"/>
          <w:i w:val="0"/>
          <w:color w:val="1A1A1A"/>
          <w:sz w:val="21"/>
        </w:rPr>
        <w:t xml:space="preserve"> and </w:t>
      </w:r>
      <w:r>
        <w:rPr>
          <w:b/>
          <w:i w:val="0"/>
          <w:color w:val="1A1A1A"/>
          <w:sz w:val="21"/>
        </w:rPr>
        <w:t>Attendance Monthly Trend</w:t>
      </w:r>
      <w:r>
        <w:rPr>
          <w:b w:val="0"/>
          <w:i w:val="0"/>
          <w:color w:val="1A1A1A"/>
          <w:sz w:val="21"/>
        </w:rPr>
        <w:t xml:space="preserve"> reports, and are available to all staff for their own classes.</w:t>
      </w:r>
    </w:p>
    <w:p>
      <w:pPr>
        <w:spacing w:before="160" w:after="160"/>
        <w:pBdr>
          <w:bottom w:val="single" w:sz="6" w:space="6" w:color="C9CFD6"/>
        </w:pBdr>
      </w:pPr>
    </w:p>
    <w:p>
      <w:pPr>
        <w:pStyle w:val="Heading2"/>
        <w:spacing w:before="320" w:after="120"/>
        <w:keepNext/>
      </w:pPr>
      <w:r>
        <w:rPr>
          <w:b w:val="0"/>
          <w:i w:val="0"/>
          <w:color w:val="0F4C81"/>
        </w:rPr>
        <w:t>7.18 Leave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/workspace/leave-requests</w:t>
      </w:r>
    </w:p>
    <w:p>
      <w:pPr>
        <w:pStyle w:val="Heading3"/>
        <w:spacing w:before="240" w:after="120"/>
        <w:keepNext/>
      </w:pPr>
      <w:r>
        <w:rPr>
          <w:b w:val="0"/>
          <w:i w:val="0"/>
        </w:rPr>
        <w:t>Leave types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Name</w:t>
            </w:r>
          </w:p>
        </w:tc>
        <w:tc>
          <w:tcPr>
            <w:tcW w:type="dxa" w:w="4901"/>
          </w:tcPr>
          <w:p>
            <w:pPr>
              <w:spacing w:before="40" w:after="40"/>
            </w:pPr>
            <w:r/>
            <w:r>
              <w:rPr>
                <w:b w:val="0"/>
                <w:i w:val="0"/>
                <w:sz w:val="18"/>
              </w:rPr>
              <w:t>Annual, Sick, Maternity, Paternity, Compassionate, Study Leave, Unpaid.</w:t>
            </w:r>
          </w:p>
        </w:tc>
      </w:tr>
      <w:tr>
        <w:tc>
          <w:tcPr>
            <w:tcW w:type="dxa" w:w="4901"/>
            <w:shd w:val="clear" w:color="auto" w:fill="F6F8FA"/>
          </w:tcPr>
          <w:p>
            <w:pPr>
              <w:spacing w:before="40" w:after="40"/>
            </w:pPr>
            <w:r/>
            <w:r>
              <w:rPr>
                <w:b/>
                <w:i w:val="0"/>
                <w:sz w:val="18"/>
              </w:rPr>
              <w:t>Days Allowed Per Year</w:t>
            </w:r>
          </w:p>
        </w:tc>
        <w:tc>
          <w:tcPr>
            <w:tcW w:type="dxa" w:w="4901"/>
            <w:shd w:val="clear" w:color="auto" w:fill="F6F8FA"/>
          </w:tcPr>
          <w:p>
            <w:pPr>
              <w:spacing w:before="40" w:after="40"/>
            </w:pPr>
            <w:r/>
            <w:r>
              <w:rPr>
                <w:b w:val="0"/>
                <w:i w:val="0"/>
                <w:sz w:val="18"/>
              </w:rPr>
              <w:t>For annual leave.</w:t>
            </w:r>
          </w:p>
        </w:tc>
      </w:tr>
      <w:tr>
        <w:tc>
          <w:tcPr>
            <w:tcW w:type="dxa" w:w="4901"/>
          </w:tcPr>
          <w:p>
            <w:pPr>
              <w:spacing w:before="40" w:after="40"/>
            </w:pPr>
            <w:r/>
            <w:r>
              <w:rPr>
                <w:b/>
                <w:i w:val="0"/>
                <w:sz w:val="18"/>
              </w:rPr>
              <w:t>Requires Approval</w:t>
            </w:r>
          </w:p>
        </w:tc>
        <w:tc>
          <w:tcPr>
            <w:tcW w:type="dxa" w:w="4901"/>
          </w:tcPr>
          <w:p>
            <w:pPr>
              <w:spacing w:before="40" w:after="40"/>
            </w:pPr>
            <w:r/>
          </w:p>
        </w:tc>
      </w:tr>
      <w:tr>
        <w:tc>
          <w:tcPr>
            <w:tcW w:type="dxa" w:w="4901"/>
            <w:shd w:val="clear" w:color="auto" w:fill="F6F8FA"/>
          </w:tcPr>
          <w:p>
            <w:pPr>
              <w:spacing w:before="40" w:after="40"/>
            </w:pPr>
            <w:r/>
            <w:r>
              <w:rPr>
                <w:b/>
                <w:i w:val="0"/>
                <w:sz w:val="18"/>
              </w:rPr>
              <w:t>Gender Restriction</w:t>
            </w:r>
          </w:p>
        </w:tc>
        <w:tc>
          <w:tcPr>
            <w:tcW w:type="dxa" w:w="4901"/>
            <w:shd w:val="clear" w:color="auto" w:fill="F6F8FA"/>
          </w:tcPr>
          <w:p>
            <w:pPr>
              <w:spacing w:before="40" w:after="40"/>
            </w:pPr>
            <w:r/>
            <w:r>
              <w:rPr>
                <w:b w:val="0"/>
                <w:i w:val="0"/>
                <w:sz w:val="18"/>
              </w:rPr>
              <w:t>Some types may only be taken by one gender — for example maternity leave.</w:t>
            </w:r>
          </w:p>
        </w:tc>
      </w:tr>
      <w:tr>
        <w:tc>
          <w:tcPr>
            <w:tcW w:type="dxa" w:w="4901"/>
          </w:tcPr>
          <w:p>
            <w:pPr>
              <w:spacing w:before="40" w:after="40"/>
            </w:pPr>
            <w:r/>
            <w:r>
              <w:rPr>
                <w:b/>
                <w:i w:val="0"/>
                <w:sz w:val="18"/>
              </w:rPr>
              <w:t>Probation Restriction</w:t>
            </w:r>
          </w:p>
        </w:tc>
        <w:tc>
          <w:tcPr>
            <w:tcW w:type="dxa" w:w="4901"/>
          </w:tcPr>
          <w:p>
            <w:pPr>
              <w:spacing w:before="40" w:after="40"/>
            </w:pPr>
            <w:r/>
            <w:r>
              <w:rPr>
                <w:b w:val="0"/>
                <w:i w:val="0"/>
                <w:sz w:val="18"/>
              </w:rPr>
              <w:t>Tick to block leave during probation.</w:t>
            </w:r>
          </w:p>
        </w:tc>
      </w:tr>
      <w:tr>
        <w:tc>
          <w:tcPr>
            <w:tcW w:type="dxa" w:w="4901"/>
            <w:shd w:val="clear" w:color="auto" w:fill="F6F8FA"/>
          </w:tcPr>
          <w:p>
            <w:pPr>
              <w:spacing w:before="40" w:after="40"/>
            </w:pPr>
            <w:r/>
            <w:r>
              <w:rPr>
                <w:b/>
                <w:i w:val="0"/>
                <w:sz w:val="18"/>
              </w:rPr>
              <w:t>Carry Over</w:t>
            </w:r>
          </w:p>
        </w:tc>
        <w:tc>
          <w:tcPr>
            <w:tcW w:type="dxa" w:w="4901"/>
            <w:shd w:val="clear" w:color="auto" w:fill="F6F8FA"/>
          </w:tcPr>
          <w:p>
            <w:pPr>
              <w:spacing w:before="40" w:after="40"/>
            </w:pPr>
            <w:r/>
            <w:r>
              <w:rPr>
                <w:b w:val="0"/>
                <w:i w:val="0"/>
                <w:sz w:val="18"/>
              </w:rPr>
              <w:t>Whether unused days roll into next year.</w:t>
            </w:r>
          </w:p>
        </w:tc>
      </w:tr>
      <w:tr>
        <w:tc>
          <w:tcPr>
            <w:tcW w:type="dxa" w:w="4901"/>
          </w:tcPr>
          <w:p>
            <w:pPr>
              <w:spacing w:before="40" w:after="40"/>
            </w:pPr>
            <w:r/>
            <w:r>
              <w:rPr>
                <w:b/>
                <w:i w:val="0"/>
                <w:sz w:val="18"/>
              </w:rPr>
              <w:t>Requires Document</w:t>
            </w:r>
          </w:p>
        </w:tc>
        <w:tc>
          <w:tcPr>
            <w:tcW w:type="dxa" w:w="4901"/>
          </w:tcPr>
          <w:p>
            <w:pPr>
              <w:spacing w:before="40" w:after="40"/>
            </w:pPr>
            <w:r/>
            <w:r>
              <w:rPr>
                <w:b w:val="0"/>
                <w:i w:val="0"/>
                <w:sz w:val="18"/>
              </w:rPr>
              <w:t>For example a medical certificate for sick leave beyond two days.</w:t>
            </w:r>
          </w:p>
        </w:tc>
      </w:tr>
    </w:tbl>
    <w:p>
      <w:pPr>
        <w:spacing w:after="80"/>
      </w:pPr>
    </w:p>
    <w:p>
      <w:pPr>
        <w:pStyle w:val="Heading3"/>
        <w:spacing w:before="240" w:after="120"/>
        <w:keepNext/>
      </w:pPr>
      <w:r>
        <w:rPr>
          <w:b w:val="0"/>
          <w:i w:val="0"/>
        </w:rPr>
        <w:t>The request workflow</w:t>
      </w:r>
    </w:p>
    <w:p>
      <w:pPr>
        <w:spacing w:after="40"/>
        <w:ind w:left="624" w:hanging="425"/>
      </w:pPr>
      <w:r>
        <w:rPr>
          <w:b w:val="0"/>
          <w:i w:val="0"/>
          <w:sz w:val="21"/>
        </w:rPr>
        <w:t>1.</w:t>
        <w:tab/>
        <w:t xml:space="preserve">The employee submits a leave request: </w:t>
      </w:r>
      <w:r>
        <w:rPr>
          <w:b/>
          <w:i w:val="0"/>
          <w:sz w:val="21"/>
        </w:rPr>
        <w:t>leave type</w:t>
      </w:r>
      <w:r>
        <w:rPr>
          <w:b w:val="0"/>
          <w:i w:val="0"/>
          <w:sz w:val="21"/>
        </w:rPr>
        <w:t xml:space="preserve">, </w:t>
      </w:r>
      <w:r>
        <w:rPr>
          <w:b/>
          <w:i w:val="0"/>
          <w:sz w:val="21"/>
        </w:rPr>
        <w:t>start date</w:t>
      </w:r>
      <w:r>
        <w:rPr>
          <w:b w:val="0"/>
          <w:i w:val="0"/>
          <w:sz w:val="21"/>
        </w:rPr>
        <w:t xml:space="preserve">, </w:t>
      </w:r>
      <w:r>
        <w:rPr>
          <w:b/>
          <w:i w:val="0"/>
          <w:sz w:val="21"/>
        </w:rPr>
        <w:t>end date</w:t>
      </w:r>
      <w:r>
        <w:rPr>
          <w:b w:val="0"/>
          <w:i w:val="0"/>
          <w:sz w:val="21"/>
        </w:rPr>
        <w:t xml:space="preserve">, and a </w:t>
      </w:r>
      <w:r>
        <w:rPr>
          <w:b/>
          <w:i w:val="0"/>
          <w:sz w:val="21"/>
        </w:rPr>
        <w:t>reason</w:t>
      </w:r>
      <w:r>
        <w:rPr>
          <w:b w:val="0"/>
          <w:i w:val="0"/>
          <w:sz w:val="21"/>
        </w:rPr>
        <w:t>.</w:t>
      </w:r>
    </w:p>
    <w:p>
      <w:pPr>
        <w:spacing w:after="40"/>
        <w:ind w:left="624" w:hanging="425"/>
      </w:pPr>
      <w:r>
        <w:rPr>
          <w:b w:val="0"/>
          <w:i w:val="0"/>
          <w:sz w:val="21"/>
        </w:rPr>
        <w:t>2.</w:t>
        <w:tab/>
        <w:t xml:space="preserve">The system </w:t>
      </w:r>
      <w:r>
        <w:rPr>
          <w:b/>
          <w:i w:val="0"/>
          <w:sz w:val="21"/>
        </w:rPr>
        <w:t>validates eligibility</w:t>
      </w:r>
      <w:r>
        <w:rPr>
          <w:b w:val="0"/>
          <w:i w:val="0"/>
          <w:sz w:val="21"/>
        </w:rPr>
        <w:t>:</w:t>
      </w:r>
    </w:p>
    <w:p>
      <w:pPr>
        <w:pStyle w:val="ListBullet"/>
        <w:spacing w:after="40"/>
        <w:ind w:left="709"/>
      </w:pPr>
      <w:r>
        <w:rPr>
          <w:b w:val="0"/>
          <w:i w:val="0"/>
          <w:sz w:val="21"/>
        </w:rPr>
        <w:t>enough days remaining in their balance;</w:t>
      </w:r>
    </w:p>
    <w:p>
      <w:pPr>
        <w:pStyle w:val="ListBullet"/>
        <w:spacing w:after="40"/>
        <w:ind w:left="709"/>
      </w:pPr>
      <w:r>
        <w:rPr>
          <w:b w:val="0"/>
          <w:i w:val="0"/>
          <w:sz w:val="21"/>
        </w:rPr>
        <w:t xml:space="preserve">compliance with any </w:t>
      </w:r>
      <w:r>
        <w:rPr>
          <w:b/>
          <w:i w:val="0"/>
          <w:sz w:val="21"/>
        </w:rPr>
        <w:t>gender restriction</w:t>
      </w:r>
      <w:r>
        <w:rPr>
          <w:b w:val="0"/>
          <w:i w:val="0"/>
          <w:sz w:val="21"/>
        </w:rPr>
        <w:t>;</w:t>
      </w:r>
    </w:p>
    <w:p>
      <w:pPr>
        <w:pStyle w:val="ListBullet"/>
        <w:spacing w:after="40"/>
        <w:ind w:left="709"/>
      </w:pPr>
      <w:r>
        <w:rPr>
          <w:b w:val="0"/>
          <w:i w:val="0"/>
          <w:sz w:val="21"/>
        </w:rPr>
        <w:t xml:space="preserve">compliance with any </w:t>
      </w:r>
      <w:r>
        <w:rPr>
          <w:b/>
          <w:i w:val="0"/>
          <w:sz w:val="21"/>
        </w:rPr>
        <w:t>probation restriction</w:t>
      </w:r>
      <w:r>
        <w:rPr>
          <w:b w:val="0"/>
          <w:i w:val="0"/>
          <w:sz w:val="21"/>
        </w:rPr>
        <w:t>;</w:t>
      </w:r>
    </w:p>
    <w:p>
      <w:pPr>
        <w:pStyle w:val="ListBullet"/>
        <w:spacing w:after="40"/>
        <w:ind w:left="709"/>
      </w:pPr>
      <w:r>
        <w:rPr>
          <w:b w:val="0"/>
          <w:i w:val="0"/>
          <w:sz w:val="21"/>
        </w:rPr>
        <w:t>no overlapping leave already approved.</w:t>
      </w:r>
    </w:p>
    <w:p>
      <w:pPr>
        <w:spacing w:after="40"/>
        <w:ind w:left="624" w:hanging="425"/>
      </w:pPr>
      <w:r>
        <w:rPr>
          <w:b w:val="0"/>
          <w:i w:val="0"/>
          <w:sz w:val="21"/>
        </w:rPr>
        <w:t>3.</w:t>
        <w:tab/>
        <w:t xml:space="preserve">It is validated against </w:t>
      </w:r>
      <w:r>
        <w:rPr>
          <w:b/>
          <w:i w:val="0"/>
          <w:sz w:val="21"/>
        </w:rPr>
        <w:t>their own employee record</w:t>
      </w:r>
      <w:r>
        <w:rPr>
          <w:b w:val="0"/>
          <w:i w:val="0"/>
          <w:sz w:val="21"/>
        </w:rPr>
        <w:t>, even if somebody else files it. A non-HR user filing on a colleague's behalf is transparently redirected to the correct record.</w:t>
      </w:r>
    </w:p>
    <w:p>
      <w:pPr>
        <w:spacing w:after="40"/>
        <w:ind w:left="624" w:hanging="425"/>
      </w:pPr>
      <w:r>
        <w:rPr>
          <w:b w:val="0"/>
          <w:i w:val="0"/>
          <w:sz w:val="21"/>
        </w:rPr>
        <w:t>4.</w:t>
        <w:tab/>
        <w:t xml:space="preserve">The requester selects an </w:t>
      </w:r>
      <w:r>
        <w:rPr>
          <w:b/>
          <w:i w:val="0"/>
          <w:sz w:val="21"/>
        </w:rPr>
        <w:t>approver</w:t>
      </w:r>
      <w:r>
        <w:rPr>
          <w:b w:val="0"/>
          <w:i w:val="0"/>
          <w:sz w:val="21"/>
        </w:rPr>
        <w:t xml:space="preserve"> where delegation applies.</w:t>
      </w:r>
    </w:p>
    <w:p>
      <w:pPr>
        <w:spacing w:after="40"/>
        <w:ind w:left="624" w:hanging="425"/>
      </w:pPr>
      <w:r>
        <w:rPr>
          <w:b w:val="0"/>
          <w:i w:val="0"/>
          <w:sz w:val="21"/>
        </w:rPr>
        <w:t>5.</w:t>
        <w:tab/>
        <w:t xml:space="preserve">Status moves </w:t>
      </w:r>
      <w:r>
        <w:rPr>
          <w:rFonts w:ascii="Consolas" w:hAnsi="Consolas" w:cs="Consolas"/>
          <w:b/>
          <w:i w:val="0"/>
          <w:sz w:val="21"/>
          <w:shd w:val="clear" w:color="auto" w:fill="F4F5F7"/>
        </w:rPr>
        <w:t>pending</w:t>
      </w:r>
      <w:r>
        <w:rPr>
          <w:b w:val="0"/>
          <w:i w:val="0"/>
          <w:sz w:val="21"/>
        </w:rPr>
        <w:t xml:space="preserve"> → </w:t>
      </w:r>
      <w:r>
        <w:rPr>
          <w:rFonts w:ascii="Consolas" w:hAnsi="Consolas" w:cs="Consolas"/>
          <w:b/>
          <w:i w:val="0"/>
          <w:sz w:val="21"/>
          <w:shd w:val="clear" w:color="auto" w:fill="F4F5F7"/>
        </w:rPr>
        <w:t>approved</w:t>
      </w:r>
      <w:r>
        <w:rPr>
          <w:b w:val="0"/>
          <w:i w:val="0"/>
          <w:sz w:val="21"/>
        </w:rPr>
        <w:t xml:space="preserve"> or </w:t>
      </w:r>
      <w:r>
        <w:rPr>
          <w:rFonts w:ascii="Consolas" w:hAnsi="Consolas" w:cs="Consolas"/>
          <w:b/>
          <w:i w:val="0"/>
          <w:sz w:val="21"/>
          <w:shd w:val="clear" w:color="auto" w:fill="F4F5F7"/>
        </w:rPr>
        <w:t>rejected</w:t>
      </w:r>
      <w:r>
        <w:rPr>
          <w:b w:val="0"/>
          <w:i w:val="0"/>
          <w:sz w:val="21"/>
        </w:rPr>
        <w: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rFonts w:ascii="Consolas" w:hAnsi="Consolas" w:cs="Consolas"/>
                <w:b/>
                <w:i w:val="0"/>
                <w:sz w:val="18"/>
                <w:shd w:val="clear" w:color="auto" w:fill="F4F5F7"/>
              </w:rPr>
              <w:t>pending</w:t>
            </w:r>
          </w:p>
        </w:tc>
        <w:tc>
          <w:tcPr>
            <w:tcW w:type="dxa" w:w="4901"/>
          </w:tcPr>
          <w:p>
            <w:pPr>
              <w:spacing w:before="40" w:after="40"/>
            </w:pPr>
            <w:r/>
            <w:r>
              <w:rPr>
                <w:b w:val="0"/>
                <w:i w:val="0"/>
                <w:sz w:val="18"/>
              </w:rPr>
              <w:t>Awaiting a decision.</w:t>
            </w:r>
          </w:p>
        </w:tc>
      </w:tr>
      <w:tr>
        <w:tc>
          <w:tcPr>
            <w:tcW w:type="dxa" w:w="4901"/>
            <w:shd w:val="clear" w:color="auto" w:fill="F6F8FA"/>
          </w:tcPr>
          <w:p>
            <w:pPr>
              <w:spacing w:before="40" w:after="40"/>
            </w:pPr>
            <w:r/>
            <w:r>
              <w:rPr>
                <w:rFonts w:ascii="Consolas" w:hAnsi="Consolas" w:cs="Consolas"/>
                <w:b/>
                <w:i w:val="0"/>
                <w:sz w:val="18"/>
                <w:shd w:val="clear" w:color="auto" w:fill="F4F5F7"/>
              </w:rPr>
              <w:t>approved</w:t>
            </w:r>
          </w:p>
        </w:tc>
        <w:tc>
          <w:tcPr>
            <w:tcW w:type="dxa" w:w="4901"/>
            <w:shd w:val="clear" w:color="auto" w:fill="F6F8FA"/>
          </w:tcPr>
          <w:p>
            <w:pPr>
              <w:spacing w:before="40" w:after="40"/>
            </w:pPr>
            <w:r/>
            <w:r>
              <w:rPr>
                <w:b w:val="0"/>
                <w:i w:val="0"/>
                <w:sz w:val="18"/>
              </w:rPr>
              <w:t>Granted. Attendance is updated.</w:t>
            </w:r>
          </w:p>
        </w:tc>
      </w:tr>
      <w:tr>
        <w:tc>
          <w:tcPr>
            <w:tcW w:type="dxa" w:w="4901"/>
          </w:tcPr>
          <w:p>
            <w:pPr>
              <w:spacing w:before="40" w:after="40"/>
            </w:pPr>
            <w:r/>
            <w:r>
              <w:rPr>
                <w:rFonts w:ascii="Consolas" w:hAnsi="Consolas" w:cs="Consolas"/>
                <w:b/>
                <w:i w:val="0"/>
                <w:sz w:val="18"/>
                <w:shd w:val="clear" w:color="auto" w:fill="F4F5F7"/>
              </w:rPr>
              <w:t>rejected</w:t>
            </w:r>
          </w:p>
        </w:tc>
        <w:tc>
          <w:tcPr>
            <w:tcW w:type="dxa" w:w="4901"/>
          </w:tcPr>
          <w:p>
            <w:pPr>
              <w:spacing w:before="40" w:after="40"/>
            </w:pPr>
            <w:r/>
            <w:r>
              <w:rPr>
                <w:b w:val="0"/>
                <w:i w:val="0"/>
                <w:sz w:val="18"/>
              </w:rPr>
              <w:t>Refused.</w:t>
            </w:r>
          </w:p>
        </w:tc>
      </w:tr>
      <w:tr>
        <w:tc>
          <w:tcPr>
            <w:tcW w:type="dxa" w:w="4901"/>
            <w:shd w:val="clear" w:color="auto" w:fill="F6F8FA"/>
          </w:tcPr>
          <w:p>
            <w:pPr>
              <w:spacing w:before="40" w:after="40"/>
            </w:pPr>
            <w:r/>
            <w:r>
              <w:rPr>
                <w:rFonts w:ascii="Consolas" w:hAnsi="Consolas" w:cs="Consolas"/>
                <w:b/>
                <w:i w:val="0"/>
                <w:sz w:val="18"/>
                <w:shd w:val="clear" w:color="auto" w:fill="F4F5F7"/>
              </w:rPr>
              <w:t>cancelled</w:t>
            </w:r>
          </w:p>
        </w:tc>
        <w:tc>
          <w:tcPr>
            <w:tcW w:type="dxa" w:w="4901"/>
            <w:shd w:val="clear" w:color="auto" w:fill="F6F8FA"/>
          </w:tcPr>
          <w:p>
            <w:pPr>
              <w:spacing w:before="40" w:after="40"/>
            </w:pPr>
            <w:r/>
            <w:r>
              <w:rPr>
                <w:b w:val="0"/>
                <w:i w:val="0"/>
                <w:sz w:val="18"/>
              </w:rPr>
              <w:t>Withdrawn by the employee.</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Keep separate leave types for sick and annual even if you use the same paperwork. The split is what lets you report on staff absence patterns at board level, and it is what the eligibility rules are built on.</w:t>
      </w:r>
    </w:p>
    <w:p>
      <w:pPr>
        <w:spacing w:before="160" w:after="160"/>
        <w:pBdr>
          <w:bottom w:val="single" w:sz="6" w:space="6" w:color="C9CFD6"/>
        </w:pBdr>
      </w:pPr>
    </w:p>
    <w:p>
      <w:pPr>
        <w:pStyle w:val="Heading2"/>
        <w:spacing w:before="320" w:after="120"/>
        <w:keepNext/>
      </w:pPr>
      <w:r>
        <w:rPr>
          <w:b w:val="0"/>
          <w:i w:val="0"/>
          <w:color w:val="0F4C81"/>
        </w:rPr>
        <w:t>7.19 Disciplinary Cases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/workspace/disciplinary-cases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Employee</w:t>
            </w:r>
          </w:p>
        </w:tc>
        <w:tc>
          <w:tcPr>
            <w:tcW w:type="dxa" w:w="4901"/>
          </w:tcPr>
          <w:p>
            <w:pPr>
              <w:spacing w:before="40" w:after="40"/>
            </w:pPr>
            <w:r/>
          </w:p>
        </w:tc>
      </w:tr>
      <w:tr>
        <w:tc>
          <w:tcPr>
            <w:tcW w:type="dxa" w:w="4901"/>
            <w:shd w:val="clear" w:color="auto" w:fill="F6F8FA"/>
          </w:tcPr>
          <w:p>
            <w:pPr>
              <w:spacing w:before="40" w:after="40"/>
            </w:pPr>
            <w:r/>
            <w:r>
              <w:rPr>
                <w:b/>
                <w:i w:val="0"/>
                <w:sz w:val="18"/>
              </w:rPr>
              <w:t>Case Number</w:t>
            </w:r>
          </w:p>
        </w:tc>
        <w:tc>
          <w:tcPr>
            <w:tcW w:type="dxa" w:w="4901"/>
            <w:shd w:val="clear" w:color="auto" w:fill="F6F8FA"/>
          </w:tcPr>
          <w:p>
            <w:pPr>
              <w:spacing w:before="40" w:after="40"/>
            </w:pPr>
            <w:r/>
            <w:r>
              <w:rPr>
                <w:b w:val="0"/>
                <w:i w:val="0"/>
                <w:sz w:val="18"/>
              </w:rPr>
              <w:t>Generated.</w:t>
            </w:r>
          </w:p>
        </w:tc>
      </w:tr>
      <w:tr>
        <w:tc>
          <w:tcPr>
            <w:tcW w:type="dxa" w:w="4901"/>
          </w:tcPr>
          <w:p>
            <w:pPr>
              <w:spacing w:before="40" w:after="40"/>
            </w:pPr>
            <w:r/>
            <w:r>
              <w:rPr>
                <w:b/>
                <w:i w:val="0"/>
                <w:sz w:val="18"/>
              </w:rPr>
              <w:t>Date Reported</w:t>
            </w:r>
            <w:r>
              <w:rPr>
                <w:b w:val="0"/>
                <w:i w:val="0"/>
                <w:sz w:val="18"/>
              </w:rPr>
              <w:t xml:space="preserve"> / </w:t>
            </w:r>
            <w:r>
              <w:rPr>
                <w:b/>
                <w:i w:val="0"/>
                <w:sz w:val="18"/>
              </w:rPr>
              <w:t>Incident Date</w:t>
            </w:r>
          </w:p>
        </w:tc>
        <w:tc>
          <w:tcPr>
            <w:tcW w:type="dxa" w:w="4901"/>
          </w:tcPr>
          <w:p>
            <w:pPr>
              <w:spacing w:before="40" w:after="40"/>
            </w:pPr>
            <w:r/>
          </w:p>
        </w:tc>
      </w:tr>
      <w:tr>
        <w:tc>
          <w:tcPr>
            <w:tcW w:type="dxa" w:w="4901"/>
            <w:shd w:val="clear" w:color="auto" w:fill="F6F8FA"/>
          </w:tcPr>
          <w:p>
            <w:pPr>
              <w:spacing w:before="40" w:after="40"/>
            </w:pPr>
            <w:r/>
            <w:r>
              <w:rPr>
                <w:b/>
                <w:i w:val="0"/>
                <w:sz w:val="18"/>
              </w:rPr>
              <w:t>Category</w:t>
            </w:r>
          </w:p>
        </w:tc>
        <w:tc>
          <w:tcPr>
            <w:tcW w:type="dxa" w:w="4901"/>
            <w:shd w:val="clear" w:color="auto" w:fill="F6F8FA"/>
          </w:tcPr>
          <w:p>
            <w:pPr>
              <w:spacing w:before="40" w:after="40"/>
            </w:pPr>
            <w:r/>
            <w:r>
              <w:rPr>
                <w:b w:val="0"/>
                <w:i w:val="0"/>
                <w:sz w:val="18"/>
              </w:rPr>
              <w:t>Misconduct, Poor Performance, Attendance, Conduct, Other.</w:t>
            </w:r>
          </w:p>
        </w:tc>
      </w:tr>
      <w:tr>
        <w:tc>
          <w:tcPr>
            <w:tcW w:type="dxa" w:w="4901"/>
          </w:tcPr>
          <w:p>
            <w:pPr>
              <w:spacing w:before="40" w:after="40"/>
            </w:pPr>
            <w:r/>
            <w:r>
              <w:rPr>
                <w:b/>
                <w:i w:val="0"/>
                <w:sz w:val="18"/>
              </w:rPr>
              <w:t>Severity</w:t>
            </w:r>
          </w:p>
        </w:tc>
        <w:tc>
          <w:tcPr>
            <w:tcW w:type="dxa" w:w="4901"/>
          </w:tcPr>
          <w:p>
            <w:pPr>
              <w:spacing w:before="40" w:after="40"/>
            </w:pPr>
            <w:r/>
            <w:r>
              <w:rPr>
                <w:b w:val="0"/>
                <w:i w:val="0"/>
                <w:sz w:val="18"/>
              </w:rPr>
              <w:t>Minor, Major, Critical.</w:t>
            </w:r>
          </w:p>
        </w:tc>
      </w:tr>
      <w:tr>
        <w:tc>
          <w:tcPr>
            <w:tcW w:type="dxa" w:w="4901"/>
            <w:shd w:val="clear" w:color="auto" w:fill="F6F8FA"/>
          </w:tcPr>
          <w:p>
            <w:pPr>
              <w:spacing w:before="40" w:after="40"/>
            </w:pPr>
            <w:r/>
            <w:r>
              <w:rPr>
                <w:b/>
                <w:i w:val="0"/>
                <w:sz w:val="18"/>
              </w:rPr>
              <w:t>Description</w:t>
            </w:r>
          </w:p>
        </w:tc>
        <w:tc>
          <w:tcPr>
            <w:tcW w:type="dxa" w:w="4901"/>
            <w:shd w:val="clear" w:color="auto" w:fill="F6F8FA"/>
          </w:tcPr>
          <w:p>
            <w:pPr>
              <w:spacing w:before="40" w:after="40"/>
            </w:pPr>
            <w:r/>
            <w:r>
              <w:rPr>
                <w:b w:val="0"/>
                <w:i w:val="0"/>
                <w:sz w:val="18"/>
              </w:rPr>
              <w:t>What happened.</w:t>
            </w:r>
          </w:p>
        </w:tc>
      </w:tr>
      <w:tr>
        <w:tc>
          <w:tcPr>
            <w:tcW w:type="dxa" w:w="4901"/>
          </w:tcPr>
          <w:p>
            <w:pPr>
              <w:spacing w:before="40" w:after="40"/>
            </w:pPr>
            <w:r/>
            <w:r>
              <w:rPr>
                <w:b/>
                <w:i w:val="0"/>
                <w:sz w:val="18"/>
              </w:rPr>
              <w:t>Witnesses</w:t>
            </w:r>
          </w:p>
        </w:tc>
        <w:tc>
          <w:tcPr>
            <w:tcW w:type="dxa" w:w="4901"/>
          </w:tcPr>
          <w:p>
            <w:pPr>
              <w:spacing w:before="40" w:after="40"/>
            </w:pPr>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b w:val="0"/>
                <w:i w:val="0"/>
                <w:sz w:val="18"/>
              </w:rPr>
              <w:t>Open, Under Investigation, Concluded, Escalated.</w:t>
            </w:r>
          </w:p>
        </w:tc>
      </w:tr>
      <w:tr>
        <w:tc>
          <w:tcPr>
            <w:tcW w:type="dxa" w:w="4901"/>
          </w:tcPr>
          <w:p>
            <w:pPr>
              <w:spacing w:before="40" w:after="40"/>
            </w:pPr>
            <w:r/>
            <w:r>
              <w:rPr>
                <w:b/>
                <w:i w:val="0"/>
                <w:sz w:val="18"/>
              </w:rPr>
              <w:t>Outcome</w:t>
            </w:r>
          </w:p>
        </w:tc>
        <w:tc>
          <w:tcPr>
            <w:tcW w:type="dxa" w:w="4901"/>
          </w:tcPr>
          <w:p>
            <w:pPr>
              <w:spacing w:before="40" w:after="40"/>
            </w:pPr>
            <w:r/>
            <w:r>
              <w:rPr>
                <w:b w:val="0"/>
                <w:i w:val="0"/>
                <w:sz w:val="18"/>
              </w:rPr>
              <w:t>The decision and any sanction.</w:t>
            </w:r>
          </w:p>
        </w:tc>
      </w:tr>
      <w:tr>
        <w:tc>
          <w:tcPr>
            <w:tcW w:type="dxa" w:w="4901"/>
            <w:shd w:val="clear" w:color="auto" w:fill="F6F8FA"/>
          </w:tcPr>
          <w:p>
            <w:pPr>
              <w:spacing w:before="40" w:after="40"/>
            </w:pPr>
            <w:r/>
            <w:r>
              <w:rPr>
                <w:b/>
                <w:i w:val="0"/>
                <w:sz w:val="18"/>
              </w:rPr>
              <w:t>Concluded On</w:t>
            </w:r>
          </w:p>
        </w:tc>
        <w:tc>
          <w:tcPr>
            <w:tcW w:type="dxa" w:w="4901"/>
            <w:shd w:val="clear" w:color="auto" w:fill="F6F8FA"/>
          </w:tcPr>
          <w:p>
            <w:pPr>
              <w:spacing w:before="40" w:after="40"/>
            </w:pPr>
            <w:r/>
          </w:p>
        </w:tc>
      </w:tr>
    </w:tbl>
    <w:p>
      <w:pPr>
        <w:spacing w:after="80"/>
      </w:pPr>
    </w:p>
    <w:p>
      <w:pPr>
        <w:spacing w:after="140" w:line="269" w:lineRule="auto"/>
      </w:pPr>
      <w:r>
        <w:rPr>
          <w:b w:val="0"/>
          <w:i w:val="0"/>
          <w:color w:val="1A1A1A"/>
          <w:sz w:val="21"/>
        </w:rPr>
        <w:t xml:space="preserve">Actions available: </w:t>
      </w:r>
      <w:r>
        <w:rPr>
          <w:b/>
          <w:i w:val="0"/>
          <w:color w:val="1A1A1A"/>
          <w:sz w:val="21"/>
        </w:rPr>
        <w:t>add notes</w:t>
      </w:r>
      <w:r>
        <w:rPr>
          <w:b w:val="0"/>
          <w:i w:val="0"/>
          <w:color w:val="1A1A1A"/>
          <w:sz w:val="21"/>
        </w:rPr>
        <w:t xml:space="preserve">, </w:t>
      </w:r>
      <w:r>
        <w:rPr>
          <w:b/>
          <w:i w:val="0"/>
          <w:color w:val="1A1A1A"/>
          <w:sz w:val="21"/>
        </w:rPr>
        <w:t>conclude</w:t>
      </w:r>
      <w:r>
        <w:rPr>
          <w:b w:val="0"/>
          <w:i w:val="0"/>
          <w:color w:val="1A1A1A"/>
          <w:sz w:val="21"/>
        </w:rPr>
        <w:t xml:space="preserve">, and </w:t>
      </w:r>
      <w:r>
        <w:rPr>
          <w:b/>
          <w:i w:val="0"/>
          <w:color w:val="1A1A1A"/>
          <w:sz w:val="21"/>
        </w:rPr>
        <w:t>escalate</w:t>
      </w:r>
      <w:r>
        <w:rPr>
          <w:b w:val="0"/>
          <w:i w:val="0"/>
          <w:color w:val="1A1A1A"/>
          <w:sz w:val="21"/>
        </w:rPr>
        <w: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These records are auditable. Keep the description factual and dated, and record the outcome once a decision is made. They are included in the </w:t>
      </w:r>
      <w:r>
        <w:rPr>
          <w:b/>
          <w:i w:val="0"/>
          <w:sz w:val="19"/>
        </w:rPr>
        <w:t>Staff Disciplinary Cases</w:t>
      </w:r>
      <w:r>
        <w:rPr>
          <w:b w:val="0"/>
          <w:i w:val="0"/>
          <w:sz w:val="19"/>
        </w:rPr>
        <w:t xml:space="preserve"> report.</w:t>
      </w:r>
    </w:p>
    <w:p>
      <w:pPr>
        <w:spacing w:before="160" w:after="160"/>
        <w:pBdr>
          <w:bottom w:val="single" w:sz="6" w:space="6" w:color="C9CFD6"/>
        </w:pBdr>
      </w:pPr>
    </w:p>
    <w:p>
      <w:pPr>
        <w:pStyle w:val="Heading2"/>
        <w:spacing w:before="320" w:after="120"/>
        <w:keepNext/>
      </w:pPr>
      <w:r>
        <w:rPr>
          <w:b w:val="0"/>
          <w:i w:val="0"/>
          <w:color w:val="0F4C81"/>
        </w:rPr>
        <w:t>7.20 Worked Example — A Term's Billing and Payroll</w:t>
      </w:r>
    </w:p>
    <w:p>
      <w:pPr>
        <w:spacing w:before="160" w:after="160"/>
        <w:ind w:left="170" w:right="113"/>
        <w:shd w:val="clear" w:color="auto" w:fill="EDF7F0"/>
        <w:pBdr>
          <w:left w:val="single" w:sz="18" w:space="8" w:color="0F4C81"/>
        </w:pBdr>
      </w:pPr>
      <w:r>
        <w:rPr>
          <w:b/>
          <w:i w:val="0"/>
          <w:sz w:val="19"/>
        </w:rPr>
        <w:t>EXAMPLE:</w:t>
      </w:r>
      <w:r>
        <w:rPr>
          <w:b w:val="0"/>
          <w:i w:val="0"/>
          <w:sz w:val="19"/>
        </w:rPr>
        <w:t xml:space="preserve"> Greenfield bills Term 1 and runs payroll for January.</w:t>
      </w:r>
    </w:p>
    <w:p>
      <w:pPr>
        <w:spacing w:after="140" w:line="269" w:lineRule="auto"/>
      </w:pPr>
      <w:r>
        <w:rPr>
          <w:b/>
          <w:i w:val="0"/>
          <w:color w:val="1A1A1A"/>
          <w:sz w:val="21"/>
        </w:rPr>
        <w:t>Billing</w:t>
      </w:r>
    </w:p>
    <w:p>
      <w:pPr>
        <w:spacing w:after="140" w:line="269" w:lineRule="auto"/>
      </w:pPr>
      <w:r>
        <w:rPr>
          <w:b w:val="0"/>
          <w:i w:val="0"/>
          <w:color w:val="1A1A1A"/>
          <w:sz w:val="21"/>
        </w:rPr>
        <w:t xml:space="preserve">The bursar confirms </w:t>
      </w:r>
      <w:r>
        <w:rPr>
          <w:b/>
          <w:i w:val="0"/>
          <w:color w:val="1A1A1A"/>
          <w:sz w:val="21"/>
        </w:rPr>
        <w:t>Fee Structures</w:t>
      </w:r>
      <w:r>
        <w:rPr>
          <w:b w:val="0"/>
          <w:i w:val="0"/>
          <w:color w:val="1A1A1A"/>
          <w:sz w:val="21"/>
        </w:rPr>
        <w:t xml:space="preserve"> are in place for Grade 5, Term 1. He opens </w:t>
      </w:r>
      <w:r>
        <w:rPr>
          <w:b/>
          <w:i w:val="0"/>
          <w:color w:val="1A1A1A"/>
          <w:sz w:val="21"/>
        </w:rPr>
        <w:t>Student Billing &amp; Revenue</w:t>
      </w:r>
      <w:r>
        <w:rPr>
          <w:b w:val="0"/>
          <w:i w:val="0"/>
          <w:color w:val="1A1A1A"/>
          <w:sz w:val="21"/>
        </w:rPr>
        <w:t xml:space="preserve">, chooses </w:t>
      </w:r>
      <w:r>
        <w:rPr>
          <w:b/>
          <w:i w:val="0"/>
          <w:color w:val="1A1A1A"/>
          <w:sz w:val="21"/>
        </w:rPr>
        <w:t>Bulk Billing</w:t>
      </w:r>
      <w:r>
        <w:rPr>
          <w:b w:val="0"/>
          <w:i w:val="0"/>
          <w:color w:val="1A1A1A"/>
          <w:sz w:val="21"/>
        </w:rPr>
        <w:t xml:space="preserve">, sets year </w:t>
      </w:r>
      <w:r>
        <w:rPr>
          <w:rFonts w:ascii="Consolas" w:hAnsi="Consolas" w:cs="Consolas"/>
          <w:b/>
          <w:i w:val="0"/>
          <w:color w:val="1A1A1A"/>
          <w:sz w:val="21"/>
          <w:shd w:val="clear" w:color="auto" w:fill="F4F5F7"/>
        </w:rPr>
        <w:t>2026</w:t>
      </w:r>
      <w:r>
        <w:rPr>
          <w:b w:val="0"/>
          <w:i w:val="0"/>
          <w:color w:val="1A1A1A"/>
          <w:sz w:val="21"/>
        </w:rPr>
        <w:t xml:space="preserve">, term </w:t>
      </w:r>
      <w:r>
        <w:rPr>
          <w:rFonts w:ascii="Consolas" w:hAnsi="Consolas" w:cs="Consolas"/>
          <w:b/>
          <w:i w:val="0"/>
          <w:color w:val="1A1A1A"/>
          <w:sz w:val="21"/>
          <w:shd w:val="clear" w:color="auto" w:fill="F4F5F7"/>
        </w:rPr>
        <w:t>Term 1</w:t>
      </w:r>
      <w:r>
        <w:rPr>
          <w:b w:val="0"/>
          <w:i w:val="0"/>
          <w:color w:val="1A1A1A"/>
          <w:sz w:val="21"/>
        </w:rPr>
        <w:t xml:space="preserve">, scope </w:t>
      </w:r>
      <w:r>
        <w:rPr>
          <w:b/>
          <w:i w:val="0"/>
          <w:color w:val="1A1A1A"/>
          <w:sz w:val="21"/>
        </w:rPr>
        <w:t>Grade 5</w:t>
      </w:r>
      <w:r>
        <w:rPr>
          <w:b w:val="0"/>
          <w:i w:val="0"/>
          <w:color w:val="1A1A1A"/>
          <w:sz w:val="21"/>
        </w:rPr>
        <w:t xml:space="preserve">. 87 invoices are created, numbered </w:t>
      </w:r>
      <w:r>
        <w:rPr>
          <w:rFonts w:ascii="Consolas" w:hAnsi="Consolas" w:cs="Consolas"/>
          <w:b/>
          <w:i w:val="0"/>
          <w:color w:val="1A1A1A"/>
          <w:sz w:val="21"/>
          <w:shd w:val="clear" w:color="auto" w:fill="F4F5F7"/>
        </w:rPr>
        <w:t>2026/01/0001</w:t>
      </w:r>
      <w:r>
        <w:rPr>
          <w:b w:val="0"/>
          <w:i w:val="0"/>
          <w:color w:val="1A1A1A"/>
          <w:sz w:val="21"/>
        </w:rPr>
        <w:t xml:space="preserve"> to </w:t>
      </w:r>
      <w:r>
        <w:rPr>
          <w:rFonts w:ascii="Consolas" w:hAnsi="Consolas" w:cs="Consolas"/>
          <w:b/>
          <w:i w:val="0"/>
          <w:color w:val="1A1A1A"/>
          <w:sz w:val="21"/>
          <w:shd w:val="clear" w:color="auto" w:fill="F4F5F7"/>
        </w:rPr>
        <w:t>2026/01/0087</w:t>
      </w:r>
      <w:r>
        <w:rPr>
          <w:b w:val="0"/>
          <w:i w:val="0"/>
          <w:color w:val="1A1A1A"/>
          <w:sz w:val="21"/>
        </w:rPr>
        <w:t>.</w:t>
      </w:r>
    </w:p>
    <w:p>
      <w:pPr>
        <w:spacing w:after="140" w:line="269" w:lineRule="auto"/>
      </w:pPr>
      <w:r>
        <w:rPr>
          <w:b w:val="0"/>
          <w:i w:val="0"/>
          <w:color w:val="1A1A1A"/>
          <w:sz w:val="21"/>
        </w:rPr>
        <w:t xml:space="preserve">A parent pays by bank deposit and uploads the slip. The bursar opens </w:t>
      </w:r>
      <w:r>
        <w:rPr>
          <w:b/>
          <w:i w:val="0"/>
          <w:color w:val="1A1A1A"/>
          <w:sz w:val="21"/>
        </w:rPr>
        <w:t>Fee Payment Submissions</w:t>
      </w:r>
      <w:r>
        <w:rPr>
          <w:b w:val="0"/>
          <w:i w:val="0"/>
          <w:color w:val="1A1A1A"/>
          <w:sz w:val="21"/>
        </w:rPr>
        <w:t>, finds the submission, checks the amount against the slip, and approves. The payment posts to the student's invoice, a numbered receipt is issued, and both the bursar's email and the parent's email confirm it.</w:t>
      </w:r>
    </w:p>
    <w:p>
      <w:pPr>
        <w:spacing w:after="140" w:line="269" w:lineRule="auto"/>
      </w:pPr>
      <w:r>
        <w:rPr>
          <w:b w:val="0"/>
          <w:i w:val="0"/>
          <w:color w:val="1A1A1A"/>
          <w:sz w:val="21"/>
        </w:rPr>
        <w:t>Another parent overpays by 20.00. The bursar records it. The receipt shows the full amount, and 20.00 appears as credit on the statement, applied automatically to the next invoice issued.</w:t>
      </w:r>
    </w:p>
    <w:p>
      <w:pPr>
        <w:spacing w:after="140" w:line="269" w:lineRule="auto"/>
      </w:pPr>
      <w:r>
        <w:rPr>
          <w:b w:val="0"/>
          <w:i w:val="0"/>
          <w:color w:val="1A1A1A"/>
          <w:sz w:val="21"/>
        </w:rPr>
        <w:t xml:space="preserve">At month end he opens </w:t>
      </w:r>
      <w:r>
        <w:rPr>
          <w:b/>
          <w:i w:val="0"/>
          <w:color w:val="1A1A1A"/>
          <w:sz w:val="21"/>
        </w:rPr>
        <w:t>Executive Financial Dashboard</w:t>
      </w:r>
      <w:r>
        <w:rPr>
          <w:b w:val="0"/>
          <w:i w:val="0"/>
          <w:color w:val="1A1A1A"/>
          <w:sz w:val="21"/>
        </w:rPr>
        <w:t>. Collection rate is 71%. The aging shows 12% of the outstanding balance more than 90 days old. He exports the defaulter list, and the scheduled defaulter notification goes to the primary guardian of each.</w:t>
      </w:r>
    </w:p>
    <w:p>
      <w:pPr>
        <w:spacing w:after="140" w:line="269" w:lineRule="auto"/>
      </w:pPr>
      <w:r>
        <w:rPr>
          <w:b/>
          <w:i w:val="0"/>
          <w:color w:val="1A1A1A"/>
          <w:sz w:val="21"/>
        </w:rPr>
        <w:t>Payroll</w:t>
      </w:r>
    </w:p>
    <w:p>
      <w:pPr>
        <w:spacing w:after="140" w:line="269" w:lineRule="auto"/>
      </w:pPr>
      <w:r>
        <w:rPr>
          <w:b w:val="0"/>
          <w:i w:val="0"/>
          <w:color w:val="1A1A1A"/>
          <w:sz w:val="21"/>
        </w:rPr>
        <w:t xml:space="preserve">The HR officer opens </w:t>
      </w:r>
      <w:r>
        <w:rPr>
          <w:b/>
          <w:i w:val="0"/>
          <w:color w:val="1A1A1A"/>
          <w:sz w:val="21"/>
        </w:rPr>
        <w:t>Pay Periods</w:t>
      </w:r>
      <w:r>
        <w:rPr>
          <w:b w:val="0"/>
          <w:i w:val="0"/>
          <w:color w:val="1A1A1A"/>
          <w:sz w:val="21"/>
        </w:rPr>
        <w:t xml:space="preserve"> and creates </w:t>
      </w:r>
      <w:r>
        <w:rPr>
          <w:rFonts w:ascii="Consolas" w:hAnsi="Consolas" w:cs="Consolas"/>
          <w:b/>
          <w:i w:val="0"/>
          <w:color w:val="1A1A1A"/>
          <w:sz w:val="21"/>
          <w:shd w:val="clear" w:color="auto" w:fill="F4F5F7"/>
        </w:rPr>
        <w:t>January 2026</w:t>
      </w:r>
      <w:r>
        <w:rPr>
          <w:b w:val="0"/>
          <w:i w:val="0"/>
          <w:color w:val="1A1A1A"/>
          <w:sz w:val="21"/>
        </w:rPr>
        <w:t>, 1 to 31 January, payment date the 28th. He opens the payroll run screen, selects the period and ticks all 24 employees.</w:t>
      </w:r>
    </w:p>
    <w:p>
      <w:pPr>
        <w:spacing w:after="140" w:line="269" w:lineRule="auto"/>
      </w:pPr>
      <w:r>
        <w:rPr>
          <w:b w:val="0"/>
          <w:i w:val="0"/>
          <w:color w:val="1A1A1A"/>
          <w:sz w:val="21"/>
        </w:rPr>
        <w:t xml:space="preserve">For Rudo Chikore, on grade </w:t>
      </w:r>
      <w:r>
        <w:rPr>
          <w:rFonts w:ascii="Consolas" w:hAnsi="Consolas" w:cs="Consolas"/>
          <w:b/>
          <w:i w:val="0"/>
          <w:color w:val="1A1A1A"/>
          <w:sz w:val="21"/>
          <w:shd w:val="clear" w:color="auto" w:fill="F4F5F7"/>
        </w:rPr>
        <w:t>Senior Teacher</w:t>
      </w:r>
      <w:r>
        <w:rPr>
          <w:b w:val="0"/>
          <w:i w:val="0"/>
          <w:color w:val="1A1A1A"/>
          <w:sz w:val="21"/>
        </w:rPr>
        <w:t>:</w:t>
      </w:r>
    </w:p>
    <w:p>
      <w:pPr>
        <w:spacing w:before="20" w:after="20" w:line="240" w:lineRule="auto"/>
        <w:ind w:left="283"/>
        <w:shd w:val="clear" w:color="auto" w:fill="F4F5F7"/>
      </w:pPr>
      <w:r>
        <w:rPr>
          <w:rFonts w:ascii="Consolas" w:hAnsi="Consolas"/>
          <w:sz w:val="17"/>
        </w:rPr>
        <w:t xml:space="preserve">  Basic salary                     1,200.00</w:t>
      </w:r>
    </w:p>
    <w:p>
      <w:pPr>
        <w:spacing w:before="20" w:after="20" w:line="240" w:lineRule="auto"/>
        <w:ind w:left="283"/>
        <w:shd w:val="clear" w:color="auto" w:fill="F4F5F7"/>
      </w:pPr>
      <w:r>
        <w:rPr>
          <w:rFonts w:ascii="Consolas" w:hAnsi="Consolas"/>
          <w:sz w:val="17"/>
        </w:rPr>
        <w:t xml:space="preserve">  Housing allowance   (fixed)        250.00</w:t>
      </w:r>
    </w:p>
    <w:p>
      <w:pPr>
        <w:spacing w:before="20" w:after="20" w:line="240" w:lineRule="auto"/>
        <w:ind w:left="283"/>
        <w:shd w:val="clear" w:color="auto" w:fill="F4F5F7"/>
      </w:pPr>
      <w:r>
        <w:rPr>
          <w:rFonts w:ascii="Consolas" w:hAnsi="Consolas"/>
          <w:sz w:val="17"/>
        </w:rPr>
        <w:t xml:space="preserve">  Transport allowance (fixed)        100.00</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GROSS                             1,550.00</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PAYE              (percentage)     212.50</w:t>
      </w:r>
    </w:p>
    <w:p>
      <w:pPr>
        <w:spacing w:before="20" w:after="20" w:line="240" w:lineRule="auto"/>
        <w:ind w:left="283"/>
        <w:shd w:val="clear" w:color="auto" w:fill="F4F5F7"/>
      </w:pPr>
      <w:r>
        <w:rPr>
          <w:rFonts w:ascii="Consolas" w:hAnsi="Consolas"/>
          <w:sz w:val="17"/>
        </w:rPr>
        <w:t xml:space="preserve">  Pension           (percentage)      93.00</w:t>
      </w:r>
    </w:p>
    <w:p>
      <w:pPr>
        <w:spacing w:before="20" w:after="20" w:line="240" w:lineRule="auto"/>
        <w:ind w:left="283"/>
        <w:shd w:val="clear" w:color="auto" w:fill="F4F5F7"/>
      </w:pPr>
      <w:r>
        <w:rPr>
          <w:rFonts w:ascii="Consolas" w:hAnsi="Consolas"/>
          <w:sz w:val="17"/>
        </w:rPr>
        <w:t xml:space="preserve">  Union dues        (fixed)           15.00</w:t>
      </w:r>
    </w:p>
    <w:p>
      <w:pPr>
        <w:spacing w:before="20" w:after="20" w:line="240" w:lineRule="auto"/>
        <w:ind w:left="283"/>
        <w:shd w:val="clear" w:color="auto" w:fill="F4F5F7"/>
      </w:pPr>
      <w:r>
        <w:rPr>
          <w:rFonts w:ascii="Consolas" w:hAnsi="Consolas"/>
          <w:sz w:val="17"/>
        </w:rPr>
        <w:t xml:space="preserve">  Staff loan        (fixed)           50.00</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DEDUCTIONS                        370.50</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NET PAY                           1,179.50</w:t>
      </w:r>
    </w:p>
    <w:p>
      <w:pPr>
        <w:spacing w:after="80"/>
      </w:pPr>
    </w:p>
    <w:p>
      <w:pPr>
        <w:spacing w:after="140" w:line="269" w:lineRule="auto"/>
      </w:pPr>
      <w:r>
        <w:rPr>
          <w:b w:val="0"/>
          <w:i w:val="0"/>
          <w:color w:val="1A1A1A"/>
          <w:sz w:val="21"/>
        </w:rPr>
        <w:t>He reviews, approves, and the employer cost posts to the expense ledger. He then prints 24 payslips.</w:t>
      </w:r>
    </w:p>
    <w:p>
      <w:pPr>
        <w:spacing w:before="160" w:after="160"/>
        <w:pBdr>
          <w:bottom w:val="single" w:sz="6" w:space="6" w:color="C9CFD6"/>
        </w:pBdr>
      </w:pPr>
    </w:p>
    <w:p>
      <w:pPr>
        <w:pStyle w:val="Heading2"/>
        <w:spacing w:before="320" w:after="120"/>
        <w:keepNext/>
      </w:pPr>
      <w:r>
        <w:rPr>
          <w:b w:val="0"/>
          <w:i w:val="0"/>
          <w:color w:val="0F4C81"/>
        </w:rPr>
        <w:t>7.21 Finance, HR and Attendance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No invoices were generated</w:t>
            </w:r>
          </w:p>
        </w:tc>
        <w:tc>
          <w:tcPr>
            <w:tcW w:type="dxa" w:w="3267"/>
          </w:tcPr>
          <w:p>
            <w:pPr>
              <w:spacing w:before="40" w:after="40"/>
            </w:pPr>
            <w:r/>
            <w:r>
              <w:rPr>
                <w:b w:val="0"/>
                <w:i w:val="0"/>
                <w:sz w:val="18"/>
              </w:rPr>
              <w:t>No fee structures match the scope and term.</w:t>
            </w:r>
          </w:p>
        </w:tc>
        <w:tc>
          <w:tcPr>
            <w:tcW w:type="dxa" w:w="3267"/>
          </w:tcPr>
          <w:p>
            <w:pPr>
              <w:spacing w:before="40" w:after="40"/>
            </w:pPr>
            <w:r/>
            <w:r>
              <w:rPr>
                <w:b w:val="0"/>
                <w:i w:val="0"/>
                <w:sz w:val="18"/>
              </w:rPr>
              <w:t>Create the structures first.</w:t>
            </w:r>
          </w:p>
        </w:tc>
      </w:tr>
      <w:tr>
        <w:tc>
          <w:tcPr>
            <w:tcW w:type="dxa" w:w="3267"/>
            <w:shd w:val="clear" w:color="auto" w:fill="F6F8FA"/>
          </w:tcPr>
          <w:p>
            <w:pPr>
              <w:spacing w:before="40" w:after="40"/>
            </w:pPr>
            <w:r/>
            <w:r>
              <w:rPr>
                <w:b w:val="0"/>
                <w:i w:val="0"/>
                <w:sz w:val="18"/>
              </w:rPr>
              <w:t>A student's credit did not apply</w:t>
            </w:r>
          </w:p>
        </w:tc>
        <w:tc>
          <w:tcPr>
            <w:tcW w:type="dxa" w:w="3267"/>
            <w:shd w:val="clear" w:color="auto" w:fill="F6F8FA"/>
          </w:tcPr>
          <w:p>
            <w:pPr>
              <w:spacing w:before="40" w:after="40"/>
            </w:pPr>
            <w:r/>
            <w:r>
              <w:rPr>
                <w:b w:val="0"/>
                <w:i w:val="0"/>
                <w:sz w:val="18"/>
              </w:rPr>
              <w:t xml:space="preserve">The credit applies to the </w:t>
            </w:r>
            <w:r>
              <w:rPr>
                <w:b/>
                <w:i w:val="0"/>
                <w:sz w:val="18"/>
              </w:rPr>
              <w:t>next</w:t>
            </w:r>
            <w:r>
              <w:rPr>
                <w:b w:val="0"/>
                <w:i w:val="0"/>
                <w:sz w:val="18"/>
              </w:rPr>
              <w:t xml:space="preserve"> invoice, not the current one.</w:t>
            </w:r>
          </w:p>
        </w:tc>
        <w:tc>
          <w:tcPr>
            <w:tcW w:type="dxa" w:w="3267"/>
            <w:shd w:val="clear" w:color="auto" w:fill="F6F8FA"/>
          </w:tcPr>
          <w:p>
            <w:pPr>
              <w:spacing w:before="40" w:after="40"/>
            </w:pPr>
            <w:r/>
            <w:r>
              <w:rPr>
                <w:b w:val="0"/>
                <w:i w:val="0"/>
                <w:sz w:val="18"/>
              </w:rPr>
              <w:t>Check the financial history.</w:t>
            </w:r>
          </w:p>
        </w:tc>
      </w:tr>
      <w:tr>
        <w:tc>
          <w:tcPr>
            <w:tcW w:type="dxa" w:w="3267"/>
          </w:tcPr>
          <w:p>
            <w:pPr>
              <w:spacing w:before="40" w:after="40"/>
            </w:pPr>
            <w:r/>
            <w:r>
              <w:rPr>
                <w:b w:val="0"/>
                <w:i w:val="0"/>
                <w:sz w:val="18"/>
              </w:rPr>
              <w:t>A payment will not record</w:t>
            </w:r>
          </w:p>
        </w:tc>
        <w:tc>
          <w:tcPr>
            <w:tcW w:type="dxa" w:w="3267"/>
          </w:tcPr>
          <w:p>
            <w:pPr>
              <w:spacing w:before="40" w:after="40"/>
            </w:pPr>
            <w:r/>
            <w:r>
              <w:rPr>
                <w:b w:val="0"/>
                <w:i w:val="0"/>
                <w:sz w:val="18"/>
              </w:rPr>
              <w:t>No default bank account.</w:t>
            </w:r>
          </w:p>
        </w:tc>
        <w:tc>
          <w:tcPr>
            <w:tcW w:type="dxa" w:w="3267"/>
          </w:tcPr>
          <w:p>
            <w:pPr>
              <w:spacing w:before="40" w:after="40"/>
            </w:pPr>
            <w:r/>
            <w:r>
              <w:rPr>
                <w:b w:val="0"/>
                <w:i w:val="0"/>
                <w:sz w:val="18"/>
              </w:rPr>
              <w:t xml:space="preserve">Mark one in </w:t>
            </w:r>
            <w:r>
              <w:rPr>
                <w:b/>
                <w:i w:val="0"/>
                <w:sz w:val="18"/>
              </w:rPr>
              <w:t>School Bank Accounts</w:t>
            </w:r>
            <w:r>
              <w:rPr>
                <w:b w:val="0"/>
                <w:i w:val="0"/>
                <w:sz w:val="18"/>
              </w:rPr>
              <w:t>.</w:t>
            </w:r>
          </w:p>
        </w:tc>
      </w:tr>
      <w:tr>
        <w:tc>
          <w:tcPr>
            <w:tcW w:type="dxa" w:w="3267"/>
            <w:shd w:val="clear" w:color="auto" w:fill="F6F8FA"/>
          </w:tcPr>
          <w:p>
            <w:pPr>
              <w:spacing w:before="40" w:after="40"/>
            </w:pPr>
            <w:r/>
            <w:r>
              <w:rPr>
                <w:b w:val="0"/>
                <w:i w:val="0"/>
                <w:sz w:val="18"/>
              </w:rPr>
              <w:t>A journal entry is refused</w:t>
            </w:r>
          </w:p>
        </w:tc>
        <w:tc>
          <w:tcPr>
            <w:tcW w:type="dxa" w:w="3267"/>
            <w:shd w:val="clear" w:color="auto" w:fill="F6F8FA"/>
          </w:tcPr>
          <w:p>
            <w:pPr>
              <w:spacing w:before="40" w:after="40"/>
            </w:pPr>
            <w:r/>
            <w:r>
              <w:rPr>
                <w:b w:val="0"/>
                <w:i w:val="0"/>
                <w:sz w:val="18"/>
              </w:rPr>
              <w:t>Unbalanced.</w:t>
            </w:r>
          </w:p>
        </w:tc>
        <w:tc>
          <w:tcPr>
            <w:tcW w:type="dxa" w:w="3267"/>
            <w:shd w:val="clear" w:color="auto" w:fill="F6F8FA"/>
          </w:tcPr>
          <w:p>
            <w:pPr>
              <w:spacing w:before="40" w:after="40"/>
            </w:pPr>
            <w:r/>
            <w:r>
              <w:rPr>
                <w:b w:val="0"/>
                <w:i w:val="0"/>
                <w:sz w:val="18"/>
              </w:rPr>
              <w:t>Debits must equal credits.</w:t>
            </w:r>
          </w:p>
        </w:tc>
      </w:tr>
      <w:tr>
        <w:tc>
          <w:tcPr>
            <w:tcW w:type="dxa" w:w="3267"/>
          </w:tcPr>
          <w:p>
            <w:pPr>
              <w:spacing w:before="40" w:after="40"/>
            </w:pPr>
            <w:r/>
            <w:r>
              <w:rPr>
                <w:b w:val="0"/>
                <w:i w:val="0"/>
                <w:sz w:val="18"/>
              </w:rPr>
              <w:t>The statement total differs from the invoices</w:t>
            </w:r>
          </w:p>
        </w:tc>
        <w:tc>
          <w:tcPr>
            <w:tcW w:type="dxa" w:w="3267"/>
          </w:tcPr>
          <w:p>
            <w:pPr>
              <w:spacing w:before="40" w:after="40"/>
            </w:pPr>
            <w:r/>
            <w:r>
              <w:rPr>
                <w:b w:val="0"/>
                <w:i w:val="0"/>
                <w:sz w:val="18"/>
              </w:rPr>
              <w:t>Carry-forward or waiver events.</w:t>
            </w:r>
          </w:p>
        </w:tc>
        <w:tc>
          <w:tcPr>
            <w:tcW w:type="dxa" w:w="3267"/>
          </w:tcPr>
          <w:p>
            <w:pPr>
              <w:spacing w:before="40" w:after="40"/>
            </w:pPr>
            <w:r/>
            <w:r>
              <w:rPr>
                <w:b w:val="0"/>
                <w:i w:val="0"/>
                <w:sz w:val="18"/>
              </w:rPr>
              <w:t xml:space="preserve">Read </w:t>
            </w:r>
            <w:r>
              <w:rPr>
                <w:b/>
                <w:i w:val="0"/>
                <w:sz w:val="18"/>
              </w:rPr>
              <w:t>Student Financial History</w:t>
            </w:r>
            <w:r>
              <w:rPr>
                <w:b w:val="0"/>
                <w:i w:val="0"/>
                <w:sz w:val="18"/>
              </w:rPr>
              <w:t>.</w:t>
            </w:r>
          </w:p>
        </w:tc>
      </w:tr>
      <w:tr>
        <w:tc>
          <w:tcPr>
            <w:tcW w:type="dxa" w:w="3267"/>
            <w:shd w:val="clear" w:color="auto" w:fill="F6F8FA"/>
          </w:tcPr>
          <w:p>
            <w:pPr>
              <w:spacing w:before="40" w:after="40"/>
            </w:pPr>
            <w:r/>
            <w:r>
              <w:rPr>
                <w:b w:val="0"/>
                <w:i w:val="0"/>
                <w:sz w:val="18"/>
              </w:rPr>
              <w:t>A single bank account view looks short</w:t>
            </w:r>
          </w:p>
        </w:tc>
        <w:tc>
          <w:tcPr>
            <w:tcW w:type="dxa" w:w="3267"/>
            <w:shd w:val="clear" w:color="auto" w:fill="F6F8FA"/>
          </w:tcPr>
          <w:p>
            <w:pPr>
              <w:spacing w:before="40" w:after="40"/>
            </w:pPr>
            <w:r/>
            <w:r>
              <w:rPr>
                <w:b w:val="0"/>
                <w:i w:val="0"/>
                <w:sz w:val="18"/>
              </w:rPr>
              <w:t>Transactions with no account count as the default account.</w:t>
            </w:r>
          </w:p>
        </w:tc>
        <w:tc>
          <w:tcPr>
            <w:tcW w:type="dxa" w:w="3267"/>
            <w:shd w:val="clear" w:color="auto" w:fill="F6F8FA"/>
          </w:tcPr>
          <w:p>
            <w:pPr>
              <w:spacing w:before="40" w:after="40"/>
            </w:pPr>
            <w:r/>
            <w:r>
              <w:rPr>
                <w:b w:val="0"/>
                <w:i w:val="0"/>
                <w:sz w:val="18"/>
              </w:rPr>
              <w:t>See Section 7.7.</w:t>
            </w:r>
          </w:p>
        </w:tc>
      </w:tr>
      <w:tr>
        <w:tc>
          <w:tcPr>
            <w:tcW w:type="dxa" w:w="3267"/>
          </w:tcPr>
          <w:p>
            <w:pPr>
              <w:spacing w:before="40" w:after="40"/>
            </w:pPr>
            <w:r/>
            <w:r>
              <w:rPr>
                <w:b w:val="0"/>
                <w:i w:val="0"/>
                <w:sz w:val="18"/>
              </w:rPr>
              <w:t>Payroll figures differ between two runs of the same period</w:t>
            </w:r>
          </w:p>
        </w:tc>
        <w:tc>
          <w:tcPr>
            <w:tcW w:type="dxa" w:w="3267"/>
          </w:tcPr>
          <w:p>
            <w:pPr>
              <w:spacing w:before="40" w:after="40"/>
            </w:pPr>
            <w:r/>
            <w:r>
              <w:rPr>
                <w:b w:val="0"/>
                <w:i w:val="0"/>
                <w:sz w:val="18"/>
              </w:rPr>
              <w:t>Percentage components use the current rate.</w:t>
            </w:r>
          </w:p>
        </w:tc>
        <w:tc>
          <w:tcPr>
            <w:tcW w:type="dxa" w:w="3267"/>
          </w:tcPr>
          <w:p>
            <w:pPr>
              <w:spacing w:before="40" w:after="40"/>
            </w:pPr>
            <w:r/>
            <w:r>
              <w:rPr>
                <w:b w:val="0"/>
                <w:i w:val="0"/>
                <w:sz w:val="18"/>
              </w:rPr>
              <w:t>Void and re-create rather than editing.</w:t>
            </w:r>
          </w:p>
        </w:tc>
      </w:tr>
      <w:tr>
        <w:tc>
          <w:tcPr>
            <w:tcW w:type="dxa" w:w="3267"/>
            <w:shd w:val="clear" w:color="auto" w:fill="F6F8FA"/>
          </w:tcPr>
          <w:p>
            <w:pPr>
              <w:spacing w:before="40" w:after="40"/>
            </w:pPr>
            <w:r/>
            <w:r>
              <w:rPr>
                <w:b w:val="0"/>
                <w:i w:val="0"/>
                <w:sz w:val="18"/>
              </w:rPr>
              <w:t>A payslip cannot be edited</w:t>
            </w:r>
          </w:p>
        </w:tc>
        <w:tc>
          <w:tcPr>
            <w:tcW w:type="dxa" w:w="3267"/>
            <w:shd w:val="clear" w:color="auto" w:fill="F6F8FA"/>
          </w:tcPr>
          <w:p>
            <w:pPr>
              <w:spacing w:before="40" w:after="40"/>
            </w:pPr>
            <w:r/>
            <w:r>
              <w:rPr>
                <w:b w:val="0"/>
                <w:i w:val="0"/>
                <w:sz w:val="18"/>
              </w:rPr>
              <w:t>The run is approved or paid.</w:t>
            </w:r>
          </w:p>
        </w:tc>
        <w:tc>
          <w:tcPr>
            <w:tcW w:type="dxa" w:w="3267"/>
            <w:shd w:val="clear" w:color="auto" w:fill="F6F8FA"/>
          </w:tcPr>
          <w:p>
            <w:pPr>
              <w:spacing w:before="40" w:after="40"/>
            </w:pPr>
            <w:r/>
            <w:r>
              <w:rPr>
                <w:b w:val="0"/>
                <w:i w:val="0"/>
                <w:sz w:val="18"/>
              </w:rPr>
              <w:t>Void it, or record a correction.</w:t>
            </w:r>
          </w:p>
        </w:tc>
      </w:tr>
      <w:tr>
        <w:tc>
          <w:tcPr>
            <w:tcW w:type="dxa" w:w="3267"/>
          </w:tcPr>
          <w:p>
            <w:pPr>
              <w:spacing w:before="40" w:after="40"/>
            </w:pPr>
            <w:r/>
            <w:r>
              <w:rPr>
                <w:b w:val="0"/>
                <w:i w:val="0"/>
                <w:sz w:val="18"/>
              </w:rPr>
              <w:t>An employee cannot request leave</w:t>
            </w:r>
          </w:p>
        </w:tc>
        <w:tc>
          <w:tcPr>
            <w:tcW w:type="dxa" w:w="3267"/>
          </w:tcPr>
          <w:p>
            <w:pPr>
              <w:spacing w:before="40" w:after="40"/>
            </w:pPr>
            <w:r/>
            <w:r>
              <w:rPr>
                <w:b w:val="0"/>
                <w:i w:val="0"/>
                <w:sz w:val="18"/>
              </w:rPr>
              <w:t>Eligibility failed — no balance left, probation, or a gender restriction.</w:t>
            </w:r>
          </w:p>
        </w:tc>
        <w:tc>
          <w:tcPr>
            <w:tcW w:type="dxa" w:w="3267"/>
          </w:tcPr>
          <w:p>
            <w:pPr>
              <w:spacing w:before="40" w:after="40"/>
            </w:pPr>
            <w:r/>
            <w:r>
              <w:rPr>
                <w:b w:val="0"/>
                <w:i w:val="0"/>
                <w:sz w:val="18"/>
              </w:rPr>
              <w:t>The refusal names the reason.</w:t>
            </w:r>
          </w:p>
        </w:tc>
      </w:tr>
      <w:tr>
        <w:tc>
          <w:tcPr>
            <w:tcW w:type="dxa" w:w="3267"/>
            <w:shd w:val="clear" w:color="auto" w:fill="F6F8FA"/>
          </w:tcPr>
          <w:p>
            <w:pPr>
              <w:spacing w:before="40" w:after="40"/>
            </w:pPr>
            <w:r/>
            <w:r>
              <w:rPr>
                <w:b w:val="0"/>
                <w:i w:val="0"/>
                <w:sz w:val="18"/>
              </w:rPr>
              <w:t>Someone else filed leave on an employee's behalf</w:t>
            </w:r>
          </w:p>
        </w:tc>
        <w:tc>
          <w:tcPr>
            <w:tcW w:type="dxa" w:w="3267"/>
            <w:shd w:val="clear" w:color="auto" w:fill="F6F8FA"/>
          </w:tcPr>
          <w:p>
            <w:pPr>
              <w:spacing w:before="40" w:after="40"/>
            </w:pPr>
            <w:r/>
            <w:r>
              <w:rPr>
                <w:b w:val="0"/>
                <w:i w:val="0"/>
                <w:sz w:val="18"/>
              </w:rPr>
              <w:t>Non-HR filers are redirected to the correct record.</w:t>
            </w:r>
          </w:p>
        </w:tc>
        <w:tc>
          <w:tcPr>
            <w:tcW w:type="dxa" w:w="3267"/>
            <w:shd w:val="clear" w:color="auto" w:fill="F6F8FA"/>
          </w:tcPr>
          <w:p>
            <w:pPr>
              <w:spacing w:before="40" w:after="40"/>
            </w:pPr>
            <w:r/>
            <w:r>
              <w:rPr>
                <w:b w:val="0"/>
                <w:i w:val="0"/>
                <w:sz w:val="18"/>
              </w:rPr>
              <w:t>Expected.</w:t>
            </w:r>
          </w:p>
        </w:tc>
      </w:tr>
      <w:tr>
        <w:tc>
          <w:tcPr>
            <w:tcW w:type="dxa" w:w="3267"/>
          </w:tcPr>
          <w:p>
            <w:pPr>
              <w:spacing w:before="40" w:after="40"/>
            </w:pPr>
            <w:r/>
            <w:r>
              <w:rPr>
                <w:b w:val="0"/>
                <w:i w:val="0"/>
                <w:sz w:val="18"/>
              </w:rPr>
              <w:t>Attendance will not save</w:t>
            </w:r>
          </w:p>
        </w:tc>
        <w:tc>
          <w:tcPr>
            <w:tcW w:type="dxa" w:w="3267"/>
          </w:tcPr>
          <w:p>
            <w:pPr>
              <w:spacing w:before="40" w:after="40"/>
            </w:pPr>
            <w:r/>
            <w:r>
              <w:rPr>
                <w:b w:val="0"/>
                <w:i w:val="0"/>
                <w:sz w:val="18"/>
              </w:rPr>
              <w:t>A medical alert or an existing record for that date.</w:t>
            </w:r>
          </w:p>
        </w:tc>
        <w:tc>
          <w:tcPr>
            <w:tcW w:type="dxa" w:w="3267"/>
          </w:tcPr>
          <w:p>
            <w:pPr>
              <w:spacing w:before="40" w:after="40"/>
            </w:pPr>
            <w:r/>
            <w:r>
              <w:rPr>
                <w:b w:val="0"/>
                <w:i w:val="0"/>
                <w:sz w:val="18"/>
              </w:rPr>
              <w:t>Resolve the conflict.</w:t>
            </w:r>
          </w:p>
        </w:tc>
      </w:tr>
      <w:tr>
        <w:tc>
          <w:tcPr>
            <w:tcW w:type="dxa" w:w="3267"/>
            <w:shd w:val="clear" w:color="auto" w:fill="F6F8FA"/>
          </w:tcPr>
          <w:p>
            <w:pPr>
              <w:spacing w:before="40" w:after="40"/>
            </w:pPr>
            <w:r/>
            <w:r>
              <w:rPr>
                <w:b w:val="0"/>
                <w:i w:val="0"/>
                <w:sz w:val="18"/>
              </w:rPr>
              <w:t>The Staff Directory tab is missing</w:t>
            </w:r>
          </w:p>
        </w:tc>
        <w:tc>
          <w:tcPr>
            <w:tcW w:type="dxa" w:w="3267"/>
            <w:shd w:val="clear" w:color="auto" w:fill="F6F8FA"/>
          </w:tcPr>
          <w:p>
            <w:pPr>
              <w:spacing w:before="40" w:after="40"/>
            </w:pPr>
            <w:r/>
            <w:r>
              <w:rPr>
                <w:b w:val="0"/>
                <w:i w:val="0"/>
                <w:sz w:val="18"/>
              </w:rPr>
              <w:t>HR module off, or your role lacks it.</w:t>
            </w:r>
          </w:p>
        </w:tc>
        <w:tc>
          <w:tcPr>
            <w:tcW w:type="dxa" w:w="3267"/>
            <w:shd w:val="clear" w:color="auto" w:fill="F6F8FA"/>
          </w:tcPr>
          <w:p>
            <w:pPr>
              <w:spacing w:before="40" w:after="40"/>
            </w:pPr>
            <w:r/>
            <w:r>
              <w:rPr>
                <w:b/>
                <w:i w:val="0"/>
                <w:sz w:val="18"/>
              </w:rPr>
              <w:t>System Settings → Manage Modules</w:t>
            </w:r>
            <w:r>
              <w:rPr>
                <w:b w:val="0"/>
                <w:i w:val="0"/>
                <w:sz w:val="18"/>
              </w:rPr>
              <w:t>; check your role.</w:t>
            </w:r>
          </w:p>
        </w:tc>
      </w:tr>
      <w:tr>
        <w:tc>
          <w:tcPr>
            <w:tcW w:type="dxa" w:w="3267"/>
          </w:tcPr>
          <w:p>
            <w:pPr>
              <w:spacing w:before="40" w:after="40"/>
            </w:pPr>
            <w:r/>
            <w:r>
              <w:rPr>
                <w:b w:val="0"/>
                <w:i w:val="0"/>
                <w:sz w:val="18"/>
              </w:rPr>
              <w:t>An employee's department permissions are not applying</w:t>
            </w:r>
          </w:p>
        </w:tc>
        <w:tc>
          <w:tcPr>
            <w:tcW w:type="dxa" w:w="3267"/>
          </w:tcPr>
          <w:p>
            <w:pPr>
              <w:spacing w:before="40" w:after="40"/>
            </w:pPr>
            <w:r/>
            <w:r>
              <w:rPr>
                <w:b w:val="0"/>
                <w:i w:val="0"/>
                <w:sz w:val="18"/>
              </w:rPr>
              <w:t>They are not a member of the department.</w:t>
            </w:r>
          </w:p>
        </w:tc>
        <w:tc>
          <w:tcPr>
            <w:tcW w:type="dxa" w:w="3267"/>
          </w:tcPr>
          <w:p>
            <w:pPr>
              <w:spacing w:before="40" w:after="40"/>
            </w:pPr>
            <w:r/>
            <w:r>
              <w:rPr>
                <w:b w:val="0"/>
                <w:i w:val="0"/>
                <w:sz w:val="18"/>
              </w:rPr>
              <w:t xml:space="preserve">Add them in </w:t>
            </w:r>
            <w:r>
              <w:rPr>
                <w:b/>
                <w:i w:val="0"/>
                <w:sz w:val="18"/>
              </w:rPr>
              <w:t>User Management → Departments</w:t>
            </w:r>
            <w:r>
              <w:rPr>
                <w:b w:val="0"/>
                <w:i w:val="0"/>
                <w:sz w:val="18"/>
              </w:rPr>
              <w:t>.</w:t>
            </w:r>
          </w:p>
        </w:tc>
      </w:tr>
      <w:tr>
        <w:tc>
          <w:tcPr>
            <w:tcW w:type="dxa" w:w="3267"/>
            <w:shd w:val="clear" w:color="auto" w:fill="F6F8FA"/>
          </w:tcPr>
          <w:p>
            <w:pPr>
              <w:spacing w:before="40" w:after="40"/>
            </w:pPr>
            <w:r/>
            <w:r>
              <w:rPr>
                <w:b w:val="0"/>
                <w:i w:val="0"/>
                <w:sz w:val="18"/>
              </w:rPr>
              <w:t>A salary advance is not being deducted</w:t>
            </w:r>
          </w:p>
        </w:tc>
        <w:tc>
          <w:tcPr>
            <w:tcW w:type="dxa" w:w="3267"/>
            <w:shd w:val="clear" w:color="auto" w:fill="F6F8FA"/>
          </w:tcPr>
          <w:p>
            <w:pPr>
              <w:spacing w:before="40" w:after="40"/>
            </w:pPr>
            <w:r/>
            <w:r>
              <w:rPr>
                <w:b w:val="0"/>
                <w:i w:val="0"/>
                <w:sz w:val="18"/>
              </w:rPr>
              <w:t>The loan is not attached to the grade's components or the payroll run.</w:t>
            </w:r>
          </w:p>
        </w:tc>
        <w:tc>
          <w:tcPr>
            <w:tcW w:type="dxa" w:w="3267"/>
            <w:shd w:val="clear" w:color="auto" w:fill="F6F8FA"/>
          </w:tcPr>
          <w:p>
            <w:pPr>
              <w:spacing w:before="40" w:after="40"/>
            </w:pPr>
            <w:r/>
            <w:r>
              <w:rPr>
                <w:b w:val="0"/>
                <w:i w:val="0"/>
                <w:sz w:val="18"/>
              </w:rPr>
              <w:t>Check both.</w:t>
            </w:r>
          </w:p>
        </w:tc>
      </w:tr>
    </w:tbl>
    <w:p>
      <w:pPr>
        <w:spacing w:after="80"/>
      </w:pPr>
    </w:p>
    <w:p>
      <w:pPr>
        <w:spacing w:after="140" w:line="269" w:lineRule="auto"/>
      </w:pPr>
      <w:r>
        <w:rPr>
          <w:b/>
          <w:i w:val="0"/>
          <w:color w:val="1A1A1A"/>
          <w:sz w:val="21"/>
        </w:rPr>
        <w:t>In this phase you learned:</w:t>
      </w:r>
      <w:r>
        <w:rPr>
          <w:b w:val="0"/>
          <w:i w:val="0"/>
          <w:color w:val="1A1A1A"/>
          <w:sz w:val="21"/>
        </w:rPr>
        <w:t xml:space="preserve"> how to categorise fees and build fee structures; the difference between automatic bulk billing and manual invoicing and how duplicate billing is prevented; how payments, receipts and overpayment credit work; mobile money and bank deposit submissions and why rejections need a reason; how fee waivers apply consistently across open invoices; revenue streams and bank accounts and the default-account quirk; expenses versus purchases; the chart of accounts, balanced journal entries and the four financial statements; document templates; the executive dashboard and why the aging buckets matter; the student financial history and its eight event types; every finance troubleshooting case; the five-step employee wizard reference; salary grades and salary components; the six-step payroll workflow and why re-running a period can change the figures; staff loans; staff and student attendance and how medical alerts surface; leave types, eligibility validation and the request workflow; disciplinary cases; two complete worked examples; and every HR and attendance troubleshooting case.</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8 — Inventory &amp; Procurement, Library, Boarding &amp; Welfare, Health &amp; Safety</w:t>
      </w:r>
    </w:p>
    <w:p>
      <w:pPr>
        <w:spacing w:after="140" w:line="269" w:lineRule="auto"/>
      </w:pPr>
      <w:r>
        <w:rPr>
          <w:b w:val="0"/>
          <w:i w:val="0"/>
          <w:color w:val="1A1A1A"/>
          <w:sz w:val="21"/>
        </w:rPr>
        <w:t xml:space="preserve">Four operational modules: </w:t>
      </w:r>
      <w:r>
        <w:rPr>
          <w:b/>
          <w:i w:val="0"/>
          <w:color w:val="1A1A1A"/>
          <w:sz w:val="21"/>
        </w:rPr>
        <w:t>Inventory &amp; Procurement</w:t>
      </w:r>
      <w:r>
        <w:rPr>
          <w:b w:val="0"/>
          <w:i w:val="0"/>
          <w:color w:val="1A1A1A"/>
          <w:sz w:val="21"/>
        </w:rPr>
        <w:t xml:space="preserve">, </w:t>
      </w:r>
      <w:r>
        <w:rPr>
          <w:b/>
          <w:i w:val="0"/>
          <w:color w:val="1A1A1A"/>
          <w:sz w:val="21"/>
        </w:rPr>
        <w:t>Library</w:t>
      </w:r>
      <w:r>
        <w:rPr>
          <w:b w:val="0"/>
          <w:i w:val="0"/>
          <w:color w:val="1A1A1A"/>
          <w:sz w:val="21"/>
        </w:rPr>
        <w:t xml:space="preserve">, </w:t>
      </w:r>
      <w:r>
        <w:rPr>
          <w:b/>
          <w:i w:val="0"/>
          <w:color w:val="1A1A1A"/>
          <w:sz w:val="21"/>
        </w:rPr>
        <w:t>Boarding &amp; Welfare</w:t>
      </w:r>
      <w:r>
        <w:rPr>
          <w:b w:val="0"/>
          <w:i w:val="0"/>
          <w:color w:val="1A1A1A"/>
          <w:sz w:val="21"/>
        </w:rPr>
        <w:t xml:space="preserve">, and </w:t>
      </w:r>
      <w:r>
        <w:rPr>
          <w:b/>
          <w:i w:val="0"/>
          <w:color w:val="1A1A1A"/>
          <w:sz w:val="21"/>
        </w:rPr>
        <w:t>Health &amp; Safety</w:t>
      </w:r>
      <w:r>
        <w:rPr>
          <w:b w:val="0"/>
          <w:i w:val="0"/>
          <w:color w:val="1A1A1A"/>
          <w:sz w:val="21"/>
        </w:rPr>
        <w:t>.</w:t>
      </w:r>
    </w:p>
    <w:p>
      <w:pPr>
        <w:pStyle w:val="Heading2"/>
        <w:spacing w:before="320" w:after="120"/>
        <w:keepNext/>
      </w:pPr>
      <w:r>
        <w:rPr>
          <w:b w:val="0"/>
          <w:i w:val="0"/>
          <w:color w:val="0F4C81"/>
        </w:rPr>
        <w:t>8.1 Inventory &amp; Procurement — The Whole Chain</w:t>
      </w:r>
    </w:p>
    <w:p>
      <w:pPr>
        <w:spacing w:after="140" w:line="269" w:lineRule="auto"/>
      </w:pPr>
      <w:r>
        <w:rPr>
          <w:b w:val="0"/>
          <w:i w:val="0"/>
          <w:color w:val="1A1A1A"/>
          <w:sz w:val="21"/>
        </w:rPr>
        <w:t>This is the module that answers "where did the money go, and what did we get for it?"</w:t>
      </w:r>
    </w:p>
    <w:p>
      <w:pPr>
        <w:spacing w:before="20" w:after="20" w:line="240" w:lineRule="auto"/>
        <w:ind w:left="283"/>
        <w:shd w:val="clear" w:color="auto" w:fill="F4F5F7"/>
      </w:pPr>
      <w:r>
        <w:rPr>
          <w:rFonts w:ascii="Consolas" w:hAnsi="Consolas"/>
          <w:sz w:val="17"/>
        </w:rPr>
        <w:t xml:space="preserve">  A DEPARTMENT NEEDS SOMETHING</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PROCUREMENT REQUEST           PR-2026-0001 · "20 exercise books, Grade 5"</w:t>
      </w:r>
    </w:p>
    <w:p>
      <w:pPr>
        <w:spacing w:before="20" w:after="20" w:line="240" w:lineRule="auto"/>
        <w:ind w:left="283"/>
        <w:shd w:val="clear" w:color="auto" w:fill="F4F5F7"/>
      </w:pPr>
      <w:r>
        <w:rPr>
          <w:rFonts w:ascii="Consolas" w:hAnsi="Consolas"/>
          <w:sz w:val="17"/>
        </w:rPr>
        <w:t xml:space="preserve">          │                     drafted by a teacher, marked High urgency</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APPROVED BY THE HEAD          pick or create the supplier</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PURCHASE ORDER                PO-2026-00001 · sent to the supplier</w:t>
      </w:r>
    </w:p>
    <w:p>
      <w:pPr>
        <w:spacing w:before="20" w:after="20" w:line="240" w:lineRule="auto"/>
        <w:ind w:left="283"/>
        <w:shd w:val="clear" w:color="auto" w:fill="F4F5F7"/>
      </w:pPr>
      <w:r>
        <w:rPr>
          <w:rFonts w:ascii="Consolas" w:hAnsi="Consolas"/>
          <w:sz w:val="17"/>
        </w:rPr>
        <w:t xml:space="preserve">          │                     expected delivery 7 days out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GOODS RECEIVED                GRN · 18 accepted, 2 rejected, short by 2</w:t>
      </w:r>
    </w:p>
    <w:p>
      <w:pPr>
        <w:spacing w:before="20" w:after="20" w:line="240" w:lineRule="auto"/>
        <w:ind w:left="283"/>
        <w:shd w:val="clear" w:color="auto" w:fill="F4F5F7"/>
      </w:pPr>
      <w:r>
        <w:rPr>
          <w:rFonts w:ascii="Consolas" w:hAnsi="Consolas"/>
          <w:sz w:val="17"/>
        </w:rPr>
        <w:t xml:space="preserve">          │                     stock levels INCREASE by the accepted quantity</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ISSUANCE                      3 exercise books issued to a teacher</w:t>
      </w:r>
    </w:p>
    <w:p>
      <w:pPr>
        <w:spacing w:before="20" w:after="20" w:line="240" w:lineRule="auto"/>
        <w:ind w:left="283"/>
        <w:shd w:val="clear" w:color="auto" w:fill="F4F5F7"/>
      </w:pPr>
      <w:r>
        <w:rPr>
          <w:rFonts w:ascii="Consolas" w:hAnsi="Consolas"/>
          <w:sz w:val="17"/>
        </w:rPr>
        <w:t xml:space="preserve">          │                     stock levels DECREASE by 3</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STOCK ADJUSTMENT              breakage found during term</w:t>
      </w:r>
    </w:p>
    <w:p>
      <w:pPr>
        <w:spacing w:before="20" w:after="20" w:line="240" w:lineRule="auto"/>
        <w:ind w:left="283"/>
        <w:shd w:val="clear" w:color="auto" w:fill="F4F5F7"/>
      </w:pPr>
      <w:r>
        <w:rPr>
          <w:rFonts w:ascii="Consolas" w:hAnsi="Consolas"/>
          <w:sz w:val="17"/>
        </w:rPr>
        <w:t xml:space="preserve">                                −1, with a reason, for the audit trail</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Stock only changes when goods are </w:t>
      </w:r>
      <w:r>
        <w:rPr>
          <w:b/>
          <w:i w:val="0"/>
          <w:sz w:val="19"/>
        </w:rPr>
        <w:t>received</w:t>
      </w:r>
      <w:r>
        <w:rPr>
          <w:b w:val="0"/>
          <w:i w:val="0"/>
          <w:sz w:val="19"/>
        </w:rPr>
        <w:t xml:space="preserve"> or when an </w:t>
      </w:r>
      <w:r>
        <w:rPr>
          <w:b/>
          <w:i w:val="0"/>
          <w:sz w:val="19"/>
        </w:rPr>
        <w:t>issuance</w:t>
      </w:r>
      <w:r>
        <w:rPr>
          <w:b w:val="0"/>
          <w:i w:val="0"/>
          <w:sz w:val="19"/>
        </w:rPr>
        <w:t xml:space="preserve"> or </w:t>
      </w:r>
      <w:r>
        <w:rPr>
          <w:b/>
          <w:i w:val="0"/>
          <w:sz w:val="19"/>
        </w:rPr>
        <w:t>adjustment</w:t>
      </w:r>
      <w:r>
        <w:rPr>
          <w:b w:val="0"/>
          <w:i w:val="0"/>
          <w:sz w:val="19"/>
        </w:rPr>
        <w:t xml:space="preserve"> is posted. Approving a request and approving a purchase order change paperwork, </w:t>
      </w:r>
      <w:r>
        <w:rPr>
          <w:b/>
          <w:i w:val="0"/>
          <w:sz w:val="19"/>
        </w:rPr>
        <w:t>not</w:t>
      </w:r>
      <w:r>
        <w:rPr>
          <w:b w:val="0"/>
          <w:i w:val="0"/>
          <w:sz w:val="19"/>
        </w:rPr>
        <w:t xml:space="preserve"> stock levels.</w:t>
      </w:r>
    </w:p>
    <w:p>
      <w:pPr>
        <w:pStyle w:val="Heading2"/>
        <w:spacing w:before="320" w:after="120"/>
        <w:keepNext/>
      </w:pPr>
      <w:r>
        <w:rPr>
          <w:b w:val="0"/>
          <w:i w:val="0"/>
          <w:color w:val="0F4C81"/>
        </w:rPr>
        <w:t>8.2 Inventory Items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/workspace/inventory-items</w:t>
      </w:r>
    </w:p>
    <w:p>
      <w:pPr>
        <w:spacing w:after="140" w:line="269" w:lineRule="auto"/>
      </w:pPr>
      <w:r>
        <w:rPr>
          <w:b w:val="0"/>
          <w:i w:val="0"/>
          <w:color w:val="1A1A1A"/>
          <w:sz w:val="21"/>
        </w:rPr>
        <w:t>The catalogue of everything the school holds.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SKU</w:t>
            </w:r>
          </w:p>
        </w:tc>
        <w:tc>
          <w:tcPr>
            <w:tcW w:type="dxa" w:w="4901"/>
          </w:tcPr>
          <w:p>
            <w:pPr>
              <w:spacing w:before="40" w:after="40"/>
            </w:pPr>
            <w:r/>
            <w:r>
              <w:rPr>
                <w:b w:val="0"/>
                <w:i w:val="0"/>
                <w:sz w:val="18"/>
              </w:rPr>
              <w:t>Generated automatically.</w:t>
            </w:r>
          </w:p>
        </w:tc>
      </w:tr>
      <w:tr>
        <w:tc>
          <w:tcPr>
            <w:tcW w:type="dxa" w:w="4901"/>
            <w:shd w:val="clear" w:color="auto" w:fill="F6F8FA"/>
          </w:tcPr>
          <w:p>
            <w:pPr>
              <w:spacing w:before="40" w:after="40"/>
            </w:pPr>
            <w:r/>
            <w:r>
              <w:rPr>
                <w:b/>
                <w:i w:val="0"/>
                <w:sz w:val="18"/>
              </w:rPr>
              <w:t>Barcode</w:t>
            </w:r>
          </w:p>
        </w:tc>
        <w:tc>
          <w:tcPr>
            <w:tcW w:type="dxa" w:w="4901"/>
            <w:shd w:val="clear" w:color="auto" w:fill="F6F8FA"/>
          </w:tcPr>
          <w:p>
            <w:pPr>
              <w:spacing w:before="40" w:after="40"/>
            </w:pPr>
            <w:r/>
            <w:r>
              <w:rPr>
                <w:b w:val="0"/>
                <w:i w:val="0"/>
                <w:sz w:val="18"/>
              </w:rPr>
              <w:t>For scanning.</w:t>
            </w:r>
          </w:p>
        </w:tc>
      </w:tr>
      <w:tr>
        <w:tc>
          <w:tcPr>
            <w:tcW w:type="dxa" w:w="4901"/>
          </w:tcPr>
          <w:p>
            <w:pPr>
              <w:spacing w:before="40" w:after="40"/>
            </w:pPr>
            <w:r/>
            <w:r>
              <w:rPr>
                <w:b/>
                <w:i w:val="0"/>
                <w:sz w:val="18"/>
              </w:rPr>
              <w:t>Name</w:t>
            </w:r>
          </w:p>
        </w:tc>
        <w:tc>
          <w:tcPr>
            <w:tcW w:type="dxa" w:w="4901"/>
          </w:tcPr>
          <w:p>
            <w:pPr>
              <w:spacing w:before="40" w:after="40"/>
            </w:pPr>
            <w:r/>
          </w:p>
        </w:tc>
      </w:tr>
      <w:tr>
        <w:tc>
          <w:tcPr>
            <w:tcW w:type="dxa" w:w="4901"/>
            <w:shd w:val="clear" w:color="auto" w:fill="F6F8FA"/>
          </w:tcPr>
          <w:p>
            <w:pPr>
              <w:spacing w:before="40" w:after="40"/>
            </w:pPr>
            <w:r/>
            <w:r>
              <w:rPr>
                <w:b/>
                <w:i w:val="0"/>
                <w:sz w:val="18"/>
              </w:rPr>
              <w:t>Category</w:t>
            </w:r>
          </w:p>
        </w:tc>
        <w:tc>
          <w:tcPr>
            <w:tcW w:type="dxa" w:w="4901"/>
            <w:shd w:val="clear" w:color="auto" w:fill="F6F8FA"/>
          </w:tcPr>
          <w:p>
            <w:pPr>
              <w:spacing w:before="40" w:after="40"/>
            </w:pPr>
            <w:r/>
            <w:r>
              <w:rPr>
                <w:b w:val="0"/>
                <w:i w:val="0"/>
                <w:sz w:val="18"/>
              </w:rPr>
              <w:t>Free or grouped.</w:t>
            </w:r>
          </w:p>
        </w:tc>
      </w:tr>
      <w:tr>
        <w:tc>
          <w:tcPr>
            <w:tcW w:type="dxa" w:w="4901"/>
          </w:tcPr>
          <w:p>
            <w:pPr>
              <w:spacing w:before="40" w:after="40"/>
            </w:pPr>
            <w:r/>
            <w:r>
              <w:rPr>
                <w:b/>
                <w:i w:val="0"/>
                <w:sz w:val="18"/>
              </w:rPr>
              <w:t>Item Type</w:t>
            </w:r>
          </w:p>
        </w:tc>
        <w:tc>
          <w:tcPr>
            <w:tcW w:type="dxa" w:w="4901"/>
          </w:tcPr>
          <w:p>
            <w:pPr>
              <w:spacing w:before="40" w:after="40"/>
            </w:pPr>
            <w:r/>
            <w:r>
              <w:rPr>
                <w:rFonts w:ascii="Consolas" w:hAnsi="Consolas" w:cs="Consolas"/>
                <w:b/>
                <w:i w:val="0"/>
                <w:sz w:val="18"/>
                <w:shd w:val="clear" w:color="auto" w:fill="F4F5F7"/>
              </w:rPr>
              <w:t>Consumable</w:t>
            </w:r>
            <w:r>
              <w:rPr>
                <w:b w:val="0"/>
                <w:i w:val="0"/>
                <w:sz w:val="18"/>
              </w:rPr>
              <w:t xml:space="preserve">, </w:t>
            </w:r>
            <w:r>
              <w:rPr>
                <w:rFonts w:ascii="Consolas" w:hAnsi="Consolas" w:cs="Consolas"/>
                <w:b/>
                <w:i w:val="0"/>
                <w:sz w:val="18"/>
                <w:shd w:val="clear" w:color="auto" w:fill="F4F5F7"/>
              </w:rPr>
              <w:t>Returnable</w:t>
            </w:r>
            <w:r>
              <w:rPr>
                <w:b w:val="0"/>
                <w:i w:val="0"/>
                <w:sz w:val="18"/>
              </w:rPr>
              <w:t xml:space="preserve">, </w:t>
            </w:r>
            <w:r>
              <w:rPr>
                <w:rFonts w:ascii="Consolas" w:hAnsi="Consolas" w:cs="Consolas"/>
                <w:b/>
                <w:i w:val="0"/>
                <w:sz w:val="18"/>
                <w:shd w:val="clear" w:color="auto" w:fill="F4F5F7"/>
              </w:rPr>
              <w:t>Fixed Asset</w:t>
            </w:r>
            <w:r>
              <w:rPr>
                <w:b w:val="0"/>
                <w:i w:val="0"/>
                <w:sz w:val="18"/>
              </w:rPr>
              <w:t>.</w:t>
            </w:r>
          </w:p>
        </w:tc>
      </w:tr>
      <w:tr>
        <w:tc>
          <w:tcPr>
            <w:tcW w:type="dxa" w:w="4901"/>
            <w:shd w:val="clear" w:color="auto" w:fill="F6F8FA"/>
          </w:tcPr>
          <w:p>
            <w:pPr>
              <w:spacing w:before="40" w:after="40"/>
            </w:pPr>
            <w:r/>
            <w:r>
              <w:rPr>
                <w:b/>
                <w:i w:val="0"/>
                <w:sz w:val="18"/>
              </w:rPr>
              <w:t>Unit of Measure</w:t>
            </w:r>
          </w:p>
        </w:tc>
        <w:tc>
          <w:tcPr>
            <w:tcW w:type="dxa" w:w="4901"/>
            <w:shd w:val="clear" w:color="auto" w:fill="F6F8FA"/>
          </w:tcPr>
          <w:p>
            <w:pPr>
              <w:spacing w:before="40" w:after="40"/>
            </w:pPr>
            <w:r/>
            <w:r>
              <w:rPr>
                <w:b w:val="0"/>
                <w:i w:val="0"/>
                <w:sz w:val="18"/>
              </w:rPr>
              <w:t>Each, packet, box, litre.</w:t>
            </w:r>
          </w:p>
        </w:tc>
      </w:tr>
      <w:tr>
        <w:tc>
          <w:tcPr>
            <w:tcW w:type="dxa" w:w="4901"/>
          </w:tcPr>
          <w:p>
            <w:pPr>
              <w:spacing w:before="40" w:after="40"/>
            </w:pPr>
            <w:r/>
            <w:r>
              <w:rPr>
                <w:b/>
                <w:i w:val="0"/>
                <w:sz w:val="18"/>
              </w:rPr>
              <w:t>Reorder Level</w:t>
            </w:r>
          </w:p>
        </w:tc>
        <w:tc>
          <w:tcPr>
            <w:tcW w:type="dxa" w:w="4901"/>
          </w:tcPr>
          <w:p>
            <w:pPr>
              <w:spacing w:before="40" w:after="40"/>
            </w:pPr>
            <w:r/>
            <w:r>
              <w:rPr>
                <w:b w:val="0"/>
                <w:i w:val="0"/>
                <w:sz w:val="18"/>
              </w:rPr>
              <w:t>The point at which you should reorder.</w:t>
            </w:r>
          </w:p>
        </w:tc>
      </w:tr>
      <w:tr>
        <w:tc>
          <w:tcPr>
            <w:tcW w:type="dxa" w:w="4901"/>
            <w:shd w:val="clear" w:color="auto" w:fill="F6F8FA"/>
          </w:tcPr>
          <w:p>
            <w:pPr>
              <w:spacing w:before="40" w:after="40"/>
            </w:pPr>
            <w:r/>
            <w:r>
              <w:rPr>
                <w:b/>
                <w:i w:val="0"/>
                <w:sz w:val="18"/>
              </w:rPr>
              <w:t>Current Quantity</w:t>
            </w:r>
          </w:p>
        </w:tc>
        <w:tc>
          <w:tcPr>
            <w:tcW w:type="dxa" w:w="4901"/>
            <w:shd w:val="clear" w:color="auto" w:fill="F6F8FA"/>
          </w:tcPr>
          <w:p>
            <w:pPr>
              <w:spacing w:before="40" w:after="40"/>
            </w:pPr>
            <w:r/>
            <w:r>
              <w:rPr>
                <w:b w:val="0"/>
                <w:i w:val="0"/>
                <w:sz w:val="18"/>
              </w:rPr>
              <w:t>Maintained by receipts, issuances and adjustments.</w:t>
            </w:r>
          </w:p>
        </w:tc>
      </w:tr>
      <w:tr>
        <w:tc>
          <w:tcPr>
            <w:tcW w:type="dxa" w:w="4901"/>
          </w:tcPr>
          <w:p>
            <w:pPr>
              <w:spacing w:before="40" w:after="40"/>
            </w:pPr>
            <w:r/>
            <w:r>
              <w:rPr>
                <w:b/>
                <w:i w:val="0"/>
                <w:sz w:val="18"/>
              </w:rPr>
              <w:t>Average Unit Cost</w:t>
            </w:r>
          </w:p>
        </w:tc>
        <w:tc>
          <w:tcPr>
            <w:tcW w:type="dxa" w:w="4901"/>
          </w:tcPr>
          <w:p>
            <w:pPr>
              <w:spacing w:before="40" w:after="40"/>
            </w:pPr>
            <w:r/>
            <w:r>
              <w:rPr>
                <w:b w:val="0"/>
                <w:i w:val="0"/>
                <w:sz w:val="18"/>
              </w:rPr>
              <w:t>What you are paying, on average.</w:t>
            </w:r>
          </w:p>
        </w:tc>
      </w:tr>
      <w:tr>
        <w:tc>
          <w:tcPr>
            <w:tcW w:type="dxa" w:w="4901"/>
            <w:shd w:val="clear" w:color="auto" w:fill="F6F8FA"/>
          </w:tcPr>
          <w:p>
            <w:pPr>
              <w:spacing w:before="40" w:after="40"/>
            </w:pPr>
            <w:r/>
            <w:r>
              <w:rPr>
                <w:b/>
                <w:i w:val="0"/>
                <w:sz w:val="18"/>
              </w:rPr>
              <w:t>Saleable</w:t>
            </w:r>
          </w:p>
        </w:tc>
        <w:tc>
          <w:tcPr>
            <w:tcW w:type="dxa" w:w="4901"/>
            <w:shd w:val="clear" w:color="auto" w:fill="F6F8FA"/>
          </w:tcPr>
          <w:p>
            <w:pPr>
              <w:spacing w:before="40" w:after="40"/>
            </w:pPr>
            <w:r/>
            <w:r>
              <w:rPr>
                <w:b w:val="0"/>
                <w:i w:val="0"/>
                <w:sz w:val="18"/>
              </w:rPr>
              <w:t>Whether the item is sold to students.</w:t>
            </w:r>
          </w:p>
        </w:tc>
      </w:tr>
      <w:tr>
        <w:tc>
          <w:tcPr>
            <w:tcW w:type="dxa" w:w="4901"/>
          </w:tcPr>
          <w:p>
            <w:pPr>
              <w:spacing w:before="40" w:after="40"/>
            </w:pPr>
            <w:r/>
            <w:r>
              <w:rPr>
                <w:b/>
                <w:i w:val="0"/>
                <w:sz w:val="18"/>
              </w:rPr>
              <w:t>Sale Price</w:t>
            </w:r>
          </w:p>
        </w:tc>
        <w:tc>
          <w:tcPr>
            <w:tcW w:type="dxa" w:w="4901"/>
          </w:tcPr>
          <w:p>
            <w:pPr>
              <w:spacing w:before="40" w:after="40"/>
            </w:pPr>
            <w:r/>
            <w:r>
              <w:rPr>
                <w:b w:val="0"/>
                <w:i w:val="0"/>
                <w:sz w:val="18"/>
              </w:rPr>
              <w:t xml:space="preserve">Only meaningful when </w:t>
            </w:r>
            <w:r>
              <w:rPr>
                <w:rFonts w:ascii="Consolas" w:hAnsi="Consolas" w:cs="Consolas"/>
                <w:b/>
                <w:i w:val="0"/>
                <w:sz w:val="18"/>
                <w:shd w:val="clear" w:color="auto" w:fill="F4F5F7"/>
              </w:rPr>
              <w:t>Saleable</w:t>
            </w:r>
            <w:r>
              <w:rPr>
                <w:b w:val="0"/>
                <w:i w:val="0"/>
                <w:sz w:val="18"/>
              </w:rPr>
              <w:t xml:space="preserve"> is on.</w:t>
            </w:r>
          </w:p>
        </w:tc>
      </w:tr>
      <w:tr>
        <w:tc>
          <w:tcPr>
            <w:tcW w:type="dxa" w:w="4901"/>
            <w:shd w:val="clear" w:color="auto" w:fill="F6F8FA"/>
          </w:tcPr>
          <w:p>
            <w:pPr>
              <w:spacing w:before="40" w:after="40"/>
            </w:pPr>
            <w:r/>
            <w:r>
              <w:rPr>
                <w:b/>
                <w:i w:val="0"/>
                <w:sz w:val="18"/>
              </w:rPr>
              <w:t>Received Date</w:t>
            </w:r>
          </w:p>
        </w:tc>
        <w:tc>
          <w:tcPr>
            <w:tcW w:type="dxa" w:w="4901"/>
            <w:shd w:val="clear" w:color="auto" w:fill="F6F8FA"/>
          </w:tcPr>
          <w:p>
            <w:pPr>
              <w:spacing w:before="40" w:after="40"/>
            </w:pPr>
            <w:r/>
          </w:p>
        </w:tc>
      </w:tr>
      <w:tr>
        <w:tc>
          <w:tcPr>
            <w:tcW w:type="dxa" w:w="4901"/>
          </w:tcPr>
          <w:p>
            <w:pPr>
              <w:spacing w:before="40" w:after="40"/>
            </w:pPr>
            <w:r/>
            <w:r>
              <w:rPr>
                <w:b/>
                <w:i w:val="0"/>
                <w:sz w:val="18"/>
              </w:rPr>
              <w:t>Description</w:t>
            </w:r>
          </w:p>
        </w:tc>
        <w:tc>
          <w:tcPr>
            <w:tcW w:type="dxa" w:w="4901"/>
          </w:tcPr>
          <w:p>
            <w:pPr>
              <w:spacing w:before="40" w:after="40"/>
            </w:pPr>
            <w:r/>
          </w:p>
        </w:tc>
      </w:tr>
    </w:tbl>
    <w:p>
      <w:pPr>
        <w:spacing w:after="80"/>
      </w:pPr>
    </w:p>
    <w:p>
      <w:pPr>
        <w:spacing w:after="140" w:line="269" w:lineRule="auto"/>
      </w:pPr>
      <w:r>
        <w:rPr>
          <w:b/>
          <w:i w:val="0"/>
          <w:color w:val="1A1A1A"/>
          <w:sz w:val="21"/>
        </w:rPr>
        <w:t>Table columns:</w:t>
      </w:r>
      <w:r>
        <w:rPr>
          <w:b w:val="0"/>
          <w:i w:val="0"/>
          <w:color w:val="1A1A1A"/>
          <w:sz w:val="21"/>
        </w:rPr>
        <w:t xml:space="preserve"> SKU, Name, Category, Type, Quantity, Reorder Level, Cost, and a status badge that highlights the item when quantity has fallen to the reorder level.</w:t>
      </w:r>
    </w:p>
    <w:p>
      <w:pPr>
        <w:spacing w:after="140" w:line="269" w:lineRule="auto"/>
      </w:pPr>
      <w:r>
        <w:rPr>
          <w:b/>
          <w:i w:val="0"/>
          <w:color w:val="1A1A1A"/>
          <w:sz w:val="21"/>
        </w:rPr>
        <w:t>Actions:</w:t>
      </w:r>
      <w:r>
        <w:rPr>
          <w:b w:val="0"/>
          <w:i w:val="0"/>
          <w:color w:val="1A1A1A"/>
          <w:sz w:val="21"/>
        </w:rPr>
        <w:t xml:space="preserve"> Edit, Delete, and CSV </w:t>
      </w:r>
      <w:r>
        <w:rPr>
          <w:b/>
          <w:i w:val="0"/>
          <w:color w:val="1A1A1A"/>
          <w:sz w:val="21"/>
        </w:rPr>
        <w:t>import</w:t>
      </w:r>
      <w:r>
        <w:rPr>
          <w:b w:val="0"/>
          <w:i w:val="0"/>
          <w:color w:val="1A1A1A"/>
          <w:sz w:val="21"/>
        </w:rPr>
        <w:t xml:space="preserve"> and </w:t>
      </w:r>
      <w:r>
        <w:rPr>
          <w:b/>
          <w:i w:val="0"/>
          <w:color w:val="1A1A1A"/>
          <w:sz w:val="21"/>
        </w:rPr>
        <w:t>export</w:t>
      </w:r>
      <w:r>
        <w:rPr>
          <w:b w:val="0"/>
          <w:i w:val="0"/>
          <w:color w:val="1A1A1A"/>
          <w:sz w:val="21"/>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Use </w:t>
      </w:r>
      <w:r>
        <w:rPr>
          <w:b/>
          <w:i w:val="0"/>
          <w:sz w:val="19"/>
        </w:rPr>
        <w:t>Item Type</w:t>
      </w:r>
      <w:r>
        <w:rPr>
          <w:b w:val="0"/>
          <w:i w:val="0"/>
          <w:sz w:val="19"/>
        </w:rPr>
        <w:t xml:space="preserve"> honestly. Consumables (chalk, glue) should be issued and written off. Returnables (sports equipment, calculators) should come back. Fixed Assets should never appear as stock at all — they belong in the asset register.</w:t>
      </w:r>
    </w:p>
    <w:p>
      <w:pPr>
        <w:pStyle w:val="Heading2"/>
        <w:spacing w:before="320" w:after="120"/>
        <w:keepNext/>
      </w:pPr>
      <w:r>
        <w:rPr>
          <w:b w:val="0"/>
          <w:i w:val="0"/>
          <w:color w:val="0F4C81"/>
        </w:rPr>
        <w:t>8.3 Issuing Stock</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/workspace/inventory-issuances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Recipient</w:t>
            </w:r>
          </w:p>
        </w:tc>
        <w:tc>
          <w:tcPr>
            <w:tcW w:type="dxa" w:w="4901"/>
          </w:tcPr>
          <w:p>
            <w:pPr>
              <w:spacing w:before="40" w:after="40"/>
            </w:pPr>
            <w:r/>
            <w:r>
              <w:rPr>
                <w:b w:val="0"/>
                <w:i w:val="0"/>
                <w:sz w:val="18"/>
              </w:rPr>
              <w:t xml:space="preserve">A </w:t>
            </w:r>
            <w:r>
              <w:rPr>
                <w:b/>
                <w:i w:val="0"/>
                <w:sz w:val="18"/>
              </w:rPr>
              <w:t>student</w:t>
            </w:r>
            <w:r>
              <w:rPr>
                <w:b w:val="0"/>
                <w:i w:val="0"/>
                <w:sz w:val="18"/>
              </w:rPr>
              <w:t xml:space="preserve"> or a </w:t>
            </w:r>
            <w:r>
              <w:rPr>
                <w:b/>
                <w:i w:val="0"/>
                <w:sz w:val="18"/>
              </w:rPr>
              <w:t>staff member</w:t>
            </w:r>
            <w:r>
              <w:rPr>
                <w:b w:val="0"/>
                <w:i w:val="0"/>
                <w:sz w:val="18"/>
              </w:rPr>
              <w:t xml:space="preserve"> — both are supported.</w:t>
            </w:r>
          </w:p>
        </w:tc>
      </w:tr>
      <w:tr>
        <w:tc>
          <w:tcPr>
            <w:tcW w:type="dxa" w:w="4901"/>
            <w:shd w:val="clear" w:color="auto" w:fill="F6F8FA"/>
          </w:tcPr>
          <w:p>
            <w:pPr>
              <w:spacing w:before="40" w:after="40"/>
            </w:pPr>
            <w:r/>
            <w:r>
              <w:rPr>
                <w:b/>
                <w:i w:val="0"/>
                <w:sz w:val="18"/>
              </w:rPr>
              <w:t>Item</w:t>
            </w:r>
          </w:p>
        </w:tc>
        <w:tc>
          <w:tcPr>
            <w:tcW w:type="dxa" w:w="4901"/>
            <w:shd w:val="clear" w:color="auto" w:fill="F6F8FA"/>
          </w:tcPr>
          <w:p>
            <w:pPr>
              <w:spacing w:before="40" w:after="40"/>
            </w:pPr>
            <w:r/>
          </w:p>
        </w:tc>
      </w:tr>
      <w:tr>
        <w:tc>
          <w:tcPr>
            <w:tcW w:type="dxa" w:w="4901"/>
          </w:tcPr>
          <w:p>
            <w:pPr>
              <w:spacing w:before="40" w:after="40"/>
            </w:pPr>
            <w:r/>
            <w:r>
              <w:rPr>
                <w:b/>
                <w:i w:val="0"/>
                <w:sz w:val="18"/>
              </w:rPr>
              <w:t>Quantity</w:t>
            </w:r>
          </w:p>
        </w:tc>
        <w:tc>
          <w:tcPr>
            <w:tcW w:type="dxa" w:w="4901"/>
          </w:tcPr>
          <w:p>
            <w:pPr>
              <w:spacing w:before="40" w:after="40"/>
            </w:pPr>
            <w:r/>
          </w:p>
        </w:tc>
      </w:tr>
      <w:tr>
        <w:tc>
          <w:tcPr>
            <w:tcW w:type="dxa" w:w="4901"/>
            <w:shd w:val="clear" w:color="auto" w:fill="F6F8FA"/>
          </w:tcPr>
          <w:p>
            <w:pPr>
              <w:spacing w:before="40" w:after="40"/>
            </w:pPr>
            <w:r/>
            <w:r>
              <w:rPr>
                <w:b/>
                <w:i w:val="0"/>
                <w:sz w:val="18"/>
              </w:rPr>
              <w:t>Location</w:t>
            </w:r>
          </w:p>
        </w:tc>
        <w:tc>
          <w:tcPr>
            <w:tcW w:type="dxa" w:w="4901"/>
            <w:shd w:val="clear" w:color="auto" w:fill="F6F8FA"/>
          </w:tcPr>
          <w:p>
            <w:pPr>
              <w:spacing w:before="40" w:after="40"/>
            </w:pPr>
            <w:r/>
            <w:r>
              <w:rPr>
                <w:b w:val="0"/>
                <w:i w:val="0"/>
                <w:sz w:val="18"/>
              </w:rPr>
              <w:t>Where the stock is drawn from.</w:t>
            </w:r>
          </w:p>
        </w:tc>
      </w:tr>
      <w:tr>
        <w:tc>
          <w:tcPr>
            <w:tcW w:type="dxa" w:w="4901"/>
          </w:tcPr>
          <w:p>
            <w:pPr>
              <w:spacing w:before="40" w:after="40"/>
            </w:pPr>
            <w:r/>
            <w:r>
              <w:rPr>
                <w:b/>
                <w:i w:val="0"/>
                <w:sz w:val="18"/>
              </w:rPr>
              <w:t>Returnable</w:t>
            </w:r>
          </w:p>
        </w:tc>
        <w:tc>
          <w:tcPr>
            <w:tcW w:type="dxa" w:w="4901"/>
          </w:tcPr>
          <w:p>
            <w:pPr>
              <w:spacing w:before="40" w:after="40"/>
            </w:pPr>
            <w:r/>
            <w:r>
              <w:rPr>
                <w:b w:val="0"/>
                <w:i w:val="0"/>
                <w:sz w:val="18"/>
              </w:rPr>
              <w:t>Tick if the item is expected back.</w:t>
            </w:r>
          </w:p>
        </w:tc>
      </w:tr>
      <w:tr>
        <w:tc>
          <w:tcPr>
            <w:tcW w:type="dxa" w:w="4901"/>
            <w:shd w:val="clear" w:color="auto" w:fill="F6F8FA"/>
          </w:tcPr>
          <w:p>
            <w:pPr>
              <w:spacing w:before="40" w:after="40"/>
            </w:pPr>
            <w:r/>
            <w:r>
              <w:rPr>
                <w:b/>
                <w:i w:val="0"/>
                <w:sz w:val="18"/>
              </w:rPr>
              <w:t>Expected Return Date</w:t>
            </w:r>
          </w:p>
        </w:tc>
        <w:tc>
          <w:tcPr>
            <w:tcW w:type="dxa" w:w="4901"/>
            <w:shd w:val="clear" w:color="auto" w:fill="F6F8FA"/>
          </w:tcPr>
          <w:p>
            <w:pPr>
              <w:spacing w:before="40" w:after="40"/>
            </w:pPr>
            <w:r/>
            <w:r>
              <w:rPr>
                <w:b w:val="0"/>
                <w:i w:val="0"/>
                <w:sz w:val="18"/>
              </w:rPr>
              <w:t>For returnable items.</w:t>
            </w:r>
          </w:p>
        </w:tc>
      </w:tr>
      <w:tr>
        <w:tc>
          <w:tcPr>
            <w:tcW w:type="dxa" w:w="4901"/>
          </w:tcPr>
          <w:p>
            <w:pPr>
              <w:spacing w:before="40" w:after="40"/>
            </w:pPr>
            <w:r/>
            <w:r>
              <w:rPr>
                <w:b/>
                <w:i w:val="0"/>
                <w:sz w:val="18"/>
              </w:rPr>
              <w:t>Remarks</w:t>
            </w:r>
          </w:p>
        </w:tc>
        <w:tc>
          <w:tcPr>
            <w:tcW w:type="dxa" w:w="4901"/>
          </w:tcPr>
          <w:p>
            <w:pPr>
              <w:spacing w:before="40" w:after="40"/>
            </w:pPr>
            <w:r/>
          </w:p>
        </w:tc>
      </w:tr>
    </w:tbl>
    <w:p>
      <w:pPr>
        <w:spacing w:after="80"/>
      </w:pPr>
    </w:p>
    <w:p>
      <w:pPr>
        <w:spacing w:before="160" w:after="160"/>
        <w:ind w:left="170" w:right="113"/>
        <w:shd w:val="clear" w:color="auto" w:fill="FDECEC"/>
        <w:pBdr>
          <w:left w:val="single" w:sz="18" w:space="8" w:color="0F4C81"/>
        </w:pBdr>
      </w:pPr>
      <w:r>
        <w:rPr>
          <w:b/>
          <w:i w:val="0"/>
          <w:sz w:val="19"/>
        </w:rPr>
        <w:t>CAUTION — a current defect.</w:t>
      </w:r>
      <w:r>
        <w:rPr>
          <w:b w:val="0"/>
          <w:i w:val="0"/>
          <w:sz w:val="19"/>
        </w:rPr>
        <w:t xml:space="preserve"> If no stock location has been set up, the system falls back to location </w:t>
      </w:r>
      <w:r>
        <w:rPr>
          <w:rFonts w:ascii="Consolas" w:hAnsi="Consolas" w:cs="Consolas"/>
          <w:b/>
          <w:i w:val="0"/>
          <w:sz w:val="19"/>
          <w:shd w:val="clear" w:color="auto" w:fill="F4F5F7"/>
        </w:rPr>
        <w:t>0</w:t>
      </w:r>
      <w:r>
        <w:rPr>
          <w:b w:val="0"/>
          <w:i w:val="0"/>
          <w:sz w:val="19"/>
        </w:rPr>
        <w:t>, which does not exist, and the posting is rejected. Create at least one location before issuing anything. See Appendix 11.6.</w:t>
      </w:r>
    </w:p>
    <w:p>
      <w:pPr>
        <w:pStyle w:val="Heading2"/>
        <w:spacing w:before="320" w:after="120"/>
        <w:keepNext/>
      </w:pPr>
      <w:r>
        <w:rPr>
          <w:b w:val="0"/>
          <w:i w:val="0"/>
          <w:color w:val="0F4C81"/>
        </w:rPr>
        <w:t>8.4 Stock Adjustments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/workspace/stock-adjustments</w:t>
      </w:r>
    </w:p>
    <w:p>
      <w:pPr>
        <w:spacing w:after="140" w:line="269" w:lineRule="auto"/>
      </w:pPr>
      <w:r>
        <w:rPr>
          <w:b w:val="0"/>
          <w:i w:val="0"/>
          <w:color w:val="1A1A1A"/>
          <w:sz w:val="21"/>
        </w:rPr>
        <w:t>Use an adjustment whenever the physical count disagrees with the system — breakage, theft, a miscount, a donation in.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Item</w:t>
            </w:r>
          </w:p>
        </w:tc>
        <w:tc>
          <w:tcPr>
            <w:tcW w:type="dxa" w:w="4901"/>
          </w:tcPr>
          <w:p>
            <w:pPr>
              <w:spacing w:before="40" w:after="40"/>
            </w:pPr>
            <w:r/>
          </w:p>
        </w:tc>
      </w:tr>
      <w:tr>
        <w:tc>
          <w:tcPr>
            <w:tcW w:type="dxa" w:w="4901"/>
            <w:shd w:val="clear" w:color="auto" w:fill="F6F8FA"/>
          </w:tcPr>
          <w:p>
            <w:pPr>
              <w:spacing w:before="40" w:after="40"/>
            </w:pPr>
            <w:r/>
            <w:r>
              <w:rPr>
                <w:b/>
                <w:i w:val="0"/>
                <w:sz w:val="18"/>
              </w:rPr>
              <w:t>Location</w:t>
            </w:r>
          </w:p>
        </w:tc>
        <w:tc>
          <w:tcPr>
            <w:tcW w:type="dxa" w:w="4901"/>
            <w:shd w:val="clear" w:color="auto" w:fill="F6F8FA"/>
          </w:tcPr>
          <w:p>
            <w:pPr>
              <w:spacing w:before="40" w:after="40"/>
            </w:pPr>
            <w:r/>
          </w:p>
        </w:tc>
      </w:tr>
      <w:tr>
        <w:tc>
          <w:tcPr>
            <w:tcW w:type="dxa" w:w="4901"/>
          </w:tcPr>
          <w:p>
            <w:pPr>
              <w:spacing w:before="40" w:after="40"/>
            </w:pPr>
            <w:r/>
            <w:r>
              <w:rPr>
                <w:b/>
                <w:i w:val="0"/>
                <w:sz w:val="18"/>
              </w:rPr>
              <w:t>Adjustment Reason</w:t>
            </w:r>
          </w:p>
        </w:tc>
        <w:tc>
          <w:tcPr>
            <w:tcW w:type="dxa" w:w="4901"/>
          </w:tcPr>
          <w:p>
            <w:pPr>
              <w:spacing w:before="40" w:after="40"/>
            </w:pPr>
            <w:r/>
            <w:r>
              <w:rPr>
                <w:b w:val="0"/>
                <w:i w:val="0"/>
                <w:sz w:val="18"/>
              </w:rPr>
              <w:t>Breakage, theft, miscount, correction, donation, other.</w:t>
            </w:r>
          </w:p>
        </w:tc>
      </w:tr>
      <w:tr>
        <w:tc>
          <w:tcPr>
            <w:tcW w:type="dxa" w:w="4901"/>
            <w:shd w:val="clear" w:color="auto" w:fill="F6F8FA"/>
          </w:tcPr>
          <w:p>
            <w:pPr>
              <w:spacing w:before="40" w:after="40"/>
            </w:pPr>
            <w:r/>
            <w:r>
              <w:rPr>
                <w:b/>
                <w:i w:val="0"/>
                <w:sz w:val="18"/>
              </w:rPr>
              <w:t>Quantity</w:t>
            </w:r>
          </w:p>
        </w:tc>
        <w:tc>
          <w:tcPr>
            <w:tcW w:type="dxa" w:w="4901"/>
            <w:shd w:val="clear" w:color="auto" w:fill="F6F8FA"/>
          </w:tcPr>
          <w:p>
            <w:pPr>
              <w:spacing w:before="40" w:after="40"/>
            </w:pPr>
            <w:r/>
            <w:r>
              <w:rPr>
                <w:b w:val="0"/>
                <w:i w:val="0"/>
                <w:sz w:val="18"/>
              </w:rPr>
              <w:t xml:space="preserve">The </w:t>
            </w:r>
            <w:r>
              <w:rPr>
                <w:b/>
                <w:i w:val="0"/>
                <w:sz w:val="18"/>
              </w:rPr>
              <w:t>delta</w:t>
            </w:r>
            <w:r>
              <w:rPr>
                <w:b w:val="0"/>
                <w:i w:val="0"/>
                <w:sz w:val="18"/>
              </w:rPr>
              <w:t>: positive to increase, negative to decrease.</w:t>
            </w:r>
          </w:p>
        </w:tc>
      </w:tr>
      <w:tr>
        <w:tc>
          <w:tcPr>
            <w:tcW w:type="dxa" w:w="4901"/>
          </w:tcPr>
          <w:p>
            <w:pPr>
              <w:spacing w:before="40" w:after="40"/>
            </w:pPr>
            <w:r/>
            <w:r>
              <w:rPr>
                <w:b/>
                <w:i w:val="0"/>
                <w:sz w:val="18"/>
              </w:rPr>
              <w:t>Notes</w:t>
            </w:r>
          </w:p>
        </w:tc>
        <w:tc>
          <w:tcPr>
            <w:tcW w:type="dxa" w:w="4901"/>
          </w:tcPr>
          <w:p>
            <w:pPr>
              <w:spacing w:before="40" w:after="40"/>
            </w:pPr>
            <w:r/>
          </w:p>
        </w:tc>
      </w:tr>
    </w:tbl>
    <w:p>
      <w:pPr>
        <w:spacing w:after="80"/>
      </w:pPr>
    </w:p>
    <w:p>
      <w:pPr>
        <w:spacing w:after="140" w:line="269" w:lineRule="auto"/>
      </w:pPr>
      <w:r>
        <w:rPr>
          <w:b w:val="0"/>
          <w:i w:val="0"/>
          <w:color w:val="1A1A1A"/>
          <w:sz w:val="21"/>
        </w:rPr>
        <w:t>Every adjustment writes a movement record and updates the item's quantity, so the variance is explainable afterwards.</w:t>
      </w:r>
    </w:p>
    <w:p>
      <w:pPr>
        <w:spacing w:before="160" w:after="160"/>
        <w:pBdr>
          <w:bottom w:val="single" w:sz="6" w:space="6" w:color="C9CFD6"/>
        </w:pBdr>
      </w:pPr>
    </w:p>
    <w:p>
      <w:pPr>
        <w:pStyle w:val="Heading2"/>
        <w:spacing w:before="320" w:after="120"/>
        <w:keepNext/>
      </w:pPr>
      <w:r>
        <w:rPr>
          <w:b w:val="0"/>
          <w:i w:val="0"/>
          <w:color w:val="0F4C81"/>
        </w:rPr>
        <w:t>8.5 The Procurement Workflow</w:t>
      </w:r>
    </w:p>
    <w:p>
      <w:pPr>
        <w:pStyle w:val="Heading3"/>
        <w:spacing w:before="240" w:after="120"/>
        <w:keepNext/>
      </w:pPr>
      <w:r>
        <w:rPr>
          <w:b w:val="0"/>
          <w:i w:val="0"/>
        </w:rPr>
        <w:t>Step 1 — The request</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/workspace/procurement-requests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Request Metadata</w:t>
            </w:r>
          </w:p>
        </w:tc>
        <w:tc>
          <w:tcPr>
            <w:tcW w:type="dxa" w:w="3267"/>
          </w:tcPr>
          <w:p>
            <w:pPr>
              <w:spacing w:before="40" w:after="40"/>
            </w:pPr>
            <w:r/>
            <w:r>
              <w:rPr>
                <w:b w:val="0"/>
                <w:i w:val="0"/>
                <w:sz w:val="18"/>
              </w:rPr>
              <w:t>Request Number</w:t>
            </w:r>
          </w:p>
        </w:tc>
        <w:tc>
          <w:tcPr>
            <w:tcW w:type="dxa" w:w="3267"/>
          </w:tcPr>
          <w:p>
            <w:pPr>
              <w:spacing w:before="40" w:after="40"/>
            </w:pPr>
            <w:r/>
            <w:r>
              <w:rPr>
                <w:b w:val="0"/>
                <w:i w:val="0"/>
                <w:sz w:val="18"/>
              </w:rPr>
              <w:t xml:space="preserve">Auto: </w:t>
            </w:r>
            <w:r>
              <w:rPr>
                <w:rFonts w:ascii="Consolas" w:hAnsi="Consolas" w:cs="Consolas"/>
                <w:b/>
                <w:i w:val="0"/>
                <w:sz w:val="18"/>
                <w:shd w:val="clear" w:color="auto" w:fill="F4F5F7"/>
              </w:rPr>
              <w:t>PR-2026-0001</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Requester</w:t>
            </w:r>
          </w:p>
        </w:tc>
        <w:tc>
          <w:tcPr>
            <w:tcW w:type="dxa" w:w="3267"/>
            <w:shd w:val="clear" w:color="auto" w:fill="F6F8FA"/>
          </w:tcPr>
          <w:p>
            <w:pPr>
              <w:spacing w:before="40" w:after="40"/>
            </w:pPr>
            <w:r/>
            <w:r>
              <w:rPr>
                <w:b w:val="0"/>
                <w:i w:val="0"/>
                <w:sz w:val="18"/>
              </w:rPr>
              <w:t>Set to you and locked.</w:t>
            </w:r>
          </w:p>
        </w:tc>
      </w:tr>
      <w:tr>
        <w:tc>
          <w:tcPr>
            <w:tcW w:type="dxa" w:w="3267"/>
          </w:tcPr>
          <w:p>
            <w:pPr>
              <w:spacing w:before="40" w:after="40"/>
            </w:pPr>
            <w:r/>
          </w:p>
        </w:tc>
        <w:tc>
          <w:tcPr>
            <w:tcW w:type="dxa" w:w="3267"/>
          </w:tcPr>
          <w:p>
            <w:pPr>
              <w:spacing w:before="40" w:after="40"/>
            </w:pPr>
            <w:r/>
            <w:r>
              <w:rPr>
                <w:b w:val="0"/>
                <w:i w:val="0"/>
                <w:sz w:val="18"/>
              </w:rPr>
              <w:t>Urgency</w:t>
            </w:r>
          </w:p>
        </w:tc>
        <w:tc>
          <w:tcPr>
            <w:tcW w:type="dxa" w:w="3267"/>
          </w:tcPr>
          <w:p>
            <w:pPr>
              <w:spacing w:before="40" w:after="40"/>
            </w:pPr>
            <w:r/>
            <w:r>
              <w:rPr>
                <w:b w:val="0"/>
                <w:i w:val="0"/>
                <w:sz w:val="18"/>
              </w:rPr>
              <w:t>Low, Medium, High, Emergency.</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Department</w:t>
            </w:r>
          </w:p>
        </w:tc>
        <w:tc>
          <w:tcPr>
            <w:tcW w:type="dxa" w:w="3267"/>
            <w:shd w:val="clear" w:color="auto" w:fill="F6F8FA"/>
          </w:tcPr>
          <w:p>
            <w:pPr>
              <w:spacing w:before="40" w:after="40"/>
            </w:pPr>
            <w:r/>
          </w:p>
        </w:tc>
      </w:tr>
      <w:tr>
        <w:tc>
          <w:tcPr>
            <w:tcW w:type="dxa" w:w="3267"/>
          </w:tcPr>
          <w:p>
            <w:pPr>
              <w:spacing w:before="40" w:after="40"/>
            </w:pPr>
            <w:r/>
            <w:r>
              <w:rPr>
                <w:b/>
                <w:i w:val="0"/>
                <w:sz w:val="18"/>
              </w:rPr>
              <w:t>Purpose</w:t>
            </w:r>
          </w:p>
        </w:tc>
        <w:tc>
          <w:tcPr>
            <w:tcW w:type="dxa" w:w="3267"/>
          </w:tcPr>
          <w:p>
            <w:pPr>
              <w:spacing w:before="40" w:after="40"/>
            </w:pPr>
            <w:r/>
            <w:r>
              <w:rPr>
                <w:b w:val="0"/>
                <w:i w:val="0"/>
                <w:sz w:val="18"/>
              </w:rPr>
              <w:t>Purpose</w:t>
            </w:r>
          </w:p>
        </w:tc>
        <w:tc>
          <w:tcPr>
            <w:tcW w:type="dxa" w:w="3267"/>
          </w:tcPr>
          <w:p>
            <w:pPr>
              <w:spacing w:before="40" w:after="40"/>
            </w:pPr>
            <w:r/>
            <w:r>
              <w:rPr>
                <w:b w:val="0"/>
                <w:i w:val="0"/>
                <w:sz w:val="18"/>
              </w:rPr>
              <w:t>Why it is needed.</w:t>
            </w:r>
          </w:p>
        </w:tc>
      </w:tr>
      <w:tr>
        <w:tc>
          <w:tcPr>
            <w:tcW w:type="dxa" w:w="3267"/>
            <w:shd w:val="clear" w:color="auto" w:fill="F6F8FA"/>
          </w:tcPr>
          <w:p>
            <w:pPr>
              <w:spacing w:before="40" w:after="40"/>
            </w:pPr>
            <w:r/>
            <w:r>
              <w:rPr>
                <w:b/>
                <w:i w:val="0"/>
                <w:sz w:val="18"/>
              </w:rPr>
              <w:t>Requisitioned Items</w:t>
            </w:r>
          </w:p>
        </w:tc>
        <w:tc>
          <w:tcPr>
            <w:tcW w:type="dxa" w:w="3267"/>
            <w:shd w:val="clear" w:color="auto" w:fill="F6F8FA"/>
          </w:tcPr>
          <w:p>
            <w:pPr>
              <w:spacing w:before="40" w:after="40"/>
            </w:pPr>
            <w:r/>
            <w:r>
              <w:rPr>
                <w:b w:val="0"/>
                <w:i w:val="0"/>
                <w:sz w:val="18"/>
              </w:rPr>
              <w:t>Repeater</w:t>
            </w:r>
          </w:p>
        </w:tc>
        <w:tc>
          <w:tcPr>
            <w:tcW w:type="dxa" w:w="3267"/>
            <w:shd w:val="clear" w:color="auto" w:fill="F6F8FA"/>
          </w:tcPr>
          <w:p>
            <w:pPr>
              <w:spacing w:before="40" w:after="40"/>
            </w:pPr>
            <w:r/>
            <w:r>
              <w:rPr>
                <w:b w:val="0"/>
                <w:i w:val="0"/>
                <w:sz w:val="18"/>
              </w:rPr>
              <w:t xml:space="preserve">Item name, link to the catalogue, </w:t>
            </w:r>
            <w:r>
              <w:rPr>
                <w:b/>
                <w:i w:val="0"/>
                <w:sz w:val="18"/>
              </w:rPr>
              <w:t>Fixed Asset?</w:t>
            </w:r>
            <w:r>
              <w:rPr>
                <w:b w:val="0"/>
                <w:i w:val="0"/>
                <w:sz w:val="18"/>
              </w:rPr>
              <w:t xml:space="preserve"> flag, quantity, estimated unit cost, description.</w:t>
            </w:r>
          </w:p>
        </w:tc>
      </w:tr>
      <w:tr>
        <w:tc>
          <w:tcPr>
            <w:tcW w:type="dxa" w:w="3267"/>
          </w:tcPr>
          <w:p>
            <w:pPr>
              <w:spacing w:before="40" w:after="40"/>
            </w:pPr>
            <w:r/>
            <w:r>
              <w:rPr>
                <w:b/>
                <w:i w:val="0"/>
                <w:sz w:val="18"/>
              </w:rPr>
              <w:t>Signatories</w:t>
            </w:r>
          </w:p>
        </w:tc>
        <w:tc>
          <w:tcPr>
            <w:tcW w:type="dxa" w:w="3267"/>
          </w:tcPr>
          <w:p>
            <w:pPr>
              <w:spacing w:before="40" w:after="40"/>
            </w:pPr>
            <w:r/>
            <w:r>
              <w:rPr>
                <w:b w:val="0"/>
                <w:i w:val="0"/>
                <w:sz w:val="18"/>
              </w:rPr>
              <w:t>Requester, Procurement Officer, Date Signed</w:t>
            </w:r>
          </w:p>
        </w:tc>
        <w:tc>
          <w:tcPr>
            <w:tcW w:type="dxa" w:w="3267"/>
          </w:tcPr>
          <w:p>
            <w:pPr>
              <w:spacing w:before="40" w:after="40"/>
            </w:pPr>
            <w:r/>
            <w:r>
              <w:rPr>
                <w:b w:val="0"/>
                <w:i w:val="0"/>
                <w:sz w:val="18"/>
              </w:rPr>
              <w:t>For the paper trail.</w:t>
            </w:r>
          </w:p>
        </w:tc>
      </w:tr>
    </w:tbl>
    <w:p>
      <w:pPr>
        <w:spacing w:after="80"/>
      </w:pPr>
    </w:p>
    <w:p>
      <w:pPr>
        <w:spacing w:after="140" w:line="269" w:lineRule="auto"/>
      </w:pPr>
      <w:r>
        <w:rPr>
          <w:b/>
          <w:i w:val="0"/>
          <w:color w:val="1A1A1A"/>
          <w:sz w:val="21"/>
        </w:rPr>
        <w:t>Table columns:</w:t>
      </w:r>
      <w:r>
        <w:rPr>
          <w:b w:val="0"/>
          <w:i w:val="0"/>
          <w:color w:val="1A1A1A"/>
          <w:sz w:val="21"/>
        </w:rPr>
        <w:t xml:space="preserve"> Request No., Requester, Item Count, Urgency, Status, Approved By, Approved At, Created.</w:t>
      </w:r>
    </w:p>
    <w:p>
      <w:pPr>
        <w:spacing w:after="140" w:line="269" w:lineRule="auto"/>
      </w:pPr>
      <w:r>
        <w:rPr>
          <w:b/>
          <w:i w:val="0"/>
          <w:color w:val="1A1A1A"/>
          <w:sz w:val="21"/>
        </w:rPr>
        <w:t>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Approve</w:t>
            </w:r>
          </w:p>
        </w:tc>
        <w:tc>
          <w:tcPr>
            <w:tcW w:type="dxa" w:w="4901"/>
          </w:tcPr>
          <w:p>
            <w:pPr>
              <w:spacing w:before="40" w:after="40"/>
            </w:pPr>
            <w:r/>
            <w:r>
              <w:rPr>
                <w:b w:val="0"/>
                <w:i w:val="0"/>
                <w:sz w:val="18"/>
              </w:rPr>
              <w:t>Opens a modal to pick or create the supplier, then approves.</w:t>
            </w:r>
          </w:p>
        </w:tc>
      </w:tr>
      <w:tr>
        <w:tc>
          <w:tcPr>
            <w:tcW w:type="dxa" w:w="4901"/>
            <w:shd w:val="clear" w:color="auto" w:fill="F6F8FA"/>
          </w:tcPr>
          <w:p>
            <w:pPr>
              <w:spacing w:before="40" w:after="40"/>
            </w:pPr>
            <w:r/>
            <w:r>
              <w:rPr>
                <w:b/>
                <w:i w:val="0"/>
                <w:sz w:val="18"/>
              </w:rPr>
              <w:t>PDF</w:t>
            </w:r>
          </w:p>
        </w:tc>
        <w:tc>
          <w:tcPr>
            <w:tcW w:type="dxa" w:w="4901"/>
            <w:shd w:val="clear" w:color="auto" w:fill="F6F8FA"/>
          </w:tcPr>
          <w:p>
            <w:pPr>
              <w:spacing w:before="40" w:after="40"/>
            </w:pPr>
            <w:r/>
            <w:r>
              <w:rPr>
                <w:b w:val="0"/>
                <w:i w:val="0"/>
                <w:sz w:val="18"/>
              </w:rPr>
              <w:t>Downloads the requisition as a PDF.</w:t>
            </w:r>
          </w:p>
        </w:tc>
      </w:tr>
      <w:tr>
        <w:tc>
          <w:tcPr>
            <w:tcW w:type="dxa" w:w="4901"/>
          </w:tcPr>
          <w:p>
            <w:pPr>
              <w:spacing w:before="40" w:after="40"/>
            </w:pPr>
            <w:r/>
            <w:r>
              <w:rPr>
                <w:b/>
                <w:i w:val="0"/>
                <w:sz w:val="18"/>
              </w:rPr>
              <w:t>Edit</w:t>
            </w:r>
          </w:p>
        </w:tc>
        <w:tc>
          <w:tcPr>
            <w:tcW w:type="dxa" w:w="4901"/>
          </w:tcPr>
          <w:p>
            <w:pPr>
              <w:spacing w:before="40" w:after="40"/>
            </w:pPr>
            <w:r/>
          </w:p>
        </w:tc>
      </w:tr>
      <w:tr>
        <w:tc>
          <w:tcPr>
            <w:tcW w:type="dxa" w:w="4901"/>
            <w:shd w:val="clear" w:color="auto" w:fill="F6F8FA"/>
          </w:tcPr>
          <w:p>
            <w:pPr>
              <w:spacing w:before="40" w:after="40"/>
            </w:pPr>
            <w:r/>
            <w:r>
              <w:rPr>
                <w:b/>
                <w:i w:val="0"/>
                <w:sz w:val="18"/>
              </w:rPr>
              <w:t>Delete</w:t>
            </w:r>
          </w:p>
        </w:tc>
        <w:tc>
          <w:tcPr>
            <w:tcW w:type="dxa" w:w="4901"/>
            <w:shd w:val="clear" w:color="auto" w:fill="F6F8FA"/>
          </w:tcPr>
          <w:p>
            <w:pPr>
              <w:spacing w:before="40" w:after="40"/>
            </w:pPr>
            <w:r/>
            <w:r>
              <w:rPr>
                <w:b w:val="0"/>
                <w:i w:val="0"/>
                <w:sz w:val="18"/>
              </w:rPr>
              <w:t>Blocked for requests whose purchase orders are already approved, completed or partly received.</w:t>
            </w:r>
          </w:p>
        </w:tc>
      </w:tr>
    </w:tbl>
    <w:p>
      <w:pPr>
        <w:spacing w:after="80"/>
      </w:pPr>
    </w:p>
    <w:p>
      <w:pPr>
        <w:pStyle w:val="Heading3"/>
        <w:spacing w:before="240" w:after="120"/>
        <w:keepNext/>
      </w:pPr>
      <w:r>
        <w:rPr>
          <w:b w:val="0"/>
          <w:i w:val="0"/>
        </w:rPr>
        <w:t>Step 2 — What approval actually does</w:t>
      </w:r>
    </w:p>
    <w:p>
      <w:pPr>
        <w:spacing w:after="140" w:line="269" w:lineRule="auto"/>
      </w:pPr>
      <w:r>
        <w:rPr>
          <w:b w:val="0"/>
          <w:i w:val="0"/>
          <w:color w:val="1A1A1A"/>
          <w:sz w:val="21"/>
        </w:rPr>
        <w:t>Approving a request is not a rubber stamp. In one action the system:</w:t>
      </w:r>
    </w:p>
    <w:p>
      <w:pPr>
        <w:spacing w:after="40"/>
        <w:ind w:left="624" w:hanging="425"/>
      </w:pPr>
      <w:r>
        <w:rPr>
          <w:b w:val="0"/>
          <w:i w:val="0"/>
          <w:sz w:val="21"/>
        </w:rPr>
        <w:t>1.</w:t>
        <w:tab/>
        <w:t xml:space="preserve">Generates a </w:t>
      </w:r>
      <w:r>
        <w:rPr>
          <w:b/>
          <w:i w:val="0"/>
          <w:sz w:val="21"/>
        </w:rPr>
        <w:t>purchase order</w:t>
      </w:r>
      <w:r>
        <w:rPr>
          <w:b w:val="0"/>
          <w:i w:val="0"/>
          <w:sz w:val="21"/>
        </w:rPr>
        <w:t xml:space="preserve"> numbered </w:t>
      </w:r>
      <w:r>
        <w:rPr>
          <w:rFonts w:ascii="Consolas" w:hAnsi="Consolas" w:cs="Consolas"/>
          <w:b/>
          <w:i w:val="0"/>
          <w:sz w:val="21"/>
          <w:shd w:val="clear" w:color="auto" w:fill="F4F5F7"/>
        </w:rPr>
        <w:t>PO-2026-00001</w:t>
      </w:r>
      <w:r>
        <w:rPr>
          <w:b w:val="0"/>
          <w:i w:val="0"/>
          <w:sz w:val="21"/>
        </w:rPr>
        <w:t xml:space="preserve">, in </w:t>
      </w:r>
      <w:r>
        <w:rPr>
          <w:rFonts w:ascii="Consolas" w:hAnsi="Consolas" w:cs="Consolas"/>
          <w:b/>
          <w:i w:val="0"/>
          <w:sz w:val="21"/>
          <w:shd w:val="clear" w:color="auto" w:fill="F4F5F7"/>
        </w:rPr>
        <w:t>draft</w:t>
      </w:r>
      <w:r>
        <w:rPr>
          <w:b w:val="0"/>
          <w:i w:val="0"/>
          <w:sz w:val="21"/>
        </w:rPr>
        <w:t>, with an expected delivery seven days out and a total of quantity × estimated cost for every line.</w:t>
      </w:r>
    </w:p>
    <w:p>
      <w:pPr>
        <w:spacing w:after="40"/>
        <w:ind w:left="624" w:hanging="425"/>
      </w:pPr>
      <w:r>
        <w:rPr>
          <w:b w:val="0"/>
          <w:i w:val="0"/>
          <w:sz w:val="21"/>
        </w:rPr>
        <w:t>2.</w:t>
        <w:tab/>
      </w:r>
      <w:r>
        <w:rPr>
          <w:b/>
          <w:i w:val="0"/>
          <w:sz w:val="21"/>
        </w:rPr>
        <w:t>Adds any missing item to the catalogue</w:t>
      </w:r>
      <w:r>
        <w:rPr>
          <w:b w:val="0"/>
          <w:i w:val="0"/>
          <w:sz w:val="21"/>
        </w:rPr>
        <w:t xml:space="preserve"> automatically, so a request for something never catalogued still becomes orderable.</w:t>
      </w:r>
    </w:p>
    <w:p>
      <w:pPr>
        <w:spacing w:after="40"/>
        <w:ind w:left="624" w:hanging="425"/>
      </w:pPr>
      <w:r>
        <w:rPr>
          <w:b w:val="0"/>
          <w:i w:val="0"/>
          <w:sz w:val="21"/>
        </w:rPr>
        <w:t>3.</w:t>
        <w:tab/>
        <w:t xml:space="preserve">Creates a </w:t>
      </w:r>
      <w:r>
        <w:rPr>
          <w:b/>
          <w:i w:val="0"/>
          <w:sz w:val="21"/>
        </w:rPr>
        <w:t>Fixed Asset</w:t>
      </w:r>
      <w:r>
        <w:rPr>
          <w:b w:val="0"/>
          <w:i w:val="0"/>
          <w:sz w:val="21"/>
        </w:rPr>
        <w:t xml:space="preserve"> for every line flagged as a fixed asset — numbered </w:t>
      </w:r>
      <w:r>
        <w:rPr>
          <w:rFonts w:ascii="Consolas" w:hAnsi="Consolas" w:cs="Consolas"/>
          <w:b/>
          <w:i w:val="0"/>
          <w:sz w:val="21"/>
          <w:shd w:val="clear" w:color="auto" w:fill="F4F5F7"/>
        </w:rPr>
        <w:t>FA-2026-00001</w:t>
      </w:r>
      <w:r>
        <w:rPr>
          <w:b w:val="0"/>
          <w:i w:val="0"/>
          <w:sz w:val="21"/>
        </w:rPr>
        <w:t>, with 10% salvage value and 5-year straight-line depreciation.</w:t>
      </w:r>
    </w:p>
    <w:p>
      <w:pPr>
        <w:spacing w:after="40"/>
        <w:ind w:left="624" w:hanging="425"/>
      </w:pPr>
      <w:r>
        <w:rPr>
          <w:b w:val="0"/>
          <w:i w:val="0"/>
          <w:sz w:val="21"/>
        </w:rPr>
        <w:t>4.</w:t>
        <w:tab/>
        <w:t xml:space="preserve">Marks the request </w:t>
      </w:r>
      <w:r>
        <w:rPr>
          <w:rFonts w:ascii="Consolas" w:hAnsi="Consolas" w:cs="Consolas"/>
          <w:b/>
          <w:i w:val="0"/>
          <w:sz w:val="21"/>
          <w:shd w:val="clear" w:color="auto" w:fill="F4F5F7"/>
        </w:rPr>
        <w:t>approved</w:t>
      </w:r>
      <w:r>
        <w:rPr>
          <w:b w:val="0"/>
          <w:i w:val="0"/>
          <w:sz w:val="21"/>
        </w:rPr>
        <w:t>, with the approver and the timestamp.</w:t>
      </w:r>
    </w:p>
    <w:p>
      <w:pPr>
        <w:pStyle w:val="Heading3"/>
        <w:spacing w:before="240" w:after="120"/>
        <w:keepNext/>
      </w:pPr>
      <w:r>
        <w:rPr>
          <w:b w:val="0"/>
          <w:i w:val="0"/>
        </w:rPr>
        <w:t>Step 3 — The purchase order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/workspace/purchase-orders</w:t>
      </w:r>
    </w:p>
    <w:p>
      <w:pPr>
        <w:spacing w:after="140" w:line="269" w:lineRule="auto"/>
      </w:pPr>
      <w:r>
        <w:rPr>
          <w:b/>
          <w:i w:val="0"/>
          <w:color w:val="1A1A1A"/>
          <w:sz w:val="21"/>
        </w:rPr>
        <w:t>Table columns:</w:t>
      </w:r>
      <w:r>
        <w:rPr>
          <w:b w:val="0"/>
          <w:i w:val="0"/>
          <w:color w:val="1A1A1A"/>
          <w:sz w:val="21"/>
        </w:rPr>
        <w:t xml:space="preserve"> Order No., Supplier, Order Date, Expected Delivery, Status, Total, Approved By, Approved At.</w:t>
      </w:r>
    </w:p>
    <w:p>
      <w:pPr>
        <w:spacing w:after="140" w:line="269" w:lineRule="auto"/>
      </w:pPr>
      <w:r>
        <w:rPr>
          <w:b w:val="0"/>
          <w:i w:val="0"/>
          <w:color w:val="1A1A1A"/>
          <w:sz w:val="21"/>
        </w:rPr>
        <w:t xml:space="preserve">Clicking the row opens the order, which is where </w:t>
      </w:r>
      <w:r>
        <w:rPr>
          <w:b/>
          <w:i w:val="0"/>
          <w:color w:val="1A1A1A"/>
          <w:sz w:val="21"/>
        </w:rPr>
        <w:t>Edit</w:t>
      </w:r>
      <w:r>
        <w:rPr>
          <w:b w:val="0"/>
          <w:i w:val="0"/>
          <w:color w:val="1A1A1A"/>
          <w:sz w:val="21"/>
        </w:rPr>
        <w:t xml:space="preserve"> lives.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Action</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Approve</w:t>
            </w:r>
          </w:p>
        </w:tc>
        <w:tc>
          <w:tcPr>
            <w:tcW w:type="dxa" w:w="4901"/>
          </w:tcPr>
          <w:p>
            <w:pPr>
              <w:spacing w:before="40" w:after="40"/>
            </w:pPr>
            <w:r/>
            <w:r>
              <w:rPr>
                <w:b w:val="0"/>
                <w:i w:val="0"/>
                <w:sz w:val="18"/>
              </w:rPr>
              <w:t>Confirms the order with the supplier and creates the matching finance expense.</w:t>
            </w:r>
          </w:p>
        </w:tc>
      </w:tr>
      <w:tr>
        <w:tc>
          <w:tcPr>
            <w:tcW w:type="dxa" w:w="4901"/>
            <w:shd w:val="clear" w:color="auto" w:fill="F6F8FA"/>
          </w:tcPr>
          <w:p>
            <w:pPr>
              <w:spacing w:before="40" w:after="40"/>
            </w:pPr>
            <w:r/>
            <w:r>
              <w:rPr>
                <w:b/>
                <w:i w:val="0"/>
                <w:sz w:val="18"/>
              </w:rPr>
              <w:t>Receive Goods</w:t>
            </w:r>
          </w:p>
        </w:tc>
        <w:tc>
          <w:tcPr>
            <w:tcW w:type="dxa" w:w="4901"/>
            <w:shd w:val="clear" w:color="auto" w:fill="F6F8FA"/>
          </w:tcPr>
          <w:p>
            <w:pPr>
              <w:spacing w:before="40" w:after="40"/>
            </w:pPr>
            <w:r/>
            <w:r>
              <w:rPr>
                <w:b w:val="0"/>
                <w:i w:val="0"/>
                <w:sz w:val="18"/>
              </w:rPr>
              <w:t>Pre-fills a goods-received note from the lines still outstanding.</w:t>
            </w:r>
          </w:p>
        </w:tc>
      </w:tr>
      <w:tr>
        <w:tc>
          <w:tcPr>
            <w:tcW w:type="dxa" w:w="4901"/>
          </w:tcPr>
          <w:p>
            <w:pPr>
              <w:spacing w:before="40" w:after="40"/>
            </w:pPr>
            <w:r/>
            <w:r>
              <w:rPr>
                <w:b/>
                <w:i w:val="0"/>
                <w:sz w:val="18"/>
              </w:rPr>
              <w:t>Compare GRN</w:t>
            </w:r>
          </w:p>
        </w:tc>
        <w:tc>
          <w:tcPr>
            <w:tcW w:type="dxa" w:w="4901"/>
          </w:tcPr>
          <w:p>
            <w:pPr>
              <w:spacing w:before="40" w:after="40"/>
            </w:pPr>
            <w:r/>
            <w:r>
              <w:rPr>
                <w:b w:val="0"/>
                <w:i w:val="0"/>
                <w:sz w:val="18"/>
              </w:rPr>
              <w:t>Side-by-side: what was ordered against what was received.</w:t>
            </w:r>
          </w:p>
        </w:tc>
      </w:tr>
      <w:tr>
        <w:tc>
          <w:tcPr>
            <w:tcW w:type="dxa" w:w="4901"/>
            <w:shd w:val="clear" w:color="auto" w:fill="F6F8FA"/>
          </w:tcPr>
          <w:p>
            <w:pPr>
              <w:spacing w:before="40" w:after="40"/>
            </w:pPr>
            <w:r/>
            <w:r>
              <w:rPr>
                <w:b/>
                <w:i w:val="0"/>
                <w:sz w:val="18"/>
              </w:rPr>
              <w:t>Print</w:t>
            </w:r>
          </w:p>
        </w:tc>
        <w:tc>
          <w:tcPr>
            <w:tcW w:type="dxa" w:w="4901"/>
            <w:shd w:val="clear" w:color="auto" w:fill="F6F8FA"/>
          </w:tcPr>
          <w:p>
            <w:pPr>
              <w:spacing w:before="40" w:after="40"/>
            </w:pPr>
            <w:r/>
          </w:p>
        </w:tc>
      </w:tr>
    </w:tbl>
    <w:p>
      <w:pPr>
        <w:spacing w:after="80"/>
      </w:pPr>
    </w:p>
    <w:p>
      <w:pPr>
        <w:spacing w:after="140" w:line="269" w:lineRule="auto"/>
      </w:pPr>
      <w:r>
        <w:rPr>
          <w:b/>
          <w:i w:val="0"/>
          <w:color w:val="1A1A1A"/>
          <w:sz w:val="21"/>
        </w:rPr>
        <w:t>Statuses:</w:t>
      </w:r>
      <w:r>
        <w:rPr>
          <w:b w:val="0"/>
          <w:i w:val="0"/>
          <w:color w:val="1A1A1A"/>
          <w:sz w:val="21"/>
        </w:rPr>
        <w:t xml:space="preserve"> </w:t>
      </w:r>
      <w:r>
        <w:rPr>
          <w:rFonts w:ascii="Consolas" w:hAnsi="Consolas" w:cs="Consolas"/>
          <w:b/>
          <w:i w:val="0"/>
          <w:color w:val="1A1A1A"/>
          <w:sz w:val="21"/>
          <w:shd w:val="clear" w:color="auto" w:fill="F4F5F7"/>
        </w:rPr>
        <w:t>draft</w:t>
      </w:r>
      <w:r>
        <w:rPr>
          <w:b w:val="0"/>
          <w:i w:val="0"/>
          <w:color w:val="1A1A1A"/>
          <w:sz w:val="21"/>
        </w:rPr>
        <w:t xml:space="preserve"> → </w:t>
      </w:r>
      <w:r>
        <w:rPr>
          <w:rFonts w:ascii="Consolas" w:hAnsi="Consolas" w:cs="Consolas"/>
          <w:b/>
          <w:i w:val="0"/>
          <w:color w:val="1A1A1A"/>
          <w:sz w:val="21"/>
          <w:shd w:val="clear" w:color="auto" w:fill="F4F5F7"/>
        </w:rPr>
        <w:t>approved</w:t>
      </w:r>
      <w:r>
        <w:rPr>
          <w:b w:val="0"/>
          <w:i w:val="0"/>
          <w:color w:val="1A1A1A"/>
          <w:sz w:val="21"/>
        </w:rPr>
        <w:t xml:space="preserve"> → </w:t>
      </w:r>
      <w:r>
        <w:rPr>
          <w:rFonts w:ascii="Consolas" w:hAnsi="Consolas" w:cs="Consolas"/>
          <w:b/>
          <w:i w:val="0"/>
          <w:color w:val="1A1A1A"/>
          <w:sz w:val="21"/>
          <w:shd w:val="clear" w:color="auto" w:fill="F4F5F7"/>
        </w:rPr>
        <w:t>partially_received</w:t>
      </w:r>
      <w:r>
        <w:rPr>
          <w:b w:val="0"/>
          <w:i w:val="0"/>
          <w:color w:val="1A1A1A"/>
          <w:sz w:val="21"/>
        </w:rPr>
        <w:t xml:space="preserve"> → </w:t>
      </w:r>
      <w:r>
        <w:rPr>
          <w:rFonts w:ascii="Consolas" w:hAnsi="Consolas" w:cs="Consolas"/>
          <w:b/>
          <w:i w:val="0"/>
          <w:color w:val="1A1A1A"/>
          <w:sz w:val="21"/>
          <w:shd w:val="clear" w:color="auto" w:fill="F4F5F7"/>
        </w:rPr>
        <w:t>received</w:t>
      </w:r>
      <w:r>
        <w:rPr>
          <w:b w:val="0"/>
          <w:i w:val="0"/>
          <w:color w:val="1A1A1A"/>
          <w:sz w:val="21"/>
        </w:rPr>
        <w:t xml:space="preserve"> / </w:t>
      </w:r>
      <w:r>
        <w:rPr>
          <w:rFonts w:ascii="Consolas" w:hAnsi="Consolas" w:cs="Consolas"/>
          <w:b/>
          <w:i w:val="0"/>
          <w:color w:val="1A1A1A"/>
          <w:sz w:val="21"/>
          <w:shd w:val="clear" w:color="auto" w:fill="F4F5F7"/>
        </w:rPr>
        <w:t>completed</w:t>
      </w:r>
      <w:r>
        <w:rPr>
          <w:b w:val="0"/>
          <w:i w:val="0"/>
          <w:color w:val="1A1A1A"/>
          <w:sz w:val="21"/>
        </w:rPr>
        <w:t>.</w:t>
      </w:r>
    </w:p>
    <w:p>
      <w:pPr>
        <w:pStyle w:val="Heading3"/>
        <w:spacing w:before="240" w:after="120"/>
        <w:keepNext/>
      </w:pPr>
      <w:r>
        <w:rPr>
          <w:b w:val="0"/>
          <w:i w:val="0"/>
        </w:rPr>
        <w:t>Step 4 — Receiving the goods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/workspace/goods-receiveds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Purchase Order</w:t>
            </w:r>
          </w:p>
        </w:tc>
        <w:tc>
          <w:tcPr>
            <w:tcW w:type="dxa" w:w="4901"/>
          </w:tcPr>
          <w:p>
            <w:pPr>
              <w:spacing w:before="40" w:after="40"/>
            </w:pPr>
            <w:r/>
          </w:p>
        </w:tc>
      </w:tr>
      <w:tr>
        <w:tc>
          <w:tcPr>
            <w:tcW w:type="dxa" w:w="4901"/>
            <w:shd w:val="clear" w:color="auto" w:fill="F6F8FA"/>
          </w:tcPr>
          <w:p>
            <w:pPr>
              <w:spacing w:before="40" w:after="40"/>
            </w:pPr>
            <w:r/>
            <w:r>
              <w:rPr>
                <w:b/>
                <w:i w:val="0"/>
                <w:sz w:val="18"/>
              </w:rPr>
              <w:t>Supplier</w:t>
            </w:r>
          </w:p>
        </w:tc>
        <w:tc>
          <w:tcPr>
            <w:tcW w:type="dxa" w:w="4901"/>
            <w:shd w:val="clear" w:color="auto" w:fill="F6F8FA"/>
          </w:tcPr>
          <w:p>
            <w:pPr>
              <w:spacing w:before="40" w:after="40"/>
            </w:pPr>
            <w:r/>
          </w:p>
        </w:tc>
      </w:tr>
      <w:tr>
        <w:tc>
          <w:tcPr>
            <w:tcW w:type="dxa" w:w="4901"/>
          </w:tcPr>
          <w:p>
            <w:pPr>
              <w:spacing w:before="40" w:after="40"/>
            </w:pPr>
            <w:r/>
            <w:r>
              <w:rPr>
                <w:b/>
                <w:i w:val="0"/>
                <w:sz w:val="18"/>
              </w:rPr>
              <w:t>Received Date</w:t>
            </w:r>
          </w:p>
        </w:tc>
        <w:tc>
          <w:tcPr>
            <w:tcW w:type="dxa" w:w="4901"/>
          </w:tcPr>
          <w:p>
            <w:pPr>
              <w:spacing w:before="40" w:after="40"/>
            </w:pPr>
            <w:r/>
          </w:p>
        </w:tc>
      </w:tr>
      <w:tr>
        <w:tc>
          <w:tcPr>
            <w:tcW w:type="dxa" w:w="4901"/>
            <w:shd w:val="clear" w:color="auto" w:fill="F6F8FA"/>
          </w:tcPr>
          <w:p>
            <w:pPr>
              <w:spacing w:before="40" w:after="40"/>
            </w:pPr>
            <w:r/>
            <w:r>
              <w:rPr>
                <w:b/>
                <w:i w:val="0"/>
                <w:sz w:val="18"/>
              </w:rPr>
              <w:t>Delivery Note Number</w:t>
            </w:r>
          </w:p>
        </w:tc>
        <w:tc>
          <w:tcPr>
            <w:tcW w:type="dxa" w:w="4901"/>
            <w:shd w:val="clear" w:color="auto" w:fill="F6F8FA"/>
          </w:tcPr>
          <w:p>
            <w:pPr>
              <w:spacing w:before="40" w:after="40"/>
            </w:pPr>
            <w:r/>
            <w:r>
              <w:rPr>
                <w:b w:val="0"/>
                <w:i w:val="0"/>
                <w:sz w:val="18"/>
              </w:rPr>
              <w:t>The supplier's own paperwork reference.</w:t>
            </w:r>
          </w:p>
        </w:tc>
      </w:tr>
      <w:tr>
        <w:tc>
          <w:tcPr>
            <w:tcW w:type="dxa" w:w="4901"/>
          </w:tcPr>
          <w:p>
            <w:pPr>
              <w:spacing w:before="40" w:after="40"/>
            </w:pPr>
            <w:r/>
            <w:r>
              <w:rPr>
                <w:b/>
                <w:i w:val="0"/>
                <w:sz w:val="18"/>
              </w:rPr>
              <w:t>Lines</w:t>
            </w:r>
          </w:p>
        </w:tc>
        <w:tc>
          <w:tcPr>
            <w:tcW w:type="dxa" w:w="4901"/>
          </w:tcPr>
          <w:p>
            <w:pPr>
              <w:spacing w:before="40" w:after="40"/>
            </w:pPr>
            <w:r/>
            <w:r>
              <w:rPr>
                <w:b w:val="0"/>
                <w:i w:val="0"/>
                <w:sz w:val="18"/>
              </w:rPr>
              <w:t xml:space="preserve">Each with </w:t>
            </w:r>
            <w:r>
              <w:rPr>
                <w:b/>
                <w:i w:val="0"/>
                <w:sz w:val="18"/>
              </w:rPr>
              <w:t>Quantity Accepted</w:t>
            </w:r>
            <w:r>
              <w:rPr>
                <w:b w:val="0"/>
                <w:i w:val="0"/>
                <w:sz w:val="18"/>
              </w:rPr>
              <w:t xml:space="preserve"> and </w:t>
            </w:r>
            <w:r>
              <w:rPr>
                <w:b/>
                <w:i w:val="0"/>
                <w:sz w:val="18"/>
              </w:rPr>
              <w:t>Quantity Rejected</w:t>
            </w:r>
            <w:r>
              <w:rPr>
                <w:b w:val="0"/>
                <w:i w:val="0"/>
                <w:sz w:val="18"/>
              </w:rPr>
              <w:t>.</w:t>
            </w:r>
          </w:p>
        </w:tc>
      </w:tr>
      <w:tr>
        <w:tc>
          <w:tcPr>
            <w:tcW w:type="dxa" w:w="4901"/>
            <w:shd w:val="clear" w:color="auto" w:fill="F6F8FA"/>
          </w:tcPr>
          <w:p>
            <w:pPr>
              <w:spacing w:before="40" w:after="40"/>
            </w:pPr>
            <w:r/>
            <w:r>
              <w:rPr>
                <w:b/>
                <w:i w:val="0"/>
                <w:sz w:val="18"/>
              </w:rPr>
              <w:t>Notes</w:t>
            </w:r>
          </w:p>
        </w:tc>
        <w:tc>
          <w:tcPr>
            <w:tcW w:type="dxa" w:w="4901"/>
            <w:shd w:val="clear" w:color="auto" w:fill="F6F8FA"/>
          </w:tcPr>
          <w:p>
            <w:pPr>
              <w:spacing w:before="40" w:after="40"/>
            </w:pPr>
            <w:r/>
          </w:p>
        </w:tc>
      </w:tr>
    </w:tbl>
    <w:p>
      <w:pPr>
        <w:spacing w:after="80"/>
      </w:pPr>
    </w:p>
    <w:p>
      <w:pPr>
        <w:spacing w:after="140" w:line="269" w:lineRule="auto"/>
      </w:pPr>
      <w:r>
        <w:rPr>
          <w:b/>
          <w:i w:val="0"/>
          <w:color w:val="1A1A1A"/>
          <w:sz w:val="21"/>
        </w:rPr>
        <w:t>What happens when you post it:</w:t>
      </w:r>
    </w:p>
    <w:p>
      <w:pPr>
        <w:pStyle w:val="ListBullet"/>
        <w:spacing w:after="40"/>
        <w:ind w:left="425"/>
      </w:pPr>
      <w:r>
        <w:rPr>
          <w:b w:val="0"/>
          <w:i w:val="0"/>
          <w:sz w:val="21"/>
        </w:rPr>
        <w:t>Lines accepted at zero or less are skipped entirely.</w:t>
      </w:r>
    </w:p>
    <w:p>
      <w:pPr>
        <w:pStyle w:val="ListBullet"/>
        <w:spacing w:after="40"/>
        <w:ind w:left="425"/>
      </w:pPr>
      <w:r>
        <w:rPr>
          <w:b w:val="0"/>
          <w:i w:val="0"/>
          <w:sz w:val="21"/>
        </w:rPr>
        <w:t>The outstanding quantity is validated, so you cannot receive more than was ordered.</w:t>
      </w:r>
    </w:p>
    <w:p>
      <w:pPr>
        <w:pStyle w:val="ListBullet"/>
        <w:spacing w:after="40"/>
        <w:ind w:left="425"/>
      </w:pPr>
      <w:r>
        <w:rPr>
          <w:rFonts w:ascii="Consolas" w:hAnsi="Consolas" w:cs="Consolas"/>
          <w:b/>
          <w:i w:val="0"/>
          <w:sz w:val="21"/>
          <w:shd w:val="clear" w:color="auto" w:fill="F4F5F7"/>
        </w:rPr>
        <w:t>quantity_received</w:t>
      </w:r>
      <w:r>
        <w:rPr>
          <w:b w:val="0"/>
          <w:i w:val="0"/>
          <w:sz w:val="21"/>
        </w:rPr>
        <w:t xml:space="preserve"> on the order increases.</w:t>
      </w:r>
    </w:p>
    <w:p>
      <w:pPr>
        <w:pStyle w:val="ListBullet"/>
        <w:spacing w:after="40"/>
        <w:ind w:left="425"/>
      </w:pPr>
      <w:r>
        <w:rPr>
          <w:b/>
          <w:i w:val="0"/>
          <w:sz w:val="21"/>
        </w:rPr>
        <w:t>Tracked batches</w:t>
      </w:r>
      <w:r>
        <w:rPr>
          <w:b w:val="0"/>
          <w:i w:val="0"/>
          <w:sz w:val="21"/>
        </w:rPr>
        <w:t xml:space="preserve"> are created with a batch number and, where relevant, an expiry date.</w:t>
      </w:r>
    </w:p>
    <w:p>
      <w:pPr>
        <w:pStyle w:val="ListBullet"/>
        <w:spacing w:after="40"/>
        <w:ind w:left="425"/>
      </w:pPr>
      <w:r>
        <w:rPr>
          <w:b/>
          <w:i w:val="0"/>
          <w:sz w:val="21"/>
        </w:rPr>
        <w:t>Stock movements are written</w:t>
      </w:r>
      <w:r>
        <w:rPr>
          <w:b w:val="0"/>
          <w:i w:val="0"/>
          <w:sz w:val="21"/>
        </w:rPr>
        <w:t xml:space="preserve">, so item quantities go </w:t>
      </w:r>
      <w:r>
        <w:rPr>
          <w:b/>
          <w:i w:val="0"/>
          <w:sz w:val="21"/>
        </w:rPr>
        <w:t>up</w:t>
      </w:r>
      <w:r>
        <w:rPr>
          <w:b w:val="0"/>
          <w:i w:val="0"/>
          <w:sz w:val="21"/>
        </w:rPr>
        <w:t>.</w:t>
      </w:r>
    </w:p>
    <w:p>
      <w:pPr>
        <w:pStyle w:val="ListBullet"/>
        <w:spacing w:after="40"/>
        <w:ind w:left="425"/>
      </w:pPr>
      <w:r>
        <w:rPr>
          <w:b w:val="0"/>
          <w:i w:val="0"/>
          <w:sz w:val="21"/>
        </w:rPr>
        <w:t>Capitalised lines also create fixed-asset records.</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Once a goods-received note is posted, its form is locked. If you accepted the wrong quantity, raise a </w:t>
      </w:r>
      <w:r>
        <w:rPr>
          <w:b/>
          <w:i w:val="0"/>
          <w:sz w:val="19"/>
        </w:rPr>
        <w:t>stock adjustment</w:t>
      </w:r>
      <w:r>
        <w:rPr>
          <w:b w:val="0"/>
          <w:i w:val="0"/>
          <w:sz w:val="19"/>
        </w:rPr>
        <w:t xml:space="preserve"> — do not try to edit the posted note.</w:t>
      </w:r>
    </w:p>
    <w:p>
      <w:pPr>
        <w:pStyle w:val="Heading3"/>
        <w:spacing w:before="240" w:after="120"/>
        <w:keepNext/>
      </w:pPr>
      <w:r>
        <w:rPr>
          <w:b w:val="0"/>
          <w:i w:val="0"/>
        </w:rPr>
        <w:t>Step 5 — Suppliers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/workspace/suppliers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Section</w:t>
            </w:r>
          </w:p>
        </w:tc>
        <w:tc>
          <w:tcPr>
            <w:tcW w:type="dxa" w:w="4901"/>
            <w:shd w:val="clear" w:color="auto" w:fill="0F4C81"/>
          </w:tcPr>
          <w:p>
            <w:pPr>
              <w:spacing w:before="60" w:after="60"/>
            </w:pPr>
            <w:r/>
            <w:r>
              <w:rPr>
                <w:b/>
                <w:i w:val="0"/>
                <w:color w:val="FFFFFF"/>
                <w:sz w:val="18"/>
              </w:rPr>
              <w:t>Field</w:t>
            </w:r>
          </w:p>
        </w:tc>
      </w:tr>
      <w:tr>
        <w:tc>
          <w:tcPr>
            <w:tcW w:type="dxa" w:w="4901"/>
          </w:tcPr>
          <w:p>
            <w:pPr>
              <w:spacing w:before="40" w:after="40"/>
            </w:pPr>
            <w:r/>
            <w:r>
              <w:rPr>
                <w:b/>
                <w:i w:val="0"/>
                <w:sz w:val="18"/>
              </w:rPr>
              <w:t>Vendor Profile</w:t>
            </w:r>
          </w:p>
        </w:tc>
        <w:tc>
          <w:tcPr>
            <w:tcW w:type="dxa" w:w="4901"/>
          </w:tcPr>
          <w:p>
            <w:pPr>
              <w:spacing w:before="40" w:after="40"/>
            </w:pPr>
            <w:r/>
            <w:r>
              <w:rPr>
                <w:b w:val="0"/>
                <w:i w:val="0"/>
                <w:sz w:val="18"/>
              </w:rPr>
              <w:t>Name, Contact Person, VAT / Tax Registration</w:t>
            </w:r>
          </w:p>
        </w:tc>
      </w:tr>
      <w:tr>
        <w:tc>
          <w:tcPr>
            <w:tcW w:type="dxa" w:w="4901"/>
            <w:shd w:val="clear" w:color="auto" w:fill="F6F8FA"/>
          </w:tcPr>
          <w:p>
            <w:pPr>
              <w:spacing w:before="40" w:after="40"/>
            </w:pPr>
            <w:r/>
            <w:r>
              <w:rPr>
                <w:b/>
                <w:i w:val="0"/>
                <w:sz w:val="18"/>
              </w:rPr>
              <w:t>Communication Channels</w:t>
            </w:r>
          </w:p>
        </w:tc>
        <w:tc>
          <w:tcPr>
            <w:tcW w:type="dxa" w:w="4901"/>
            <w:shd w:val="clear" w:color="auto" w:fill="F6F8FA"/>
          </w:tcPr>
          <w:p>
            <w:pPr>
              <w:spacing w:before="40" w:after="40"/>
            </w:pPr>
            <w:r/>
            <w:r>
              <w:rPr>
                <w:b w:val="0"/>
                <w:i w:val="0"/>
                <w:sz w:val="18"/>
              </w:rPr>
              <w:t>Phone, Email, Address</w:t>
            </w:r>
          </w:p>
        </w:tc>
      </w:tr>
    </w:tbl>
    <w:p>
      <w:pPr>
        <w:spacing w:after="80"/>
      </w:pPr>
    </w:p>
    <w:p>
      <w:pPr>
        <w:spacing w:after="140" w:line="269" w:lineRule="auto"/>
      </w:pPr>
      <w:r>
        <w:rPr>
          <w:b w:val="0"/>
          <w:i w:val="0"/>
          <w:color w:val="1A1A1A"/>
          <w:sz w:val="21"/>
        </w:rPr>
        <w:t>CSV import and export are available.</w:t>
      </w:r>
    </w:p>
    <w:p>
      <w:pPr>
        <w:spacing w:before="160" w:after="160"/>
        <w:pBdr>
          <w:bottom w:val="single" w:sz="6" w:space="6" w:color="C9CFD6"/>
        </w:pBdr>
      </w:pPr>
    </w:p>
    <w:p>
      <w:pPr>
        <w:pStyle w:val="Heading2"/>
        <w:spacing w:before="320" w:after="120"/>
        <w:keepNext/>
      </w:pPr>
      <w:r>
        <w:rPr>
          <w:b w:val="0"/>
          <w:i w:val="0"/>
          <w:color w:val="0F4C81"/>
        </w:rPr>
        <w:t>8.6 Fixed Assets and Depreciation</w:t>
      </w:r>
    </w:p>
    <w:p>
      <w:pPr>
        <w:pStyle w:val="Heading3"/>
        <w:spacing w:before="240" w:after="120"/>
        <w:keepNext/>
      </w:pPr>
      <w:r>
        <w:rPr>
          <w:b w:val="0"/>
          <w:i w:val="0"/>
        </w:rPr>
        <w:t>The register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/workspace/fixed-assets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Asset Name</w:t>
            </w:r>
          </w:p>
        </w:tc>
        <w:tc>
          <w:tcPr>
            <w:tcW w:type="dxa" w:w="4901"/>
          </w:tcPr>
          <w:p>
            <w:pPr>
              <w:spacing w:before="40" w:after="40"/>
            </w:pPr>
            <w:r/>
          </w:p>
        </w:tc>
      </w:tr>
      <w:tr>
        <w:tc>
          <w:tcPr>
            <w:tcW w:type="dxa" w:w="4901"/>
            <w:shd w:val="clear" w:color="auto" w:fill="F6F8FA"/>
          </w:tcPr>
          <w:p>
            <w:pPr>
              <w:spacing w:before="40" w:after="40"/>
            </w:pPr>
            <w:r/>
            <w:r>
              <w:rPr>
                <w:b/>
                <w:i w:val="0"/>
                <w:sz w:val="18"/>
              </w:rPr>
              <w:t>Asset Number</w:t>
            </w:r>
          </w:p>
        </w:tc>
        <w:tc>
          <w:tcPr>
            <w:tcW w:type="dxa" w:w="4901"/>
            <w:shd w:val="clear" w:color="auto" w:fill="F6F8FA"/>
          </w:tcPr>
          <w:p>
            <w:pPr>
              <w:spacing w:before="40" w:after="40"/>
            </w:pPr>
            <w:r/>
            <w:r>
              <w:rPr>
                <w:b w:val="0"/>
                <w:i w:val="0"/>
                <w:sz w:val="18"/>
              </w:rPr>
              <w:t xml:space="preserve">Auto: </w:t>
            </w:r>
            <w:r>
              <w:rPr>
                <w:rFonts w:ascii="Consolas" w:hAnsi="Consolas" w:cs="Consolas"/>
                <w:b/>
                <w:i w:val="0"/>
                <w:sz w:val="18"/>
                <w:shd w:val="clear" w:color="auto" w:fill="F4F5F7"/>
              </w:rPr>
              <w:t>FA-2026-00001</w:t>
            </w:r>
            <w:r>
              <w:rPr>
                <w:b w:val="0"/>
                <w:i w:val="0"/>
                <w:sz w:val="18"/>
              </w:rPr>
              <w:t>.</w:t>
            </w:r>
          </w:p>
        </w:tc>
      </w:tr>
      <w:tr>
        <w:tc>
          <w:tcPr>
            <w:tcW w:type="dxa" w:w="4901"/>
          </w:tcPr>
          <w:p>
            <w:pPr>
              <w:spacing w:before="40" w:after="40"/>
            </w:pPr>
            <w:r/>
            <w:r>
              <w:rPr>
                <w:b/>
                <w:i w:val="0"/>
                <w:sz w:val="18"/>
              </w:rPr>
              <w:t>Inventory Item</w:t>
            </w:r>
          </w:p>
        </w:tc>
        <w:tc>
          <w:tcPr>
            <w:tcW w:type="dxa" w:w="4901"/>
          </w:tcPr>
          <w:p>
            <w:pPr>
              <w:spacing w:before="40" w:after="40"/>
            </w:pPr>
            <w:r/>
            <w:r>
              <w:rPr>
                <w:b w:val="0"/>
                <w:i w:val="0"/>
                <w:sz w:val="18"/>
              </w:rPr>
              <w:t>Linked, where applicable.</w:t>
            </w:r>
          </w:p>
        </w:tc>
      </w:tr>
      <w:tr>
        <w:tc>
          <w:tcPr>
            <w:tcW w:type="dxa" w:w="4901"/>
            <w:shd w:val="clear" w:color="auto" w:fill="F6F8FA"/>
          </w:tcPr>
          <w:p>
            <w:pPr>
              <w:spacing w:before="40" w:after="40"/>
            </w:pPr>
            <w:r/>
            <w:r>
              <w:rPr>
                <w:b/>
                <w:i w:val="0"/>
                <w:sz w:val="18"/>
              </w:rPr>
              <w:t>Location</w:t>
            </w:r>
          </w:p>
        </w:tc>
        <w:tc>
          <w:tcPr>
            <w:tcW w:type="dxa" w:w="4901"/>
            <w:shd w:val="clear" w:color="auto" w:fill="F6F8FA"/>
          </w:tcPr>
          <w:p>
            <w:pPr>
              <w:spacing w:before="40" w:after="40"/>
            </w:pPr>
            <w:r/>
          </w:p>
        </w:tc>
      </w:tr>
      <w:tr>
        <w:tc>
          <w:tcPr>
            <w:tcW w:type="dxa" w:w="4901"/>
          </w:tcPr>
          <w:p>
            <w:pPr>
              <w:spacing w:before="40" w:after="40"/>
            </w:pPr>
            <w:r/>
            <w:r>
              <w:rPr>
                <w:b/>
                <w:i w:val="0"/>
                <w:sz w:val="18"/>
              </w:rPr>
              <w:t>Custodian</w:t>
            </w:r>
          </w:p>
        </w:tc>
        <w:tc>
          <w:tcPr>
            <w:tcW w:type="dxa" w:w="4901"/>
          </w:tcPr>
          <w:p>
            <w:pPr>
              <w:spacing w:before="40" w:after="40"/>
            </w:pPr>
            <w:r/>
            <w:r>
              <w:rPr>
                <w:b w:val="0"/>
                <w:i w:val="0"/>
                <w:sz w:val="18"/>
              </w:rPr>
              <w:t>The person accountable for it.</w:t>
            </w:r>
          </w:p>
        </w:tc>
      </w:tr>
      <w:tr>
        <w:tc>
          <w:tcPr>
            <w:tcW w:type="dxa" w:w="4901"/>
            <w:shd w:val="clear" w:color="auto" w:fill="F6F8FA"/>
          </w:tcPr>
          <w:p>
            <w:pPr>
              <w:spacing w:before="40" w:after="40"/>
            </w:pPr>
            <w:r/>
            <w:r>
              <w:rPr>
                <w:b/>
                <w:i w:val="0"/>
                <w:sz w:val="18"/>
              </w:rPr>
              <w:t>Acquisition Date</w:t>
            </w:r>
          </w:p>
        </w:tc>
        <w:tc>
          <w:tcPr>
            <w:tcW w:type="dxa" w:w="4901"/>
            <w:shd w:val="clear" w:color="auto" w:fill="F6F8FA"/>
          </w:tcPr>
          <w:p>
            <w:pPr>
              <w:spacing w:before="40" w:after="40"/>
            </w:pPr>
            <w:r/>
          </w:p>
        </w:tc>
      </w:tr>
      <w:tr>
        <w:tc>
          <w:tcPr>
            <w:tcW w:type="dxa" w:w="4901"/>
          </w:tcPr>
          <w:p>
            <w:pPr>
              <w:spacing w:before="40" w:after="40"/>
            </w:pPr>
            <w:r/>
            <w:r>
              <w:rPr>
                <w:b/>
                <w:i w:val="0"/>
                <w:sz w:val="18"/>
              </w:rPr>
              <w:t>Purchase Cost</w:t>
            </w:r>
          </w:p>
        </w:tc>
        <w:tc>
          <w:tcPr>
            <w:tcW w:type="dxa" w:w="4901"/>
          </w:tcPr>
          <w:p>
            <w:pPr>
              <w:spacing w:before="40" w:after="40"/>
            </w:pPr>
            <w:r/>
          </w:p>
        </w:tc>
      </w:tr>
      <w:tr>
        <w:tc>
          <w:tcPr>
            <w:tcW w:type="dxa" w:w="4901"/>
            <w:shd w:val="clear" w:color="auto" w:fill="F6F8FA"/>
          </w:tcPr>
          <w:p>
            <w:pPr>
              <w:spacing w:before="40" w:after="40"/>
            </w:pPr>
            <w:r/>
            <w:r>
              <w:rPr>
                <w:b/>
                <w:i w:val="0"/>
                <w:sz w:val="18"/>
              </w:rPr>
              <w:t>Salvage Value</w:t>
            </w:r>
          </w:p>
        </w:tc>
        <w:tc>
          <w:tcPr>
            <w:tcW w:type="dxa" w:w="4901"/>
            <w:shd w:val="clear" w:color="auto" w:fill="F6F8FA"/>
          </w:tcPr>
          <w:p>
            <w:pPr>
              <w:spacing w:before="40" w:after="40"/>
            </w:pPr>
            <w:r/>
            <w:r>
              <w:rPr>
                <w:b w:val="0"/>
                <w:i w:val="0"/>
                <w:sz w:val="18"/>
              </w:rPr>
              <w:t>The residual value. 10% by default for auto-created assets.</w:t>
            </w:r>
          </w:p>
        </w:tc>
      </w:tr>
      <w:tr>
        <w:tc>
          <w:tcPr>
            <w:tcW w:type="dxa" w:w="4901"/>
          </w:tcPr>
          <w:p>
            <w:pPr>
              <w:spacing w:before="40" w:after="40"/>
            </w:pPr>
            <w:r/>
            <w:r>
              <w:rPr>
                <w:b/>
                <w:i w:val="0"/>
                <w:sz w:val="18"/>
              </w:rPr>
              <w:t>Useful Life</w:t>
            </w:r>
          </w:p>
        </w:tc>
        <w:tc>
          <w:tcPr>
            <w:tcW w:type="dxa" w:w="4901"/>
          </w:tcPr>
          <w:p>
            <w:pPr>
              <w:spacing w:before="40" w:after="40"/>
            </w:pPr>
            <w:r/>
            <w:r>
              <w:rPr>
                <w:b w:val="0"/>
                <w:i w:val="0"/>
                <w:sz w:val="18"/>
              </w:rPr>
              <w:t>Years.</w:t>
            </w:r>
          </w:p>
        </w:tc>
      </w:tr>
      <w:tr>
        <w:tc>
          <w:tcPr>
            <w:tcW w:type="dxa" w:w="4901"/>
            <w:shd w:val="clear" w:color="auto" w:fill="F6F8FA"/>
          </w:tcPr>
          <w:p>
            <w:pPr>
              <w:spacing w:before="40" w:after="40"/>
            </w:pPr>
            <w:r/>
            <w:r>
              <w:rPr>
                <w:b/>
                <w:i w:val="0"/>
                <w:sz w:val="18"/>
              </w:rPr>
              <w:t>Funding Source</w:t>
            </w:r>
          </w:p>
        </w:tc>
        <w:tc>
          <w:tcPr>
            <w:tcW w:type="dxa" w:w="4901"/>
            <w:shd w:val="clear" w:color="auto" w:fill="F6F8FA"/>
          </w:tcPr>
          <w:p>
            <w:pPr>
              <w:spacing w:before="40" w:after="40"/>
            </w:pPr>
            <w:r/>
          </w:p>
        </w:tc>
      </w:tr>
      <w:tr>
        <w:tc>
          <w:tcPr>
            <w:tcW w:type="dxa" w:w="4901"/>
          </w:tcPr>
          <w:p>
            <w:pPr>
              <w:spacing w:before="40" w:after="40"/>
            </w:pPr>
            <w:r/>
            <w:r>
              <w:rPr>
                <w:b/>
                <w:i w:val="0"/>
                <w:sz w:val="18"/>
              </w:rPr>
              <w:t>Status</w:t>
            </w:r>
          </w:p>
        </w:tc>
        <w:tc>
          <w:tcPr>
            <w:tcW w:type="dxa" w:w="4901"/>
          </w:tcPr>
          <w:p>
            <w:pPr>
              <w:spacing w:before="40" w:after="40"/>
            </w:pPr>
            <w:r/>
          </w:p>
        </w:tc>
      </w:tr>
      <w:tr>
        <w:tc>
          <w:tcPr>
            <w:tcW w:type="dxa" w:w="4901"/>
            <w:shd w:val="clear" w:color="auto" w:fill="F6F8FA"/>
          </w:tcPr>
          <w:p>
            <w:pPr>
              <w:spacing w:before="40" w:after="40"/>
            </w:pPr>
            <w:r/>
            <w:r>
              <w:rPr>
                <w:b/>
                <w:i w:val="0"/>
                <w:sz w:val="18"/>
              </w:rPr>
              <w:t>Description</w:t>
            </w:r>
          </w:p>
        </w:tc>
        <w:tc>
          <w:tcPr>
            <w:tcW w:type="dxa" w:w="4901"/>
            <w:shd w:val="clear" w:color="auto" w:fill="F6F8FA"/>
          </w:tcPr>
          <w:p>
            <w:pPr>
              <w:spacing w:before="40" w:after="40"/>
            </w:pPr>
            <w:r/>
          </w:p>
        </w:tc>
      </w:tr>
    </w:tbl>
    <w:p>
      <w:pPr>
        <w:spacing w:after="80"/>
      </w:pPr>
    </w:p>
    <w:p>
      <w:pPr>
        <w:pStyle w:val="Heading3"/>
        <w:spacing w:before="240" w:after="120"/>
        <w:keepNext/>
      </w:pPr>
      <w:r>
        <w:rPr>
          <w:b w:val="0"/>
          <w:i w:val="0"/>
        </w:rPr>
        <w:t>Posting depreciation</w:t>
      </w:r>
    </w:p>
    <w:p>
      <w:pPr>
        <w:spacing w:after="140" w:line="269" w:lineRule="auto"/>
      </w:pPr>
      <w:r>
        <w:rPr>
          <w:b w:val="0"/>
          <w:i w:val="0"/>
          <w:color w:val="1A1A1A"/>
          <w:sz w:val="21"/>
        </w:rPr>
        <w:t xml:space="preserve">The </w:t>
      </w:r>
      <w:r>
        <w:rPr>
          <w:b/>
          <w:i w:val="0"/>
          <w:color w:val="1A1A1A"/>
          <w:sz w:val="21"/>
        </w:rPr>
        <w:t>Post Depreciation Schedule</w:t>
      </w:r>
      <w:r>
        <w:rPr>
          <w:b w:val="0"/>
          <w:i w:val="0"/>
          <w:color w:val="1A1A1A"/>
          <w:sz w:val="21"/>
        </w:rPr>
        <w:t xml:space="preserve"> action runs the depreciation engine. Two methods are supported: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Method</w:t>
            </w:r>
          </w:p>
        </w:tc>
        <w:tc>
          <w:tcPr>
            <w:tcW w:type="dxa" w:w="4901"/>
            <w:shd w:val="clear" w:color="auto" w:fill="0F4C81"/>
          </w:tcPr>
          <w:p>
            <w:pPr>
              <w:spacing w:before="60" w:after="60"/>
            </w:pPr>
            <w:r/>
            <w:r>
              <w:rPr>
                <w:b/>
                <w:i w:val="0"/>
                <w:color w:val="FFFFFF"/>
                <w:sz w:val="18"/>
              </w:rPr>
              <w:t>How it works</w:t>
            </w:r>
          </w:p>
        </w:tc>
      </w:tr>
      <w:tr>
        <w:tc>
          <w:tcPr>
            <w:tcW w:type="dxa" w:w="4901"/>
          </w:tcPr>
          <w:p>
            <w:pPr>
              <w:spacing w:before="40" w:after="40"/>
            </w:pPr>
            <w:r/>
            <w:r>
              <w:rPr>
                <w:rFonts w:ascii="Consolas" w:hAnsi="Consolas" w:cs="Consolas"/>
                <w:b/>
                <w:i w:val="0"/>
                <w:sz w:val="18"/>
                <w:shd w:val="clear" w:color="auto" w:fill="F4F5F7"/>
              </w:rPr>
              <w:t>straight_line</w:t>
            </w:r>
          </w:p>
        </w:tc>
        <w:tc>
          <w:tcPr>
            <w:tcW w:type="dxa" w:w="4901"/>
          </w:tcPr>
          <w:p>
            <w:pPr>
              <w:spacing w:before="40" w:after="40"/>
            </w:pPr>
            <w:r/>
            <w:r>
              <w:rPr>
                <w:b w:val="0"/>
                <w:i w:val="0"/>
                <w:sz w:val="18"/>
              </w:rPr>
              <w:t>The same amount every year: (cost − salvage) ÷ useful life.</w:t>
            </w:r>
          </w:p>
        </w:tc>
      </w:tr>
      <w:tr>
        <w:tc>
          <w:tcPr>
            <w:tcW w:type="dxa" w:w="4901"/>
            <w:shd w:val="clear" w:color="auto" w:fill="F6F8FA"/>
          </w:tcPr>
          <w:p>
            <w:pPr>
              <w:spacing w:before="40" w:after="40"/>
            </w:pPr>
            <w:r/>
            <w:r>
              <w:rPr>
                <w:rFonts w:ascii="Consolas" w:hAnsi="Consolas" w:cs="Consolas"/>
                <w:b/>
                <w:i w:val="0"/>
                <w:sz w:val="18"/>
                <w:shd w:val="clear" w:color="auto" w:fill="F4F5F7"/>
              </w:rPr>
              <w:t>double_declining</w:t>
            </w:r>
          </w:p>
        </w:tc>
        <w:tc>
          <w:tcPr>
            <w:tcW w:type="dxa" w:w="4901"/>
            <w:shd w:val="clear" w:color="auto" w:fill="F6F8FA"/>
          </w:tcPr>
          <w:p>
            <w:pPr>
              <w:spacing w:before="40" w:after="40"/>
            </w:pPr>
            <w:r/>
            <w:r>
              <w:rPr>
                <w:b w:val="0"/>
                <w:i w:val="0"/>
                <w:sz w:val="18"/>
              </w:rPr>
              <w:t>Twice the book value in the first year, halving each year.</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Only these two methods can be posted. If a schedule names any other method it is recorded but </w:t>
      </w:r>
      <w:r>
        <w:rPr>
          <w:b/>
          <w:i w:val="0"/>
          <w:sz w:val="19"/>
        </w:rPr>
        <w:t>refuses to post</w:t>
      </w:r>
      <w:r>
        <w:rPr>
          <w:b w:val="0"/>
          <w:i w:val="0"/>
          <w:sz w:val="19"/>
        </w:rPr>
        <w:t>, rather than silently producing wrong numbers.</w:t>
      </w:r>
    </w:p>
    <w:p>
      <w:pPr>
        <w:pStyle w:val="Heading3"/>
        <w:spacing w:before="240" w:after="120"/>
        <w:keepNext/>
      </w:pPr>
      <w:r>
        <w:rPr>
          <w:b w:val="0"/>
          <w:i w:val="0"/>
        </w:rPr>
        <w:t>Asset maintenance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/workspace/asset-maintenances</w:t>
      </w:r>
    </w:p>
    <w:p>
      <w:pPr>
        <w:spacing w:after="140" w:line="269" w:lineRule="auto"/>
      </w:pPr>
      <w:r>
        <w:rPr>
          <w:b w:val="0"/>
          <w:i w:val="0"/>
          <w:color w:val="1A1A1A"/>
          <w:sz w:val="21"/>
        </w:rPr>
        <w:t>Records servicing: what was serviced, when, by whom, at what cost.</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This list has no </w:t>
      </w:r>
      <w:r>
        <w:rPr>
          <w:b/>
          <w:i w:val="0"/>
          <w:sz w:val="19"/>
        </w:rPr>
        <w:t>Edit</w:t>
      </w:r>
      <w:r>
        <w:rPr>
          <w:b w:val="0"/>
          <w:i w:val="0"/>
          <w:sz w:val="19"/>
        </w:rPr>
        <w:t xml:space="preserve"> button — an existing log can only be corrected through its web address. Journal the maintenance as a new record instead, which is better practice for an audit trail anyway.</w:t>
      </w:r>
    </w:p>
    <w:p>
      <w:pPr>
        <w:spacing w:before="160" w:after="160"/>
        <w:pBdr>
          <w:bottom w:val="single" w:sz="6" w:space="6" w:color="C9CFD6"/>
        </w:pBdr>
      </w:pPr>
    </w:p>
    <w:p>
      <w:pPr>
        <w:pStyle w:val="Heading2"/>
        <w:spacing w:before="320" w:after="120"/>
        <w:keepNext/>
      </w:pPr>
      <w:r>
        <w:rPr>
          <w:b w:val="0"/>
          <w:i w:val="0"/>
          <w:color w:val="0F4C81"/>
        </w:rPr>
        <w:t>8.7 Inventory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Issuing stock fails</w:t>
            </w:r>
          </w:p>
        </w:tc>
        <w:tc>
          <w:tcPr>
            <w:tcW w:type="dxa" w:w="3267"/>
          </w:tcPr>
          <w:p>
            <w:pPr>
              <w:spacing w:before="40" w:after="40"/>
            </w:pPr>
            <w:r/>
            <w:r>
              <w:rPr>
                <w:b w:val="0"/>
                <w:i w:val="0"/>
                <w:sz w:val="18"/>
              </w:rPr>
              <w:t>No stock location exists; the system falls back to a location that does not exist.</w:t>
            </w:r>
          </w:p>
        </w:tc>
        <w:tc>
          <w:tcPr>
            <w:tcW w:type="dxa" w:w="3267"/>
          </w:tcPr>
          <w:p>
            <w:pPr>
              <w:spacing w:before="40" w:after="40"/>
            </w:pPr>
            <w:r/>
            <w:r>
              <w:rPr>
                <w:b w:val="0"/>
                <w:i w:val="0"/>
                <w:sz w:val="18"/>
              </w:rPr>
              <w:t>Create a location. See Section 8.3.</w:t>
            </w:r>
          </w:p>
        </w:tc>
      </w:tr>
      <w:tr>
        <w:tc>
          <w:tcPr>
            <w:tcW w:type="dxa" w:w="3267"/>
            <w:shd w:val="clear" w:color="auto" w:fill="F6F8FA"/>
          </w:tcPr>
          <w:p>
            <w:pPr>
              <w:spacing w:before="40" w:after="40"/>
            </w:pPr>
            <w:r/>
            <w:r>
              <w:rPr>
                <w:b w:val="0"/>
                <w:i w:val="0"/>
                <w:sz w:val="18"/>
              </w:rPr>
              <w:t xml:space="preserve">The </w:t>
            </w:r>
            <w:r>
              <w:rPr>
                <w:b/>
                <w:i w:val="0"/>
                <w:sz w:val="18"/>
              </w:rPr>
              <w:t>Return</w:t>
            </w:r>
            <w:r>
              <w:rPr>
                <w:b w:val="0"/>
                <w:i w:val="0"/>
                <w:sz w:val="18"/>
              </w:rPr>
              <w:t xml:space="preserve"> action on an issuance errors</w:t>
            </w:r>
          </w:p>
        </w:tc>
        <w:tc>
          <w:tcPr>
            <w:tcW w:type="dxa" w:w="3267"/>
            <w:shd w:val="clear" w:color="auto" w:fill="F6F8FA"/>
          </w:tcPr>
          <w:p>
            <w:pPr>
              <w:spacing w:before="40" w:after="40"/>
            </w:pPr>
            <w:r/>
            <w:r>
              <w:rPr>
                <w:b w:val="0"/>
                <w:i w:val="0"/>
                <w:sz w:val="18"/>
              </w:rPr>
              <w:t>A defect in the current build.</w:t>
            </w:r>
          </w:p>
        </w:tc>
        <w:tc>
          <w:tcPr>
            <w:tcW w:type="dxa" w:w="3267"/>
            <w:shd w:val="clear" w:color="auto" w:fill="F6F8FA"/>
          </w:tcPr>
          <w:p>
            <w:pPr>
              <w:spacing w:before="40" w:after="40"/>
            </w:pPr>
            <w:r/>
            <w:r>
              <w:rPr>
                <w:b w:val="0"/>
                <w:i w:val="0"/>
                <w:sz w:val="18"/>
              </w:rPr>
              <w:t xml:space="preserve">Issue a </w:t>
            </w:r>
            <w:r>
              <w:rPr>
                <w:b/>
                <w:i w:val="0"/>
                <w:sz w:val="18"/>
              </w:rPr>
              <w:t>stock adjustment</w:t>
            </w:r>
            <w:r>
              <w:rPr>
                <w:b w:val="0"/>
                <w:i w:val="0"/>
                <w:sz w:val="18"/>
              </w:rPr>
              <w:t xml:space="preserve"> to bring stock back instead.</w:t>
            </w:r>
          </w:p>
        </w:tc>
      </w:tr>
      <w:tr>
        <w:tc>
          <w:tcPr>
            <w:tcW w:type="dxa" w:w="3267"/>
          </w:tcPr>
          <w:p>
            <w:pPr>
              <w:spacing w:before="40" w:after="40"/>
            </w:pPr>
            <w:r/>
            <w:r>
              <w:rPr>
                <w:b w:val="0"/>
                <w:i w:val="0"/>
                <w:sz w:val="18"/>
              </w:rPr>
              <w:t>Approving a request created a purchase order I did not expect</w:t>
            </w:r>
          </w:p>
        </w:tc>
        <w:tc>
          <w:tcPr>
            <w:tcW w:type="dxa" w:w="3267"/>
          </w:tcPr>
          <w:p>
            <w:pPr>
              <w:spacing w:before="40" w:after="40"/>
            </w:pPr>
            <w:r/>
            <w:r>
              <w:rPr>
                <w:b w:val="0"/>
                <w:i w:val="0"/>
                <w:sz w:val="18"/>
              </w:rPr>
              <w:t>That is the designed behaviour.</w:t>
            </w:r>
          </w:p>
        </w:tc>
        <w:tc>
          <w:tcPr>
            <w:tcW w:type="dxa" w:w="3267"/>
          </w:tcPr>
          <w:p>
            <w:pPr>
              <w:spacing w:before="40" w:after="40"/>
            </w:pPr>
            <w:r/>
            <w:r>
              <w:rPr>
                <w:b w:val="0"/>
                <w:i w:val="0"/>
                <w:sz w:val="18"/>
              </w:rPr>
              <w:t>See Section 8.5.</w:t>
            </w:r>
          </w:p>
        </w:tc>
      </w:tr>
      <w:tr>
        <w:tc>
          <w:tcPr>
            <w:tcW w:type="dxa" w:w="3267"/>
            <w:shd w:val="clear" w:color="auto" w:fill="F6F8FA"/>
          </w:tcPr>
          <w:p>
            <w:pPr>
              <w:spacing w:before="40" w:after="40"/>
            </w:pPr>
            <w:r/>
            <w:r>
              <w:rPr>
                <w:b w:val="0"/>
                <w:i w:val="0"/>
                <w:sz w:val="18"/>
              </w:rPr>
              <w:t>I cannot delete an approved request</w:t>
            </w:r>
          </w:p>
        </w:tc>
        <w:tc>
          <w:tcPr>
            <w:tcW w:type="dxa" w:w="3267"/>
            <w:shd w:val="clear" w:color="auto" w:fill="F6F8FA"/>
          </w:tcPr>
          <w:p>
            <w:pPr>
              <w:spacing w:before="40" w:after="40"/>
            </w:pPr>
            <w:r/>
            <w:r>
              <w:rPr>
                <w:b w:val="0"/>
                <w:i w:val="0"/>
                <w:sz w:val="18"/>
              </w:rPr>
              <w:t>Its purchase orders are approved, completed or partly received.</w:t>
            </w:r>
          </w:p>
        </w:tc>
        <w:tc>
          <w:tcPr>
            <w:tcW w:type="dxa" w:w="3267"/>
            <w:shd w:val="clear" w:color="auto" w:fill="F6F8FA"/>
          </w:tcPr>
          <w:p>
            <w:pPr>
              <w:spacing w:before="40" w:after="40"/>
            </w:pPr>
            <w:r/>
            <w:r>
              <w:rPr>
                <w:b w:val="0"/>
                <w:i w:val="0"/>
                <w:sz w:val="18"/>
              </w:rPr>
              <w:t>Delete the purchase orders first, if appropriate.</w:t>
            </w:r>
          </w:p>
        </w:tc>
      </w:tr>
      <w:tr>
        <w:tc>
          <w:tcPr>
            <w:tcW w:type="dxa" w:w="3267"/>
          </w:tcPr>
          <w:p>
            <w:pPr>
              <w:spacing w:before="40" w:after="40"/>
            </w:pPr>
            <w:r/>
            <w:r>
              <w:rPr>
                <w:b w:val="0"/>
                <w:i w:val="0"/>
                <w:sz w:val="18"/>
              </w:rPr>
              <w:t>Receiving goods did not increase stock</w:t>
            </w:r>
          </w:p>
        </w:tc>
        <w:tc>
          <w:tcPr>
            <w:tcW w:type="dxa" w:w="3267"/>
          </w:tcPr>
          <w:p>
            <w:pPr>
              <w:spacing w:before="40" w:after="40"/>
            </w:pPr>
            <w:r/>
            <w:r>
              <w:rPr>
                <w:b w:val="0"/>
                <w:i w:val="0"/>
                <w:sz w:val="18"/>
              </w:rPr>
              <w:t xml:space="preserve">Nothing was </w:t>
            </w:r>
            <w:r>
              <w:rPr>
                <w:b/>
                <w:i w:val="0"/>
                <w:sz w:val="18"/>
              </w:rPr>
              <w:t>accepted</w:t>
            </w:r>
            <w:r>
              <w:rPr>
                <w:b w:val="0"/>
                <w:i w:val="0"/>
                <w:sz w:val="18"/>
              </w:rPr>
              <w:t xml:space="preserve"> — quantities accepted were zero or negative.</w:t>
            </w:r>
          </w:p>
        </w:tc>
        <w:tc>
          <w:tcPr>
            <w:tcW w:type="dxa" w:w="3267"/>
          </w:tcPr>
          <w:p>
            <w:pPr>
              <w:spacing w:before="40" w:after="40"/>
            </w:pPr>
            <w:r/>
            <w:r>
              <w:rPr>
                <w:b w:val="0"/>
                <w:i w:val="0"/>
                <w:sz w:val="18"/>
              </w:rPr>
              <w:t>Re-post with correct accepted quantities.</w:t>
            </w:r>
          </w:p>
        </w:tc>
      </w:tr>
      <w:tr>
        <w:tc>
          <w:tcPr>
            <w:tcW w:type="dxa" w:w="3267"/>
            <w:shd w:val="clear" w:color="auto" w:fill="F6F8FA"/>
          </w:tcPr>
          <w:p>
            <w:pPr>
              <w:spacing w:before="40" w:after="40"/>
            </w:pPr>
            <w:r/>
            <w:r>
              <w:rPr>
                <w:b w:val="0"/>
                <w:i w:val="0"/>
                <w:sz w:val="18"/>
              </w:rPr>
              <w:t>Depreciation will not post</w:t>
            </w:r>
          </w:p>
        </w:tc>
        <w:tc>
          <w:tcPr>
            <w:tcW w:type="dxa" w:w="3267"/>
            <w:shd w:val="clear" w:color="auto" w:fill="F6F8FA"/>
          </w:tcPr>
          <w:p>
            <w:pPr>
              <w:spacing w:before="40" w:after="40"/>
            </w:pPr>
            <w:r/>
            <w:r>
              <w:rPr>
                <w:b w:val="0"/>
                <w:i w:val="0"/>
                <w:sz w:val="18"/>
              </w:rPr>
              <w:t xml:space="preserve">The method is not </w:t>
            </w:r>
            <w:r>
              <w:rPr>
                <w:rFonts w:ascii="Consolas" w:hAnsi="Consolas" w:cs="Consolas"/>
                <w:b/>
                <w:i w:val="0"/>
                <w:sz w:val="18"/>
                <w:shd w:val="clear" w:color="auto" w:fill="F4F5F7"/>
              </w:rPr>
              <w:t>straight_line</w:t>
            </w:r>
            <w:r>
              <w:rPr>
                <w:b w:val="0"/>
                <w:i w:val="0"/>
                <w:sz w:val="18"/>
              </w:rPr>
              <w:t xml:space="preserve"> or </w:t>
            </w:r>
            <w:r>
              <w:rPr>
                <w:rFonts w:ascii="Consolas" w:hAnsi="Consolas" w:cs="Consolas"/>
                <w:b/>
                <w:i w:val="0"/>
                <w:sz w:val="18"/>
                <w:shd w:val="clear" w:color="auto" w:fill="F4F5F7"/>
              </w:rPr>
              <w:t>double_declining</w:t>
            </w:r>
            <w:r>
              <w:rPr>
                <w:b w:val="0"/>
                <w:i w:val="0"/>
                <w:sz w:val="18"/>
              </w:rPr>
              <w:t>.</w:t>
            </w:r>
          </w:p>
        </w:tc>
        <w:tc>
          <w:tcPr>
            <w:tcW w:type="dxa" w:w="3267"/>
            <w:shd w:val="clear" w:color="auto" w:fill="F6F8FA"/>
          </w:tcPr>
          <w:p>
            <w:pPr>
              <w:spacing w:before="40" w:after="40"/>
            </w:pPr>
            <w:r/>
            <w:r>
              <w:rPr>
                <w:b w:val="0"/>
                <w:i w:val="0"/>
                <w:sz w:val="18"/>
              </w:rPr>
              <w:t>Use one of the two supported methods.</w:t>
            </w:r>
          </w:p>
        </w:tc>
      </w:tr>
      <w:tr>
        <w:tc>
          <w:tcPr>
            <w:tcW w:type="dxa" w:w="3267"/>
          </w:tcPr>
          <w:p>
            <w:pPr>
              <w:spacing w:before="40" w:after="40"/>
            </w:pPr>
            <w:r/>
            <w:r>
              <w:rPr>
                <w:b w:val="0"/>
                <w:i w:val="0"/>
                <w:sz w:val="18"/>
              </w:rPr>
              <w:t>A maintenance record cannot be edited</w:t>
            </w:r>
          </w:p>
        </w:tc>
        <w:tc>
          <w:tcPr>
            <w:tcW w:type="dxa" w:w="3267"/>
          </w:tcPr>
          <w:p>
            <w:pPr>
              <w:spacing w:before="40" w:after="40"/>
            </w:pPr>
            <w:r/>
            <w:r>
              <w:rPr>
                <w:b w:val="0"/>
                <w:i w:val="0"/>
                <w:sz w:val="18"/>
              </w:rPr>
              <w:t>There is no Edit action on the list.</w:t>
            </w:r>
          </w:p>
        </w:tc>
        <w:tc>
          <w:tcPr>
            <w:tcW w:type="dxa" w:w="3267"/>
          </w:tcPr>
          <w:p>
            <w:pPr>
              <w:spacing w:before="40" w:after="40"/>
            </w:pPr>
            <w:r/>
            <w:r>
              <w:rPr>
                <w:b w:val="0"/>
                <w:i w:val="0"/>
                <w:sz w:val="18"/>
              </w:rPr>
              <w:t>Add a new record. See Section 8.6.</w:t>
            </w:r>
          </w:p>
        </w:tc>
      </w:tr>
      <w:tr>
        <w:tc>
          <w:tcPr>
            <w:tcW w:type="dxa" w:w="3267"/>
            <w:shd w:val="clear" w:color="auto" w:fill="F6F8FA"/>
          </w:tcPr>
          <w:p>
            <w:pPr>
              <w:spacing w:before="40" w:after="40"/>
            </w:pPr>
            <w:r/>
            <w:r>
              <w:rPr>
                <w:b w:val="0"/>
                <w:i w:val="0"/>
                <w:sz w:val="18"/>
              </w:rPr>
              <w:t>The reorder badge is on everything</w:t>
            </w:r>
          </w:p>
        </w:tc>
        <w:tc>
          <w:tcPr>
            <w:tcW w:type="dxa" w:w="3267"/>
            <w:shd w:val="clear" w:color="auto" w:fill="F6F8FA"/>
          </w:tcPr>
          <w:p>
            <w:pPr>
              <w:spacing w:before="40" w:after="40"/>
            </w:pPr>
            <w:r/>
            <w:r>
              <w:rPr>
                <w:b w:val="0"/>
                <w:i w:val="0"/>
                <w:sz w:val="18"/>
              </w:rPr>
              <w:t>Reorder levels are set too high, or equal to the quantity.</w:t>
            </w:r>
          </w:p>
        </w:tc>
        <w:tc>
          <w:tcPr>
            <w:tcW w:type="dxa" w:w="3267"/>
            <w:shd w:val="clear" w:color="auto" w:fill="F6F8FA"/>
          </w:tcPr>
          <w:p>
            <w:pPr>
              <w:spacing w:before="40" w:after="40"/>
            </w:pPr>
            <w:r/>
            <w:r>
              <w:rPr>
                <w:b w:val="0"/>
                <w:i w:val="0"/>
                <w:sz w:val="18"/>
              </w:rPr>
              <w:t>Review reorder levels.</w:t>
            </w:r>
          </w:p>
        </w:tc>
      </w:tr>
      <w:tr>
        <w:tc>
          <w:tcPr>
            <w:tcW w:type="dxa" w:w="3267"/>
          </w:tcPr>
          <w:p>
            <w:pPr>
              <w:spacing w:before="40" w:after="40"/>
            </w:pPr>
            <w:r/>
            <w:r>
              <w:rPr>
                <w:b w:val="0"/>
                <w:i w:val="0"/>
                <w:sz w:val="18"/>
              </w:rPr>
              <w:t>Reorder alerts never arrive</w:t>
            </w:r>
          </w:p>
        </w:tc>
        <w:tc>
          <w:tcPr>
            <w:tcW w:type="dxa" w:w="3267"/>
          </w:tcPr>
          <w:p>
            <w:pPr>
              <w:spacing w:before="40" w:after="40"/>
            </w:pPr>
            <w:r/>
            <w:r>
              <w:rPr>
                <w:b w:val="0"/>
                <w:i w:val="0"/>
                <w:sz w:val="18"/>
              </w:rPr>
              <w:t>The alert command exists but is not scheduled.</w:t>
            </w:r>
          </w:p>
        </w:tc>
        <w:tc>
          <w:tcPr>
            <w:tcW w:type="dxa" w:w="3267"/>
          </w:tcPr>
          <w:p>
            <w:pPr>
              <w:spacing w:before="40" w:after="40"/>
            </w:pPr>
            <w:r/>
            <w:r>
              <w:rPr>
                <w:b w:val="0"/>
                <w:i w:val="0"/>
                <w:sz w:val="18"/>
              </w:rPr>
              <w:t>Review reorder levels manually. Listed in Appendix 11.6.</w:t>
            </w:r>
          </w:p>
        </w:tc>
      </w:tr>
      <w:tr>
        <w:tc>
          <w:tcPr>
            <w:tcW w:type="dxa" w:w="3267"/>
            <w:shd w:val="clear" w:color="auto" w:fill="F6F8FA"/>
          </w:tcPr>
          <w:p>
            <w:pPr>
              <w:spacing w:before="40" w:after="40"/>
            </w:pPr>
            <w:r/>
            <w:r>
              <w:rPr>
                <w:b w:val="0"/>
                <w:i w:val="0"/>
                <w:sz w:val="18"/>
              </w:rPr>
              <w:t>The supplier page and the inventory supplier differ</w:t>
            </w:r>
          </w:p>
        </w:tc>
        <w:tc>
          <w:tcPr>
            <w:tcW w:type="dxa" w:w="3267"/>
            <w:shd w:val="clear" w:color="auto" w:fill="F6F8FA"/>
          </w:tcPr>
          <w:p>
            <w:pPr>
              <w:spacing w:before="40" w:after="40"/>
            </w:pPr>
            <w:r/>
            <w:r>
              <w:rPr>
                <w:b w:val="0"/>
                <w:i w:val="0"/>
                <w:sz w:val="18"/>
              </w:rPr>
              <w:t>Two supplier screens exist; only the module one is reachable.</w:t>
            </w:r>
          </w:p>
        </w:tc>
        <w:tc>
          <w:tcPr>
            <w:tcW w:type="dxa" w:w="3267"/>
            <w:shd w:val="clear" w:color="auto" w:fill="F6F8FA"/>
          </w:tcPr>
          <w:p>
            <w:pPr>
              <w:spacing w:before="40" w:after="40"/>
            </w:pPr>
            <w:r/>
            <w:r>
              <w:rPr>
                <w:b w:val="0"/>
                <w:i w:val="0"/>
                <w:sz w:val="18"/>
              </w:rPr>
              <w:t xml:space="preserve">Use the one under </w:t>
            </w:r>
            <w:r>
              <w:rPr>
                <w:b/>
                <w:i w:val="0"/>
                <w:sz w:val="18"/>
              </w:rPr>
              <w:t>Inventory &amp; Procurement</w:t>
            </w:r>
            <w:r>
              <w:rPr>
                <w:b w:val="0"/>
                <w:i w:val="0"/>
                <w:sz w:val="18"/>
              </w:rPr>
              <w:t>.</w:t>
            </w:r>
          </w:p>
        </w:tc>
      </w:tr>
      <w:tr>
        <w:tc>
          <w:tcPr>
            <w:tcW w:type="dxa" w:w="3267"/>
          </w:tcPr>
          <w:p>
            <w:pPr>
              <w:spacing w:before="40" w:after="40"/>
            </w:pPr>
            <w:r/>
            <w:r>
              <w:rPr>
                <w:b w:val="0"/>
                <w:i w:val="0"/>
                <w:sz w:val="18"/>
              </w:rPr>
              <w:t>Stock levels disagree with the physical count</w:t>
            </w:r>
          </w:p>
        </w:tc>
        <w:tc>
          <w:tcPr>
            <w:tcW w:type="dxa" w:w="3267"/>
          </w:tcPr>
          <w:p>
            <w:pPr>
              <w:spacing w:before="40" w:after="40"/>
            </w:pPr>
            <w:r/>
            <w:r>
              <w:rPr>
                <w:b w:val="0"/>
                <w:i w:val="0"/>
                <w:sz w:val="18"/>
              </w:rPr>
              <w:t>Unrecorded issues or losses.</w:t>
            </w:r>
          </w:p>
        </w:tc>
        <w:tc>
          <w:tcPr>
            <w:tcW w:type="dxa" w:w="3267"/>
          </w:tcPr>
          <w:p>
            <w:pPr>
              <w:spacing w:before="40" w:after="40"/>
            </w:pPr>
            <w:r/>
            <w:r>
              <w:rPr>
                <w:b w:val="0"/>
                <w:i w:val="0"/>
                <w:sz w:val="18"/>
              </w:rPr>
              <w:t xml:space="preserve">Count, then post a </w:t>
            </w:r>
            <w:r>
              <w:rPr>
                <w:b/>
                <w:i w:val="0"/>
                <w:sz w:val="18"/>
              </w:rPr>
              <w:t>stock adjustment</w:t>
            </w:r>
            <w:r>
              <w:rPr>
                <w:b w:val="0"/>
                <w:i w:val="0"/>
                <w:sz w:val="18"/>
              </w:rPr>
              <w:t xml:space="preserve"> with a reason.</w:t>
            </w:r>
          </w:p>
        </w:tc>
      </w:tr>
      <w:tr>
        <w:tc>
          <w:tcPr>
            <w:tcW w:type="dxa" w:w="3267"/>
            <w:shd w:val="clear" w:color="auto" w:fill="F6F8FA"/>
          </w:tcPr>
          <w:p>
            <w:pPr>
              <w:spacing w:before="40" w:after="40"/>
            </w:pPr>
            <w:r/>
            <w:r>
              <w:rPr>
                <w:b w:val="0"/>
                <w:i w:val="0"/>
                <w:sz w:val="18"/>
              </w:rPr>
              <w:t>I cannot import CSV</w:t>
            </w:r>
          </w:p>
        </w:tc>
        <w:tc>
          <w:tcPr>
            <w:tcW w:type="dxa" w:w="3267"/>
            <w:shd w:val="clear" w:color="auto" w:fill="F6F8FA"/>
          </w:tcPr>
          <w:p>
            <w:pPr>
              <w:spacing w:before="40" w:after="40"/>
            </w:pPr>
            <w:r/>
            <w:r>
              <w:rPr>
                <w:b w:val="0"/>
                <w:i w:val="0"/>
                <w:sz w:val="18"/>
              </w:rPr>
              <w:t>The import capability is not granted to your role.</w:t>
            </w:r>
          </w:p>
        </w:tc>
        <w:tc>
          <w:tcPr>
            <w:tcW w:type="dxa" w:w="3267"/>
            <w:shd w:val="clear" w:color="auto" w:fill="F6F8FA"/>
          </w:tcPr>
          <w:p>
            <w:pPr>
              <w:spacing w:before="40" w:after="40"/>
            </w:pPr>
            <w:r/>
            <w:r>
              <w:rPr>
                <w:b w:val="0"/>
                <w:i w:val="0"/>
                <w:sz w:val="18"/>
              </w:rPr>
              <w:t>Ask an administrator to grant the import permission.</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8.8 The Library Module</w:t>
      </w:r>
    </w:p>
    <w:p>
      <w:pPr>
        <w:spacing w:after="140" w:line="269" w:lineRule="auto"/>
      </w:pPr>
      <w:r>
        <w:rPr>
          <w:b/>
          <w:i w:val="0"/>
          <w:color w:val="1A1A1A"/>
          <w:sz w:val="21"/>
        </w:rPr>
        <w:t>Go to:</w:t>
      </w:r>
      <w:r>
        <w:rPr>
          <w:b w:val="0"/>
          <w:i w:val="0"/>
          <w:color w:val="1A1A1A"/>
          <w:sz w:val="21"/>
        </w:rPr>
        <w:t xml:space="preserve"> Library → Library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/workspace/library-books</w:t>
      </w:r>
      <w:r>
        <w:rPr>
          <w:b w:val="0"/>
          <w:i w:val="0"/>
          <w:color w:val="1A1A1A"/>
          <w:sz w:val="21"/>
        </w:rPr>
        <w:t xml:space="preserve">, </w:t>
      </w:r>
      <w:r>
        <w:rPr>
          <w:rFonts w:ascii="Consolas" w:hAnsi="Consolas" w:cs="Consolas"/>
          <w:b/>
          <w:i w:val="0"/>
          <w:color w:val="1A1A1A"/>
          <w:sz w:val="21"/>
          <w:shd w:val="clear" w:color="auto" w:fill="F4F5F7"/>
        </w:rPr>
        <w:t>/workspace/e-resources</w:t>
      </w:r>
      <w:r>
        <w:rPr>
          <w:b w:val="0"/>
          <w:i w:val="0"/>
          <w:color w:val="1A1A1A"/>
          <w:sz w:val="21"/>
        </w:rPr>
        <w:t xml:space="preserve">, </w:t>
      </w:r>
      <w:r>
        <w:rPr>
          <w:rFonts w:ascii="Consolas" w:hAnsi="Consolas" w:cs="Consolas"/>
          <w:b/>
          <w:i w:val="0"/>
          <w:color w:val="1A1A1A"/>
          <w:sz w:val="21"/>
          <w:shd w:val="clear" w:color="auto" w:fill="F4F5F7"/>
        </w:rPr>
        <w:t>/workspace/library-issues</w:t>
      </w:r>
      <w:r>
        <w:rPr>
          <w:b w:val="0"/>
          <w:i w:val="0"/>
          <w:color w:val="1A1A1A"/>
          <w:sz w:val="21"/>
        </w:rPr>
        <w:t xml:space="preserve">, </w:t>
      </w:r>
      <w:r>
        <w:rPr>
          <w:rFonts w:ascii="Consolas" w:hAnsi="Consolas" w:cs="Consolas"/>
          <w:b/>
          <w:i w:val="0"/>
          <w:color w:val="1A1A1A"/>
          <w:sz w:val="21"/>
          <w:shd w:val="clear" w:color="auto" w:fill="F4F5F7"/>
        </w:rPr>
        <w:t>/workspace/knowledge-assets</w:t>
      </w:r>
      <w:r>
        <w:rPr>
          <w:b w:val="0"/>
          <w:i w:val="0"/>
          <w:color w:val="1A1A1A"/>
          <w:sz w:val="21"/>
        </w:rPr>
        <w:t xml:space="preserve">, </w:t>
      </w:r>
      <w:r>
        <w:rPr>
          <w:rFonts w:ascii="Consolas" w:hAnsi="Consolas" w:cs="Consolas"/>
          <w:b/>
          <w:i w:val="0"/>
          <w:color w:val="1A1A1A"/>
          <w:sz w:val="21"/>
          <w:shd w:val="clear" w:color="auto" w:fill="F4F5F7"/>
        </w:rPr>
        <w:t>/workspace/knowledge-galleries</w:t>
      </w:r>
    </w:p>
    <w:p>
      <w:pPr>
        <w:pStyle w:val="Heading2"/>
        <w:spacing w:before="320" w:after="120"/>
        <w:keepNext/>
      </w:pPr>
      <w:r>
        <w:rPr>
          <w:b w:val="0"/>
          <w:i w:val="0"/>
          <w:color w:val="0F4C81"/>
        </w:rPr>
        <w:t>8.9 Books and Resources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/workspace/library-books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Resource Specification</w:t>
            </w:r>
          </w:p>
        </w:tc>
        <w:tc>
          <w:tcPr>
            <w:tcW w:type="dxa" w:w="3267"/>
          </w:tcPr>
          <w:p>
            <w:pPr>
              <w:spacing w:before="40" w:after="40"/>
            </w:pPr>
            <w:r/>
            <w:r>
              <w:rPr>
                <w:b w:val="0"/>
                <w:i w:val="0"/>
                <w:sz w:val="18"/>
              </w:rPr>
              <w:t>Title</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Subtitle</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Authors</w:t>
            </w:r>
          </w:p>
        </w:tc>
        <w:tc>
          <w:tcPr>
            <w:tcW w:type="dxa" w:w="3267"/>
          </w:tcPr>
          <w:p>
            <w:pPr>
              <w:spacing w:before="40" w:after="40"/>
            </w:pPr>
            <w:r/>
            <w:r>
              <w:rPr>
                <w:b w:val="0"/>
                <w:i w:val="0"/>
                <w:sz w:val="18"/>
              </w:rPr>
              <w:t>Multiple, and you can create an author inline.</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Category</w:t>
            </w:r>
          </w:p>
        </w:tc>
        <w:tc>
          <w:tcPr>
            <w:tcW w:type="dxa" w:w="3267"/>
            <w:shd w:val="clear" w:color="auto" w:fill="F6F8FA"/>
          </w:tcPr>
          <w:p>
            <w:pPr>
              <w:spacing w:before="40" w:after="40"/>
            </w:pPr>
            <w:r/>
            <w:r>
              <w:rPr>
                <w:b w:val="0"/>
                <w:i w:val="0"/>
                <w:sz w:val="18"/>
              </w:rPr>
              <w:t>With inline creation.</w:t>
            </w:r>
          </w:p>
        </w:tc>
      </w:tr>
      <w:tr>
        <w:tc>
          <w:tcPr>
            <w:tcW w:type="dxa" w:w="3267"/>
          </w:tcPr>
          <w:p>
            <w:pPr>
              <w:spacing w:before="40" w:after="40"/>
            </w:pPr>
            <w:r/>
          </w:p>
        </w:tc>
        <w:tc>
          <w:tcPr>
            <w:tcW w:type="dxa" w:w="3267"/>
          </w:tcPr>
          <w:p>
            <w:pPr>
              <w:spacing w:before="40" w:after="40"/>
            </w:pPr>
            <w:r/>
            <w:r>
              <w:rPr>
                <w:b w:val="0"/>
                <w:i w:val="0"/>
                <w:sz w:val="18"/>
              </w:rPr>
              <w:t>ISBN</w:t>
            </w:r>
          </w:p>
        </w:tc>
        <w:tc>
          <w:tcPr>
            <w:tcW w:type="dxa" w:w="3267"/>
          </w:tcPr>
          <w:p>
            <w:pPr>
              <w:spacing w:before="40" w:after="40"/>
            </w:pPr>
            <w:r/>
          </w:p>
        </w:tc>
      </w:tr>
      <w:tr>
        <w:tc>
          <w:tcPr>
            <w:tcW w:type="dxa" w:w="3267"/>
            <w:shd w:val="clear" w:color="auto" w:fill="F6F8FA"/>
          </w:tcPr>
          <w:p>
            <w:pPr>
              <w:spacing w:before="40" w:after="40"/>
            </w:pPr>
            <w:r/>
            <w:r>
              <w:rPr>
                <w:b/>
                <w:i w:val="0"/>
                <w:sz w:val="18"/>
              </w:rPr>
              <w:t>Storage &amp; Format Parameters</w:t>
            </w:r>
          </w:p>
        </w:tc>
        <w:tc>
          <w:tcPr>
            <w:tcW w:type="dxa" w:w="3267"/>
            <w:shd w:val="clear" w:color="auto" w:fill="F6F8FA"/>
          </w:tcPr>
          <w:p>
            <w:pPr>
              <w:spacing w:before="40" w:after="40"/>
            </w:pPr>
            <w:r/>
            <w:r>
              <w:rPr>
                <w:b w:val="0"/>
                <w:i w:val="0"/>
                <w:sz w:val="18"/>
              </w:rPr>
              <w:t>Classification</w:t>
            </w:r>
          </w:p>
        </w:tc>
        <w:tc>
          <w:tcPr>
            <w:tcW w:type="dxa" w:w="3267"/>
            <w:shd w:val="clear" w:color="auto" w:fill="F6F8FA"/>
          </w:tcPr>
          <w:p>
            <w:pPr>
              <w:spacing w:before="40" w:after="40"/>
            </w:pPr>
            <w:r/>
            <w:r>
              <w:rPr>
                <w:b w:val="0"/>
                <w:i w:val="0"/>
                <w:sz w:val="18"/>
              </w:rPr>
              <w:t>Physical or Digital.</w:t>
            </w:r>
          </w:p>
        </w:tc>
      </w:tr>
      <w:tr>
        <w:tc>
          <w:tcPr>
            <w:tcW w:type="dxa" w:w="3267"/>
          </w:tcPr>
          <w:p>
            <w:pPr>
              <w:spacing w:before="40" w:after="40"/>
            </w:pPr>
            <w:r/>
          </w:p>
        </w:tc>
        <w:tc>
          <w:tcPr>
            <w:tcW w:type="dxa" w:w="3267"/>
          </w:tcPr>
          <w:p>
            <w:pPr>
              <w:spacing w:before="40" w:after="40"/>
            </w:pPr>
            <w:r/>
            <w:r>
              <w:rPr>
                <w:b w:val="0"/>
                <w:i w:val="0"/>
                <w:sz w:val="18"/>
              </w:rPr>
              <w:t>Format Class</w:t>
            </w:r>
          </w:p>
        </w:tc>
        <w:tc>
          <w:tcPr>
            <w:tcW w:type="dxa" w:w="3267"/>
          </w:tcPr>
          <w:p>
            <w:pPr>
              <w:spacing w:before="40" w:after="40"/>
            </w:pPr>
            <w:r/>
            <w:r>
              <w:rPr>
                <w:b w:val="0"/>
                <w:i w:val="0"/>
                <w:sz w:val="18"/>
              </w:rPr>
              <w:t>Book, Journal, Thesis, Reference, Periodical, with inline creation.</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Add Physical Copies</w:t>
            </w:r>
          </w:p>
        </w:tc>
        <w:tc>
          <w:tcPr>
            <w:tcW w:type="dxa" w:w="3267"/>
            <w:shd w:val="clear" w:color="auto" w:fill="F6F8FA"/>
          </w:tcPr>
          <w:p>
            <w:pPr>
              <w:spacing w:before="40" w:after="40"/>
            </w:pPr>
            <w:r/>
            <w:r>
              <w:rPr>
                <w:b w:val="0"/>
                <w:i w:val="0"/>
                <w:sz w:val="18"/>
              </w:rPr>
              <w:t>How many copies.</w:t>
            </w:r>
          </w:p>
        </w:tc>
      </w:tr>
      <w:tr>
        <w:tc>
          <w:tcPr>
            <w:tcW w:type="dxa" w:w="3267"/>
          </w:tcPr>
          <w:p>
            <w:pPr>
              <w:spacing w:before="40" w:after="40"/>
            </w:pPr>
            <w:r/>
          </w:p>
        </w:tc>
        <w:tc>
          <w:tcPr>
            <w:tcW w:type="dxa" w:w="3267"/>
          </w:tcPr>
          <w:p>
            <w:pPr>
              <w:spacing w:before="40" w:after="40"/>
            </w:pPr>
            <w:r/>
            <w:r>
              <w:rPr>
                <w:b w:val="0"/>
                <w:i w:val="0"/>
                <w:sz w:val="18"/>
              </w:rPr>
              <w:t>File</w:t>
            </w:r>
          </w:p>
        </w:tc>
        <w:tc>
          <w:tcPr>
            <w:tcW w:type="dxa" w:w="3267"/>
          </w:tcPr>
          <w:p>
            <w:pPr>
              <w:spacing w:before="40" w:after="40"/>
            </w:pPr>
            <w:r/>
            <w:r>
              <w:rPr>
                <w:b w:val="0"/>
                <w:i w:val="0"/>
                <w:sz w:val="18"/>
              </w:rPr>
              <w:t>Digital items only, up to 300 MB.</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External URL</w:t>
            </w:r>
          </w:p>
        </w:tc>
        <w:tc>
          <w:tcPr>
            <w:tcW w:type="dxa" w:w="3267"/>
            <w:shd w:val="clear" w:color="auto" w:fill="F6F8FA"/>
          </w:tcPr>
          <w:p>
            <w:pPr>
              <w:spacing w:before="40" w:after="40"/>
            </w:pPr>
            <w:r/>
            <w:r>
              <w:rPr>
                <w:b w:val="0"/>
                <w:i w:val="0"/>
                <w:sz w:val="18"/>
              </w:rPr>
              <w:t>For a resource hosted elsewhere.</w:t>
            </w:r>
          </w:p>
        </w:tc>
      </w:tr>
      <w:tr>
        <w:tc>
          <w:tcPr>
            <w:tcW w:type="dxa" w:w="3267"/>
          </w:tcPr>
          <w:p>
            <w:pPr>
              <w:spacing w:before="40" w:after="40"/>
            </w:pPr>
            <w:r/>
          </w:p>
        </w:tc>
        <w:tc>
          <w:tcPr>
            <w:tcW w:type="dxa" w:w="3267"/>
          </w:tcPr>
          <w:p>
            <w:pPr>
              <w:spacing w:before="40" w:after="40"/>
            </w:pPr>
            <w:r/>
            <w:r>
              <w:rPr>
                <w:b w:val="0"/>
                <w:i w:val="0"/>
                <w:sz w:val="18"/>
              </w:rPr>
              <w:t>Publisher</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Publication Year</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Cover</w:t>
            </w:r>
          </w:p>
        </w:tc>
        <w:tc>
          <w:tcPr>
            <w:tcW w:type="dxa" w:w="3267"/>
          </w:tcPr>
          <w:p>
            <w:pPr>
              <w:spacing w:before="40" w:after="40"/>
            </w:pPr>
            <w:r/>
          </w:p>
        </w:tc>
      </w:tr>
    </w:tbl>
    <w:p>
      <w:pPr>
        <w:spacing w:after="80"/>
      </w:pPr>
    </w:p>
    <w:p>
      <w:pPr>
        <w:pStyle w:val="Heading3"/>
        <w:spacing w:before="240" w:after="120"/>
        <w:keepNext/>
      </w:pPr>
      <w:r>
        <w:rPr>
          <w:b w:val="0"/>
          <w:i w:val="0"/>
        </w:rPr>
        <w:t>How copies work</w:t>
      </w:r>
    </w:p>
    <w:p>
      <w:pPr>
        <w:spacing w:after="140" w:line="269" w:lineRule="auto"/>
      </w:pPr>
      <w:r>
        <w:rPr>
          <w:b w:val="0"/>
          <w:i w:val="0"/>
          <w:color w:val="1A1A1A"/>
          <w:sz w:val="21"/>
        </w:rPr>
        <w:t xml:space="preserve">For a physical title the system creates one record per copy, each with a </w:t>
      </w:r>
      <w:r>
        <w:rPr>
          <w:b/>
          <w:i w:val="0"/>
          <w:color w:val="1A1A1A"/>
          <w:sz w:val="21"/>
        </w:rPr>
        <w:t>barcode</w:t>
      </w:r>
      <w:r>
        <w:rPr>
          <w:b w:val="0"/>
          <w:i w:val="0"/>
          <w:color w:val="1A1A1A"/>
          <w:sz w:val="21"/>
        </w:rPr>
        <w:t xml:space="preserve"> in the form </w:t>
      </w:r>
      <w:r>
        <w:rPr>
          <w:rFonts w:ascii="Consolas" w:hAnsi="Consolas" w:cs="Consolas"/>
          <w:b/>
          <w:i w:val="0"/>
          <w:color w:val="1A1A1A"/>
          <w:sz w:val="21"/>
          <w:shd w:val="clear" w:color="auto" w:fill="F4F5F7"/>
        </w:rPr>
        <w:t>BC-{book_id}-0001</w:t>
      </w:r>
      <w:r>
        <w:rPr>
          <w:b w:val="0"/>
          <w:i w:val="0"/>
          <w:color w:val="1A1A1A"/>
          <w:sz w:val="21"/>
        </w:rPr>
        <w:t xml:space="preserve">, condition </w:t>
      </w:r>
      <w:r>
        <w:rPr>
          <w:rFonts w:ascii="Consolas" w:hAnsi="Consolas" w:cs="Consolas"/>
          <w:b/>
          <w:i w:val="0"/>
          <w:color w:val="1A1A1A"/>
          <w:sz w:val="21"/>
          <w:shd w:val="clear" w:color="auto" w:fill="F4F5F7"/>
        </w:rPr>
        <w:t>excellent</w:t>
      </w:r>
      <w:r>
        <w:rPr>
          <w:b w:val="0"/>
          <w:i w:val="0"/>
          <w:color w:val="1A1A1A"/>
          <w:sz w:val="21"/>
        </w:rPr>
        <w:t xml:space="preserve"> and status </w:t>
      </w:r>
      <w:r>
        <w:rPr>
          <w:rFonts w:ascii="Consolas" w:hAnsi="Consolas" w:cs="Consolas"/>
          <w:b/>
          <w:i w:val="0"/>
          <w:color w:val="1A1A1A"/>
          <w:sz w:val="21"/>
          <w:shd w:val="clear" w:color="auto" w:fill="F4F5F7"/>
        </w:rPr>
        <w:t>available</w:t>
      </w:r>
      <w:r>
        <w:rPr>
          <w:b w:val="0"/>
          <w:i w:val="0"/>
          <w:color w:val="1A1A1A"/>
          <w:sz w:val="21"/>
        </w:rPr>
        <w:t>.</w:t>
      </w:r>
    </w:p>
    <w:p>
      <w:pPr>
        <w:spacing w:after="140" w:line="269" w:lineRule="auto"/>
      </w:pPr>
      <w:r>
        <w:rPr>
          <w:b/>
          <w:i w:val="0"/>
          <w:color w:val="1A1A1A"/>
          <w:sz w:val="21"/>
        </w:rPr>
        <w:t>The copy table shows:</w:t>
      </w:r>
      <w:r>
        <w:rPr>
          <w:b w:val="0"/>
          <w:i w:val="0"/>
          <w:color w:val="1A1A1A"/>
          <w:sz w:val="21"/>
        </w:rPr>
        <w:t xml:space="preserve"> barcode, </w:t>
      </w:r>
      <w:r>
        <w:rPr>
          <w:b/>
          <w:i w:val="0"/>
          <w:color w:val="1A1A1A"/>
          <w:sz w:val="21"/>
        </w:rPr>
        <w:t>QR code</w:t>
      </w:r>
      <w:r>
        <w:rPr>
          <w:b w:val="0"/>
          <w:i w:val="0"/>
          <w:color w:val="1A1A1A"/>
          <w:sz w:val="21"/>
        </w:rPr>
        <w:t xml:space="preserve"> (required), condition and status. Use the QR code to issue and return with a scanner or phone.</w:t>
      </w:r>
    </w:p>
    <w:p>
      <w:pPr>
        <w:spacing w:after="140" w:line="269" w:lineRule="auto"/>
      </w:pPr>
      <w:r>
        <w:rPr>
          <w:b/>
          <w:i w:val="0"/>
          <w:color w:val="1A1A1A"/>
          <w:sz w:val="21"/>
        </w:rPr>
        <w:t>Table columns:</w:t>
      </w:r>
      <w:r>
        <w:rPr>
          <w:b w:val="0"/>
          <w:i w:val="0"/>
          <w:color w:val="1A1A1A"/>
          <w:sz w:val="21"/>
        </w:rPr>
        <w:t xml:space="preserve"> cover, title, authors, category, classification, format class, then four counts — </w:t>
      </w:r>
      <w:r>
        <w:rPr>
          <w:b/>
          <w:i w:val="0"/>
          <w:color w:val="1A1A1A"/>
          <w:sz w:val="21"/>
        </w:rPr>
        <w:t>Total</w:t>
      </w:r>
      <w:r>
        <w:rPr>
          <w:b w:val="0"/>
          <w:i w:val="0"/>
          <w:color w:val="1A1A1A"/>
          <w:sz w:val="21"/>
        </w:rPr>
        <w:t xml:space="preserve">, </w:t>
      </w:r>
      <w:r>
        <w:rPr>
          <w:b/>
          <w:i w:val="0"/>
          <w:color w:val="1A1A1A"/>
          <w:sz w:val="21"/>
        </w:rPr>
        <w:t>Available</w:t>
      </w:r>
      <w:r>
        <w:rPr>
          <w:b w:val="0"/>
          <w:i w:val="0"/>
          <w:color w:val="1A1A1A"/>
          <w:sz w:val="21"/>
        </w:rPr>
        <w:t xml:space="preserve">, </w:t>
      </w:r>
      <w:r>
        <w:rPr>
          <w:b/>
          <w:i w:val="0"/>
          <w:color w:val="1A1A1A"/>
          <w:sz w:val="21"/>
        </w:rPr>
        <w:t>Damaged</w:t>
      </w:r>
      <w:r>
        <w:rPr>
          <w:b w:val="0"/>
          <w:i w:val="0"/>
          <w:color w:val="1A1A1A"/>
          <w:sz w:val="21"/>
        </w:rPr>
        <w:t xml:space="preserve">, </w:t>
      </w:r>
      <w:r>
        <w:rPr>
          <w:b/>
          <w:i w:val="0"/>
          <w:color w:val="1A1A1A"/>
          <w:sz w:val="21"/>
        </w:rPr>
        <w:t>Lost</w:t>
      </w:r>
      <w:r>
        <w:rPr>
          <w:b w:val="0"/>
          <w:i w:val="0"/>
          <w:color w:val="1A1A1A"/>
          <w:sz w:val="21"/>
        </w:rPr>
        <w:t>. A digital resource always reports 1 of 1, since it cannot be damaged or lost.</w:t>
      </w:r>
    </w:p>
    <w:p>
      <w:pPr>
        <w:spacing w:after="140" w:line="269" w:lineRule="auto"/>
      </w:pPr>
      <w:r>
        <w:rPr>
          <w:b/>
          <w:i w:val="0"/>
          <w:color w:val="1A1A1A"/>
          <w:sz w:val="21"/>
        </w:rPr>
        <w:t>Actions:</w:t>
      </w:r>
      <w:r>
        <w:rPr>
          <w:b w:val="0"/>
          <w:i w:val="0"/>
          <w:color w:val="1A1A1A"/>
          <w:sz w:val="21"/>
        </w:rPr>
        <w:t xml:space="preserve"> View (a digital resource opens in a new tab), Edit.</w:t>
      </w:r>
    </w:p>
    <w:p>
      <w:pPr>
        <w:spacing w:after="140" w:line="269" w:lineRule="auto"/>
      </w:pPr>
      <w:r>
        <w:rPr>
          <w:b w:val="0"/>
          <w:i w:val="0"/>
          <w:color w:val="1A1A1A"/>
          <w:sz w:val="21"/>
        </w:rPr>
        <w:t>CSV import and export are available.</w:t>
      </w:r>
    </w:p>
    <w:p>
      <w:pPr>
        <w:pStyle w:val="Heading2"/>
        <w:spacing w:before="320" w:after="120"/>
        <w:keepNext/>
      </w:pPr>
      <w:r>
        <w:rPr>
          <w:b w:val="0"/>
          <w:i w:val="0"/>
          <w:color w:val="0F4C81"/>
        </w:rPr>
        <w:t>8.10 eResources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/workspace/e-resources</w:t>
      </w:r>
    </w:p>
    <w:p>
      <w:pPr>
        <w:spacing w:after="140" w:line="269" w:lineRule="auto"/>
      </w:pPr>
      <w:r>
        <w:rPr>
          <w:b w:val="0"/>
          <w:i w:val="0"/>
          <w:color w:val="1A1A1A"/>
          <w:sz w:val="21"/>
        </w:rPr>
        <w:t>A gallery of non-physical resources — past papers, links, recordings.</w:t>
      </w:r>
    </w:p>
    <w:p>
      <w:pPr>
        <w:spacing w:after="140" w:line="269" w:lineRule="auto"/>
      </w:pPr>
      <w:r>
        <w:rPr>
          <w:b/>
          <w:i w:val="0"/>
          <w:color w:val="1A1A1A"/>
          <w:sz w:val="21"/>
        </w:rPr>
        <w:t>Actions:</w:t>
      </w:r>
      <w:r>
        <w:rPr>
          <w:b w:val="0"/>
          <w:i w:val="0"/>
          <w:color w:val="1A1A1A"/>
          <w:sz w:val="21"/>
        </w:rPr>
        <w:t xml:space="preserve"> View, Download, Open Link. Bulk </w:t>
      </w:r>
      <w:r>
        <w:rPr>
          <w:b/>
          <w:i w:val="0"/>
          <w:color w:val="1A1A1A"/>
          <w:sz w:val="21"/>
        </w:rPr>
        <w:t>Pack &amp; Download Selected</w:t>
      </w:r>
      <w:r>
        <w:rPr>
          <w:b w:val="0"/>
          <w:i w:val="0"/>
          <w:color w:val="1A1A1A"/>
          <w:sz w:val="21"/>
        </w:rPr>
        <w:t xml:space="preserve"> zips your selection, and </w:t>
      </w:r>
      <w:r>
        <w:rPr>
          <w:b/>
          <w:i w:val="0"/>
          <w:color w:val="1A1A1A"/>
          <w:sz w:val="21"/>
        </w:rPr>
        <w:t>Delete</w:t>
      </w:r>
      <w:r>
        <w:rPr>
          <w:b w:val="0"/>
          <w:i w:val="0"/>
          <w:color w:val="1A1A1A"/>
          <w:sz w:val="21"/>
        </w:rPr>
        <w:t xml:space="preserve"> removes them.</w:t>
      </w:r>
    </w:p>
    <w:p>
      <w:pPr>
        <w:pStyle w:val="Heading2"/>
        <w:spacing w:before="320" w:after="120"/>
        <w:keepNext/>
      </w:pPr>
      <w:r>
        <w:rPr>
          <w:b w:val="0"/>
          <w:i w:val="0"/>
          <w:color w:val="0F4C81"/>
        </w:rPr>
        <w:t>8.11 Issuing and Returning Books</w:t>
      </w:r>
    </w:p>
    <w:p>
      <w:pPr>
        <w:pStyle w:val="Heading3"/>
        <w:spacing w:before="240" w:after="120"/>
        <w:keepNext/>
      </w:pPr>
      <w:r>
        <w:rPr>
          <w:b w:val="0"/>
          <w:i w:val="0"/>
        </w:rPr>
        <w:t>The circulation desk</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/workspace/library-circulation</w:t>
      </w:r>
      <w:r>
        <w:rPr>
          <w:b w:val="0"/>
          <w:i w:val="0"/>
          <w:color w:val="1A1A1A"/>
          <w:sz w:val="21"/>
        </w:rPr>
        <w:t xml:space="preserve">, then </w:t>
      </w:r>
      <w:r>
        <w:rPr>
          <w:b/>
          <w:i w:val="0"/>
          <w:color w:val="1A1A1A"/>
          <w:sz w:val="21"/>
        </w:rPr>
        <w:t>Issue Book</w:t>
      </w:r>
      <w:r>
        <w:rPr>
          <w:b w:val="0"/>
          <w:i w:val="0"/>
          <w:color w:val="1A1A1A"/>
          <w:sz w:val="21"/>
        </w:rPr>
        <w:t xml:space="preserve"> (</w:t>
      </w:r>
      <w:r>
        <w:rPr>
          <w:rFonts w:ascii="Consolas" w:hAnsi="Consolas" w:cs="Consolas"/>
          <w:b/>
          <w:i w:val="0"/>
          <w:color w:val="1A1A1A"/>
          <w:sz w:val="21"/>
          <w:shd w:val="clear" w:color="auto" w:fill="F4F5F7"/>
        </w:rPr>
        <w:t>/workspace/issue-book</w:t>
      </w:r>
      <w:r>
        <w:rPr>
          <w:b w:val="0"/>
          <w:i w:val="0"/>
          <w:color w:val="1A1A1A"/>
          <w:sz w:val="21"/>
        </w:rPr>
        <w:t xml:space="preserve">), and </w:t>
      </w:r>
      <w:r>
        <w:rPr>
          <w:rFonts w:ascii="Consolas" w:hAnsi="Consolas" w:cs="Consolas"/>
          <w:b/>
          <w:i w:val="0"/>
          <w:color w:val="1A1A1A"/>
          <w:sz w:val="21"/>
          <w:shd w:val="clear" w:color="auto" w:fill="F4F5F7"/>
        </w:rPr>
        <w:t>/workspace/library-issues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Select Resource Title</w:t>
            </w:r>
          </w:p>
        </w:tc>
        <w:tc>
          <w:tcPr>
            <w:tcW w:type="dxa" w:w="4901"/>
          </w:tcPr>
          <w:p>
            <w:pPr>
              <w:spacing w:before="40" w:after="40"/>
            </w:pPr>
            <w:r/>
            <w:r>
              <w:rPr>
                <w:b w:val="0"/>
                <w:i w:val="0"/>
                <w:sz w:val="18"/>
              </w:rPr>
              <w:t xml:space="preserve">Physical titles only, each showing </w:t>
            </w:r>
            <w:r>
              <w:rPr>
                <w:rFonts w:ascii="Consolas" w:hAnsi="Consolas" w:cs="Consolas"/>
                <w:b/>
                <w:i w:val="0"/>
                <w:sz w:val="18"/>
                <w:shd w:val="clear" w:color="auto" w:fill="F4F5F7"/>
              </w:rPr>
              <w:t>available / total</w:t>
            </w:r>
            <w:r>
              <w:rPr>
                <w:b w:val="0"/>
                <w:i w:val="0"/>
                <w:sz w:val="18"/>
              </w:rPr>
              <w:t>.</w:t>
            </w:r>
          </w:p>
        </w:tc>
      </w:tr>
      <w:tr>
        <w:tc>
          <w:tcPr>
            <w:tcW w:type="dxa" w:w="4901"/>
            <w:shd w:val="clear" w:color="auto" w:fill="F6F8FA"/>
          </w:tcPr>
          <w:p>
            <w:pPr>
              <w:spacing w:before="40" w:after="40"/>
            </w:pPr>
            <w:r/>
            <w:r>
              <w:rPr>
                <w:b/>
                <w:i w:val="0"/>
                <w:sz w:val="18"/>
              </w:rPr>
              <w:t>Select Copy / Barcode</w:t>
            </w:r>
          </w:p>
        </w:tc>
        <w:tc>
          <w:tcPr>
            <w:tcW w:type="dxa" w:w="4901"/>
            <w:shd w:val="clear" w:color="auto" w:fill="F6F8FA"/>
          </w:tcPr>
          <w:p>
            <w:pPr>
              <w:spacing w:before="40" w:after="40"/>
            </w:pPr>
            <w:r/>
            <w:r>
              <w:rPr>
                <w:b w:val="0"/>
                <w:i w:val="0"/>
                <w:sz w:val="18"/>
              </w:rPr>
              <w:t xml:space="preserve">Only copies whose status is </w:t>
            </w:r>
            <w:r>
              <w:rPr>
                <w:rFonts w:ascii="Consolas" w:hAnsi="Consolas" w:cs="Consolas"/>
                <w:b/>
                <w:i w:val="0"/>
                <w:sz w:val="18"/>
                <w:shd w:val="clear" w:color="auto" w:fill="F4F5F7"/>
              </w:rPr>
              <w:t>available</w:t>
            </w:r>
            <w:r>
              <w:rPr>
                <w:b w:val="0"/>
                <w:i w:val="0"/>
                <w:sz w:val="18"/>
              </w:rPr>
              <w:t>.</w:t>
            </w:r>
          </w:p>
        </w:tc>
      </w:tr>
      <w:tr>
        <w:tc>
          <w:tcPr>
            <w:tcW w:type="dxa" w:w="4901"/>
          </w:tcPr>
          <w:p>
            <w:pPr>
              <w:spacing w:before="40" w:after="40"/>
            </w:pPr>
            <w:r/>
            <w:r>
              <w:rPr>
                <w:b/>
                <w:i w:val="0"/>
                <w:sz w:val="18"/>
              </w:rPr>
              <w:t>Search Student</w:t>
            </w:r>
          </w:p>
        </w:tc>
        <w:tc>
          <w:tcPr>
            <w:tcW w:type="dxa" w:w="4901"/>
          </w:tcPr>
          <w:p>
            <w:pPr>
              <w:spacing w:before="40" w:after="40"/>
            </w:pPr>
            <w:r/>
          </w:p>
        </w:tc>
      </w:tr>
      <w:tr>
        <w:tc>
          <w:tcPr>
            <w:tcW w:type="dxa" w:w="4901"/>
            <w:shd w:val="clear" w:color="auto" w:fill="F6F8FA"/>
          </w:tcPr>
          <w:p>
            <w:pPr>
              <w:spacing w:before="40" w:after="40"/>
            </w:pPr>
            <w:r/>
            <w:r>
              <w:rPr>
                <w:b/>
                <w:i w:val="0"/>
                <w:sz w:val="18"/>
              </w:rPr>
              <w:t>Search Staff Borrower</w:t>
            </w:r>
          </w:p>
        </w:tc>
        <w:tc>
          <w:tcPr>
            <w:tcW w:type="dxa" w:w="4901"/>
            <w:shd w:val="clear" w:color="auto" w:fill="F6F8FA"/>
          </w:tcPr>
          <w:p>
            <w:pPr>
              <w:spacing w:before="40" w:after="40"/>
            </w:pPr>
            <w:r/>
          </w:p>
        </w:tc>
      </w:tr>
      <w:tr>
        <w:tc>
          <w:tcPr>
            <w:tcW w:type="dxa" w:w="4901"/>
          </w:tcPr>
          <w:p>
            <w:pPr>
              <w:spacing w:before="40" w:after="40"/>
            </w:pPr>
            <w:r/>
            <w:r>
              <w:rPr>
                <w:b/>
                <w:i w:val="0"/>
                <w:sz w:val="18"/>
              </w:rPr>
              <w:t>Borrowed Date</w:t>
            </w:r>
          </w:p>
        </w:tc>
        <w:tc>
          <w:tcPr>
            <w:tcW w:type="dxa" w:w="4901"/>
          </w:tcPr>
          <w:p>
            <w:pPr>
              <w:spacing w:before="40" w:after="40"/>
            </w:pPr>
            <w:r/>
            <w:r>
              <w:rPr>
                <w:b w:val="0"/>
                <w:i w:val="0"/>
                <w:sz w:val="18"/>
              </w:rPr>
              <w:t>Defaults to today.</w:t>
            </w:r>
          </w:p>
        </w:tc>
      </w:tr>
      <w:tr>
        <w:tc>
          <w:tcPr>
            <w:tcW w:type="dxa" w:w="4901"/>
            <w:shd w:val="clear" w:color="auto" w:fill="F6F8FA"/>
          </w:tcPr>
          <w:p>
            <w:pPr>
              <w:spacing w:before="40" w:after="40"/>
            </w:pPr>
            <w:r/>
            <w:r>
              <w:rPr>
                <w:b/>
                <w:i w:val="0"/>
                <w:sz w:val="18"/>
              </w:rPr>
              <w:t>Return Due Date</w:t>
            </w:r>
          </w:p>
        </w:tc>
        <w:tc>
          <w:tcPr>
            <w:tcW w:type="dxa" w:w="4901"/>
            <w:shd w:val="clear" w:color="auto" w:fill="F6F8FA"/>
          </w:tcPr>
          <w:p>
            <w:pPr>
              <w:spacing w:before="40" w:after="40"/>
            </w:pPr>
            <w:r/>
            <w:r>
              <w:rPr>
                <w:b w:val="0"/>
                <w:i w:val="0"/>
                <w:sz w:val="18"/>
              </w:rPr>
              <w:t xml:space="preserve">Defaults to </w:t>
            </w:r>
            <w:r>
              <w:rPr>
                <w:b/>
                <w:i w:val="0"/>
                <w:sz w:val="18"/>
              </w:rPr>
              <w:t>14 days</w:t>
            </w:r>
            <w:r>
              <w:rPr>
                <w:b w:val="0"/>
                <w:i w:val="0"/>
                <w:sz w:val="18"/>
              </w:rPr>
              <w:t xml:space="preserve"> later.</w:t>
            </w:r>
          </w:p>
        </w:tc>
      </w:tr>
    </w:tbl>
    <w:p>
      <w:pPr>
        <w:spacing w:after="80"/>
      </w:pPr>
    </w:p>
    <w:p>
      <w:pPr>
        <w:spacing w:after="140" w:line="269" w:lineRule="auto"/>
      </w:pPr>
      <w:r>
        <w:rPr>
          <w:b/>
          <w:i w:val="0"/>
          <w:color w:val="1A1A1A"/>
          <w:sz w:val="21"/>
        </w:rPr>
        <w:t>Table columns:</w:t>
      </w:r>
      <w:r>
        <w:rPr>
          <w:b w:val="0"/>
          <w:i w:val="0"/>
          <w:color w:val="1A1A1A"/>
          <w:sz w:val="21"/>
        </w:rPr>
        <w:t xml:space="preserve"> Title, Barcode, Student (with class), Staff Borrower, Borrowed, Due, Status.</w:t>
      </w:r>
    </w:p>
    <w:p>
      <w:pPr>
        <w:pStyle w:val="Heading3"/>
        <w:spacing w:before="240" w:after="120"/>
        <w:keepNext/>
      </w:pPr>
      <w:r>
        <w:rPr>
          <w:b w:val="0"/>
          <w:i w:val="0"/>
        </w:rPr>
        <w:t>What the system does automatically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Event</w:t>
            </w:r>
          </w:p>
        </w:tc>
        <w:tc>
          <w:tcPr>
            <w:tcW w:type="dxa" w:w="4901"/>
            <w:shd w:val="clear" w:color="auto" w:fill="0F4C81"/>
          </w:tcPr>
          <w:p>
            <w:pPr>
              <w:spacing w:before="60" w:after="60"/>
            </w:pPr>
            <w:r/>
            <w:r>
              <w:rPr>
                <w:b/>
                <w:i w:val="0"/>
                <w:color w:val="FFFFFF"/>
                <w:sz w:val="18"/>
              </w:rPr>
              <w:t>Effect on the copy</w:t>
            </w:r>
          </w:p>
        </w:tc>
      </w:tr>
      <w:tr>
        <w:tc>
          <w:tcPr>
            <w:tcW w:type="dxa" w:w="4901"/>
          </w:tcPr>
          <w:p>
            <w:pPr>
              <w:spacing w:before="40" w:after="40"/>
            </w:pPr>
            <w:r/>
            <w:r>
              <w:rPr>
                <w:b w:val="0"/>
                <w:i w:val="0"/>
                <w:sz w:val="18"/>
              </w:rPr>
              <w:t>A loan is created</w:t>
            </w:r>
          </w:p>
        </w:tc>
        <w:tc>
          <w:tcPr>
            <w:tcW w:type="dxa" w:w="4901"/>
          </w:tcPr>
          <w:p>
            <w:pPr>
              <w:spacing w:before="40" w:after="40"/>
            </w:pPr>
            <w:r/>
            <w:r>
              <w:rPr>
                <w:b w:val="0"/>
                <w:i w:val="0"/>
                <w:sz w:val="18"/>
              </w:rPr>
              <w:t xml:space="preserve">The copy becomes </w:t>
            </w:r>
            <w:r>
              <w:rPr>
                <w:rFonts w:ascii="Consolas" w:hAnsi="Consolas" w:cs="Consolas"/>
                <w:b/>
                <w:i w:val="0"/>
                <w:sz w:val="18"/>
                <w:shd w:val="clear" w:color="auto" w:fill="F4F5F7"/>
              </w:rPr>
              <w:t>issued</w:t>
            </w:r>
            <w:r>
              <w:rPr>
                <w:b w:val="0"/>
                <w:i w:val="0"/>
                <w:sz w:val="18"/>
              </w:rPr>
              <w:t>.</w:t>
            </w:r>
          </w:p>
        </w:tc>
      </w:tr>
      <w:tr>
        <w:tc>
          <w:tcPr>
            <w:tcW w:type="dxa" w:w="4901"/>
            <w:shd w:val="clear" w:color="auto" w:fill="F6F8FA"/>
          </w:tcPr>
          <w:p>
            <w:pPr>
              <w:spacing w:before="40" w:after="40"/>
            </w:pPr>
            <w:r/>
            <w:r>
              <w:rPr>
                <w:b w:val="0"/>
                <w:i w:val="0"/>
                <w:sz w:val="18"/>
              </w:rPr>
              <w:t xml:space="preserve">A loan changes to </w:t>
            </w:r>
            <w:r>
              <w:rPr>
                <w:rFonts w:ascii="Consolas" w:hAnsi="Consolas" w:cs="Consolas"/>
                <w:b/>
                <w:i w:val="0"/>
                <w:sz w:val="18"/>
                <w:shd w:val="clear" w:color="auto" w:fill="F4F5F7"/>
              </w:rPr>
              <w:t>returned</w:t>
            </w:r>
          </w:p>
        </w:tc>
        <w:tc>
          <w:tcPr>
            <w:tcW w:type="dxa" w:w="4901"/>
            <w:shd w:val="clear" w:color="auto" w:fill="F6F8FA"/>
          </w:tcPr>
          <w:p>
            <w:pPr>
              <w:spacing w:before="40" w:after="40"/>
            </w:pPr>
            <w:r/>
            <w:r>
              <w:rPr>
                <w:b w:val="0"/>
                <w:i w:val="0"/>
                <w:sz w:val="18"/>
              </w:rPr>
              <w:t xml:space="preserve">The copy becomes </w:t>
            </w:r>
            <w:r>
              <w:rPr>
                <w:rFonts w:ascii="Consolas" w:hAnsi="Consolas" w:cs="Consolas"/>
                <w:b/>
                <w:i w:val="0"/>
                <w:sz w:val="18"/>
                <w:shd w:val="clear" w:color="auto" w:fill="F4F5F7"/>
              </w:rPr>
              <w:t>available</w:t>
            </w:r>
            <w:r>
              <w:rPr>
                <w:b w:val="0"/>
                <w:i w:val="0"/>
                <w:sz w:val="18"/>
              </w:rPr>
              <w:t>.</w:t>
            </w:r>
          </w:p>
        </w:tc>
      </w:tr>
      <w:tr>
        <w:tc>
          <w:tcPr>
            <w:tcW w:type="dxa" w:w="4901"/>
          </w:tcPr>
          <w:p>
            <w:pPr>
              <w:spacing w:before="40" w:after="40"/>
            </w:pPr>
            <w:r/>
            <w:r>
              <w:rPr>
                <w:b w:val="0"/>
                <w:i w:val="0"/>
                <w:sz w:val="18"/>
              </w:rPr>
              <w:t xml:space="preserve">A loan changes to </w:t>
            </w:r>
            <w:r>
              <w:rPr>
                <w:rFonts w:ascii="Consolas" w:hAnsi="Consolas" w:cs="Consolas"/>
                <w:b/>
                <w:i w:val="0"/>
                <w:sz w:val="18"/>
                <w:shd w:val="clear" w:color="auto" w:fill="F4F5F7"/>
              </w:rPr>
              <w:t>lost</w:t>
            </w:r>
          </w:p>
        </w:tc>
        <w:tc>
          <w:tcPr>
            <w:tcW w:type="dxa" w:w="4901"/>
          </w:tcPr>
          <w:p>
            <w:pPr>
              <w:spacing w:before="40" w:after="40"/>
            </w:pPr>
            <w:r/>
            <w:r>
              <w:rPr>
                <w:b w:val="0"/>
                <w:i w:val="0"/>
                <w:sz w:val="18"/>
              </w:rPr>
              <w:t xml:space="preserve">The copy becomes </w:t>
            </w:r>
            <w:r>
              <w:rPr>
                <w:rFonts w:ascii="Consolas" w:hAnsi="Consolas" w:cs="Consolas"/>
                <w:b/>
                <w:i w:val="0"/>
                <w:sz w:val="18"/>
                <w:shd w:val="clear" w:color="auto" w:fill="F4F5F7"/>
              </w:rPr>
              <w:t>lost</w:t>
            </w:r>
            <w:r>
              <w:rPr>
                <w:b w:val="0"/>
                <w:i w:val="0"/>
                <w:sz w:val="18"/>
              </w:rPr>
              <w:t>.</w:t>
            </w:r>
          </w:p>
        </w:tc>
      </w:tr>
      <w:tr>
        <w:tc>
          <w:tcPr>
            <w:tcW w:type="dxa" w:w="4901"/>
            <w:shd w:val="clear" w:color="auto" w:fill="F6F8FA"/>
          </w:tcPr>
          <w:p>
            <w:pPr>
              <w:spacing w:before="40" w:after="40"/>
            </w:pPr>
            <w:r/>
            <w:r>
              <w:rPr>
                <w:b w:val="0"/>
                <w:i w:val="0"/>
                <w:sz w:val="18"/>
              </w:rPr>
              <w:t>A loan is deleted</w:t>
            </w:r>
          </w:p>
        </w:tc>
        <w:tc>
          <w:tcPr>
            <w:tcW w:type="dxa" w:w="4901"/>
            <w:shd w:val="clear" w:color="auto" w:fill="F6F8FA"/>
          </w:tcPr>
          <w:p>
            <w:pPr>
              <w:spacing w:before="40" w:after="40"/>
            </w:pPr>
            <w:r/>
            <w:r>
              <w:rPr>
                <w:b w:val="0"/>
                <w:i w:val="0"/>
                <w:sz w:val="18"/>
              </w:rPr>
              <w:t xml:space="preserve">The copy becomes </w:t>
            </w:r>
            <w:r>
              <w:rPr>
                <w:rFonts w:ascii="Consolas" w:hAnsi="Consolas" w:cs="Consolas"/>
                <w:b/>
                <w:i w:val="0"/>
                <w:sz w:val="18"/>
                <w:shd w:val="clear" w:color="auto" w:fill="F4F5F7"/>
              </w:rPr>
              <w:t>available</w:t>
            </w:r>
            <w:r>
              <w:rPr>
                <w:b w:val="0"/>
                <w:i w:val="0"/>
                <w:sz w:val="18"/>
              </w:rPr>
              <w:t>.</w:t>
            </w:r>
          </w:p>
        </w:tc>
      </w:tr>
    </w:tbl>
    <w:p>
      <w:pPr>
        <w:spacing w:after="80"/>
      </w:pPr>
    </w:p>
    <w:p>
      <w:pPr>
        <w:spacing w:before="160" w:after="160"/>
        <w:ind w:left="170" w:right="113"/>
        <w:shd w:val="clear" w:color="auto" w:fill="FFF6E0"/>
        <w:pBdr>
          <w:left w:val="single" w:sz="18" w:space="8" w:color="0F4C81"/>
        </w:pBdr>
      </w:pPr>
      <w:r>
        <w:rPr>
          <w:b/>
          <w:i w:val="0"/>
          <w:sz w:val="19"/>
        </w:rPr>
        <w:t>IMPORTANT — current limitations.</w:t>
      </w:r>
      <w:r>
        <w:rPr>
          <w:b w:val="0"/>
          <w:i w:val="0"/>
          <w:sz w:val="19"/>
        </w:rPr>
        <w:t xml:space="preserve"> In this build there is </w:t>
      </w:r>
      <w:r>
        <w:rPr>
          <w:b/>
          <w:i w:val="0"/>
          <w:sz w:val="19"/>
        </w:rPr>
        <w:t>no return button, no renew button and no fine collection screen</w:t>
      </w:r>
      <w:r>
        <w:rPr>
          <w:b w:val="0"/>
          <w:i w:val="0"/>
          <w:sz w:val="19"/>
        </w:rPr>
        <w:t xml:space="preserve"> on the circulation list, and </w:t>
      </w:r>
      <w:r>
        <w:rPr>
          <w:b/>
          <w:i w:val="0"/>
          <w:sz w:val="19"/>
        </w:rPr>
        <w:t>nothing automatically flags a loan as overdue</w:t>
      </w:r>
      <w:r>
        <w:rPr>
          <w:b w:val="0"/>
          <w:i w:val="0"/>
          <w:sz w:val="19"/>
        </w:rPr>
        <w:t xml:space="preserve">. The fine logic (a daily rate of 0.50 by default) and the renewal logic exist in the code but are not wired to the interface. Record returns by editing the loan's status to </w:t>
      </w:r>
      <w:r>
        <w:rPr>
          <w:rFonts w:ascii="Consolas" w:hAnsi="Consolas" w:cs="Consolas"/>
          <w:b/>
          <w:i w:val="0"/>
          <w:sz w:val="19"/>
          <w:shd w:val="clear" w:color="auto" w:fill="F4F5F7"/>
        </w:rPr>
        <w:t>returned</w:t>
      </w:r>
      <w:r>
        <w:rPr>
          <w:b w:val="0"/>
          <w:i w:val="0"/>
          <w:sz w:val="19"/>
        </w:rPr>
        <w:t>; that immediately frees the copy.</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circulation desk overwrites the Borrowed Date with today's date when the loan is created, so review the date if you are backdating.</w:t>
      </w:r>
    </w:p>
    <w:p>
      <w:pPr>
        <w:pStyle w:val="Heading2"/>
        <w:spacing w:before="320" w:after="120"/>
        <w:keepNext/>
      </w:pPr>
      <w:r>
        <w:rPr>
          <w:b w:val="0"/>
          <w:i w:val="0"/>
          <w:color w:val="0F4C81"/>
        </w:rPr>
        <w:t>8.12 The Knowledge Hub — The School's Shared Repository</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/workspace/knowledge-assets</w:t>
      </w:r>
      <w:r>
        <w:rPr>
          <w:b w:val="0"/>
          <w:i w:val="0"/>
          <w:color w:val="1A1A1A"/>
          <w:sz w:val="21"/>
        </w:rPr>
        <w:t xml:space="preserve">, with </w:t>
      </w:r>
      <w:r>
        <w:rPr>
          <w:rFonts w:ascii="Consolas" w:hAnsi="Consolas" w:cs="Consolas"/>
          <w:b/>
          <w:i w:val="0"/>
          <w:color w:val="1A1A1A"/>
          <w:sz w:val="21"/>
          <w:shd w:val="clear" w:color="auto" w:fill="F4F5F7"/>
        </w:rPr>
        <w:t>/workspace/knowledge-galleries</w:t>
      </w:r>
    </w:p>
    <w:p>
      <w:pPr>
        <w:spacing w:after="140" w:line="269" w:lineRule="auto"/>
      </w:pPr>
      <w:r>
        <w:rPr>
          <w:b w:val="0"/>
          <w:i w:val="0"/>
          <w:color w:val="1A1A1A"/>
          <w:sz w:val="21"/>
        </w:rPr>
        <w:t>The Knowledge Hub is broader than the library: it holds schemes of work, policies, past papers, templates and media.</w:t>
      </w:r>
    </w:p>
    <w:p>
      <w:pPr>
        <w:spacing w:after="140" w:line="269" w:lineRule="auto"/>
      </w:pPr>
      <w:r>
        <w:rPr>
          <w:b w:val="0"/>
          <w:i w:val="0"/>
          <w:color w:val="1A1A1A"/>
          <w:sz w:val="21"/>
        </w:rPr>
        <w:t>It has the same two-section shape as Books, plus: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Sub-Classification</w:t>
            </w:r>
          </w:p>
        </w:tc>
        <w:tc>
          <w:tcPr>
            <w:tcW w:type="dxa" w:w="4901"/>
          </w:tcPr>
          <w:p>
            <w:pPr>
              <w:spacing w:before="40" w:after="40"/>
            </w:pPr>
            <w:r/>
            <w:r>
              <w:rPr>
                <w:b w:val="0"/>
                <w:i w:val="0"/>
                <w:sz w:val="18"/>
              </w:rPr>
              <w:t>The subtype.</w:t>
            </w:r>
          </w:p>
        </w:tc>
      </w:tr>
      <w:tr>
        <w:tc>
          <w:tcPr>
            <w:tcW w:type="dxa" w:w="4901"/>
            <w:shd w:val="clear" w:color="auto" w:fill="F6F8FA"/>
          </w:tcPr>
          <w:p>
            <w:pPr>
              <w:spacing w:before="40" w:after="40"/>
            </w:pPr>
            <w:r/>
            <w:r>
              <w:rPr>
                <w:b/>
                <w:i w:val="0"/>
                <w:sz w:val="18"/>
              </w:rPr>
              <w:t>Access Visibility</w:t>
            </w:r>
          </w:p>
        </w:tc>
        <w:tc>
          <w:tcPr>
            <w:tcW w:type="dxa" w:w="4901"/>
            <w:shd w:val="clear" w:color="auto" w:fill="F6F8FA"/>
          </w:tcPr>
          <w:p>
            <w:pPr>
              <w:spacing w:before="40" w:after="40"/>
            </w:pPr>
            <w:r/>
            <w:r>
              <w:rPr>
                <w:b w:val="0"/>
                <w:i w:val="0"/>
                <w:sz w:val="18"/>
              </w:rPr>
              <w:t>Who may reach it.</w:t>
            </w:r>
          </w:p>
        </w:tc>
      </w:tr>
    </w:tbl>
    <w:p>
      <w:pPr>
        <w:spacing w:after="80"/>
      </w:pPr>
    </w:p>
    <w:p>
      <w:pPr>
        <w:pStyle w:val="Heading3"/>
        <w:spacing w:before="240" w:after="120"/>
        <w:keepNext/>
      </w:pPr>
      <w:r>
        <w:rPr>
          <w:b w:val="0"/>
          <w:i w:val="0"/>
        </w:rPr>
        <w:t>Visibility levels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Level</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i w:val="0"/>
                <w:sz w:val="18"/>
              </w:rPr>
              <w:t>Archival Staff Only</w:t>
            </w:r>
          </w:p>
        </w:tc>
        <w:tc>
          <w:tcPr>
            <w:tcW w:type="dxa" w:w="4901"/>
          </w:tcPr>
          <w:p>
            <w:pPr>
              <w:spacing w:before="40" w:after="40"/>
            </w:pPr>
            <w:r/>
            <w:r>
              <w:rPr>
                <w:b w:val="0"/>
                <w:i w:val="0"/>
                <w:sz w:val="18"/>
              </w:rPr>
              <w:t>Not on the student portal at all.</w:t>
            </w:r>
          </w:p>
        </w:tc>
      </w:tr>
      <w:tr>
        <w:tc>
          <w:tcPr>
            <w:tcW w:type="dxa" w:w="4901"/>
            <w:shd w:val="clear" w:color="auto" w:fill="F6F8FA"/>
          </w:tcPr>
          <w:p>
            <w:pPr>
              <w:spacing w:before="40" w:after="40"/>
            </w:pPr>
            <w:r/>
            <w:r>
              <w:rPr>
                <w:b/>
                <w:i w:val="0"/>
                <w:sz w:val="18"/>
              </w:rPr>
              <w:t>Local Library Terminals Only</w:t>
            </w:r>
          </w:p>
        </w:tc>
        <w:tc>
          <w:tcPr>
            <w:tcW w:type="dxa" w:w="4901"/>
            <w:shd w:val="clear" w:color="auto" w:fill="F6F8FA"/>
          </w:tcPr>
          <w:p>
            <w:pPr>
              <w:spacing w:before="40" w:after="40"/>
            </w:pPr>
            <w:r/>
            <w:r>
              <w:rPr>
                <w:b w:val="0"/>
                <w:i w:val="0"/>
                <w:sz w:val="18"/>
              </w:rPr>
              <w:t>Inside the library only.</w:t>
            </w:r>
          </w:p>
        </w:tc>
      </w:tr>
      <w:tr>
        <w:tc>
          <w:tcPr>
            <w:tcW w:type="dxa" w:w="4901"/>
          </w:tcPr>
          <w:p>
            <w:pPr>
              <w:spacing w:before="40" w:after="40"/>
            </w:pPr>
            <w:r/>
            <w:r>
              <w:rPr>
                <w:b/>
                <w:i w:val="0"/>
                <w:sz w:val="18"/>
              </w:rPr>
              <w:t>Academic Teaching Staff Only</w:t>
            </w:r>
          </w:p>
        </w:tc>
        <w:tc>
          <w:tcPr>
            <w:tcW w:type="dxa" w:w="4901"/>
          </w:tcPr>
          <w:p>
            <w:pPr>
              <w:spacing w:before="40" w:after="40"/>
            </w:pPr>
            <w:r/>
            <w:r>
              <w:rPr>
                <w:b w:val="0"/>
                <w:i w:val="0"/>
                <w:sz w:val="18"/>
              </w:rPr>
              <w:t>Teachers.</w:t>
            </w:r>
          </w:p>
        </w:tc>
      </w:tr>
      <w:tr>
        <w:tc>
          <w:tcPr>
            <w:tcW w:type="dxa" w:w="4901"/>
            <w:shd w:val="clear" w:color="auto" w:fill="F6F8FA"/>
          </w:tcPr>
          <w:p>
            <w:pPr>
              <w:spacing w:before="40" w:after="40"/>
            </w:pPr>
            <w:r/>
            <w:r>
              <w:rPr>
                <w:b/>
                <w:i w:val="0"/>
                <w:sz w:val="18"/>
              </w:rPr>
              <w:t>Student Portal Viewable</w:t>
            </w:r>
          </w:p>
        </w:tc>
        <w:tc>
          <w:tcPr>
            <w:tcW w:type="dxa" w:w="4901"/>
            <w:shd w:val="clear" w:color="auto" w:fill="F6F8FA"/>
          </w:tcPr>
          <w:p>
            <w:pPr>
              <w:spacing w:before="40" w:after="40"/>
            </w:pPr>
            <w:r/>
            <w:r>
              <w:rPr>
                <w:b w:val="0"/>
                <w:i w:val="0"/>
                <w:sz w:val="18"/>
              </w:rPr>
              <w:t>Students.</w:t>
            </w:r>
          </w:p>
        </w:tc>
      </w:tr>
      <w:tr>
        <w:tc>
          <w:tcPr>
            <w:tcW w:type="dxa" w:w="4901"/>
          </w:tcPr>
          <w:p>
            <w:pPr>
              <w:spacing w:before="40" w:after="40"/>
            </w:pPr>
            <w:r/>
            <w:r>
              <w:rPr>
                <w:b/>
                <w:i w:val="0"/>
                <w:sz w:val="18"/>
              </w:rPr>
              <w:t>External Public Website Portal</w:t>
            </w:r>
          </w:p>
        </w:tc>
        <w:tc>
          <w:tcPr>
            <w:tcW w:type="dxa" w:w="4901"/>
          </w:tcPr>
          <w:p>
            <w:pPr>
              <w:spacing w:before="40" w:after="40"/>
            </w:pPr>
            <w:r/>
            <w:r>
              <w:rPr>
                <w:b w:val="0"/>
                <w:i w:val="0"/>
                <w:sz w:val="18"/>
              </w:rPr>
              <w:t>Public website.</w:t>
            </w:r>
          </w:p>
        </w:tc>
      </w:tr>
      <w:tr>
        <w:tc>
          <w:tcPr>
            <w:tcW w:type="dxa" w:w="4901"/>
            <w:shd w:val="clear" w:color="auto" w:fill="F6F8FA"/>
          </w:tcPr>
          <w:p>
            <w:pPr>
              <w:spacing w:before="40" w:after="40"/>
            </w:pPr>
            <w:r/>
            <w:r>
              <w:rPr>
                <w:b/>
                <w:i w:val="0"/>
                <w:sz w:val="18"/>
              </w:rPr>
              <w:t>Everyone</w:t>
            </w:r>
          </w:p>
        </w:tc>
        <w:tc>
          <w:tcPr>
            <w:tcW w:type="dxa" w:w="4901"/>
            <w:shd w:val="clear" w:color="auto" w:fill="F6F8FA"/>
          </w:tcPr>
          <w:p>
            <w:pPr>
              <w:spacing w:before="40" w:after="40"/>
            </w:pPr>
            <w:r/>
            <w:r>
              <w:rPr>
                <w:b w:val="0"/>
                <w:i w:val="0"/>
                <w:sz w:val="18"/>
              </w:rPr>
              <w:t>Any signed-in user.</w:t>
            </w:r>
          </w:p>
        </w:tc>
      </w:tr>
    </w:tbl>
    <w:p>
      <w:pPr>
        <w:spacing w:after="80"/>
      </w:pPr>
    </w:p>
    <w:p>
      <w:pPr>
        <w:spacing w:after="140" w:line="269" w:lineRule="auto"/>
      </w:pPr>
      <w:r>
        <w:rPr>
          <w:b w:val="0"/>
          <w:i w:val="0"/>
          <w:color w:val="1A1A1A"/>
          <w:sz w:val="21"/>
        </w:rPr>
        <w:t xml:space="preserve">The default is </w:t>
      </w:r>
      <w:r>
        <w:rPr>
          <w:b/>
          <w:i w:val="0"/>
          <w:color w:val="1A1A1A"/>
          <w:sz w:val="21"/>
        </w:rPr>
        <w:t>Local Library Terminals Only</w:t>
      </w:r>
      <w:r>
        <w:rPr>
          <w:b w:val="0"/>
          <w:i w:val="0"/>
          <w:color w:val="1A1A1A"/>
          <w:sz w:val="21"/>
        </w:rPr>
        <w:t>.</w:t>
      </w:r>
    </w:p>
    <w:p>
      <w:pPr>
        <w:spacing w:after="140" w:line="269" w:lineRule="auto"/>
      </w:pPr>
      <w:r>
        <w:rPr>
          <w:b w:val="0"/>
          <w:i w:val="0"/>
          <w:color w:val="1A1A1A"/>
          <w:sz w:val="21"/>
        </w:rPr>
        <w:t xml:space="preserve">Copies are generated as </w:t>
      </w:r>
      <w:r>
        <w:rPr>
          <w:rFonts w:ascii="Consolas" w:hAnsi="Consolas" w:cs="Consolas"/>
          <w:b/>
          <w:i w:val="0"/>
          <w:color w:val="1A1A1A"/>
          <w:sz w:val="21"/>
          <w:shd w:val="clear" w:color="auto" w:fill="F4F5F7"/>
        </w:rPr>
        <w:t>REP-{asset_id}-0001</w:t>
      </w:r>
      <w:r>
        <w:rPr>
          <w:b w:val="0"/>
          <w:i w:val="0"/>
          <w:color w:val="1A1A1A"/>
          <w:sz w:val="21"/>
        </w:rPr>
        <w:t>.</w:t>
      </w:r>
    </w:p>
    <w:p>
      <w:pPr>
        <w:pStyle w:val="Heading3"/>
        <w:spacing w:before="240" w:after="120"/>
        <w:keepNext/>
      </w:pPr>
      <w:r>
        <w:rPr>
          <w:b w:val="0"/>
          <w:i w:val="0"/>
        </w:rPr>
        <w:t>Repositories Gallery</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/workspace/knowledge-galleries</w:t>
      </w:r>
    </w:p>
    <w:p>
      <w:pPr>
        <w:spacing w:after="140" w:line="269" w:lineRule="auto"/>
      </w:pPr>
      <w:r>
        <w:rPr>
          <w:b w:val="0"/>
          <w:i w:val="0"/>
          <w:color w:val="1A1A1A"/>
          <w:sz w:val="21"/>
        </w:rPr>
        <w:t xml:space="preserve">A cover-image grid of the non-physical repository assets, with </w:t>
      </w:r>
      <w:r>
        <w:rPr>
          <w:b/>
          <w:i w:val="0"/>
          <w:color w:val="1A1A1A"/>
          <w:sz w:val="21"/>
        </w:rPr>
        <w:t>View</w:t>
      </w:r>
      <w:r>
        <w:rPr>
          <w:b w:val="0"/>
          <w:i w:val="0"/>
          <w:color w:val="1A1A1A"/>
          <w:sz w:val="21"/>
        </w:rPr>
        <w:t xml:space="preserve">, </w:t>
      </w:r>
      <w:r>
        <w:rPr>
          <w:b/>
          <w:i w:val="0"/>
          <w:color w:val="1A1A1A"/>
          <w:sz w:val="21"/>
        </w:rPr>
        <w:t>Download</w:t>
      </w:r>
      <w:r>
        <w:rPr>
          <w:b w:val="0"/>
          <w:i w:val="0"/>
          <w:color w:val="1A1A1A"/>
          <w:sz w:val="21"/>
        </w:rPr>
        <w:t xml:space="preserve"> and </w:t>
      </w:r>
      <w:r>
        <w:rPr>
          <w:b/>
          <w:i w:val="0"/>
          <w:color w:val="1A1A1A"/>
          <w:sz w:val="21"/>
        </w:rPr>
        <w:t>Open Link</w:t>
      </w:r>
      <w:r>
        <w:rPr>
          <w:b w:val="0"/>
          <w:i w:val="0"/>
          <w:color w:val="1A1A1A"/>
          <w:sz w:val="21"/>
        </w:rPr>
        <w:t xml:space="preserve">, plus a bulk </w:t>
      </w:r>
      <w:r>
        <w:rPr>
          <w:b/>
          <w:i w:val="0"/>
          <w:color w:val="1A1A1A"/>
          <w:sz w:val="21"/>
        </w:rPr>
        <w:t>Pack &amp; Download Selected</w:t>
      </w:r>
      <w:r>
        <w:rPr>
          <w:b w:val="0"/>
          <w:i w:val="0"/>
          <w:color w:val="1A1A1A"/>
          <w:sz w:val="21"/>
        </w:rPr>
        <w:t xml:space="preserve"> and </w:t>
      </w:r>
      <w:r>
        <w:rPr>
          <w:b/>
          <w:i w:val="0"/>
          <w:color w:val="1A1A1A"/>
          <w:sz w:val="21"/>
        </w:rPr>
        <w:t>Delete</w:t>
      </w:r>
      <w:r>
        <w:rPr>
          <w:b w:val="0"/>
          <w:i w:val="0"/>
          <w:color w:val="1A1A1A"/>
          <w:sz w:val="21"/>
        </w:rPr>
        <w:t>. You cannot add a gallery asset from this screen — add it in the repository itself.</w:t>
      </w:r>
    </w:p>
    <w:p>
      <w:pPr>
        <w:spacing w:before="160" w:after="160"/>
        <w:pBdr>
          <w:bottom w:val="single" w:sz="6" w:space="6" w:color="C9CFD6"/>
        </w:pBdr>
      </w:pPr>
    </w:p>
    <w:p>
      <w:pPr>
        <w:pStyle w:val="Heading2"/>
        <w:spacing w:before="320" w:after="120"/>
        <w:keepNext/>
      </w:pPr>
      <w:r>
        <w:rPr>
          <w:b w:val="0"/>
          <w:i w:val="0"/>
          <w:color w:val="0F4C81"/>
        </w:rPr>
        <w:t>8.13 Library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 xml:space="preserve">The </w:t>
            </w:r>
            <w:r>
              <w:rPr>
                <w:b/>
                <w:i w:val="0"/>
                <w:sz w:val="18"/>
              </w:rPr>
              <w:t>Location</w:t>
            </w:r>
            <w:r>
              <w:rPr>
                <w:b w:val="0"/>
                <w:i w:val="0"/>
                <w:sz w:val="18"/>
              </w:rPr>
              <w:t xml:space="preserve"> of a physical copy is blank</w:t>
            </w:r>
          </w:p>
        </w:tc>
        <w:tc>
          <w:tcPr>
            <w:tcW w:type="dxa" w:w="3267"/>
          </w:tcPr>
          <w:p>
            <w:pPr>
              <w:spacing w:before="40" w:after="40"/>
            </w:pPr>
            <w:r/>
            <w:r>
              <w:rPr>
                <w:b w:val="0"/>
                <w:i w:val="0"/>
                <w:sz w:val="18"/>
              </w:rPr>
              <w:t>The copy form does not offer a shelf field.</w:t>
            </w:r>
          </w:p>
        </w:tc>
        <w:tc>
          <w:tcPr>
            <w:tcW w:type="dxa" w:w="3267"/>
          </w:tcPr>
          <w:p>
            <w:pPr>
              <w:spacing w:before="40" w:after="40"/>
            </w:pPr>
            <w:r/>
            <w:r>
              <w:rPr>
                <w:b w:val="0"/>
                <w:i w:val="0"/>
                <w:sz w:val="18"/>
              </w:rPr>
              <w:t>Record shelving in the description. Listed in Appendix 11.6.</w:t>
            </w:r>
          </w:p>
        </w:tc>
      </w:tr>
      <w:tr>
        <w:tc>
          <w:tcPr>
            <w:tcW w:type="dxa" w:w="3267"/>
            <w:shd w:val="clear" w:color="auto" w:fill="F6F8FA"/>
          </w:tcPr>
          <w:p>
            <w:pPr>
              <w:spacing w:before="40" w:after="40"/>
            </w:pPr>
            <w:r/>
            <w:r>
              <w:rPr>
                <w:b w:val="0"/>
                <w:i w:val="0"/>
                <w:sz w:val="18"/>
              </w:rPr>
              <w:t>A book cannot be issued</w:t>
            </w:r>
          </w:p>
        </w:tc>
        <w:tc>
          <w:tcPr>
            <w:tcW w:type="dxa" w:w="3267"/>
            <w:shd w:val="clear" w:color="auto" w:fill="F6F8FA"/>
          </w:tcPr>
          <w:p>
            <w:pPr>
              <w:spacing w:before="40" w:after="40"/>
            </w:pPr>
            <w:r/>
            <w:r>
              <w:rPr>
                <w:b w:val="0"/>
                <w:i w:val="0"/>
                <w:sz w:val="18"/>
              </w:rPr>
              <w:t xml:space="preserve">No copy is </w:t>
            </w:r>
            <w:r>
              <w:rPr>
                <w:rFonts w:ascii="Consolas" w:hAnsi="Consolas" w:cs="Consolas"/>
                <w:b/>
                <w:i w:val="0"/>
                <w:sz w:val="18"/>
                <w:shd w:val="clear" w:color="auto" w:fill="F4F5F7"/>
              </w:rPr>
              <w:t>available</w:t>
            </w:r>
            <w:r>
              <w:rPr>
                <w:b w:val="0"/>
                <w:i w:val="0"/>
                <w:sz w:val="18"/>
              </w:rPr>
              <w:t>.</w:t>
            </w:r>
          </w:p>
        </w:tc>
        <w:tc>
          <w:tcPr>
            <w:tcW w:type="dxa" w:w="3267"/>
            <w:shd w:val="clear" w:color="auto" w:fill="F6F8FA"/>
          </w:tcPr>
          <w:p>
            <w:pPr>
              <w:spacing w:before="40" w:after="40"/>
            </w:pPr>
            <w:r/>
            <w:r>
              <w:rPr>
                <w:b w:val="0"/>
                <w:i w:val="0"/>
                <w:sz w:val="18"/>
              </w:rPr>
              <w:t xml:space="preserve">Find the copy that is out and mark its loan </w:t>
            </w:r>
            <w:r>
              <w:rPr>
                <w:rFonts w:ascii="Consolas" w:hAnsi="Consolas" w:cs="Consolas"/>
                <w:b/>
                <w:i w:val="0"/>
                <w:sz w:val="18"/>
                <w:shd w:val="clear" w:color="auto" w:fill="F4F5F7"/>
              </w:rPr>
              <w:t>returned</w:t>
            </w:r>
            <w:r>
              <w:rPr>
                <w:b w:val="0"/>
                <w:i w:val="0"/>
                <w:sz w:val="18"/>
              </w:rPr>
              <w:t>.</w:t>
            </w:r>
          </w:p>
        </w:tc>
      </w:tr>
      <w:tr>
        <w:tc>
          <w:tcPr>
            <w:tcW w:type="dxa" w:w="3267"/>
          </w:tcPr>
          <w:p>
            <w:pPr>
              <w:spacing w:before="40" w:after="40"/>
            </w:pPr>
            <w:r/>
            <w:r>
              <w:rPr>
                <w:b w:val="0"/>
                <w:i w:val="0"/>
                <w:sz w:val="18"/>
              </w:rPr>
              <w:t>A loan never becomes overdue</w:t>
            </w:r>
          </w:p>
        </w:tc>
        <w:tc>
          <w:tcPr>
            <w:tcW w:type="dxa" w:w="3267"/>
          </w:tcPr>
          <w:p>
            <w:pPr>
              <w:spacing w:before="40" w:after="40"/>
            </w:pPr>
            <w:r/>
            <w:r>
              <w:rPr>
                <w:b w:val="0"/>
                <w:i w:val="0"/>
                <w:sz w:val="18"/>
              </w:rPr>
              <w:t>Nothing checks the due date.</w:t>
            </w:r>
          </w:p>
        </w:tc>
        <w:tc>
          <w:tcPr>
            <w:tcW w:type="dxa" w:w="3267"/>
          </w:tcPr>
          <w:p>
            <w:pPr>
              <w:spacing w:before="40" w:after="40"/>
            </w:pPr>
            <w:r/>
            <w:r>
              <w:rPr>
                <w:b w:val="0"/>
                <w:i w:val="0"/>
                <w:sz w:val="18"/>
              </w:rPr>
              <w:t>Use the reports and chase manually.</w:t>
            </w:r>
          </w:p>
        </w:tc>
      </w:tr>
      <w:tr>
        <w:tc>
          <w:tcPr>
            <w:tcW w:type="dxa" w:w="3267"/>
            <w:shd w:val="clear" w:color="auto" w:fill="F6F8FA"/>
          </w:tcPr>
          <w:p>
            <w:pPr>
              <w:spacing w:before="40" w:after="40"/>
            </w:pPr>
            <w:r/>
            <w:r>
              <w:rPr>
                <w:b w:val="0"/>
                <w:i w:val="0"/>
                <w:sz w:val="18"/>
              </w:rPr>
              <w:t>I cannot see a Return button</w:t>
            </w:r>
          </w:p>
        </w:tc>
        <w:tc>
          <w:tcPr>
            <w:tcW w:type="dxa" w:w="3267"/>
            <w:shd w:val="clear" w:color="auto" w:fill="F6F8FA"/>
          </w:tcPr>
          <w:p>
            <w:pPr>
              <w:spacing w:before="40" w:after="40"/>
            </w:pPr>
            <w:r/>
            <w:r>
              <w:rPr>
                <w:b w:val="0"/>
                <w:i w:val="0"/>
                <w:sz w:val="18"/>
              </w:rPr>
              <w:t>Not implemented in this build.</w:t>
            </w:r>
          </w:p>
        </w:tc>
        <w:tc>
          <w:tcPr>
            <w:tcW w:type="dxa" w:w="3267"/>
            <w:shd w:val="clear" w:color="auto" w:fill="F6F8FA"/>
          </w:tcPr>
          <w:p>
            <w:pPr>
              <w:spacing w:before="40" w:after="40"/>
            </w:pPr>
            <w:r/>
            <w:r>
              <w:rPr>
                <w:b w:val="0"/>
                <w:i w:val="0"/>
                <w:sz w:val="18"/>
              </w:rPr>
              <w:t xml:space="preserve">Edit the loan's status to </w:t>
            </w:r>
            <w:r>
              <w:rPr>
                <w:rFonts w:ascii="Consolas" w:hAnsi="Consolas" w:cs="Consolas"/>
                <w:b/>
                <w:i w:val="0"/>
                <w:sz w:val="18"/>
                <w:shd w:val="clear" w:color="auto" w:fill="F4F5F7"/>
              </w:rPr>
              <w:t>returned</w:t>
            </w:r>
            <w:r>
              <w:rPr>
                <w:b w:val="0"/>
                <w:i w:val="0"/>
                <w:sz w:val="18"/>
              </w:rPr>
              <w:t>. See Section 8.11.</w:t>
            </w:r>
          </w:p>
        </w:tc>
      </w:tr>
      <w:tr>
        <w:tc>
          <w:tcPr>
            <w:tcW w:type="dxa" w:w="3267"/>
          </w:tcPr>
          <w:p>
            <w:pPr>
              <w:spacing w:before="40" w:after="40"/>
            </w:pPr>
            <w:r/>
            <w:r>
              <w:rPr>
                <w:b w:val="0"/>
                <w:i w:val="0"/>
                <w:sz w:val="18"/>
              </w:rPr>
              <w:t>Editing a loan gives a 404</w:t>
            </w:r>
          </w:p>
        </w:tc>
        <w:tc>
          <w:tcPr>
            <w:tcW w:type="dxa" w:w="3267"/>
          </w:tcPr>
          <w:p>
            <w:pPr>
              <w:spacing w:before="40" w:after="40"/>
            </w:pPr>
            <w:r/>
            <w:r>
              <w:rPr>
                <w:b w:val="0"/>
                <w:i w:val="0"/>
                <w:sz w:val="18"/>
              </w:rPr>
              <w:t>The edit page is not registered.</w:t>
            </w:r>
          </w:p>
        </w:tc>
        <w:tc>
          <w:tcPr>
            <w:tcW w:type="dxa" w:w="3267"/>
          </w:tcPr>
          <w:p>
            <w:pPr>
              <w:spacing w:before="40" w:after="40"/>
            </w:pPr>
            <w:r/>
            <w:r>
              <w:rPr>
                <w:b w:val="0"/>
                <w:i w:val="0"/>
                <w:sz w:val="18"/>
              </w:rPr>
              <w:t>Use the View screen.</w:t>
            </w:r>
          </w:p>
        </w:tc>
      </w:tr>
      <w:tr>
        <w:tc>
          <w:tcPr>
            <w:tcW w:type="dxa" w:w="3267"/>
            <w:shd w:val="clear" w:color="auto" w:fill="F6F8FA"/>
          </w:tcPr>
          <w:p>
            <w:pPr>
              <w:spacing w:before="40" w:after="40"/>
            </w:pPr>
            <w:r/>
            <w:r>
              <w:rPr>
                <w:b w:val="0"/>
                <w:i w:val="0"/>
                <w:sz w:val="18"/>
              </w:rPr>
              <w:t>The library dashboard widget is missing</w:t>
            </w:r>
          </w:p>
        </w:tc>
        <w:tc>
          <w:tcPr>
            <w:tcW w:type="dxa" w:w="3267"/>
            <w:shd w:val="clear" w:color="auto" w:fill="F6F8FA"/>
          </w:tcPr>
          <w:p>
            <w:pPr>
              <w:spacing w:before="40" w:after="40"/>
            </w:pPr>
            <w:r/>
            <w:r>
              <w:rPr>
                <w:b w:val="0"/>
                <w:i w:val="0"/>
                <w:sz w:val="18"/>
              </w:rPr>
              <w:t>It sits outside the panel's widget folder.</w:t>
            </w:r>
          </w:p>
        </w:tc>
        <w:tc>
          <w:tcPr>
            <w:tcW w:type="dxa" w:w="3267"/>
            <w:shd w:val="clear" w:color="auto" w:fill="F6F8FA"/>
          </w:tcPr>
          <w:p>
            <w:pPr>
              <w:spacing w:before="40" w:after="40"/>
            </w:pPr>
            <w:r/>
            <w:r>
              <w:rPr>
                <w:b w:val="0"/>
                <w:i w:val="0"/>
                <w:sz w:val="18"/>
              </w:rPr>
              <w:t>Use the Circulation Desk counts instead. Listed in Appendix 11.6.</w:t>
            </w:r>
          </w:p>
        </w:tc>
      </w:tr>
      <w:tr>
        <w:tc>
          <w:tcPr>
            <w:tcW w:type="dxa" w:w="3267"/>
          </w:tcPr>
          <w:p>
            <w:pPr>
              <w:spacing w:before="40" w:after="40"/>
            </w:pPr>
            <w:r/>
            <w:r>
              <w:rPr>
                <w:b w:val="0"/>
                <w:i w:val="0"/>
                <w:sz w:val="18"/>
              </w:rPr>
              <w:t>A student can see a teacher-only repository item</w:t>
            </w:r>
          </w:p>
        </w:tc>
        <w:tc>
          <w:tcPr>
            <w:tcW w:type="dxa" w:w="3267"/>
          </w:tcPr>
          <w:p>
            <w:pPr>
              <w:spacing w:before="40" w:after="40"/>
            </w:pPr>
            <w:r/>
            <w:r>
              <w:rPr>
                <w:b w:val="0"/>
                <w:i w:val="0"/>
                <w:sz w:val="18"/>
              </w:rPr>
              <w:t xml:space="preserve">The student Knowledge tab filters only </w:t>
            </w:r>
            <w:r>
              <w:rPr>
                <w:rFonts w:ascii="Consolas" w:hAnsi="Consolas" w:cs="Consolas"/>
                <w:b/>
                <w:i w:val="0"/>
                <w:sz w:val="18"/>
                <w:shd w:val="clear" w:color="auto" w:fill="F4F5F7"/>
              </w:rPr>
              <w:t>private</w:t>
            </w:r>
            <w:r>
              <w:rPr>
                <w:b w:val="0"/>
                <w:i w:val="0"/>
                <w:sz w:val="18"/>
              </w:rPr>
              <w:t>.</w:t>
            </w:r>
          </w:p>
        </w:tc>
        <w:tc>
          <w:tcPr>
            <w:tcW w:type="dxa" w:w="3267"/>
          </w:tcPr>
          <w:p>
            <w:pPr>
              <w:spacing w:before="40" w:after="40"/>
            </w:pPr>
            <w:r/>
            <w:r>
              <w:rPr>
                <w:b w:val="0"/>
                <w:i w:val="0"/>
                <w:sz w:val="18"/>
              </w:rPr>
              <w:t xml:space="preserve">Keep genuinely staff-only items on </w:t>
            </w:r>
            <w:r>
              <w:rPr>
                <w:b/>
                <w:i w:val="0"/>
                <w:sz w:val="18"/>
              </w:rPr>
              <w:t>Archival Staff Only</w:t>
            </w:r>
            <w:r>
              <w:rPr>
                <w:b w:val="0"/>
                <w:i w:val="0"/>
                <w:sz w:val="18"/>
              </w:rPr>
              <w:t>. See Section 8.14.</w:t>
            </w:r>
          </w:p>
        </w:tc>
      </w:tr>
      <w:tr>
        <w:tc>
          <w:tcPr>
            <w:tcW w:type="dxa" w:w="3267"/>
            <w:shd w:val="clear" w:color="auto" w:fill="F6F8FA"/>
          </w:tcPr>
          <w:p>
            <w:pPr>
              <w:spacing w:before="40" w:after="40"/>
            </w:pPr>
            <w:r/>
            <w:r>
              <w:rPr>
                <w:b w:val="0"/>
                <w:i w:val="0"/>
                <w:sz w:val="18"/>
              </w:rPr>
              <w:t>The copy's file cannot be found</w:t>
            </w:r>
          </w:p>
        </w:tc>
        <w:tc>
          <w:tcPr>
            <w:tcW w:type="dxa" w:w="3267"/>
            <w:shd w:val="clear" w:color="auto" w:fill="F6F8FA"/>
          </w:tcPr>
          <w:p>
            <w:pPr>
              <w:spacing w:before="40" w:after="40"/>
            </w:pPr>
            <w:r/>
            <w:r>
              <w:rPr>
                <w:b w:val="0"/>
                <w:i w:val="0"/>
                <w:sz w:val="18"/>
              </w:rPr>
              <w:t>Legacy rows with no file path.</w:t>
            </w:r>
          </w:p>
        </w:tc>
        <w:tc>
          <w:tcPr>
            <w:tcW w:type="dxa" w:w="3267"/>
            <w:shd w:val="clear" w:color="auto" w:fill="F6F8FA"/>
          </w:tcPr>
          <w:p>
            <w:pPr>
              <w:spacing w:before="40" w:after="40"/>
            </w:pPr>
            <w:r/>
            <w:r>
              <w:rPr>
                <w:b w:val="0"/>
                <w:i w:val="0"/>
                <w:sz w:val="18"/>
              </w:rPr>
              <w:t>Re-attach the file.</w:t>
            </w:r>
          </w:p>
        </w:tc>
      </w:tr>
      <w:tr>
        <w:tc>
          <w:tcPr>
            <w:tcW w:type="dxa" w:w="3267"/>
          </w:tcPr>
          <w:p>
            <w:pPr>
              <w:spacing w:before="40" w:after="40"/>
            </w:pPr>
            <w:r/>
            <w:r>
              <w:rPr>
                <w:b w:val="0"/>
                <w:i w:val="0"/>
                <w:sz w:val="18"/>
              </w:rPr>
              <w:t>Physical and digital copies report the same counts</w:t>
            </w:r>
          </w:p>
        </w:tc>
        <w:tc>
          <w:tcPr>
            <w:tcW w:type="dxa" w:w="3267"/>
          </w:tcPr>
          <w:p>
            <w:pPr>
              <w:spacing w:before="40" w:after="40"/>
            </w:pPr>
            <w:r/>
            <w:r>
              <w:rPr>
                <w:b w:val="0"/>
                <w:i w:val="0"/>
                <w:sz w:val="18"/>
              </w:rPr>
              <w:t>Digital resources always count as one available copy.</w:t>
            </w:r>
          </w:p>
        </w:tc>
        <w:tc>
          <w:tcPr>
            <w:tcW w:type="dxa" w:w="3267"/>
          </w:tcPr>
          <w:p>
            <w:pPr>
              <w:spacing w:before="40" w:after="40"/>
            </w:pPr>
            <w:r/>
            <w:r>
              <w:rPr>
                <w:b w:val="0"/>
                <w:i w:val="0"/>
                <w:sz w:val="18"/>
              </w:rPr>
              <w:t>Expected.</w:t>
            </w:r>
          </w:p>
        </w:tc>
      </w:tr>
      <w:tr>
        <w:tc>
          <w:tcPr>
            <w:tcW w:type="dxa" w:w="3267"/>
            <w:shd w:val="clear" w:color="auto" w:fill="F6F8FA"/>
          </w:tcPr>
          <w:p>
            <w:pPr>
              <w:spacing w:before="40" w:after="40"/>
            </w:pPr>
            <w:r/>
            <w:r>
              <w:rPr>
                <w:b w:val="0"/>
                <w:i w:val="0"/>
                <w:sz w:val="18"/>
              </w:rPr>
              <w:t>Publisher and year are missing on repository items</w:t>
            </w:r>
          </w:p>
        </w:tc>
        <w:tc>
          <w:tcPr>
            <w:tcW w:type="dxa" w:w="3267"/>
            <w:shd w:val="clear" w:color="auto" w:fill="F6F8FA"/>
          </w:tcPr>
          <w:p>
            <w:pPr>
              <w:spacing w:before="40" w:after="40"/>
            </w:pPr>
            <w:r/>
            <w:r>
              <w:rPr>
                <w:b w:val="0"/>
                <w:i w:val="0"/>
                <w:sz w:val="18"/>
              </w:rPr>
              <w:t>The fields exist in the data but are not on the form.</w:t>
            </w:r>
          </w:p>
        </w:tc>
        <w:tc>
          <w:tcPr>
            <w:tcW w:type="dxa" w:w="3267"/>
            <w:shd w:val="clear" w:color="auto" w:fill="F6F8FA"/>
          </w:tcPr>
          <w:p>
            <w:pPr>
              <w:spacing w:before="40" w:after="40"/>
            </w:pPr>
            <w:r/>
            <w:r>
              <w:rPr>
                <w:b w:val="0"/>
                <w:i w:val="0"/>
                <w:sz w:val="18"/>
              </w:rPr>
              <w:t>Set them through the Books screen if needed.</w:t>
            </w:r>
          </w:p>
        </w:tc>
      </w:tr>
    </w:tbl>
    <w:p>
      <w:pPr>
        <w:spacing w:after="80"/>
      </w:pPr>
    </w:p>
    <w:p>
      <w:pPr>
        <w:pStyle w:val="Heading2"/>
        <w:spacing w:before="320" w:after="120"/>
        <w:keepNext/>
      </w:pPr>
      <w:r>
        <w:rPr>
          <w:b w:val="0"/>
          <w:i w:val="0"/>
          <w:color w:val="0F4C81"/>
        </w:rPr>
        <w:t>8.14 What Students See in the Library</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/student/library</w:t>
      </w:r>
      <w:r>
        <w:rPr>
          <w:b w:val="0"/>
          <w:i w:val="0"/>
          <w:color w:val="1A1A1A"/>
          <w:sz w:val="21"/>
        </w:rPr>
        <w:t xml:space="preserve"> — titled </w:t>
      </w:r>
      <w:r>
        <w:rPr>
          <w:b/>
          <w:i w:val="0"/>
          <w:color w:val="1A1A1A"/>
          <w:sz w:val="21"/>
        </w:rPr>
        <w:t>Library &amp; Resources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Control</w:t>
            </w:r>
          </w:p>
        </w:tc>
        <w:tc>
          <w:tcPr>
            <w:tcW w:type="dxa" w:w="4901"/>
            <w:shd w:val="clear" w:color="auto" w:fill="0F4C81"/>
          </w:tcPr>
          <w:p>
            <w:pPr>
              <w:spacing w:before="60" w:after="60"/>
            </w:pPr>
            <w:r/>
            <w:r>
              <w:rPr>
                <w:b/>
                <w:i w:val="0"/>
                <w:color w:val="FFFFFF"/>
                <w:sz w:val="18"/>
              </w:rPr>
              <w:t>Behaviour</w:t>
            </w:r>
          </w:p>
        </w:tc>
      </w:tr>
      <w:tr>
        <w:tc>
          <w:tcPr>
            <w:tcW w:type="dxa" w:w="4901"/>
          </w:tcPr>
          <w:p>
            <w:pPr>
              <w:spacing w:before="40" w:after="40"/>
            </w:pPr>
            <w:r/>
            <w:r>
              <w:rPr>
                <w:b/>
                <w:i w:val="0"/>
                <w:sz w:val="18"/>
              </w:rPr>
              <w:t>Search</w:t>
            </w:r>
          </w:p>
        </w:tc>
        <w:tc>
          <w:tcPr>
            <w:tcW w:type="dxa" w:w="4901"/>
          </w:tcPr>
          <w:p>
            <w:pPr>
              <w:spacing w:before="40" w:after="40"/>
            </w:pPr>
            <w:r/>
            <w:r>
              <w:rPr>
                <w:b w:val="0"/>
                <w:i w:val="0"/>
                <w:sz w:val="18"/>
              </w:rPr>
              <w:t>Title, author, subject, description and ISBN.</w:t>
            </w:r>
          </w:p>
        </w:tc>
      </w:tr>
      <w:tr>
        <w:tc>
          <w:tcPr>
            <w:tcW w:type="dxa" w:w="4901"/>
            <w:shd w:val="clear" w:color="auto" w:fill="F6F8FA"/>
          </w:tcPr>
          <w:p>
            <w:pPr>
              <w:spacing w:before="40" w:after="40"/>
            </w:pPr>
            <w:r/>
            <w:r>
              <w:rPr>
                <w:b/>
                <w:i w:val="0"/>
                <w:sz w:val="18"/>
              </w:rPr>
              <w:t>Category</w:t>
            </w:r>
          </w:p>
        </w:tc>
        <w:tc>
          <w:tcPr>
            <w:tcW w:type="dxa" w:w="4901"/>
            <w:shd w:val="clear" w:color="auto" w:fill="F6F8FA"/>
          </w:tcPr>
          <w:p>
            <w:pPr>
              <w:spacing w:before="40" w:after="40"/>
            </w:pPr>
            <w:r/>
          </w:p>
        </w:tc>
      </w:tr>
      <w:tr>
        <w:tc>
          <w:tcPr>
            <w:tcW w:type="dxa" w:w="4901"/>
          </w:tcPr>
          <w:p>
            <w:pPr>
              <w:spacing w:before="40" w:after="40"/>
            </w:pPr>
            <w:r/>
            <w:r>
              <w:rPr>
                <w:b/>
                <w:i w:val="0"/>
                <w:sz w:val="18"/>
              </w:rPr>
              <w:t>Classification</w:t>
            </w:r>
          </w:p>
        </w:tc>
        <w:tc>
          <w:tcPr>
            <w:tcW w:type="dxa" w:w="4901"/>
          </w:tcPr>
          <w:p>
            <w:pPr>
              <w:spacing w:before="40" w:after="40"/>
            </w:pPr>
            <w:r/>
            <w:r>
              <w:rPr>
                <w:b w:val="0"/>
                <w:i w:val="0"/>
                <w:sz w:val="18"/>
              </w:rPr>
              <w:t>Physical or Digital.</w:t>
            </w:r>
          </w:p>
        </w:tc>
      </w:tr>
      <w:tr>
        <w:tc>
          <w:tcPr>
            <w:tcW w:type="dxa" w:w="4901"/>
            <w:shd w:val="clear" w:color="auto" w:fill="F6F8FA"/>
          </w:tcPr>
          <w:p>
            <w:pPr>
              <w:spacing w:before="40" w:after="40"/>
            </w:pPr>
            <w:r/>
            <w:r>
              <w:rPr>
                <w:b/>
                <w:i w:val="0"/>
                <w:sz w:val="18"/>
              </w:rPr>
              <w:t>Tabs</w:t>
            </w:r>
          </w:p>
        </w:tc>
        <w:tc>
          <w:tcPr>
            <w:tcW w:type="dxa" w:w="4901"/>
            <w:shd w:val="clear" w:color="auto" w:fill="F6F8FA"/>
          </w:tcPr>
          <w:p>
            <w:pPr>
              <w:spacing w:before="40" w:after="40"/>
            </w:pPr>
            <w:r/>
            <w:r>
              <w:rPr>
                <w:b/>
                <w:i w:val="0"/>
                <w:sz w:val="18"/>
              </w:rPr>
              <w:t>Books &amp; Resources</w:t>
            </w:r>
            <w:r>
              <w:rPr>
                <w:b w:val="0"/>
                <w:i w:val="0"/>
                <w:sz w:val="18"/>
              </w:rPr>
              <w:t xml:space="preserve"> and </w:t>
            </w:r>
            <w:r>
              <w:rPr>
                <w:b/>
                <w:i w:val="0"/>
                <w:sz w:val="18"/>
              </w:rPr>
              <w:t>Knowledge Hub</w:t>
            </w:r>
            <w:r>
              <w:rPr>
                <w:b w:val="0"/>
                <w:i w:val="0"/>
                <w:sz w:val="18"/>
              </w:rPr>
              <w:t>.</w:t>
            </w:r>
          </w:p>
        </w:tc>
      </w:tr>
    </w:tbl>
    <w:p>
      <w:pPr>
        <w:spacing w:after="80"/>
      </w:pPr>
    </w:p>
    <w:p>
      <w:pPr>
        <w:spacing w:after="140" w:line="269" w:lineRule="auto"/>
      </w:pPr>
      <w:r>
        <w:rPr>
          <w:b w:val="0"/>
          <w:i w:val="0"/>
          <w:color w:val="1A1A1A"/>
          <w:sz w:val="21"/>
        </w:rPr>
        <w:t xml:space="preserve">A digital card offers </w:t>
      </w:r>
      <w:r>
        <w:rPr>
          <w:b/>
          <w:i w:val="0"/>
          <w:color w:val="1A1A1A"/>
          <w:sz w:val="21"/>
        </w:rPr>
        <w:t>Access Resource</w:t>
      </w:r>
      <w:r>
        <w:rPr>
          <w:b w:val="0"/>
          <w:i w:val="0"/>
          <w:color w:val="1A1A1A"/>
          <w:sz w:val="21"/>
        </w:rPr>
        <w:t xml:space="preserve">, which opens the external link or the stored file. A physical card shows </w:t>
      </w:r>
      <w:r>
        <w:rPr>
          <w:rFonts w:ascii="Consolas" w:hAnsi="Consolas" w:cs="Consolas"/>
          <w:b/>
          <w:i w:val="0"/>
          <w:color w:val="1A1A1A"/>
          <w:sz w:val="21"/>
          <w:shd w:val="clear" w:color="auto" w:fill="F4F5F7"/>
        </w:rPr>
        <w:t>available / total available</w:t>
      </w:r>
      <w:r>
        <w:rPr>
          <w:b w:val="0"/>
          <w:i w:val="0"/>
          <w:color w:val="1A1A1A"/>
          <w:sz w:val="21"/>
        </w:rPr>
        <w:t xml:space="preserve"> and a </w:t>
      </w:r>
      <w:r>
        <w:rPr>
          <w:b/>
          <w:i w:val="0"/>
          <w:color w:val="1A1A1A"/>
          <w:sz w:val="21"/>
        </w:rPr>
        <w:t>Visit library</w:t>
      </w:r>
      <w:r>
        <w:rPr>
          <w:b w:val="0"/>
          <w:i w:val="0"/>
          <w:color w:val="1A1A1A"/>
          <w:sz w:val="21"/>
        </w:rPr>
        <w:t xml:space="preserve"> prompt — </w:t>
      </w:r>
      <w:r>
        <w:rPr>
          <w:b/>
          <w:i w:val="0"/>
          <w:color w:val="1A1A1A"/>
          <w:sz w:val="21"/>
        </w:rPr>
        <w:t>students cannot borrow a book themselves</w:t>
      </w:r>
      <w:r>
        <w:rPr>
          <w:b w:val="0"/>
          <w:i w:val="0"/>
          <w:color w:val="1A1A1A"/>
          <w:sz w:val="21"/>
        </w:rPr>
        <w:t>; the desk issues it for them.</w:t>
      </w:r>
    </w:p>
    <w:p>
      <w:pPr>
        <w:spacing w:before="160" w:after="160"/>
        <w:ind w:left="170" w:right="113"/>
        <w:shd w:val="clear" w:color="auto" w:fill="FFF6E0"/>
        <w:pBdr>
          <w:left w:val="single" w:sz="18" w:space="8" w:color="0F4C81"/>
        </w:pBdr>
      </w:pPr>
      <w:r>
        <w:rPr>
          <w:b/>
          <w:i w:val="0"/>
          <w:sz w:val="19"/>
        </w:rPr>
        <w:t>IMPORTANT — visibility limits.</w:t>
      </w:r>
      <w:r>
        <w:rPr>
          <w:b w:val="0"/>
          <w:i w:val="0"/>
          <w:sz w:val="19"/>
        </w:rPr>
        <w:t xml:space="preserve"> The Knowledge Hub tab on the student portal hides only items marked </w:t>
      </w:r>
      <w:r>
        <w:rPr>
          <w:b w:val="0"/>
          <w:i/>
          <w:sz w:val="19"/>
        </w:rPr>
        <w:t>Archival Staff Only</w:t>
      </w:r>
      <w:r>
        <w:rPr>
          <w:b w:val="0"/>
          <w:i w:val="0"/>
          <w:sz w:val="19"/>
        </w:rPr>
        <w:t xml:space="preserve">. Items marked </w:t>
      </w:r>
      <w:r>
        <w:rPr>
          <w:b w:val="0"/>
          <w:i/>
          <w:sz w:val="19"/>
        </w:rPr>
        <w:t>Teaching Staff Only</w:t>
      </w:r>
      <w:r>
        <w:rPr>
          <w:b w:val="0"/>
          <w:i w:val="0"/>
          <w:sz w:val="19"/>
        </w:rPr>
        <w:t xml:space="preserve">, </w:t>
      </w:r>
      <w:r>
        <w:rPr>
          <w:b w:val="0"/>
          <w:i/>
          <w:sz w:val="19"/>
        </w:rPr>
        <w:t>Everyone</w:t>
      </w:r>
      <w:r>
        <w:rPr>
          <w:b w:val="0"/>
          <w:i w:val="0"/>
          <w:sz w:val="19"/>
        </w:rPr>
        <w:t xml:space="preserve"> or </w:t>
      </w:r>
      <w:r>
        <w:rPr>
          <w:b w:val="0"/>
          <w:i/>
          <w:sz w:val="19"/>
        </w:rPr>
        <w:t>Public Website</w:t>
      </w:r>
      <w:r>
        <w:rPr>
          <w:b w:val="0"/>
          <w:i w:val="0"/>
          <w:sz w:val="19"/>
        </w:rPr>
        <w:t xml:space="preserve"> also appear. Where confidentiality matters, use </w:t>
      </w:r>
      <w:r>
        <w:rPr>
          <w:b/>
          <w:i w:val="0"/>
          <w:sz w:val="19"/>
        </w:rPr>
        <w:t>Archival Staff Only</w:t>
      </w:r>
      <w:r>
        <w:rPr>
          <w:b w:val="0"/>
          <w:i w:val="0"/>
          <w:sz w:val="19"/>
        </w:rPr>
        <w:t>. Listed in Appendix 11.6.</w:t>
      </w:r>
    </w:p>
    <w:p>
      <w:pPr>
        <w:spacing w:before="160" w:after="160"/>
        <w:pBdr>
          <w:bottom w:val="single" w:sz="6" w:space="6" w:color="C9CFD6"/>
        </w:pBdr>
      </w:pPr>
    </w:p>
    <w:p>
      <w:pPr>
        <w:pStyle w:val="Heading2"/>
        <w:spacing w:before="320" w:after="120"/>
        <w:keepNext/>
      </w:pPr>
      <w:r>
        <w:rPr>
          <w:b w:val="0"/>
          <w:i w:val="0"/>
          <w:color w:val="0F4C81"/>
        </w:rPr>
        <w:t>8.15 Boarding &amp; Welfare</w:t>
      </w:r>
    </w:p>
    <w:p>
      <w:pPr>
        <w:pStyle w:val="Heading2"/>
        <w:spacing w:before="320" w:after="120"/>
        <w:keepNext/>
      </w:pPr>
      <w:r>
        <w:rPr>
          <w:b w:val="0"/>
          <w:i w:val="0"/>
          <w:color w:val="0F4C81"/>
        </w:rPr>
        <w:t>8.16 Hostels, Floors and Rooms</w:t>
      </w:r>
    </w:p>
    <w:p>
      <w:pPr>
        <w:pStyle w:val="Heading3"/>
        <w:spacing w:before="240" w:after="120"/>
        <w:keepNext/>
      </w:pPr>
      <w:r>
        <w:rPr>
          <w:b w:val="0"/>
          <w:i w:val="0"/>
        </w:rPr>
        <w:t>Hostels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Name</w:t>
            </w:r>
          </w:p>
        </w:tc>
        <w:tc>
          <w:tcPr>
            <w:tcW w:type="dxa" w:w="4901"/>
          </w:tcPr>
          <w:p>
            <w:pPr>
              <w:spacing w:before="40" w:after="40"/>
            </w:pPr>
            <w:r/>
          </w:p>
        </w:tc>
      </w:tr>
      <w:tr>
        <w:tc>
          <w:tcPr>
            <w:tcW w:type="dxa" w:w="4901"/>
            <w:shd w:val="clear" w:color="auto" w:fill="F6F8FA"/>
          </w:tcPr>
          <w:p>
            <w:pPr>
              <w:spacing w:before="40" w:after="40"/>
            </w:pPr>
            <w:r/>
            <w:r>
              <w:rPr>
                <w:b/>
                <w:i w:val="0"/>
                <w:sz w:val="18"/>
              </w:rPr>
              <w:t>Type</w:t>
            </w:r>
          </w:p>
        </w:tc>
        <w:tc>
          <w:tcPr>
            <w:tcW w:type="dxa" w:w="4901"/>
            <w:shd w:val="clear" w:color="auto" w:fill="F6F8FA"/>
          </w:tcPr>
          <w:p>
            <w:pPr>
              <w:spacing w:before="40" w:after="40"/>
            </w:pPr>
            <w:r/>
            <w:r>
              <w:rPr>
                <w:b w:val="0"/>
                <w:i w:val="0"/>
                <w:sz w:val="18"/>
              </w:rPr>
              <w:t>Boys, Girls, Mixed.</w:t>
            </w:r>
          </w:p>
        </w:tc>
      </w:tr>
      <w:tr>
        <w:tc>
          <w:tcPr>
            <w:tcW w:type="dxa" w:w="4901"/>
          </w:tcPr>
          <w:p>
            <w:pPr>
              <w:spacing w:before="40" w:after="40"/>
            </w:pPr>
            <w:r/>
            <w:r>
              <w:rPr>
                <w:b/>
                <w:i w:val="0"/>
                <w:sz w:val="18"/>
              </w:rPr>
              <w:t>Capacity</w:t>
            </w:r>
          </w:p>
        </w:tc>
        <w:tc>
          <w:tcPr>
            <w:tcW w:type="dxa" w:w="4901"/>
          </w:tcPr>
          <w:p>
            <w:pPr>
              <w:spacing w:before="40" w:after="40"/>
            </w:pPr>
            <w:r/>
            <w:r>
              <w:rPr>
                <w:b w:val="0"/>
                <w:i w:val="0"/>
                <w:sz w:val="18"/>
              </w:rPr>
              <w:t>The number of learners it should hold.</w:t>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b w:val="0"/>
                <w:i w:val="0"/>
                <w:sz w:val="18"/>
              </w:rPr>
              <w:t>Active, Under Maintenance, Deactivated.</w:t>
            </w:r>
          </w:p>
        </w:tc>
      </w:tr>
      <w:tr>
        <w:tc>
          <w:tcPr>
            <w:tcW w:type="dxa" w:w="4901"/>
          </w:tcPr>
          <w:p>
            <w:pPr>
              <w:spacing w:before="40" w:after="40"/>
            </w:pPr>
            <w:r/>
            <w:r>
              <w:rPr>
                <w:b/>
                <w:i w:val="0"/>
                <w:sz w:val="18"/>
              </w:rPr>
              <w:t>Description</w:t>
            </w:r>
          </w:p>
        </w:tc>
        <w:tc>
          <w:tcPr>
            <w:tcW w:type="dxa" w:w="4901"/>
          </w:tcPr>
          <w:p>
            <w:pPr>
              <w:spacing w:before="40" w:after="40"/>
            </w:pPr>
            <w:r/>
          </w:p>
        </w:tc>
      </w:tr>
      <w:tr>
        <w:tc>
          <w:tcPr>
            <w:tcW w:type="dxa" w:w="4901"/>
            <w:shd w:val="clear" w:color="auto" w:fill="F6F8FA"/>
          </w:tcPr>
          <w:p>
            <w:pPr>
              <w:spacing w:before="40" w:after="40"/>
            </w:pPr>
            <w:r/>
            <w:r>
              <w:rPr>
                <w:b/>
                <w:i w:val="0"/>
                <w:sz w:val="18"/>
              </w:rPr>
              <w:t>Floors &amp; Wings</w:t>
            </w:r>
          </w:p>
        </w:tc>
        <w:tc>
          <w:tcPr>
            <w:tcW w:type="dxa" w:w="4901"/>
            <w:shd w:val="clear" w:color="auto" w:fill="F6F8FA"/>
          </w:tcPr>
          <w:p>
            <w:pPr>
              <w:spacing w:before="40" w:after="40"/>
            </w:pPr>
            <w:r/>
            <w:r>
              <w:rPr>
                <w:b w:val="0"/>
                <w:i w:val="0"/>
                <w:sz w:val="18"/>
              </w:rPr>
              <w:t>Repeater: floor number, floor name, wings.</w:t>
            </w:r>
          </w:p>
        </w:tc>
      </w:tr>
    </w:tbl>
    <w:p>
      <w:pPr>
        <w:spacing w:after="80"/>
      </w:pPr>
    </w:p>
    <w:p>
      <w:pPr>
        <w:spacing w:after="140" w:line="269" w:lineRule="auto"/>
      </w:pPr>
      <w:r>
        <w:rPr>
          <w:b w:val="0"/>
          <w:i w:val="0"/>
          <w:color w:val="1A1A1A"/>
          <w:sz w:val="21"/>
        </w:rPr>
        <w:t>CSV import and export are available.</w:t>
      </w:r>
    </w:p>
    <w:p>
      <w:pPr>
        <w:pStyle w:val="Heading3"/>
        <w:spacing w:before="240" w:after="120"/>
        <w:keepNext/>
      </w:pPr>
      <w:r>
        <w:rPr>
          <w:b w:val="0"/>
          <w:i w:val="0"/>
        </w:rPr>
        <w:t>Rooms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/workspace/hostel-rooms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Hostel</w:t>
            </w:r>
          </w:p>
        </w:tc>
        <w:tc>
          <w:tcPr>
            <w:tcW w:type="dxa" w:w="4901"/>
          </w:tcPr>
          <w:p>
            <w:pPr>
              <w:spacing w:before="40" w:after="40"/>
            </w:pPr>
            <w:r/>
          </w:p>
        </w:tc>
      </w:tr>
      <w:tr>
        <w:tc>
          <w:tcPr>
            <w:tcW w:type="dxa" w:w="4901"/>
            <w:shd w:val="clear" w:color="auto" w:fill="F6F8FA"/>
          </w:tcPr>
          <w:p>
            <w:pPr>
              <w:spacing w:before="40" w:after="40"/>
            </w:pPr>
            <w:r/>
            <w:r>
              <w:rPr>
                <w:b/>
                <w:i w:val="0"/>
                <w:sz w:val="18"/>
              </w:rPr>
              <w:t>Floor</w:t>
            </w:r>
          </w:p>
        </w:tc>
        <w:tc>
          <w:tcPr>
            <w:tcW w:type="dxa" w:w="4901"/>
            <w:shd w:val="clear" w:color="auto" w:fill="F6F8FA"/>
          </w:tcPr>
          <w:p>
            <w:pPr>
              <w:spacing w:before="40" w:after="40"/>
            </w:pPr>
            <w:r/>
            <w:r>
              <w:rPr>
                <w:b w:val="0"/>
                <w:i w:val="0"/>
                <w:sz w:val="18"/>
              </w:rPr>
              <w:t>Optional.</w:t>
            </w:r>
          </w:p>
        </w:tc>
      </w:tr>
      <w:tr>
        <w:tc>
          <w:tcPr>
            <w:tcW w:type="dxa" w:w="4901"/>
          </w:tcPr>
          <w:p>
            <w:pPr>
              <w:spacing w:before="40" w:after="40"/>
            </w:pPr>
            <w:r/>
            <w:r>
              <w:rPr>
                <w:b/>
                <w:i w:val="0"/>
                <w:sz w:val="18"/>
              </w:rPr>
              <w:t>Wing</w:t>
            </w:r>
          </w:p>
        </w:tc>
        <w:tc>
          <w:tcPr>
            <w:tcW w:type="dxa" w:w="4901"/>
          </w:tcPr>
          <w:p>
            <w:pPr>
              <w:spacing w:before="40" w:after="40"/>
            </w:pPr>
            <w:r/>
            <w:r>
              <w:rPr>
                <w:b w:val="0"/>
                <w:i w:val="0"/>
                <w:sz w:val="18"/>
              </w:rPr>
              <w:t>Optional.</w:t>
            </w:r>
          </w:p>
        </w:tc>
      </w:tr>
      <w:tr>
        <w:tc>
          <w:tcPr>
            <w:tcW w:type="dxa" w:w="4901"/>
            <w:shd w:val="clear" w:color="auto" w:fill="F6F8FA"/>
          </w:tcPr>
          <w:p>
            <w:pPr>
              <w:spacing w:before="40" w:after="40"/>
            </w:pPr>
            <w:r/>
            <w:r>
              <w:rPr>
                <w:b/>
                <w:i w:val="0"/>
                <w:sz w:val="18"/>
              </w:rPr>
              <w:t>Room Number</w:t>
            </w:r>
          </w:p>
        </w:tc>
        <w:tc>
          <w:tcPr>
            <w:tcW w:type="dxa" w:w="4901"/>
            <w:shd w:val="clear" w:color="auto" w:fill="F6F8FA"/>
          </w:tcPr>
          <w:p>
            <w:pPr>
              <w:spacing w:before="40" w:after="40"/>
            </w:pPr>
            <w:r/>
          </w:p>
        </w:tc>
      </w:tr>
      <w:tr>
        <w:tc>
          <w:tcPr>
            <w:tcW w:type="dxa" w:w="4901"/>
          </w:tcPr>
          <w:p>
            <w:pPr>
              <w:spacing w:before="40" w:after="40"/>
            </w:pPr>
            <w:r/>
            <w:r>
              <w:rPr>
                <w:b/>
                <w:i w:val="0"/>
                <w:sz w:val="18"/>
              </w:rPr>
              <w:t>Name</w:t>
            </w:r>
          </w:p>
        </w:tc>
        <w:tc>
          <w:tcPr>
            <w:tcW w:type="dxa" w:w="4901"/>
          </w:tcPr>
          <w:p>
            <w:pPr>
              <w:spacing w:before="40" w:after="40"/>
            </w:pPr>
            <w:r/>
          </w:p>
        </w:tc>
      </w:tr>
      <w:tr>
        <w:tc>
          <w:tcPr>
            <w:tcW w:type="dxa" w:w="4901"/>
            <w:shd w:val="clear" w:color="auto" w:fill="F6F8FA"/>
          </w:tcPr>
          <w:p>
            <w:pPr>
              <w:spacing w:before="40" w:after="40"/>
            </w:pPr>
            <w:r/>
            <w:r>
              <w:rPr>
                <w:b/>
                <w:i w:val="0"/>
                <w:sz w:val="18"/>
              </w:rPr>
              <w:t>Room Type</w:t>
            </w:r>
          </w:p>
        </w:tc>
        <w:tc>
          <w:tcPr>
            <w:tcW w:type="dxa" w:w="4901"/>
            <w:shd w:val="clear" w:color="auto" w:fill="F6F8FA"/>
          </w:tcPr>
          <w:p>
            <w:pPr>
              <w:spacing w:before="40" w:after="40"/>
            </w:pPr>
            <w:r/>
            <w:r>
              <w:rPr>
                <w:b w:val="0"/>
                <w:i w:val="0"/>
                <w:sz w:val="18"/>
              </w:rPr>
              <w:t>Dormitory, Single, Double, Triple, Quad, Isolation Room.</w:t>
            </w:r>
          </w:p>
        </w:tc>
      </w:tr>
      <w:tr>
        <w:tc>
          <w:tcPr>
            <w:tcW w:type="dxa" w:w="4901"/>
          </w:tcPr>
          <w:p>
            <w:pPr>
              <w:spacing w:before="40" w:after="40"/>
            </w:pPr>
            <w:r/>
            <w:r>
              <w:rPr>
                <w:b/>
                <w:i w:val="0"/>
                <w:sz w:val="18"/>
              </w:rPr>
              <w:t>Capacity</w:t>
            </w:r>
          </w:p>
        </w:tc>
        <w:tc>
          <w:tcPr>
            <w:tcW w:type="dxa" w:w="4901"/>
          </w:tcPr>
          <w:p>
            <w:pPr>
              <w:spacing w:before="40" w:after="40"/>
            </w:pPr>
            <w:r/>
          </w:p>
        </w:tc>
      </w:tr>
    </w:tbl>
    <w:p>
      <w:pPr>
        <w:spacing w:after="80"/>
      </w:pPr>
    </w:p>
    <w:p>
      <w:pPr>
        <w:spacing w:after="140" w:line="269" w:lineRule="auto"/>
      </w:pPr>
      <w:r>
        <w:rPr>
          <w:b/>
          <w:i w:val="0"/>
          <w:color w:val="1A1A1A"/>
          <w:sz w:val="21"/>
        </w:rPr>
        <w:t>Isolation Room</w:t>
      </w:r>
      <w:r>
        <w:rPr>
          <w:b w:val="0"/>
          <w:i w:val="0"/>
          <w:color w:val="1A1A1A"/>
          <w:sz w:val="21"/>
        </w:rPr>
        <w:t xml:space="preserve"> is worth creating where possible — it is where a sick or distressed learner waits for a parent or an ambulance.</w:t>
      </w:r>
    </w:p>
    <w:p>
      <w:pPr>
        <w:spacing w:before="160" w:after="160"/>
        <w:ind w:left="170" w:right="113"/>
        <w:shd w:val="clear" w:color="auto" w:fill="FFF6E0"/>
        <w:pBdr>
          <w:left w:val="single" w:sz="18" w:space="8" w:color="0F4C81"/>
        </w:pBdr>
      </w:pPr>
      <w:r>
        <w:rPr>
          <w:b/>
          <w:i w:val="0"/>
          <w:sz w:val="19"/>
        </w:rPr>
        <w:t>IMPORTANT — a defect that blocks this screen in the current build.</w:t>
      </w:r>
      <w:r>
        <w:rPr>
          <w:b w:val="0"/>
          <w:i w:val="0"/>
          <w:sz w:val="19"/>
        </w:rPr>
        <w:t xml:space="preserve"> Opening </w:t>
      </w:r>
      <w:r>
        <w:rPr>
          <w:b/>
          <w:i w:val="0"/>
          <w:sz w:val="19"/>
        </w:rPr>
        <w:t>Create</w:t>
      </w:r>
      <w:r>
        <w:rPr>
          <w:b w:val="0"/>
          <w:i w:val="0"/>
          <w:sz w:val="19"/>
        </w:rPr>
        <w:t xml:space="preserve"> or </w:t>
      </w:r>
      <w:r>
        <w:rPr>
          <w:b/>
          <w:i w:val="0"/>
          <w:sz w:val="19"/>
        </w:rPr>
        <w:t>Edit</w:t>
      </w:r>
      <w:r>
        <w:rPr>
          <w:b w:val="0"/>
          <w:i w:val="0"/>
          <w:sz w:val="19"/>
        </w:rPr>
        <w:t xml:space="preserve"> on a room raises an error, because the floor and wing drop-downs query a building relationship the data model does not have. Room creation cannot be completed from the interface until this is fixed. Creating hostels and their floors still works. Listed in Appendix 11.6.</w:t>
      </w:r>
    </w:p>
    <w:p>
      <w:pPr>
        <w:pStyle w:val="Heading2"/>
        <w:spacing w:before="320" w:after="120"/>
        <w:keepNext/>
      </w:pPr>
      <w:r>
        <w:rPr>
          <w:b w:val="0"/>
          <w:i w:val="0"/>
          <w:color w:val="0F4C81"/>
        </w:rPr>
        <w:t>8.17 Allocating a Learner to a Bed</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/workspace/hostel-allocations</w:t>
      </w:r>
    </w:p>
    <w:p>
      <w:pPr>
        <w:spacing w:after="140" w:line="269" w:lineRule="auto"/>
      </w:pPr>
      <w:r>
        <w:rPr>
          <w:b w:val="0"/>
          <w:i w:val="0"/>
          <w:color w:val="1A1A1A"/>
          <w:sz w:val="21"/>
        </w:rPr>
        <w:t>A three-step wizard.</w:t>
      </w:r>
    </w:p>
    <w:p>
      <w:pPr>
        <w:pStyle w:val="Heading3"/>
        <w:spacing w:before="240" w:after="120"/>
        <w:keepNext/>
      </w:pPr>
      <w:r>
        <w:rPr>
          <w:b w:val="0"/>
          <w:i w:val="0"/>
        </w:rPr>
        <w:t>Step 1 — Student Mapping</w:t>
      </w:r>
    </w:p>
    <w:p>
      <w:pPr>
        <w:spacing w:after="140" w:line="269" w:lineRule="auto"/>
      </w:pPr>
      <w:r>
        <w:rPr>
          <w:b w:val="0"/>
          <w:i w:val="0"/>
          <w:color w:val="1A1A1A"/>
          <w:sz w:val="21"/>
        </w:rPr>
        <w:t xml:space="preserve">Choose the </w:t>
      </w:r>
      <w:r>
        <w:rPr>
          <w:b/>
          <w:i w:val="0"/>
          <w:color w:val="1A1A1A"/>
          <w:sz w:val="21"/>
        </w:rPr>
        <w:t>student</w:t>
      </w:r>
      <w:r>
        <w:rPr>
          <w:b w:val="0"/>
          <w:i w:val="0"/>
          <w:color w:val="1A1A1A"/>
          <w:sz w:val="21"/>
        </w:rPr>
        <w:t xml:space="preserve"> and the </w:t>
      </w:r>
      <w:r>
        <w:rPr>
          <w:b/>
          <w:i w:val="0"/>
          <w:color w:val="1A1A1A"/>
          <w:sz w:val="21"/>
        </w:rPr>
        <w:t>academic year</w:t>
      </w:r>
      <w:r>
        <w:rPr>
          <w:b w:val="0"/>
          <w:i w:val="0"/>
          <w:color w:val="1A1A1A"/>
          <w:sz w:val="21"/>
        </w:rPr>
        <w:t xml:space="preserve">. A learner already allocated is shown as </w:t>
      </w:r>
      <w:r>
        <w:rPr>
          <w:rFonts w:ascii="Consolas" w:hAnsi="Consolas" w:cs="Consolas"/>
          <w:b/>
          <w:i w:val="0"/>
          <w:color w:val="1A1A1A"/>
          <w:sz w:val="21"/>
          <w:shd w:val="clear" w:color="auto" w:fill="F4F5F7"/>
        </w:rPr>
        <w:t>[Already Allocated to {hostel} — Room {n}]</w:t>
      </w:r>
      <w:r>
        <w:rPr>
          <w:b w:val="0"/>
          <w:i w:val="0"/>
          <w:color w:val="1A1A1A"/>
          <w:sz w:val="21"/>
        </w:rPr>
        <w:t xml:space="preserve"> so you cannot allocate them twice by accident.</w:t>
      </w:r>
    </w:p>
    <w:p>
      <w:pPr>
        <w:pStyle w:val="Heading3"/>
        <w:spacing w:before="240" w:after="120"/>
        <w:keepNext/>
      </w:pPr>
      <w:r>
        <w:rPr>
          <w:b w:val="0"/>
          <w:i w:val="0"/>
        </w:rPr>
        <w:t>Step 2 — Room Mapping</w:t>
      </w:r>
    </w:p>
    <w:p>
      <w:pPr>
        <w:spacing w:after="140" w:line="269" w:lineRule="auto"/>
      </w:pPr>
      <w:r>
        <w:rPr>
          <w:b w:val="0"/>
          <w:i w:val="0"/>
          <w:color w:val="1A1A1A"/>
          <w:sz w:val="21"/>
        </w:rPr>
        <w:t xml:space="preserve">Choose the </w:t>
      </w:r>
      <w:r>
        <w:rPr>
          <w:b/>
          <w:i w:val="0"/>
          <w:color w:val="1A1A1A"/>
          <w:sz w:val="21"/>
        </w:rPr>
        <w:t>room</w:t>
      </w:r>
      <w:r>
        <w:rPr>
          <w:b w:val="0"/>
          <w:i w:val="0"/>
          <w:color w:val="1A1A1A"/>
          <w:sz w:val="21"/>
        </w:rPr>
        <w:t xml:space="preserve">. Options show occupancy — </w:t>
      </w:r>
      <w:r>
        <w:rPr>
          <w:rFonts w:ascii="Consolas" w:hAnsi="Consolas" w:cs="Consolas"/>
          <w:b/>
          <w:i w:val="0"/>
          <w:color w:val="1A1A1A"/>
          <w:sz w:val="21"/>
          <w:shd w:val="clear" w:color="auto" w:fill="F4F5F7"/>
        </w:rPr>
        <w:t>Room 4 (Occupied: 3/4)</w:t>
      </w:r>
      <w:r>
        <w:rPr>
          <w:b w:val="0"/>
          <w:i w:val="0"/>
          <w:color w:val="1A1A1A"/>
          <w:sz w:val="21"/>
        </w:rPr>
        <w:t xml:space="preserve"> — and a </w:t>
      </w:r>
      <w:r>
        <w:rPr>
          <w:rFonts w:ascii="Consolas" w:hAnsi="Consolas" w:cs="Consolas"/>
          <w:b/>
          <w:i w:val="0"/>
          <w:color w:val="1A1A1A"/>
          <w:sz w:val="21"/>
          <w:shd w:val="clear" w:color="auto" w:fill="F4F5F7"/>
        </w:rPr>
        <w:t>[FULL]</w:t>
      </w:r>
      <w:r>
        <w:rPr>
          <w:b w:val="0"/>
          <w:i w:val="0"/>
          <w:color w:val="1A1A1A"/>
          <w:sz w:val="21"/>
        </w:rPr>
        <w:t xml:space="preserve"> marker when there is no space left. Only </w:t>
      </w:r>
      <w:r>
        <w:rPr>
          <w:b/>
          <w:i w:val="0"/>
          <w:color w:val="1A1A1A"/>
          <w:sz w:val="21"/>
        </w:rPr>
        <w:t>vacant</w:t>
      </w:r>
      <w:r>
        <w:rPr>
          <w:b w:val="0"/>
          <w:i w:val="0"/>
          <w:color w:val="1A1A1A"/>
          <w:sz w:val="21"/>
        </w:rPr>
        <w:t xml:space="preserve"> beds are offered, and you can add a bed inline.</w:t>
      </w:r>
    </w:p>
    <w:p>
      <w:pPr>
        <w:pStyle w:val="Heading3"/>
        <w:spacing w:before="240" w:after="120"/>
        <w:keepNext/>
      </w:pPr>
      <w:r>
        <w:rPr>
          <w:b w:val="0"/>
          <w:i w:val="0"/>
        </w:rPr>
        <w:t>Step 3 — Processing Rules</w:t>
      </w:r>
    </w:p>
    <w:p>
      <w:pPr>
        <w:spacing w:after="140" w:line="269" w:lineRule="auto"/>
      </w:pPr>
      <w:r>
        <w:rPr>
          <w:b/>
          <w:i w:val="0"/>
          <w:color w:val="1A1A1A"/>
          <w:sz w:val="21"/>
        </w:rPr>
        <w:t>Allocated At</w:t>
      </w:r>
      <w:r>
        <w:rPr>
          <w:b w:val="0"/>
          <w:i w:val="0"/>
          <w:color w:val="1A1A1A"/>
          <w:sz w:val="21"/>
        </w:rPr>
        <w:t xml:space="preserve">, </w:t>
      </w:r>
      <w:r>
        <w:rPr>
          <w:b/>
          <w:i w:val="0"/>
          <w:color w:val="1A1A1A"/>
          <w:sz w:val="21"/>
        </w:rPr>
        <w:t>Expected Checkout At</w:t>
      </w:r>
      <w:r>
        <w:rPr>
          <w:b w:val="0"/>
          <w:i w:val="0"/>
          <w:color w:val="1A1A1A"/>
          <w:sz w:val="21"/>
        </w:rPr>
        <w:t xml:space="preserve"> and </w:t>
      </w:r>
      <w:r>
        <w:rPr>
          <w:b/>
          <w:i w:val="0"/>
          <w:color w:val="1A1A1A"/>
          <w:sz w:val="21"/>
        </w:rPr>
        <w:t>Notes</w:t>
      </w:r>
      <w:r>
        <w:rPr>
          <w:b w:val="0"/>
          <w:i w:val="0"/>
          <w:color w:val="1A1A1A"/>
          <w:sz w:val="21"/>
        </w:rPr>
        <w:t>.</w:t>
      </w:r>
    </w:p>
    <w:p>
      <w:pPr>
        <w:spacing w:after="140" w:line="269" w:lineRule="auto"/>
      </w:pPr>
      <w:r>
        <w:rPr>
          <w:b/>
          <w:i w:val="0"/>
          <w:color w:val="1A1A1A"/>
          <w:sz w:val="21"/>
        </w:rPr>
        <w:t>Table columns:</w:t>
      </w:r>
      <w:r>
        <w:rPr>
          <w:b w:val="0"/>
          <w:i w:val="0"/>
          <w:color w:val="1A1A1A"/>
          <w:sz w:val="21"/>
        </w:rPr>
        <w:t xml:space="preserve"> Student, Hostel, Wing, Floor, Room, Bed, Status.</w:t>
      </w:r>
    </w:p>
    <w:p>
      <w:pPr>
        <w:spacing w:after="140" w:line="269" w:lineRule="auto"/>
      </w:pPr>
      <w:r>
        <w:rPr>
          <w:b/>
          <w:i w:val="0"/>
          <w:color w:val="1A1A1A"/>
          <w:sz w:val="21"/>
        </w:rPr>
        <w:t>What saving does:</w:t>
      </w:r>
      <w:r>
        <w:rPr>
          <w:b w:val="0"/>
          <w:i w:val="0"/>
          <w:color w:val="1A1A1A"/>
          <w:sz w:val="21"/>
        </w:rPr>
        <w:t xml:space="preserve"> the learner's previous active allocation is set to </w:t>
      </w:r>
      <w:r>
        <w:rPr>
          <w:rFonts w:ascii="Consolas" w:hAnsi="Consolas" w:cs="Consolas"/>
          <w:b/>
          <w:i w:val="0"/>
          <w:color w:val="1A1A1A"/>
          <w:sz w:val="21"/>
          <w:shd w:val="clear" w:color="auto" w:fill="F4F5F7"/>
        </w:rPr>
        <w:t>completed</w:t>
      </w:r>
      <w:r>
        <w:rPr>
          <w:b w:val="0"/>
          <w:i w:val="0"/>
          <w:color w:val="1A1A1A"/>
          <w:sz w:val="21"/>
        </w:rPr>
        <w:t xml:space="preserve">, the new one to </w:t>
      </w:r>
      <w:r>
        <w:rPr>
          <w:rFonts w:ascii="Consolas" w:hAnsi="Consolas" w:cs="Consolas"/>
          <w:b/>
          <w:i w:val="0"/>
          <w:color w:val="1A1A1A"/>
          <w:sz w:val="21"/>
          <w:shd w:val="clear" w:color="auto" w:fill="F4F5F7"/>
        </w:rPr>
        <w:t>active</w:t>
      </w:r>
      <w:r>
        <w:rPr>
          <w:b w:val="0"/>
          <w:i w:val="0"/>
          <w:color w:val="1A1A1A"/>
          <w:sz w:val="21"/>
        </w:rPr>
        <w:t xml:space="preserve">, and the bed status flips between </w:t>
      </w:r>
      <w:r>
        <w:rPr>
          <w:rFonts w:ascii="Consolas" w:hAnsi="Consolas" w:cs="Consolas"/>
          <w:b/>
          <w:i w:val="0"/>
          <w:color w:val="1A1A1A"/>
          <w:sz w:val="21"/>
          <w:shd w:val="clear" w:color="auto" w:fill="F4F5F7"/>
        </w:rPr>
        <w:t>occupied</w:t>
      </w:r>
      <w:r>
        <w:rPr>
          <w:b w:val="0"/>
          <w:i w:val="0"/>
          <w:color w:val="1A1A1A"/>
          <w:sz w:val="21"/>
        </w:rPr>
        <w:t xml:space="preserve"> and </w:t>
      </w:r>
      <w:r>
        <w:rPr>
          <w:rFonts w:ascii="Consolas" w:hAnsi="Consolas" w:cs="Consolas"/>
          <w:b/>
          <w:i w:val="0"/>
          <w:color w:val="1A1A1A"/>
          <w:sz w:val="21"/>
          <w:shd w:val="clear" w:color="auto" w:fill="F4F5F7"/>
        </w:rPr>
        <w:t>vacant</w:t>
      </w:r>
      <w:r>
        <w:rPr>
          <w:b w:val="0"/>
          <w:i w:val="0"/>
          <w:color w:val="1A1A1A"/>
          <w:sz w:val="21"/>
        </w:rPr>
        <w:t xml:space="preserve"> automatically.</w:t>
      </w:r>
    </w:p>
    <w:p>
      <w:pPr>
        <w:pStyle w:val="Heading2"/>
        <w:spacing w:before="320" w:after="120"/>
        <w:keepNext/>
      </w:pPr>
      <w:r>
        <w:rPr>
          <w:b w:val="0"/>
          <w:i w:val="0"/>
          <w:color w:val="0F4C81"/>
        </w:rPr>
        <w:t>8.18 Out Passes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/workspace/hostel-out-passes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p>
        </w:tc>
        <w:tc>
          <w:tcPr>
            <w:tcW w:type="dxa" w:w="3267"/>
          </w:tcPr>
          <w:p>
            <w:pPr>
              <w:spacing w:before="40" w:after="40"/>
            </w:pPr>
            <w:r/>
            <w:r>
              <w:rPr>
                <w:b/>
                <w:i w:val="0"/>
                <w:sz w:val="18"/>
              </w:rPr>
              <w:t>Student</w:t>
            </w:r>
          </w:p>
        </w:tc>
        <w:tc>
          <w:tcPr>
            <w:tcW w:type="dxa" w:w="3267"/>
          </w:tcPr>
          <w:p>
            <w:pPr>
              <w:spacing w:before="40" w:after="40"/>
            </w:pPr>
            <w:r/>
            <w:r>
              <w:rPr>
                <w:b w:val="0"/>
                <w:i w:val="0"/>
                <w:sz w:val="18"/>
              </w:rPr>
              <w:t>Selecting them auto-fills the hostel from their active allocation.</w:t>
            </w:r>
          </w:p>
        </w:tc>
      </w:tr>
      <w:tr>
        <w:tc>
          <w:tcPr>
            <w:tcW w:type="dxa" w:w="3267"/>
            <w:shd w:val="clear" w:color="auto" w:fill="F6F8FA"/>
          </w:tcPr>
          <w:p>
            <w:pPr>
              <w:spacing w:before="40" w:after="40"/>
            </w:pPr>
            <w:r/>
          </w:p>
        </w:tc>
        <w:tc>
          <w:tcPr>
            <w:tcW w:type="dxa" w:w="3267"/>
            <w:shd w:val="clear" w:color="auto" w:fill="F6F8FA"/>
          </w:tcPr>
          <w:p>
            <w:pPr>
              <w:spacing w:before="40" w:after="40"/>
            </w:pPr>
            <w:r/>
            <w:r>
              <w:rPr>
                <w:b/>
                <w:i w:val="0"/>
                <w:sz w:val="18"/>
              </w:rPr>
              <w:t>Hostel</w:t>
            </w:r>
          </w:p>
        </w:tc>
        <w:tc>
          <w:tcPr>
            <w:tcW w:type="dxa" w:w="3267"/>
            <w:shd w:val="clear" w:color="auto" w:fill="F6F8FA"/>
          </w:tcPr>
          <w:p>
            <w:pPr>
              <w:spacing w:before="40" w:after="40"/>
            </w:pPr>
            <w:r/>
          </w:p>
        </w:tc>
      </w:tr>
      <w:tr>
        <w:tc>
          <w:tcPr>
            <w:tcW w:type="dxa" w:w="3267"/>
          </w:tcPr>
          <w:p>
            <w:pPr>
              <w:spacing w:before="40" w:after="40"/>
            </w:pPr>
            <w:r/>
            <w:r>
              <w:rPr>
                <w:b/>
                <w:i w:val="0"/>
                <w:sz w:val="18"/>
              </w:rPr>
              <w:t>Student Details</w:t>
            </w:r>
          </w:p>
        </w:tc>
        <w:tc>
          <w:tcPr>
            <w:tcW w:type="dxa" w:w="3267"/>
          </w:tcPr>
          <w:p>
            <w:pPr>
              <w:spacing w:before="40" w:after="40"/>
            </w:pPr>
            <w:r/>
          </w:p>
        </w:tc>
        <w:tc>
          <w:tcPr>
            <w:tcW w:type="dxa" w:w="3267"/>
          </w:tcPr>
          <w:p>
            <w:pPr>
              <w:spacing w:before="40" w:after="40"/>
            </w:pPr>
            <w:r/>
            <w:r>
              <w:rPr>
                <w:b w:val="0"/>
                <w:i w:val="0"/>
                <w:sz w:val="18"/>
              </w:rPr>
              <w:t>A read-only summary: name, student ID, gender, boarding status, grade and class, hostel, room and bed.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i w:val="0"/>
                <w:sz w:val="18"/>
              </w:rPr>
              <w:t>Type</w:t>
            </w:r>
          </w:p>
        </w:tc>
        <w:tc>
          <w:tcPr>
            <w:tcW w:type="dxa" w:w="3267"/>
            <w:shd w:val="clear" w:color="auto" w:fill="F6F8FA"/>
          </w:tcPr>
          <w:p>
            <w:pPr>
              <w:spacing w:before="40" w:after="40"/>
            </w:pPr>
            <w:r/>
            <w:r>
              <w:rPr>
                <w:b w:val="0"/>
                <w:i w:val="0"/>
                <w:sz w:val="18"/>
              </w:rPr>
              <w:t>Emergency Out-Pass, Weekend Leave, Medical Check, Home Visit.</w:t>
            </w:r>
          </w:p>
        </w:tc>
      </w:tr>
      <w:tr>
        <w:tc>
          <w:tcPr>
            <w:tcW w:type="dxa" w:w="3267"/>
          </w:tcPr>
          <w:p>
            <w:pPr>
              <w:spacing w:before="40" w:after="40"/>
            </w:pPr>
            <w:r/>
          </w:p>
        </w:tc>
        <w:tc>
          <w:tcPr>
            <w:tcW w:type="dxa" w:w="3267"/>
          </w:tcPr>
          <w:p>
            <w:pPr>
              <w:spacing w:before="40" w:after="40"/>
            </w:pPr>
            <w:r/>
            <w:r>
              <w:rPr>
                <w:b/>
                <w:i w:val="0"/>
                <w:sz w:val="18"/>
              </w:rPr>
              <w:t>Expected Departure</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i w:val="0"/>
                <w:sz w:val="18"/>
              </w:rPr>
              <w:t>Expected Return</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i w:val="0"/>
                <w:sz w:val="18"/>
              </w:rPr>
              <w:t>Reason</w:t>
            </w:r>
          </w:p>
        </w:tc>
        <w:tc>
          <w:tcPr>
            <w:tcW w:type="dxa" w:w="3267"/>
          </w:tcPr>
          <w:p>
            <w:pPr>
              <w:spacing w:before="40" w:after="40"/>
            </w:pPr>
            <w:r/>
          </w:p>
        </w:tc>
      </w:tr>
    </w:tbl>
    <w:p>
      <w:pPr>
        <w:spacing w:after="80"/>
      </w:pPr>
    </w:p>
    <w:p>
      <w:pPr>
        <w:pStyle w:val="Heading3"/>
        <w:spacing w:before="240" w:after="120"/>
        <w:keepNext/>
      </w:pPr>
      <w:r>
        <w:rPr>
          <w:b w:val="0"/>
          <w:i w:val="0"/>
        </w:rPr>
        <w:t>The approval chain — three steps</w:t>
      </w:r>
    </w:p>
    <w:p>
      <w:pPr>
        <w:spacing w:before="20" w:after="20" w:line="240" w:lineRule="auto"/>
        <w:ind w:left="283"/>
        <w:shd w:val="clear" w:color="auto" w:fill="F4F5F7"/>
      </w:pPr>
      <w:r>
        <w:rPr>
          <w:rFonts w:ascii="Consolas" w:hAnsi="Consolas"/>
          <w:sz w:val="17"/>
        </w:rPr>
        <w:t xml:space="preserve">  1. REQUEST PARENTAL APPROVAL     status → pending_parent_otp</w:t>
      </w:r>
    </w:p>
    <w:p>
      <w:pPr>
        <w:spacing w:before="20" w:after="20" w:line="240" w:lineRule="auto"/>
        <w:ind w:left="283"/>
        <w:shd w:val="clear" w:color="auto" w:fill="F4F5F7"/>
      </w:pPr>
      <w:r>
        <w:rPr>
          <w:rFonts w:ascii="Consolas" w:hAnsi="Consolas"/>
          <w:sz w:val="17"/>
        </w:rPr>
        <w:t xml:space="preserve">                                   a 6-digit OTP is sent to the first</w:t>
      </w:r>
    </w:p>
    <w:p>
      <w:pPr>
        <w:spacing w:before="20" w:after="20" w:line="240" w:lineRule="auto"/>
        <w:ind w:left="283"/>
        <w:shd w:val="clear" w:color="auto" w:fill="F4F5F7"/>
      </w:pPr>
      <w:r>
        <w:rPr>
          <w:rFonts w:ascii="Consolas" w:hAnsi="Consolas"/>
          <w:sz w:val="17"/>
        </w:rPr>
        <w:t xml:space="preserve">                                   guardian by SMS and email</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2. VERIFY OTP                    enter the 6 digits</w:t>
      </w:r>
    </w:p>
    <w:p>
      <w:pPr>
        <w:spacing w:before="20" w:after="20" w:line="240" w:lineRule="auto"/>
        <w:ind w:left="283"/>
        <w:shd w:val="clear" w:color="auto" w:fill="F4F5F7"/>
      </w:pPr>
      <w:r>
        <w:rPr>
          <w:rFonts w:ascii="Consolas" w:hAnsi="Consolas"/>
          <w:sz w:val="17"/>
        </w:rPr>
        <w:t xml:space="preserve">                                   status → pending_warden</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3. CONFIRM WARDEN EXIT           the warden signs the learner out</w:t>
      </w:r>
    </w:p>
    <w:p>
      <w:pPr>
        <w:spacing w:before="20" w:after="20" w:line="240" w:lineRule="auto"/>
        <w:ind w:left="283"/>
        <w:shd w:val="clear" w:color="auto" w:fill="F4F5F7"/>
      </w:pPr>
      <w:r>
        <w:rPr>
          <w:rFonts w:ascii="Consolas" w:hAnsi="Consolas"/>
          <w:sz w:val="17"/>
        </w:rPr>
        <w:t xml:space="preserve">                                   status → approved</w:t>
      </w:r>
    </w:p>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There is currently </w:t>
      </w:r>
      <w:r>
        <w:rPr>
          <w:b/>
          <w:i w:val="0"/>
          <w:sz w:val="19"/>
        </w:rPr>
        <w:t>no check-in action</w:t>
      </w:r>
      <w:r>
        <w:rPr>
          <w:b w:val="0"/>
          <w:i w:val="0"/>
          <w:sz w:val="19"/>
        </w:rPr>
        <w:t xml:space="preserve"> in the interface, so a learner's return is not recorded from this screen. Also, the OTP is stored and compared as plain text with no expiry — treat it as a formality, not a security control. See Appendix 11.6.</w:t>
      </w:r>
    </w:p>
    <w:p>
      <w:pPr>
        <w:pStyle w:val="Heading2"/>
        <w:spacing w:before="320" w:after="120"/>
        <w:keepNext/>
      </w:pPr>
      <w:r>
        <w:rPr>
          <w:b w:val="0"/>
          <w:i w:val="0"/>
          <w:color w:val="0F4C81"/>
        </w:rPr>
        <w:t>8.19 Hostel Attendance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/workspace/hostel-attendances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Hostel</w:t>
            </w:r>
          </w:p>
        </w:tc>
        <w:tc>
          <w:tcPr>
            <w:tcW w:type="dxa" w:w="4901"/>
          </w:tcPr>
          <w:p>
            <w:pPr>
              <w:spacing w:before="40" w:after="40"/>
            </w:pPr>
            <w:r/>
          </w:p>
        </w:tc>
      </w:tr>
      <w:tr>
        <w:tc>
          <w:tcPr>
            <w:tcW w:type="dxa" w:w="4901"/>
            <w:shd w:val="clear" w:color="auto" w:fill="F6F8FA"/>
          </w:tcPr>
          <w:p>
            <w:pPr>
              <w:spacing w:before="40" w:after="40"/>
            </w:pPr>
            <w:r/>
            <w:r>
              <w:rPr>
                <w:b/>
                <w:i w:val="0"/>
                <w:sz w:val="18"/>
              </w:rPr>
              <w:t>Date</w:t>
            </w:r>
          </w:p>
        </w:tc>
        <w:tc>
          <w:tcPr>
            <w:tcW w:type="dxa" w:w="4901"/>
            <w:shd w:val="clear" w:color="auto" w:fill="F6F8FA"/>
          </w:tcPr>
          <w:p>
            <w:pPr>
              <w:spacing w:before="40" w:after="40"/>
            </w:pPr>
            <w:r/>
          </w:p>
        </w:tc>
      </w:tr>
      <w:tr>
        <w:tc>
          <w:tcPr>
            <w:tcW w:type="dxa" w:w="4901"/>
          </w:tcPr>
          <w:p>
            <w:pPr>
              <w:spacing w:before="40" w:after="40"/>
            </w:pPr>
            <w:r/>
            <w:r>
              <w:rPr>
                <w:b/>
                <w:i w:val="0"/>
                <w:sz w:val="18"/>
              </w:rPr>
              <w:t>Type</w:t>
            </w:r>
          </w:p>
        </w:tc>
        <w:tc>
          <w:tcPr>
            <w:tcW w:type="dxa" w:w="4901"/>
          </w:tcPr>
          <w:p>
            <w:pPr>
              <w:spacing w:before="40" w:after="40"/>
            </w:pPr>
            <w:r/>
            <w:r>
              <w:rPr>
                <w:b w:val="0"/>
                <w:i w:val="0"/>
                <w:sz w:val="18"/>
              </w:rPr>
              <w:t>Morning Roll Call, Evening Roll Call, Curfew Verification.</w:t>
            </w:r>
          </w:p>
        </w:tc>
      </w:tr>
      <w:tr>
        <w:tc>
          <w:tcPr>
            <w:tcW w:type="dxa" w:w="4901"/>
            <w:shd w:val="clear" w:color="auto" w:fill="F6F8FA"/>
          </w:tcPr>
          <w:p>
            <w:pPr>
              <w:spacing w:before="40" w:after="40"/>
            </w:pPr>
            <w:r/>
            <w:r>
              <w:rPr>
                <w:b/>
                <w:i w:val="0"/>
                <w:sz w:val="18"/>
              </w:rPr>
              <w:t>Roll Call</w:t>
            </w:r>
          </w:p>
        </w:tc>
        <w:tc>
          <w:tcPr>
            <w:tcW w:type="dxa" w:w="4901"/>
            <w:shd w:val="clear" w:color="auto" w:fill="F6F8FA"/>
          </w:tcPr>
          <w:p>
            <w:pPr>
              <w:spacing w:before="40" w:after="40"/>
            </w:pPr>
            <w:r/>
            <w:r>
              <w:rPr>
                <w:b w:val="0"/>
                <w:i w:val="0"/>
                <w:sz w:val="18"/>
              </w:rPr>
              <w:t xml:space="preserve">Create only. Press </w:t>
            </w:r>
            <w:r>
              <w:rPr>
                <w:b/>
                <w:i w:val="0"/>
                <w:sz w:val="18"/>
              </w:rPr>
              <w:t>Load learners from selected hostel</w:t>
            </w:r>
            <w:r>
              <w:rPr>
                <w:b w:val="0"/>
                <w:i w:val="0"/>
                <w:sz w:val="18"/>
              </w:rPr>
              <w:t xml:space="preserve">, then tick </w:t>
            </w:r>
            <w:r>
              <w:rPr>
                <w:b/>
                <w:i w:val="0"/>
                <w:sz w:val="18"/>
              </w:rPr>
              <w:t>Present</w:t>
            </w:r>
            <w:r>
              <w:rPr>
                <w:b w:val="0"/>
                <w:i w:val="0"/>
                <w:sz w:val="18"/>
              </w:rPr>
              <w:t xml:space="preserve"> — ticked by default — and add remarks.</w:t>
            </w:r>
          </w:p>
        </w:tc>
      </w:tr>
    </w:tbl>
    <w:p>
      <w:pPr>
        <w:spacing w:after="80"/>
      </w:pPr>
    </w:p>
    <w:p>
      <w:pPr>
        <w:spacing w:after="140" w:line="269" w:lineRule="auto"/>
      </w:pPr>
      <w:r>
        <w:rPr>
          <w:b w:val="0"/>
          <w:i w:val="0"/>
          <w:color w:val="1A1A1A"/>
          <w:sz w:val="21"/>
        </w:rPr>
        <w:t>The three moments exist because a boarding school has three separate safety checks, not one.</w:t>
      </w:r>
    </w:p>
    <w:p>
      <w:pPr>
        <w:spacing w:after="140" w:line="269" w:lineRule="auto"/>
      </w:pPr>
      <w:r>
        <w:rPr>
          <w:b/>
          <w:i w:val="0"/>
          <w:color w:val="1A1A1A"/>
          <w:sz w:val="21"/>
        </w:rPr>
        <w:t>Individual learners</w:t>
      </w:r>
      <w:r>
        <w:rPr>
          <w:b w:val="0"/>
          <w:i w:val="0"/>
          <w:color w:val="1A1A1A"/>
          <w:sz w:val="21"/>
        </w:rPr>
        <w:t xml:space="preserve"> are managed in the </w:t>
      </w:r>
      <w:r>
        <w:rPr>
          <w:b/>
          <w:i w:val="0"/>
          <w:color w:val="1A1A1A"/>
          <w:sz w:val="21"/>
        </w:rPr>
        <w:t>Student Attendance</w:t>
      </w:r>
      <w:r>
        <w:rPr>
          <w:b w:val="0"/>
          <w:i w:val="0"/>
          <w:color w:val="1A1A1A"/>
          <w:sz w:val="21"/>
        </w:rPr>
        <w:t xml:space="preserve"> relation manager, where each has a status of present, absent, late or on leave, plus a </w:t>
      </w:r>
      <w:r>
        <w:rPr>
          <w:b/>
          <w:i w:val="0"/>
          <w:color w:val="1A1A1A"/>
          <w:sz w:val="21"/>
        </w:rPr>
        <w:t>Parents Notified</w:t>
      </w:r>
      <w:r>
        <w:rPr>
          <w:b w:val="0"/>
          <w:i w:val="0"/>
          <w:color w:val="1A1A1A"/>
          <w:sz w:val="21"/>
        </w:rPr>
        <w:t xml:space="preserve"> column.</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Nothing currently writes the "parents notified" value, so treat it as a manual reminder to tick once you have actually contacted the parent.</w:t>
      </w:r>
    </w:p>
    <w:p>
      <w:pPr>
        <w:pStyle w:val="Heading2"/>
        <w:spacing w:before="320" w:after="120"/>
        <w:keepNext/>
      </w:pPr>
      <w:r>
        <w:rPr>
          <w:b w:val="0"/>
          <w:i w:val="0"/>
          <w:color w:val="0F4C81"/>
        </w:rPr>
        <w:t>8.20 Inspections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/workspace/hostel-inspections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Room</w:t>
            </w:r>
          </w:p>
        </w:tc>
        <w:tc>
          <w:tcPr>
            <w:tcW w:type="dxa" w:w="4901"/>
          </w:tcPr>
          <w:p>
            <w:pPr>
              <w:spacing w:before="40" w:after="40"/>
            </w:pPr>
            <w:r/>
          </w:p>
        </w:tc>
      </w:tr>
      <w:tr>
        <w:tc>
          <w:tcPr>
            <w:tcW w:type="dxa" w:w="4901"/>
            <w:shd w:val="clear" w:color="auto" w:fill="F6F8FA"/>
          </w:tcPr>
          <w:p>
            <w:pPr>
              <w:spacing w:before="40" w:after="40"/>
            </w:pPr>
            <w:r/>
            <w:r>
              <w:rPr>
                <w:b/>
                <w:i w:val="0"/>
                <w:sz w:val="18"/>
              </w:rPr>
              <w:t>Inspection Date</w:t>
            </w:r>
          </w:p>
        </w:tc>
        <w:tc>
          <w:tcPr>
            <w:tcW w:type="dxa" w:w="4901"/>
            <w:shd w:val="clear" w:color="auto" w:fill="F6F8FA"/>
          </w:tcPr>
          <w:p>
            <w:pPr>
              <w:spacing w:before="40" w:after="40"/>
            </w:pPr>
            <w:r/>
          </w:p>
        </w:tc>
      </w:tr>
      <w:tr>
        <w:tc>
          <w:tcPr>
            <w:tcW w:type="dxa" w:w="4901"/>
          </w:tcPr>
          <w:p>
            <w:pPr>
              <w:spacing w:before="40" w:after="40"/>
            </w:pPr>
            <w:r/>
            <w:r>
              <w:rPr>
                <w:b/>
                <w:i w:val="0"/>
                <w:sz w:val="18"/>
              </w:rPr>
              <w:t>Cleanliness</w:t>
            </w:r>
          </w:p>
        </w:tc>
        <w:tc>
          <w:tcPr>
            <w:tcW w:type="dxa" w:w="4901"/>
          </w:tcPr>
          <w:p>
            <w:pPr>
              <w:spacing w:before="40" w:after="40"/>
            </w:pPr>
            <w:r/>
            <w:r>
              <w:rPr>
                <w:b w:val="0"/>
                <w:i w:val="0"/>
                <w:sz w:val="18"/>
              </w:rPr>
              <w:t>Score.</w:t>
            </w:r>
          </w:p>
        </w:tc>
      </w:tr>
      <w:tr>
        <w:tc>
          <w:tcPr>
            <w:tcW w:type="dxa" w:w="4901"/>
            <w:shd w:val="clear" w:color="auto" w:fill="F6F8FA"/>
          </w:tcPr>
          <w:p>
            <w:pPr>
              <w:spacing w:before="40" w:after="40"/>
            </w:pPr>
            <w:r/>
            <w:r>
              <w:rPr>
                <w:b/>
                <w:i w:val="0"/>
                <w:sz w:val="18"/>
              </w:rPr>
              <w:t>Inventory Status</w:t>
            </w:r>
          </w:p>
        </w:tc>
        <w:tc>
          <w:tcPr>
            <w:tcW w:type="dxa" w:w="4901"/>
            <w:shd w:val="clear" w:color="auto" w:fill="F6F8FA"/>
          </w:tcPr>
          <w:p>
            <w:pPr>
              <w:spacing w:before="40" w:after="40"/>
            </w:pPr>
            <w:r/>
            <w:r>
              <w:rPr>
                <w:b w:val="0"/>
                <w:i w:val="0"/>
                <w:sz w:val="18"/>
              </w:rPr>
              <w:t>Score.</w:t>
            </w:r>
          </w:p>
        </w:tc>
      </w:tr>
      <w:tr>
        <w:tc>
          <w:tcPr>
            <w:tcW w:type="dxa" w:w="4901"/>
          </w:tcPr>
          <w:p>
            <w:pPr>
              <w:spacing w:before="40" w:after="40"/>
            </w:pPr>
            <w:r/>
            <w:r>
              <w:rPr>
                <w:b/>
                <w:i w:val="0"/>
                <w:sz w:val="18"/>
              </w:rPr>
              <w:t>Orderliness</w:t>
            </w:r>
          </w:p>
        </w:tc>
        <w:tc>
          <w:tcPr>
            <w:tcW w:type="dxa" w:w="4901"/>
          </w:tcPr>
          <w:p>
            <w:pPr>
              <w:spacing w:before="40" w:after="40"/>
            </w:pPr>
            <w:r/>
            <w:r>
              <w:rPr>
                <w:b w:val="0"/>
                <w:i w:val="0"/>
                <w:sz w:val="18"/>
              </w:rPr>
              <w:t>Score.</w:t>
            </w:r>
          </w:p>
        </w:tc>
      </w:tr>
      <w:tr>
        <w:tc>
          <w:tcPr>
            <w:tcW w:type="dxa" w:w="4901"/>
            <w:shd w:val="clear" w:color="auto" w:fill="F6F8FA"/>
          </w:tcPr>
          <w:p>
            <w:pPr>
              <w:spacing w:before="40" w:after="40"/>
            </w:pPr>
            <w:r/>
            <w:r>
              <w:rPr>
                <w:b/>
                <w:i w:val="0"/>
                <w:sz w:val="18"/>
              </w:rPr>
              <w:t>Passes Inspection</w:t>
            </w:r>
          </w:p>
        </w:tc>
        <w:tc>
          <w:tcPr>
            <w:tcW w:type="dxa" w:w="4901"/>
            <w:shd w:val="clear" w:color="auto" w:fill="F6F8FA"/>
          </w:tcPr>
          <w:p>
            <w:pPr>
              <w:spacing w:before="40" w:after="40"/>
            </w:pPr>
            <w:r/>
            <w:r>
              <w:rPr>
                <w:b w:val="0"/>
                <w:i w:val="0"/>
                <w:sz w:val="18"/>
              </w:rPr>
              <w:t>Pass or Fail.</w:t>
            </w:r>
          </w:p>
        </w:tc>
      </w:tr>
      <w:tr>
        <w:tc>
          <w:tcPr>
            <w:tcW w:type="dxa" w:w="4901"/>
          </w:tcPr>
          <w:p>
            <w:pPr>
              <w:spacing w:before="40" w:after="40"/>
            </w:pPr>
            <w:r/>
            <w:r>
              <w:rPr>
                <w:b/>
                <w:i w:val="0"/>
                <w:sz w:val="18"/>
              </w:rPr>
              <w:t>Notes</w:t>
            </w:r>
          </w:p>
        </w:tc>
        <w:tc>
          <w:tcPr>
            <w:tcW w:type="dxa" w:w="4901"/>
          </w:tcPr>
          <w:p>
            <w:pPr>
              <w:spacing w:before="40" w:after="40"/>
            </w:pPr>
            <w:r/>
          </w:p>
        </w:tc>
      </w:tr>
      <w:tr>
        <w:tc>
          <w:tcPr>
            <w:tcW w:type="dxa" w:w="4901"/>
            <w:shd w:val="clear" w:color="auto" w:fill="F6F8FA"/>
          </w:tcPr>
          <w:p>
            <w:pPr>
              <w:spacing w:before="40" w:after="40"/>
            </w:pPr>
            <w:r/>
            <w:r>
              <w:rPr>
                <w:b/>
                <w:i w:val="0"/>
                <w:sz w:val="18"/>
              </w:rPr>
              <w:t>Inspector</w:t>
            </w:r>
          </w:p>
        </w:tc>
        <w:tc>
          <w:tcPr>
            <w:tcW w:type="dxa" w:w="4901"/>
            <w:shd w:val="clear" w:color="auto" w:fill="F6F8FA"/>
          </w:tcPr>
          <w:p>
            <w:pPr>
              <w:spacing w:before="40" w:after="40"/>
            </w:pPr>
            <w:r/>
            <w:r>
              <w:rPr>
                <w:b w:val="0"/>
                <w:i w:val="0"/>
                <w:sz w:val="18"/>
              </w:rPr>
              <w:t>Recorded from you.</w:t>
            </w:r>
          </w:p>
        </w:tc>
      </w:tr>
    </w:tbl>
    <w:p>
      <w:pPr>
        <w:spacing w:after="80"/>
      </w:pPr>
    </w:p>
    <w:p>
      <w:pPr>
        <w:spacing w:after="140" w:line="269" w:lineRule="auto"/>
      </w:pPr>
      <w:r>
        <w:rPr>
          <w:b/>
          <w:i w:val="0"/>
          <w:color w:val="1A1A1A"/>
          <w:sz w:val="21"/>
        </w:rPr>
        <w:t>Table columns:</w:t>
      </w:r>
      <w:r>
        <w:rPr>
          <w:b w:val="0"/>
          <w:i w:val="0"/>
          <w:color w:val="1A1A1A"/>
          <w:sz w:val="21"/>
        </w:rPr>
        <w:t xml:space="preserve"> Room, Date, and a pass/fail icon.</w:t>
      </w:r>
    </w:p>
    <w:p>
      <w:pPr>
        <w:spacing w:after="140" w:line="269" w:lineRule="auto"/>
      </w:pPr>
      <w:r>
        <w:rPr>
          <w:b w:val="0"/>
          <w:i w:val="0"/>
          <w:color w:val="1A1A1A"/>
          <w:sz w:val="21"/>
        </w:rPr>
        <w:t>Use a weekly inspection with a fail recorded against a room; the pattern of fails in one room is a useful early warning about that dormitory.</w:t>
      </w:r>
    </w:p>
    <w:p>
      <w:pPr>
        <w:pStyle w:val="Heading2"/>
        <w:spacing w:before="320" w:after="120"/>
        <w:keepNext/>
      </w:pPr>
      <w:r>
        <w:rPr>
          <w:b w:val="0"/>
          <w:i w:val="0"/>
          <w:color w:val="0F4C81"/>
        </w:rPr>
        <w:t>8.21 Boarding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i w:val="0"/>
                <w:sz w:val="18"/>
              </w:rPr>
              <w:t>Create Room</w:t>
            </w:r>
            <w:r>
              <w:rPr>
                <w:b w:val="0"/>
                <w:i w:val="0"/>
                <w:sz w:val="18"/>
              </w:rPr>
              <w:t xml:space="preserve"> raises an error</w:t>
            </w:r>
          </w:p>
        </w:tc>
        <w:tc>
          <w:tcPr>
            <w:tcW w:type="dxa" w:w="3267"/>
          </w:tcPr>
          <w:p>
            <w:pPr>
              <w:spacing w:before="40" w:after="40"/>
            </w:pPr>
            <w:r/>
            <w:r>
              <w:rPr>
                <w:b w:val="0"/>
                <w:i w:val="0"/>
                <w:sz w:val="18"/>
              </w:rPr>
              <w:t>The floor and wing look-ups query a relationship that does not exist.</w:t>
            </w:r>
          </w:p>
        </w:tc>
        <w:tc>
          <w:tcPr>
            <w:tcW w:type="dxa" w:w="3267"/>
          </w:tcPr>
          <w:p>
            <w:pPr>
              <w:spacing w:before="40" w:after="40"/>
            </w:pPr>
            <w:r/>
            <w:r>
              <w:rPr>
                <w:b w:val="0"/>
                <w:i w:val="0"/>
                <w:sz w:val="18"/>
              </w:rPr>
              <w:t>Not usable in this build. See Section 8.16 and Appendix 11.6.</w:t>
            </w:r>
          </w:p>
        </w:tc>
      </w:tr>
      <w:tr>
        <w:tc>
          <w:tcPr>
            <w:tcW w:type="dxa" w:w="3267"/>
            <w:shd w:val="clear" w:color="auto" w:fill="F6F8FA"/>
          </w:tcPr>
          <w:p>
            <w:pPr>
              <w:spacing w:before="40" w:after="40"/>
            </w:pPr>
            <w:r/>
            <w:r>
              <w:rPr>
                <w:b/>
                <w:i w:val="0"/>
                <w:sz w:val="18"/>
              </w:rPr>
              <w:t>Load learners</w:t>
            </w:r>
            <w:r>
              <w:rPr>
                <w:b w:val="0"/>
                <w:i w:val="0"/>
                <w:sz w:val="18"/>
              </w:rPr>
              <w:t xml:space="preserve"> on a roll call errors</w:t>
            </w:r>
          </w:p>
        </w:tc>
        <w:tc>
          <w:tcPr>
            <w:tcW w:type="dxa" w:w="3267"/>
            <w:shd w:val="clear" w:color="auto" w:fill="F6F8FA"/>
          </w:tcPr>
          <w:p>
            <w:pPr>
              <w:spacing w:before="40" w:after="40"/>
            </w:pPr>
            <w:r/>
            <w:r>
              <w:rPr>
                <w:b w:val="0"/>
                <w:i w:val="0"/>
                <w:sz w:val="18"/>
              </w:rPr>
              <w:t>The same missing relationship.</w:t>
            </w:r>
          </w:p>
        </w:tc>
        <w:tc>
          <w:tcPr>
            <w:tcW w:type="dxa" w:w="3267"/>
            <w:shd w:val="clear" w:color="auto" w:fill="F6F8FA"/>
          </w:tcPr>
          <w:p>
            <w:pPr>
              <w:spacing w:before="40" w:after="40"/>
            </w:pPr>
            <w:r/>
            <w:r>
              <w:rPr>
                <w:b w:val="0"/>
                <w:i w:val="0"/>
                <w:sz w:val="18"/>
              </w:rPr>
              <w:t>Not usable in this build.</w:t>
            </w:r>
          </w:p>
        </w:tc>
      </w:tr>
      <w:tr>
        <w:tc>
          <w:tcPr>
            <w:tcW w:type="dxa" w:w="3267"/>
          </w:tcPr>
          <w:p>
            <w:pPr>
              <w:spacing w:before="40" w:after="40"/>
            </w:pPr>
            <w:r/>
            <w:r>
              <w:rPr>
                <w:b/>
                <w:i w:val="0"/>
                <w:sz w:val="18"/>
              </w:rPr>
              <w:t>Learners</w:t>
            </w:r>
            <w:r>
              <w:rPr>
                <w:b w:val="0"/>
                <w:i w:val="0"/>
                <w:sz w:val="18"/>
              </w:rPr>
              <w:t xml:space="preserve"> shows no results</w:t>
            </w:r>
          </w:p>
        </w:tc>
        <w:tc>
          <w:tcPr>
            <w:tcW w:type="dxa" w:w="3267"/>
          </w:tcPr>
          <w:p>
            <w:pPr>
              <w:spacing w:before="40" w:after="40"/>
            </w:pPr>
            <w:r/>
            <w:r>
              <w:rPr>
                <w:b w:val="0"/>
                <w:i w:val="0"/>
                <w:sz w:val="18"/>
              </w:rPr>
              <w:t>A search box defect.</w:t>
            </w:r>
          </w:p>
        </w:tc>
        <w:tc>
          <w:tcPr>
            <w:tcW w:type="dxa" w:w="3267"/>
          </w:tcPr>
          <w:p>
            <w:pPr>
              <w:spacing w:before="40" w:after="40"/>
            </w:pPr>
            <w:r/>
            <w:r>
              <w:rPr>
                <w:b w:val="0"/>
                <w:i w:val="0"/>
                <w:sz w:val="18"/>
              </w:rPr>
              <w:t>Clear the search and try again. See Appendix 11.6.</w:t>
            </w:r>
          </w:p>
        </w:tc>
      </w:tr>
      <w:tr>
        <w:tc>
          <w:tcPr>
            <w:tcW w:type="dxa" w:w="3267"/>
            <w:shd w:val="clear" w:color="auto" w:fill="F6F8FA"/>
          </w:tcPr>
          <w:p>
            <w:pPr>
              <w:spacing w:before="40" w:after="40"/>
            </w:pPr>
            <w:r/>
            <w:r>
              <w:rPr>
                <w:b w:val="0"/>
                <w:i w:val="0"/>
                <w:sz w:val="18"/>
              </w:rPr>
              <w:t>A learner appears in another school's list</w:t>
            </w:r>
          </w:p>
        </w:tc>
        <w:tc>
          <w:tcPr>
            <w:tcW w:type="dxa" w:w="3267"/>
            <w:shd w:val="clear" w:color="auto" w:fill="F6F8FA"/>
          </w:tcPr>
          <w:p>
            <w:pPr>
              <w:spacing w:before="40" w:after="40"/>
            </w:pPr>
            <w:r/>
            <w:r>
              <w:rPr>
                <w:b w:val="0"/>
                <w:i w:val="0"/>
                <w:sz w:val="18"/>
              </w:rPr>
              <w:t>A search defect that bypasses the tenant filter.</w:t>
            </w:r>
          </w:p>
        </w:tc>
        <w:tc>
          <w:tcPr>
            <w:tcW w:type="dxa" w:w="3267"/>
            <w:shd w:val="clear" w:color="auto" w:fill="F6F8FA"/>
          </w:tcPr>
          <w:p>
            <w:pPr>
              <w:spacing w:before="40" w:after="40"/>
            </w:pPr>
            <w:r/>
            <w:r>
              <w:rPr>
                <w:b w:val="0"/>
                <w:i w:val="0"/>
                <w:sz w:val="18"/>
              </w:rPr>
              <w:t>Do not use the list to select; verify the learner's school before allocating. Listed in Appendix 11.6.</w:t>
            </w:r>
          </w:p>
        </w:tc>
      </w:tr>
      <w:tr>
        <w:tc>
          <w:tcPr>
            <w:tcW w:type="dxa" w:w="3267"/>
          </w:tcPr>
          <w:p>
            <w:pPr>
              <w:spacing w:before="40" w:after="40"/>
            </w:pPr>
            <w:r/>
            <w:r>
              <w:rPr>
                <w:b w:val="0"/>
                <w:i w:val="0"/>
                <w:sz w:val="18"/>
              </w:rPr>
              <w:t xml:space="preserve">A room shows </w:t>
            </w:r>
            <w:r>
              <w:rPr>
                <w:rFonts w:ascii="Consolas" w:hAnsi="Consolas" w:cs="Consolas"/>
                <w:b/>
                <w:i w:val="0"/>
                <w:sz w:val="18"/>
                <w:shd w:val="clear" w:color="auto" w:fill="F4F5F7"/>
              </w:rPr>
              <w:t>[FULL]</w:t>
            </w:r>
            <w:r>
              <w:rPr>
                <w:b w:val="0"/>
                <w:i w:val="0"/>
                <w:sz w:val="18"/>
              </w:rPr>
              <w:t xml:space="preserve"> but a bed is free</w:t>
            </w:r>
          </w:p>
        </w:tc>
        <w:tc>
          <w:tcPr>
            <w:tcW w:type="dxa" w:w="3267"/>
          </w:tcPr>
          <w:p>
            <w:pPr>
              <w:spacing w:before="40" w:after="40"/>
            </w:pPr>
            <w:r/>
            <w:r>
              <w:rPr>
                <w:b w:val="0"/>
                <w:i w:val="0"/>
                <w:sz w:val="18"/>
              </w:rPr>
              <w:t>Occupancy counts allocations, not beds.</w:t>
            </w:r>
          </w:p>
        </w:tc>
        <w:tc>
          <w:tcPr>
            <w:tcW w:type="dxa" w:w="3267"/>
          </w:tcPr>
          <w:p>
            <w:pPr>
              <w:spacing w:before="40" w:after="40"/>
            </w:pPr>
            <w:r/>
            <w:r>
              <w:rPr>
                <w:b w:val="0"/>
                <w:i w:val="0"/>
                <w:sz w:val="18"/>
              </w:rPr>
              <w:t>Check the allocations list.</w:t>
            </w:r>
          </w:p>
        </w:tc>
      </w:tr>
      <w:tr>
        <w:tc>
          <w:tcPr>
            <w:tcW w:type="dxa" w:w="3267"/>
            <w:shd w:val="clear" w:color="auto" w:fill="F6F8FA"/>
          </w:tcPr>
          <w:p>
            <w:pPr>
              <w:spacing w:before="40" w:after="40"/>
            </w:pPr>
            <w:r/>
            <w:r>
              <w:rPr>
                <w:b w:val="0"/>
                <w:i w:val="0"/>
                <w:sz w:val="18"/>
              </w:rPr>
              <w:t>A learner can be allocated twice</w:t>
            </w:r>
          </w:p>
        </w:tc>
        <w:tc>
          <w:tcPr>
            <w:tcW w:type="dxa" w:w="3267"/>
            <w:shd w:val="clear" w:color="auto" w:fill="F6F8FA"/>
          </w:tcPr>
          <w:p>
            <w:pPr>
              <w:spacing w:before="40" w:after="40"/>
            </w:pPr>
            <w:r/>
            <w:r>
              <w:rPr>
                <w:b w:val="0"/>
                <w:i w:val="0"/>
                <w:sz w:val="18"/>
              </w:rPr>
              <w:t>The warning is informational; the system still allows it.</w:t>
            </w:r>
          </w:p>
        </w:tc>
        <w:tc>
          <w:tcPr>
            <w:tcW w:type="dxa" w:w="3267"/>
            <w:shd w:val="clear" w:color="auto" w:fill="F6F8FA"/>
          </w:tcPr>
          <w:p>
            <w:pPr>
              <w:spacing w:before="40" w:after="40"/>
            </w:pPr>
            <w:r/>
            <w:r>
              <w:rPr>
                <w:b w:val="0"/>
                <w:i w:val="0"/>
                <w:sz w:val="18"/>
              </w:rPr>
              <w:t xml:space="preserve">Look for the </w:t>
            </w:r>
            <w:r>
              <w:rPr>
                <w:rFonts w:ascii="Consolas" w:hAnsi="Consolas" w:cs="Consolas"/>
                <w:b/>
                <w:i w:val="0"/>
                <w:sz w:val="18"/>
                <w:shd w:val="clear" w:color="auto" w:fill="F4F5F7"/>
              </w:rPr>
              <w:t>[Already Allocated…]</w:t>
            </w:r>
            <w:r>
              <w:rPr>
                <w:b w:val="0"/>
                <w:i w:val="0"/>
                <w:sz w:val="18"/>
              </w:rPr>
              <w:t xml:space="preserve"> marker before saving.</w:t>
            </w:r>
          </w:p>
        </w:tc>
      </w:tr>
      <w:tr>
        <w:tc>
          <w:tcPr>
            <w:tcW w:type="dxa" w:w="3267"/>
          </w:tcPr>
          <w:p>
            <w:pPr>
              <w:spacing w:before="40" w:after="40"/>
            </w:pPr>
            <w:r/>
            <w:r>
              <w:rPr>
                <w:b w:val="0"/>
                <w:i w:val="0"/>
                <w:sz w:val="18"/>
              </w:rPr>
              <w:t>A learner has left but the room still looks occupied</w:t>
            </w:r>
          </w:p>
        </w:tc>
        <w:tc>
          <w:tcPr>
            <w:tcW w:type="dxa" w:w="3267"/>
          </w:tcPr>
          <w:p>
            <w:pPr>
              <w:spacing w:before="40" w:after="40"/>
            </w:pPr>
            <w:r/>
            <w:r>
              <w:rPr>
                <w:b w:val="0"/>
                <w:i w:val="0"/>
                <w:sz w:val="18"/>
              </w:rPr>
              <w:t>No checkout action from the allocations list.</w:t>
            </w:r>
          </w:p>
        </w:tc>
        <w:tc>
          <w:tcPr>
            <w:tcW w:type="dxa" w:w="3267"/>
          </w:tcPr>
          <w:p>
            <w:pPr>
              <w:spacing w:before="40" w:after="40"/>
            </w:pPr>
            <w:r/>
            <w:r>
              <w:rPr>
                <w:b w:val="0"/>
                <w:i w:val="0"/>
                <w:sz w:val="18"/>
              </w:rPr>
              <w:t>Close the allocation.</w:t>
            </w:r>
          </w:p>
        </w:tc>
      </w:tr>
      <w:tr>
        <w:tc>
          <w:tcPr>
            <w:tcW w:type="dxa" w:w="3267"/>
            <w:shd w:val="clear" w:color="auto" w:fill="F6F8FA"/>
          </w:tcPr>
          <w:p>
            <w:pPr>
              <w:spacing w:before="40" w:after="40"/>
            </w:pPr>
            <w:r/>
            <w:r>
              <w:rPr>
                <w:b w:val="0"/>
                <w:i w:val="0"/>
                <w:sz w:val="18"/>
              </w:rPr>
              <w:t xml:space="preserve">An out pass stays at </w:t>
            </w:r>
            <w:r>
              <w:rPr>
                <w:rFonts w:ascii="Consolas" w:hAnsi="Consolas" w:cs="Consolas"/>
                <w:b/>
                <w:i w:val="0"/>
                <w:sz w:val="18"/>
                <w:shd w:val="clear" w:color="auto" w:fill="F4F5F7"/>
              </w:rPr>
              <w:t>approved</w:t>
            </w:r>
          </w:p>
        </w:tc>
        <w:tc>
          <w:tcPr>
            <w:tcW w:type="dxa" w:w="3267"/>
            <w:shd w:val="clear" w:color="auto" w:fill="F6F8FA"/>
          </w:tcPr>
          <w:p>
            <w:pPr>
              <w:spacing w:before="40" w:after="40"/>
            </w:pPr>
            <w:r/>
            <w:r>
              <w:rPr>
                <w:b w:val="0"/>
                <w:i w:val="0"/>
                <w:sz w:val="18"/>
              </w:rPr>
              <w:t>There is no check-in action.</w:t>
            </w:r>
          </w:p>
        </w:tc>
        <w:tc>
          <w:tcPr>
            <w:tcW w:type="dxa" w:w="3267"/>
            <w:shd w:val="clear" w:color="auto" w:fill="F6F8FA"/>
          </w:tcPr>
          <w:p>
            <w:pPr>
              <w:spacing w:before="40" w:after="40"/>
            </w:pPr>
            <w:r/>
            <w:r>
              <w:rPr>
                <w:b w:val="0"/>
                <w:i w:val="0"/>
                <w:sz w:val="18"/>
              </w:rPr>
              <w:t>Record the return manually.</w:t>
            </w:r>
          </w:p>
        </w:tc>
      </w:tr>
      <w:tr>
        <w:tc>
          <w:tcPr>
            <w:tcW w:type="dxa" w:w="3267"/>
          </w:tcPr>
          <w:p>
            <w:pPr>
              <w:spacing w:before="40" w:after="40"/>
            </w:pPr>
            <w:r/>
            <w:r>
              <w:rPr>
                <w:b w:val="0"/>
                <w:i w:val="0"/>
                <w:sz w:val="18"/>
              </w:rPr>
              <w:t>The warden's floor name is blank</w:t>
            </w:r>
          </w:p>
        </w:tc>
        <w:tc>
          <w:tcPr>
            <w:tcW w:type="dxa" w:w="3267"/>
          </w:tcPr>
          <w:p>
            <w:pPr>
              <w:spacing w:before="40" w:after="40"/>
            </w:pPr>
            <w:r/>
            <w:r>
              <w:rPr>
                <w:b w:val="0"/>
                <w:i w:val="0"/>
                <w:sz w:val="18"/>
              </w:rPr>
              <w:t>The display reads a field the model does not store.</w:t>
            </w:r>
          </w:p>
        </w:tc>
        <w:tc>
          <w:tcPr>
            <w:tcW w:type="dxa" w:w="3267"/>
          </w:tcPr>
          <w:p>
            <w:pPr>
              <w:spacing w:before="40" w:after="40"/>
            </w:pPr>
            <w:r/>
            <w:r>
              <w:rPr>
                <w:b w:val="0"/>
                <w:i w:val="0"/>
                <w:sz w:val="18"/>
              </w:rPr>
              <w:t>Use the room number instead. See Appendix 11.6.</w:t>
            </w:r>
          </w:p>
        </w:tc>
      </w:tr>
      <w:tr>
        <w:tc>
          <w:tcPr>
            <w:tcW w:type="dxa" w:w="3267"/>
            <w:shd w:val="clear" w:color="auto" w:fill="F6F8FA"/>
          </w:tcPr>
          <w:p>
            <w:pPr>
              <w:spacing w:before="40" w:after="40"/>
            </w:pPr>
            <w:r/>
            <w:r>
              <w:rPr>
                <w:b w:val="0"/>
                <w:i w:val="0"/>
                <w:sz w:val="18"/>
              </w:rPr>
              <w:t>A student portal residence looks wrong</w:t>
            </w:r>
          </w:p>
        </w:tc>
        <w:tc>
          <w:tcPr>
            <w:tcW w:type="dxa" w:w="3267"/>
            <w:shd w:val="clear" w:color="auto" w:fill="F6F8FA"/>
          </w:tcPr>
          <w:p>
            <w:pPr>
              <w:spacing w:before="40" w:after="40"/>
            </w:pPr>
            <w:r/>
            <w:r>
              <w:rPr>
                <w:b w:val="0"/>
                <w:i w:val="0"/>
                <w:sz w:val="18"/>
              </w:rPr>
              <w:t>It shows the newest allocation whatever its status.</w:t>
            </w:r>
          </w:p>
        </w:tc>
        <w:tc>
          <w:tcPr>
            <w:tcW w:type="dxa" w:w="3267"/>
            <w:shd w:val="clear" w:color="auto" w:fill="F6F8FA"/>
          </w:tcPr>
          <w:p>
            <w:pPr>
              <w:spacing w:before="40" w:after="40"/>
            </w:pPr>
            <w:r/>
            <w:r>
              <w:rPr>
                <w:b w:val="0"/>
                <w:i w:val="0"/>
                <w:sz w:val="18"/>
              </w:rPr>
              <w:t>Check the allocation status on the staff screen.</w:t>
            </w:r>
          </w:p>
        </w:tc>
      </w:tr>
      <w:tr>
        <w:tc>
          <w:tcPr>
            <w:tcW w:type="dxa" w:w="3267"/>
          </w:tcPr>
          <w:p>
            <w:pPr>
              <w:spacing w:before="40" w:after="40"/>
            </w:pPr>
            <w:r/>
            <w:r>
              <w:rPr>
                <w:b w:val="0"/>
                <w:i w:val="0"/>
                <w:sz w:val="18"/>
              </w:rPr>
              <w:t>"Parents Notified" never fills in</w:t>
            </w:r>
          </w:p>
        </w:tc>
        <w:tc>
          <w:tcPr>
            <w:tcW w:type="dxa" w:w="3267"/>
          </w:tcPr>
          <w:p>
            <w:pPr>
              <w:spacing w:before="40" w:after="40"/>
            </w:pPr>
            <w:r/>
            <w:r>
              <w:rPr>
                <w:b w:val="0"/>
                <w:i w:val="0"/>
                <w:sz w:val="18"/>
              </w:rPr>
              <w:t>Nothing records the notification.</w:t>
            </w:r>
          </w:p>
        </w:tc>
        <w:tc>
          <w:tcPr>
            <w:tcW w:type="dxa" w:w="3267"/>
          </w:tcPr>
          <w:p>
            <w:pPr>
              <w:spacing w:before="40" w:after="40"/>
            </w:pPr>
            <w:r/>
            <w:r>
              <w:rPr>
                <w:b w:val="0"/>
                <w:i w:val="0"/>
                <w:sz w:val="18"/>
              </w:rPr>
              <w:t>Tick it manually after you have contacted them.</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8.22 Health &amp; Safety</w:t>
      </w:r>
    </w:p>
    <w:p>
      <w:pPr>
        <w:pStyle w:val="Heading2"/>
        <w:spacing w:before="320" w:after="120"/>
        <w:keepNext/>
      </w:pPr>
      <w:r>
        <w:rPr>
          <w:b w:val="0"/>
          <w:i w:val="0"/>
          <w:color w:val="0F4C81"/>
        </w:rPr>
        <w:t>8.23 Medical Records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/workspace/student-medical-records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Student</w:t>
            </w:r>
          </w:p>
        </w:tc>
        <w:tc>
          <w:tcPr>
            <w:tcW w:type="dxa" w:w="4901"/>
          </w:tcPr>
          <w:p>
            <w:pPr>
              <w:spacing w:before="40" w:after="40"/>
            </w:pPr>
            <w:r/>
          </w:p>
        </w:tc>
      </w:tr>
      <w:tr>
        <w:tc>
          <w:tcPr>
            <w:tcW w:type="dxa" w:w="4901"/>
            <w:shd w:val="clear" w:color="auto" w:fill="F6F8FA"/>
          </w:tcPr>
          <w:p>
            <w:pPr>
              <w:spacing w:before="40" w:after="40"/>
            </w:pPr>
            <w:r/>
            <w:r>
              <w:rPr>
                <w:b/>
                <w:i w:val="0"/>
                <w:sz w:val="18"/>
              </w:rPr>
              <w:t>Blood Group</w:t>
            </w:r>
          </w:p>
        </w:tc>
        <w:tc>
          <w:tcPr>
            <w:tcW w:type="dxa" w:w="4901"/>
            <w:shd w:val="clear" w:color="auto" w:fill="F6F8FA"/>
          </w:tcPr>
          <w:p>
            <w:pPr>
              <w:spacing w:before="40" w:after="40"/>
            </w:pPr>
            <w:r/>
            <w:r>
              <w:rPr>
                <w:b w:val="0"/>
                <w:i w:val="0"/>
                <w:sz w:val="18"/>
              </w:rPr>
              <w:t>A+, A−, B+, B−, AB+, AB−, O+, O−.</w:t>
            </w:r>
          </w:p>
        </w:tc>
      </w:tr>
      <w:tr>
        <w:tc>
          <w:tcPr>
            <w:tcW w:type="dxa" w:w="4901"/>
          </w:tcPr>
          <w:p>
            <w:pPr>
              <w:spacing w:before="40" w:after="40"/>
            </w:pPr>
            <w:r/>
            <w:r>
              <w:rPr>
                <w:b/>
                <w:i w:val="0"/>
                <w:sz w:val="18"/>
              </w:rPr>
              <w:t>Allergies</w:t>
            </w:r>
          </w:p>
        </w:tc>
        <w:tc>
          <w:tcPr>
            <w:tcW w:type="dxa" w:w="4901"/>
          </w:tcPr>
          <w:p>
            <w:pPr>
              <w:spacing w:before="40" w:after="40"/>
            </w:pPr>
            <w:r/>
          </w:p>
        </w:tc>
      </w:tr>
      <w:tr>
        <w:tc>
          <w:tcPr>
            <w:tcW w:type="dxa" w:w="4901"/>
            <w:shd w:val="clear" w:color="auto" w:fill="F6F8FA"/>
          </w:tcPr>
          <w:p>
            <w:pPr>
              <w:spacing w:before="40" w:after="40"/>
            </w:pPr>
            <w:r/>
            <w:r>
              <w:rPr>
                <w:b/>
                <w:i w:val="0"/>
                <w:sz w:val="18"/>
              </w:rPr>
              <w:t>Chronic Conditions</w:t>
            </w:r>
          </w:p>
        </w:tc>
        <w:tc>
          <w:tcPr>
            <w:tcW w:type="dxa" w:w="4901"/>
            <w:shd w:val="clear" w:color="auto" w:fill="F6F8FA"/>
          </w:tcPr>
          <w:p>
            <w:pPr>
              <w:spacing w:before="40" w:after="40"/>
            </w:pPr>
            <w:r/>
          </w:p>
        </w:tc>
      </w:tr>
      <w:tr>
        <w:tc>
          <w:tcPr>
            <w:tcW w:type="dxa" w:w="4901"/>
          </w:tcPr>
          <w:p>
            <w:pPr>
              <w:spacing w:before="40" w:after="40"/>
            </w:pPr>
            <w:r/>
            <w:r>
              <w:rPr>
                <w:b/>
                <w:i w:val="0"/>
                <w:sz w:val="18"/>
              </w:rPr>
              <w:t>Immunization History</w:t>
            </w:r>
          </w:p>
        </w:tc>
        <w:tc>
          <w:tcPr>
            <w:tcW w:type="dxa" w:w="4901"/>
          </w:tcPr>
          <w:p>
            <w:pPr>
              <w:spacing w:before="40" w:after="40"/>
            </w:pPr>
            <w:r/>
            <w:r>
              <w:rPr>
                <w:b w:val="0"/>
                <w:i w:val="0"/>
                <w:sz w:val="18"/>
              </w:rPr>
              <w:t>Repeater: vaccine name, date administered.</w:t>
            </w:r>
          </w:p>
        </w:tc>
      </w:tr>
    </w:tbl>
    <w:p>
      <w:pPr>
        <w:spacing w:after="80"/>
      </w:pPr>
    </w:p>
    <w:p>
      <w:pPr>
        <w:spacing w:after="140" w:line="269" w:lineRule="auto"/>
      </w:pPr>
      <w:r>
        <w:rPr>
          <w:b/>
          <w:i w:val="0"/>
          <w:color w:val="1A1A1A"/>
          <w:sz w:val="21"/>
        </w:rPr>
        <w:t>Table columns:</w:t>
      </w:r>
      <w:r>
        <w:rPr>
          <w:b w:val="0"/>
          <w:i w:val="0"/>
          <w:color w:val="1A1A1A"/>
          <w:sz w:val="21"/>
        </w:rPr>
        <w:t xml:space="preserve"> Student, Blood Group, Allergies (truncated at 50 characters).</w:t>
      </w:r>
    </w:p>
    <w:p>
      <w:pPr>
        <w:spacing w:before="160" w:after="160"/>
        <w:ind w:left="170" w:right="113"/>
        <w:shd w:val="clear" w:color="auto" w:fill="FFF6E0"/>
        <w:pBdr>
          <w:left w:val="single" w:sz="18" w:space="8" w:color="0F4C81"/>
        </w:pBdr>
      </w:pPr>
      <w:r>
        <w:rPr>
          <w:b/>
          <w:i w:val="0"/>
          <w:sz w:val="19"/>
        </w:rPr>
        <w:t>IMPORTANT — read this before you mark a learner absent.</w:t>
      </w:r>
      <w:r>
        <w:rPr>
          <w:b w:val="0"/>
          <w:i w:val="0"/>
          <w:sz w:val="19"/>
        </w:rPr>
        <w:t xml:space="preserve"> A learner's allergies and chronic conditions are shown on the class attendance register. This is the single most valuable safety feature in the module. If you do not read it, the allergy will not help you.</w:t>
      </w:r>
    </w:p>
    <w:p>
      <w:pPr>
        <w:pStyle w:val="Heading2"/>
        <w:spacing w:before="320" w:after="120"/>
        <w:keepNext/>
      </w:pPr>
      <w:r>
        <w:rPr>
          <w:b w:val="0"/>
          <w:i w:val="0"/>
          <w:color w:val="0F4C81"/>
        </w:rPr>
        <w:t>8.24 Clinic Visits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/workspace/clinic-visits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Student</w:t>
            </w:r>
          </w:p>
        </w:tc>
        <w:tc>
          <w:tcPr>
            <w:tcW w:type="dxa" w:w="4901"/>
          </w:tcPr>
          <w:p>
            <w:pPr>
              <w:spacing w:before="40" w:after="40"/>
            </w:pPr>
            <w:r/>
          </w:p>
        </w:tc>
      </w:tr>
      <w:tr>
        <w:tc>
          <w:tcPr>
            <w:tcW w:type="dxa" w:w="4901"/>
            <w:shd w:val="clear" w:color="auto" w:fill="F6F8FA"/>
          </w:tcPr>
          <w:p>
            <w:pPr>
              <w:spacing w:before="40" w:after="40"/>
            </w:pPr>
            <w:r/>
            <w:r>
              <w:rPr>
                <w:b/>
                <w:i w:val="0"/>
                <w:sz w:val="18"/>
              </w:rPr>
              <w:t>Visit Time</w:t>
            </w:r>
          </w:p>
        </w:tc>
        <w:tc>
          <w:tcPr>
            <w:tcW w:type="dxa" w:w="4901"/>
            <w:shd w:val="clear" w:color="auto" w:fill="F6F8FA"/>
          </w:tcPr>
          <w:p>
            <w:pPr>
              <w:spacing w:before="40" w:after="40"/>
            </w:pPr>
            <w:r/>
          </w:p>
        </w:tc>
      </w:tr>
      <w:tr>
        <w:tc>
          <w:tcPr>
            <w:tcW w:type="dxa" w:w="4901"/>
          </w:tcPr>
          <w:p>
            <w:pPr>
              <w:spacing w:before="40" w:after="40"/>
            </w:pPr>
            <w:r/>
            <w:r>
              <w:rPr>
                <w:b/>
                <w:i w:val="0"/>
                <w:sz w:val="18"/>
              </w:rPr>
              <w:t>Body Temperature</w:t>
            </w:r>
          </w:p>
        </w:tc>
        <w:tc>
          <w:tcPr>
            <w:tcW w:type="dxa" w:w="4901"/>
          </w:tcPr>
          <w:p>
            <w:pPr>
              <w:spacing w:before="40" w:after="40"/>
            </w:pPr>
            <w:r/>
          </w:p>
        </w:tc>
      </w:tr>
      <w:tr>
        <w:tc>
          <w:tcPr>
            <w:tcW w:type="dxa" w:w="4901"/>
            <w:shd w:val="clear" w:color="auto" w:fill="F6F8FA"/>
          </w:tcPr>
          <w:p>
            <w:pPr>
              <w:spacing w:before="40" w:after="40"/>
            </w:pPr>
            <w:r/>
            <w:r>
              <w:rPr>
                <w:b/>
                <w:i w:val="0"/>
                <w:sz w:val="18"/>
              </w:rPr>
              <w:t>Blood Pressure</w:t>
            </w:r>
          </w:p>
        </w:tc>
        <w:tc>
          <w:tcPr>
            <w:tcW w:type="dxa" w:w="4901"/>
            <w:shd w:val="clear" w:color="auto" w:fill="F6F8FA"/>
          </w:tcPr>
          <w:p>
            <w:pPr>
              <w:spacing w:before="40" w:after="40"/>
            </w:pPr>
            <w:r/>
          </w:p>
        </w:tc>
      </w:tr>
      <w:tr>
        <w:tc>
          <w:tcPr>
            <w:tcW w:type="dxa" w:w="4901"/>
          </w:tcPr>
          <w:p>
            <w:pPr>
              <w:spacing w:before="40" w:after="40"/>
            </w:pPr>
            <w:r/>
            <w:r>
              <w:rPr>
                <w:b/>
                <w:i w:val="0"/>
                <w:sz w:val="18"/>
              </w:rPr>
              <w:t>Symptoms</w:t>
            </w:r>
          </w:p>
        </w:tc>
        <w:tc>
          <w:tcPr>
            <w:tcW w:type="dxa" w:w="4901"/>
          </w:tcPr>
          <w:p>
            <w:pPr>
              <w:spacing w:before="40" w:after="40"/>
            </w:pPr>
            <w:r/>
            <w:r>
              <w:rPr>
                <w:b w:val="0"/>
                <w:i w:val="0"/>
                <w:sz w:val="18"/>
              </w:rPr>
              <w:t>Required.</w:t>
            </w:r>
          </w:p>
        </w:tc>
      </w:tr>
      <w:tr>
        <w:tc>
          <w:tcPr>
            <w:tcW w:type="dxa" w:w="4901"/>
            <w:shd w:val="clear" w:color="auto" w:fill="F6F8FA"/>
          </w:tcPr>
          <w:p>
            <w:pPr>
              <w:spacing w:before="40" w:after="40"/>
            </w:pPr>
            <w:r/>
            <w:r>
              <w:rPr>
                <w:b/>
                <w:i w:val="0"/>
                <w:sz w:val="18"/>
              </w:rPr>
              <w:t>Diagnosis</w:t>
            </w:r>
          </w:p>
        </w:tc>
        <w:tc>
          <w:tcPr>
            <w:tcW w:type="dxa" w:w="4901"/>
            <w:shd w:val="clear" w:color="auto" w:fill="F6F8FA"/>
          </w:tcPr>
          <w:p>
            <w:pPr>
              <w:spacing w:before="40" w:after="40"/>
            </w:pPr>
            <w:r/>
          </w:p>
        </w:tc>
      </w:tr>
      <w:tr>
        <w:tc>
          <w:tcPr>
            <w:tcW w:type="dxa" w:w="4901"/>
          </w:tcPr>
          <w:p>
            <w:pPr>
              <w:spacing w:before="40" w:after="40"/>
            </w:pPr>
            <w:r/>
            <w:r>
              <w:rPr>
                <w:b/>
                <w:i w:val="0"/>
                <w:sz w:val="18"/>
              </w:rPr>
              <w:t>Treatment Given</w:t>
            </w:r>
          </w:p>
        </w:tc>
        <w:tc>
          <w:tcPr>
            <w:tcW w:type="dxa" w:w="4901"/>
          </w:tcPr>
          <w:p>
            <w:pPr>
              <w:spacing w:before="40" w:after="40"/>
            </w:pPr>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b w:val="0"/>
                <w:i w:val="0"/>
                <w:sz w:val="18"/>
              </w:rPr>
              <w:t>Checked In, Under Active Treatment, Admitted to Clinic Ward, Referred to General Hospital, Discharged.</w:t>
            </w:r>
          </w:p>
        </w:tc>
      </w:tr>
      <w:tr>
        <w:tc>
          <w:tcPr>
            <w:tcW w:type="dxa" w:w="4901"/>
          </w:tcPr>
          <w:p>
            <w:pPr>
              <w:spacing w:before="40" w:after="40"/>
            </w:pPr>
            <w:r/>
            <w:r>
              <w:rPr>
                <w:b/>
                <w:i w:val="0"/>
                <w:sz w:val="18"/>
              </w:rPr>
              <w:t>Referral Destination</w:t>
            </w:r>
          </w:p>
        </w:tc>
        <w:tc>
          <w:tcPr>
            <w:tcW w:type="dxa" w:w="4901"/>
          </w:tcPr>
          <w:p>
            <w:pPr>
              <w:spacing w:before="40" w:after="40"/>
            </w:pPr>
            <w:r/>
            <w:r>
              <w:rPr>
                <w:b w:val="0"/>
                <w:i w:val="0"/>
                <w:sz w:val="18"/>
              </w:rPr>
              <w:t>For a referral.</w:t>
            </w:r>
          </w:p>
        </w:tc>
      </w:tr>
      <w:tr>
        <w:tc>
          <w:tcPr>
            <w:tcW w:type="dxa" w:w="4901"/>
            <w:shd w:val="clear" w:color="auto" w:fill="F6F8FA"/>
          </w:tcPr>
          <w:p>
            <w:pPr>
              <w:spacing w:before="40" w:after="40"/>
            </w:pPr>
            <w:r/>
            <w:r>
              <w:rPr>
                <w:b/>
                <w:i w:val="0"/>
                <w:sz w:val="18"/>
              </w:rPr>
              <w:t>Recorded By</w:t>
            </w:r>
          </w:p>
        </w:tc>
        <w:tc>
          <w:tcPr>
            <w:tcW w:type="dxa" w:w="4901"/>
            <w:shd w:val="clear" w:color="auto" w:fill="F6F8FA"/>
          </w:tcPr>
          <w:p>
            <w:pPr>
              <w:spacing w:before="40" w:after="40"/>
            </w:pPr>
            <w:r/>
            <w:r>
              <w:rPr>
                <w:b w:val="0"/>
                <w:i w:val="0"/>
                <w:sz w:val="18"/>
              </w:rPr>
              <w:t>Recorded from you.</w:t>
            </w:r>
          </w:p>
        </w:tc>
      </w:tr>
      <w:tr>
        <w:tc>
          <w:tcPr>
            <w:tcW w:type="dxa" w:w="4901"/>
          </w:tcPr>
          <w:p>
            <w:pPr>
              <w:spacing w:before="40" w:after="40"/>
            </w:pPr>
            <w:r/>
            <w:r>
              <w:rPr>
                <w:b/>
                <w:i w:val="0"/>
                <w:sz w:val="18"/>
              </w:rPr>
              <w:t>Treatment Prescriptions</w:t>
            </w:r>
          </w:p>
        </w:tc>
        <w:tc>
          <w:tcPr>
            <w:tcW w:type="dxa" w:w="4901"/>
          </w:tcPr>
          <w:p>
            <w:pPr>
              <w:spacing w:before="40" w:after="40"/>
            </w:pPr>
            <w:r/>
            <w:r>
              <w:rPr>
                <w:b w:val="0"/>
                <w:i w:val="0"/>
                <w:sz w:val="18"/>
              </w:rPr>
              <w:t>Repeater: link a stock product, medicine, dosage, frequency, quantity.</w:t>
            </w:r>
          </w:p>
        </w:tc>
      </w:tr>
    </w:tbl>
    <w:p>
      <w:pPr>
        <w:spacing w:after="80"/>
      </w:pPr>
    </w:p>
    <w:p>
      <w:pPr>
        <w:spacing w:after="140" w:line="269" w:lineRule="auto"/>
      </w:pPr>
      <w:r>
        <w:rPr>
          <w:b/>
          <w:i w:val="0"/>
          <w:color w:val="1A1A1A"/>
          <w:sz w:val="21"/>
        </w:rPr>
        <w:t>Table columns:</w:t>
      </w:r>
      <w:r>
        <w:rPr>
          <w:b w:val="0"/>
          <w:i w:val="0"/>
          <w:color w:val="1A1A1A"/>
          <w:sz w:val="21"/>
        </w:rPr>
        <w:t xml:space="preserve"> Student (first and last name), Visit Time, Status, Temperature.</w:t>
      </w:r>
    </w:p>
    <w:p>
      <w:pPr>
        <w:spacing w:after="140" w:line="269" w:lineRule="auto"/>
      </w:pPr>
      <w:r>
        <w:rPr>
          <w:b/>
          <w:i w:val="0"/>
          <w:color w:val="1A1A1A"/>
          <w:sz w:val="21"/>
        </w:rPr>
        <w:t>Actions:</w:t>
      </w:r>
      <w:r>
        <w:rPr>
          <w:b w:val="0"/>
          <w:i w:val="0"/>
          <w:color w:val="1A1A1A"/>
          <w:sz w:val="21"/>
        </w:rPr>
        <w:t xml:space="preserve"> Edit, and </w:t>
      </w:r>
      <w:r>
        <w:rPr>
          <w:b/>
          <w:i w:val="0"/>
          <w:color w:val="1A1A1A"/>
          <w:sz w:val="21"/>
        </w:rPr>
        <w:t>Discharge Student</w:t>
      </w:r>
      <w:r>
        <w:rPr>
          <w:b w:val="0"/>
          <w:i w:val="0"/>
          <w:color w:val="1A1A1A"/>
          <w:sz w:val="21"/>
        </w:rPr>
        <w:t xml:space="preserve"> — available until the visit is discharged, and requiring a final diagnosis and treatment note.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parent is notified by email when the visit is </w:t>
      </w:r>
      <w:r>
        <w:rPr>
          <w:b/>
          <w:i w:val="0"/>
          <w:sz w:val="19"/>
        </w:rPr>
        <w:t>discharged</w:t>
      </w:r>
      <w:r>
        <w:rPr>
          <w:b w:val="0"/>
          <w:i w:val="0"/>
          <w:sz w:val="19"/>
        </w:rPr>
        <w:t xml:space="preserve">. A visit logged but not yet discharged does </w:t>
      </w:r>
      <w:r>
        <w:rPr>
          <w:b/>
          <w:i w:val="0"/>
          <w:sz w:val="19"/>
        </w:rPr>
        <w:t>not</w:t>
      </w:r>
      <w:r>
        <w:rPr>
          <w:b w:val="0"/>
          <w:i w:val="0"/>
          <w:sz w:val="19"/>
        </w:rPr>
        <w:t xml:space="preserve"> trigger a parent notice in this build. See Section 8.25.</w:t>
      </w:r>
    </w:p>
    <w:p>
      <w:pPr>
        <w:pStyle w:val="Heading2"/>
        <w:spacing w:before="320" w:after="120"/>
        <w:keepNext/>
      </w:pPr>
      <w:r>
        <w:rPr>
          <w:b w:val="0"/>
          <w:i w:val="0"/>
          <w:color w:val="0F4C81"/>
        </w:rPr>
        <w:t>8.25 Health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A parent was not told about a clinic visit</w:t>
            </w:r>
          </w:p>
        </w:tc>
        <w:tc>
          <w:tcPr>
            <w:tcW w:type="dxa" w:w="3267"/>
          </w:tcPr>
          <w:p>
            <w:pPr>
              <w:spacing w:before="40" w:after="40"/>
            </w:pPr>
            <w:r/>
            <w:r>
              <w:rPr>
                <w:b w:val="0"/>
                <w:i w:val="0"/>
                <w:sz w:val="18"/>
              </w:rPr>
              <w:t>Notification fires on discharge, not on logging.</w:t>
            </w:r>
          </w:p>
        </w:tc>
        <w:tc>
          <w:tcPr>
            <w:tcW w:type="dxa" w:w="3267"/>
          </w:tcPr>
          <w:p>
            <w:pPr>
              <w:spacing w:before="40" w:after="40"/>
            </w:pPr>
            <w:r/>
            <w:r>
              <w:rPr>
                <w:b w:val="0"/>
                <w:i w:val="0"/>
                <w:sz w:val="18"/>
              </w:rPr>
              <w:t>Discharge the visit with a final diagnosis to send the notice. Listed in Appendix 11.6.</w:t>
            </w:r>
          </w:p>
        </w:tc>
      </w:tr>
      <w:tr>
        <w:tc>
          <w:tcPr>
            <w:tcW w:type="dxa" w:w="3267"/>
            <w:shd w:val="clear" w:color="auto" w:fill="F6F8FA"/>
          </w:tcPr>
          <w:p>
            <w:pPr>
              <w:spacing w:before="40" w:after="40"/>
            </w:pPr>
            <w:r/>
            <w:r>
              <w:rPr>
                <w:b w:val="0"/>
                <w:i w:val="0"/>
                <w:sz w:val="18"/>
              </w:rPr>
              <w:t>Prescribed medicine was never dispensed</w:t>
            </w:r>
          </w:p>
        </w:tc>
        <w:tc>
          <w:tcPr>
            <w:tcW w:type="dxa" w:w="3267"/>
            <w:shd w:val="clear" w:color="auto" w:fill="F6F8FA"/>
          </w:tcPr>
          <w:p>
            <w:pPr>
              <w:spacing w:before="40" w:after="40"/>
            </w:pPr>
            <w:r/>
            <w:r>
              <w:rPr>
                <w:b w:val="0"/>
                <w:i w:val="0"/>
                <w:sz w:val="18"/>
              </w:rPr>
              <w:t>The dispensing routine is not wired up.</w:t>
            </w:r>
          </w:p>
        </w:tc>
        <w:tc>
          <w:tcPr>
            <w:tcW w:type="dxa" w:w="3267"/>
            <w:shd w:val="clear" w:color="auto" w:fill="F6F8FA"/>
          </w:tcPr>
          <w:p>
            <w:pPr>
              <w:spacing w:before="40" w:after="40"/>
            </w:pPr>
            <w:r/>
            <w:r>
              <w:rPr>
                <w:b w:val="0"/>
                <w:i w:val="0"/>
                <w:sz w:val="18"/>
              </w:rPr>
              <w:t xml:space="preserve">Issue the medicine from </w:t>
            </w:r>
            <w:r>
              <w:rPr>
                <w:b/>
                <w:i w:val="0"/>
                <w:sz w:val="18"/>
              </w:rPr>
              <w:t>Inventory &amp; Procurement</w:t>
            </w:r>
            <w:r>
              <w:rPr>
                <w:b w:val="0"/>
                <w:i w:val="0"/>
                <w:sz w:val="18"/>
              </w:rPr>
              <w:t xml:space="preserve"> and record it.</w:t>
            </w:r>
          </w:p>
        </w:tc>
      </w:tr>
      <w:tr>
        <w:tc>
          <w:tcPr>
            <w:tcW w:type="dxa" w:w="3267"/>
          </w:tcPr>
          <w:p>
            <w:pPr>
              <w:spacing w:before="40" w:after="40"/>
            </w:pPr>
            <w:r/>
            <w:r>
              <w:rPr>
                <w:b w:val="0"/>
                <w:i w:val="0"/>
                <w:sz w:val="18"/>
              </w:rPr>
              <w:t>Regular medications cannot be recorded</w:t>
            </w:r>
          </w:p>
        </w:tc>
        <w:tc>
          <w:tcPr>
            <w:tcW w:type="dxa" w:w="3267"/>
          </w:tcPr>
          <w:p>
            <w:pPr>
              <w:spacing w:before="40" w:after="40"/>
            </w:pPr>
            <w:r/>
            <w:r>
              <w:rPr>
                <w:b w:val="0"/>
                <w:i w:val="0"/>
                <w:sz w:val="18"/>
              </w:rPr>
              <w:t>The field exists in the data but is not on the form.</w:t>
            </w:r>
          </w:p>
        </w:tc>
        <w:tc>
          <w:tcPr>
            <w:tcW w:type="dxa" w:w="3267"/>
          </w:tcPr>
          <w:p>
            <w:pPr>
              <w:spacing w:before="40" w:after="40"/>
            </w:pPr>
            <w:r/>
            <w:r>
              <w:rPr>
                <w:b w:val="0"/>
                <w:i w:val="0"/>
                <w:sz w:val="18"/>
              </w:rPr>
              <w:t>Note them under chronic conditions in the interim.</w:t>
            </w:r>
          </w:p>
        </w:tc>
      </w:tr>
      <w:tr>
        <w:tc>
          <w:tcPr>
            <w:tcW w:type="dxa" w:w="3267"/>
            <w:shd w:val="clear" w:color="auto" w:fill="F6F8FA"/>
          </w:tcPr>
          <w:p>
            <w:pPr>
              <w:spacing w:before="40" w:after="40"/>
            </w:pPr>
            <w:r/>
            <w:r>
              <w:rPr>
                <w:b w:val="0"/>
                <w:i w:val="0"/>
                <w:sz w:val="18"/>
              </w:rPr>
              <w:t>Two medical records exist for one learner</w:t>
            </w:r>
          </w:p>
        </w:tc>
        <w:tc>
          <w:tcPr>
            <w:tcW w:type="dxa" w:w="3267"/>
            <w:shd w:val="clear" w:color="auto" w:fill="F6F8FA"/>
          </w:tcPr>
          <w:p>
            <w:pPr>
              <w:spacing w:before="40" w:after="40"/>
            </w:pPr>
            <w:r/>
            <w:r>
              <w:rPr>
                <w:b w:val="0"/>
                <w:i w:val="0"/>
                <w:sz w:val="18"/>
              </w:rPr>
              <w:t>There is no duplicate guard.</w:t>
            </w:r>
          </w:p>
        </w:tc>
        <w:tc>
          <w:tcPr>
            <w:tcW w:type="dxa" w:w="3267"/>
            <w:shd w:val="clear" w:color="auto" w:fill="F6F8FA"/>
          </w:tcPr>
          <w:p>
            <w:pPr>
              <w:spacing w:before="40" w:after="40"/>
            </w:pPr>
            <w:r/>
            <w:r>
              <w:rPr>
                <w:b w:val="0"/>
                <w:i w:val="0"/>
                <w:sz w:val="18"/>
              </w:rPr>
              <w:t>Keep one and delete the other.</w:t>
            </w:r>
          </w:p>
        </w:tc>
      </w:tr>
      <w:tr>
        <w:tc>
          <w:tcPr>
            <w:tcW w:type="dxa" w:w="3267"/>
          </w:tcPr>
          <w:p>
            <w:pPr>
              <w:spacing w:before="40" w:after="40"/>
            </w:pPr>
            <w:r/>
            <w:r>
              <w:rPr>
                <w:b w:val="0"/>
                <w:i w:val="0"/>
                <w:sz w:val="18"/>
              </w:rPr>
              <w:t>No alert appears for a critical reading</w:t>
            </w:r>
          </w:p>
        </w:tc>
        <w:tc>
          <w:tcPr>
            <w:tcW w:type="dxa" w:w="3267"/>
          </w:tcPr>
          <w:p>
            <w:pPr>
              <w:spacing w:before="40" w:after="40"/>
            </w:pPr>
            <w:r/>
            <w:r>
              <w:rPr>
                <w:b w:val="0"/>
                <w:i w:val="0"/>
                <w:sz w:val="18"/>
              </w:rPr>
              <w:t>Critical-value alerting is not implemented.</w:t>
            </w:r>
          </w:p>
        </w:tc>
        <w:tc>
          <w:tcPr>
            <w:tcW w:type="dxa" w:w="3267"/>
          </w:tcPr>
          <w:p>
            <w:pPr>
              <w:spacing w:before="40" w:after="40"/>
            </w:pPr>
            <w:r/>
            <w:r>
              <w:rPr>
                <w:b w:val="0"/>
                <w:i w:val="0"/>
                <w:sz w:val="18"/>
              </w:rPr>
              <w:t>Read vitals yourself at the clinic visit.</w:t>
            </w:r>
          </w:p>
        </w:tc>
      </w:tr>
      <w:tr>
        <w:tc>
          <w:tcPr>
            <w:tcW w:type="dxa" w:w="3267"/>
            <w:shd w:val="clear" w:color="auto" w:fill="F6F8FA"/>
          </w:tcPr>
          <w:p>
            <w:pPr>
              <w:spacing w:before="40" w:after="40"/>
            </w:pPr>
            <w:r/>
            <w:r>
              <w:rPr>
                <w:b w:val="0"/>
                <w:i w:val="0"/>
                <w:sz w:val="18"/>
              </w:rPr>
              <w:t>A learner leaves the clinic without a record</w:t>
            </w:r>
          </w:p>
        </w:tc>
        <w:tc>
          <w:tcPr>
            <w:tcW w:type="dxa" w:w="3267"/>
            <w:shd w:val="clear" w:color="auto" w:fill="F6F8FA"/>
          </w:tcPr>
          <w:p>
            <w:pPr>
              <w:spacing w:before="40" w:after="40"/>
            </w:pPr>
            <w:r/>
            <w:r>
              <w:rPr>
                <w:b w:val="0"/>
                <w:i w:val="0"/>
                <w:sz w:val="18"/>
              </w:rPr>
              <w:t>Only the clinic screen creates one.</w:t>
            </w:r>
          </w:p>
        </w:tc>
        <w:tc>
          <w:tcPr>
            <w:tcW w:type="dxa" w:w="3267"/>
            <w:shd w:val="clear" w:color="auto" w:fill="F6F8FA"/>
          </w:tcPr>
          <w:p>
            <w:pPr>
              <w:spacing w:before="40" w:after="40"/>
            </w:pPr>
            <w:r/>
            <w:r>
              <w:rPr>
                <w:b w:val="0"/>
                <w:i w:val="0"/>
                <w:sz w:val="18"/>
              </w:rPr>
              <w:t>Always log a visit.</w:t>
            </w:r>
          </w:p>
        </w:tc>
      </w:tr>
      <w:tr>
        <w:tc>
          <w:tcPr>
            <w:tcW w:type="dxa" w:w="3267"/>
          </w:tcPr>
          <w:p>
            <w:pPr>
              <w:spacing w:before="40" w:after="40"/>
            </w:pPr>
            <w:r/>
            <w:r>
              <w:rPr>
                <w:b w:val="0"/>
                <w:i w:val="0"/>
                <w:sz w:val="18"/>
              </w:rPr>
              <w:t>The clinic list cannot be filtered</w:t>
            </w:r>
          </w:p>
        </w:tc>
        <w:tc>
          <w:tcPr>
            <w:tcW w:type="dxa" w:w="3267"/>
          </w:tcPr>
          <w:p>
            <w:pPr>
              <w:spacing w:before="40" w:after="40"/>
            </w:pPr>
            <w:r/>
            <w:r>
              <w:rPr>
                <w:b w:val="0"/>
                <w:i w:val="0"/>
                <w:sz w:val="18"/>
              </w:rPr>
              <w:t>Filters are not implemented on the list.</w:t>
            </w:r>
          </w:p>
        </w:tc>
        <w:tc>
          <w:tcPr>
            <w:tcW w:type="dxa" w:w="3267"/>
          </w:tcPr>
          <w:p>
            <w:pPr>
              <w:spacing w:before="40" w:after="40"/>
            </w:pPr>
            <w:r/>
            <w:r>
              <w:rPr>
                <w:b w:val="0"/>
                <w:i w:val="0"/>
                <w:sz w:val="18"/>
              </w:rPr>
              <w:t>Use your browser's find, or export and filter in a spreadsheet.</w:t>
            </w:r>
          </w:p>
        </w:tc>
      </w:tr>
      <w:tr>
        <w:tc>
          <w:tcPr>
            <w:tcW w:type="dxa" w:w="3267"/>
            <w:shd w:val="clear" w:color="auto" w:fill="F6F8FA"/>
          </w:tcPr>
          <w:p>
            <w:pPr>
              <w:spacing w:before="40" w:after="40"/>
            </w:pPr>
            <w:r/>
            <w:r>
              <w:rPr>
                <w:b w:val="0"/>
                <w:i w:val="0"/>
                <w:sz w:val="18"/>
              </w:rPr>
              <w:t>A teacher needs a learner's blood group</w:t>
            </w:r>
          </w:p>
        </w:tc>
        <w:tc>
          <w:tcPr>
            <w:tcW w:type="dxa" w:w="3267"/>
            <w:shd w:val="clear" w:color="auto" w:fill="F6F8FA"/>
          </w:tcPr>
          <w:p>
            <w:pPr>
              <w:spacing w:before="40" w:after="40"/>
            </w:pPr>
            <w:r/>
            <w:r>
              <w:rPr>
                <w:b w:val="0"/>
                <w:i w:val="0"/>
                <w:sz w:val="18"/>
              </w:rPr>
              <w:t>Medical records are restricted by permission.</w:t>
            </w:r>
          </w:p>
        </w:tc>
        <w:tc>
          <w:tcPr>
            <w:tcW w:type="dxa" w:w="3267"/>
            <w:shd w:val="clear" w:color="auto" w:fill="F6F8FA"/>
          </w:tcPr>
          <w:p>
            <w:pPr>
              <w:spacing w:before="40" w:after="40"/>
            </w:pPr>
            <w:r/>
            <w:r>
              <w:rPr>
                <w:b w:val="0"/>
                <w:i w:val="0"/>
                <w:sz w:val="18"/>
              </w:rPr>
              <w:t>Ask the nurse.</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8.24 Cross-Module Tips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If you are doing this</w:t>
            </w:r>
          </w:p>
        </w:tc>
        <w:tc>
          <w:tcPr>
            <w:tcW w:type="dxa" w:w="4901"/>
            <w:shd w:val="clear" w:color="auto" w:fill="0F4C81"/>
          </w:tcPr>
          <w:p>
            <w:pPr>
              <w:spacing w:before="60" w:after="60"/>
            </w:pPr>
            <w:r/>
            <w:r>
              <w:rPr>
                <w:b/>
                <w:i w:val="0"/>
                <w:color w:val="FFFFFF"/>
                <w:sz w:val="18"/>
              </w:rPr>
              <w:t>Also look at</w:t>
            </w:r>
          </w:p>
        </w:tc>
      </w:tr>
      <w:tr>
        <w:tc>
          <w:tcPr>
            <w:tcW w:type="dxa" w:w="4901"/>
          </w:tcPr>
          <w:p>
            <w:pPr>
              <w:spacing w:before="40" w:after="40"/>
            </w:pPr>
            <w:r/>
            <w:r>
              <w:rPr>
                <w:b w:val="0"/>
                <w:i w:val="0"/>
                <w:sz w:val="18"/>
              </w:rPr>
              <w:t>Issuing exercise books to a class</w:t>
            </w:r>
          </w:p>
        </w:tc>
        <w:tc>
          <w:tcPr>
            <w:tcW w:type="dxa" w:w="4901"/>
          </w:tcPr>
          <w:p>
            <w:pPr>
              <w:spacing w:before="40" w:after="40"/>
            </w:pPr>
            <w:r/>
            <w:r>
              <w:rPr>
                <w:b/>
                <w:i w:val="0"/>
                <w:sz w:val="18"/>
              </w:rPr>
              <w:t>Academics → Setup &amp; Structure → Classrooms</w:t>
            </w:r>
            <w:r>
              <w:rPr>
                <w:b w:val="0"/>
                <w:i w:val="0"/>
                <w:sz w:val="18"/>
              </w:rPr>
              <w:t xml:space="preserve"> for the class list.</w:t>
            </w:r>
          </w:p>
        </w:tc>
      </w:tr>
      <w:tr>
        <w:tc>
          <w:tcPr>
            <w:tcW w:type="dxa" w:w="4901"/>
            <w:shd w:val="clear" w:color="auto" w:fill="F6F8FA"/>
          </w:tcPr>
          <w:p>
            <w:pPr>
              <w:spacing w:before="40" w:after="40"/>
            </w:pPr>
            <w:r/>
            <w:r>
              <w:rPr>
                <w:b w:val="0"/>
                <w:i w:val="0"/>
                <w:sz w:val="18"/>
              </w:rPr>
              <w:t>Buying books for a course</w:t>
            </w:r>
          </w:p>
        </w:tc>
        <w:tc>
          <w:tcPr>
            <w:tcW w:type="dxa" w:w="4901"/>
            <w:shd w:val="clear" w:color="auto" w:fill="F6F8FA"/>
          </w:tcPr>
          <w:p>
            <w:pPr>
              <w:spacing w:before="40" w:after="40"/>
            </w:pPr>
            <w:r/>
            <w:r>
              <w:rPr>
                <w:b/>
                <w:i w:val="0"/>
                <w:sz w:val="18"/>
              </w:rPr>
              <w:t>Academics → Subjects</w:t>
            </w:r>
            <w:r>
              <w:rPr>
                <w:b w:val="0"/>
                <w:i w:val="0"/>
                <w:sz w:val="18"/>
              </w:rPr>
              <w:t xml:space="preserve"> so the purchase matches a real syllabus.</w:t>
            </w:r>
          </w:p>
        </w:tc>
      </w:tr>
      <w:tr>
        <w:tc>
          <w:tcPr>
            <w:tcW w:type="dxa" w:w="4901"/>
          </w:tcPr>
          <w:p>
            <w:pPr>
              <w:spacing w:before="40" w:after="40"/>
            </w:pPr>
            <w:r/>
            <w:r>
              <w:rPr>
                <w:b w:val="0"/>
                <w:i w:val="0"/>
                <w:sz w:val="18"/>
              </w:rPr>
              <w:t>Issuing a calculator to a learner and taking it back</w:t>
            </w:r>
          </w:p>
        </w:tc>
        <w:tc>
          <w:tcPr>
            <w:tcW w:type="dxa" w:w="4901"/>
          </w:tcPr>
          <w:p>
            <w:pPr>
              <w:spacing w:before="40" w:after="40"/>
            </w:pPr>
            <w:r/>
            <w:r>
              <w:rPr>
                <w:b w:val="0"/>
                <w:i w:val="0"/>
                <w:sz w:val="18"/>
              </w:rPr>
              <w:t xml:space="preserve">Inventory </w:t>
            </w:r>
            <w:r>
              <w:rPr>
                <w:rFonts w:ascii="Consolas" w:hAnsi="Consolas" w:cs="Consolas"/>
                <w:b/>
                <w:i w:val="0"/>
                <w:sz w:val="18"/>
                <w:shd w:val="clear" w:color="auto" w:fill="F4F5F7"/>
              </w:rPr>
              <w:t>Returnable</w:t>
            </w:r>
            <w:r>
              <w:rPr>
                <w:b w:val="0"/>
                <w:i w:val="0"/>
                <w:sz w:val="18"/>
              </w:rPr>
              <w:t xml:space="preserve"> type, plus an expected return date.</w:t>
            </w:r>
          </w:p>
        </w:tc>
      </w:tr>
      <w:tr>
        <w:tc>
          <w:tcPr>
            <w:tcW w:type="dxa" w:w="4901"/>
            <w:shd w:val="clear" w:color="auto" w:fill="F6F8FA"/>
          </w:tcPr>
          <w:p>
            <w:pPr>
              <w:spacing w:before="40" w:after="40"/>
            </w:pPr>
            <w:r/>
            <w:r>
              <w:rPr>
                <w:b w:val="0"/>
                <w:i w:val="0"/>
                <w:sz w:val="18"/>
              </w:rPr>
              <w:t>Recording a learner's illness affecting their marks</w:t>
            </w:r>
          </w:p>
        </w:tc>
        <w:tc>
          <w:tcPr>
            <w:tcW w:type="dxa" w:w="4901"/>
            <w:shd w:val="clear" w:color="auto" w:fill="F6F8FA"/>
          </w:tcPr>
          <w:p>
            <w:pPr>
              <w:spacing w:before="40" w:after="40"/>
            </w:pPr>
            <w:r/>
            <w:r>
              <w:rPr>
                <w:b/>
                <w:i w:val="0"/>
                <w:sz w:val="18"/>
              </w:rPr>
              <w:t>Exams &amp; Grading → Manual Marking</w:t>
            </w:r>
            <w:r>
              <w:rPr>
                <w:b w:val="0"/>
                <w:i w:val="0"/>
                <w:sz w:val="18"/>
              </w:rPr>
              <w:t xml:space="preserve"> or a concession agreed with the head.</w:t>
            </w:r>
          </w:p>
        </w:tc>
      </w:tr>
      <w:tr>
        <w:tc>
          <w:tcPr>
            <w:tcW w:type="dxa" w:w="4901"/>
          </w:tcPr>
          <w:p>
            <w:pPr>
              <w:spacing w:before="40" w:after="40"/>
            </w:pPr>
            <w:r/>
            <w:r>
              <w:rPr>
                <w:b w:val="0"/>
                <w:i w:val="0"/>
                <w:sz w:val="18"/>
              </w:rPr>
              <w:t>Boarding a learner</w:t>
            </w:r>
          </w:p>
        </w:tc>
        <w:tc>
          <w:tcPr>
            <w:tcW w:type="dxa" w:w="4901"/>
          </w:tcPr>
          <w:p>
            <w:pPr>
              <w:spacing w:before="40" w:after="40"/>
            </w:pPr>
            <w:r/>
            <w:r>
              <w:rPr>
                <w:b/>
                <w:i w:val="0"/>
                <w:sz w:val="18"/>
              </w:rPr>
              <w:t>Admissions → Applications</w:t>
            </w:r>
            <w:r>
              <w:rPr>
                <w:b w:val="0"/>
                <w:i w:val="0"/>
                <w:sz w:val="18"/>
              </w:rPr>
              <w:t>, then an allocation here.</w:t>
            </w:r>
          </w:p>
        </w:tc>
      </w:tr>
      <w:tr>
        <w:tc>
          <w:tcPr>
            <w:tcW w:type="dxa" w:w="4901"/>
            <w:shd w:val="clear" w:color="auto" w:fill="F6F8FA"/>
          </w:tcPr>
          <w:p>
            <w:pPr>
              <w:spacing w:before="40" w:after="40"/>
            </w:pPr>
            <w:r/>
            <w:r>
              <w:rPr>
                <w:b w:val="0"/>
                <w:i w:val="0"/>
                <w:sz w:val="18"/>
              </w:rPr>
              <w:t>Fining a learner for a lost book</w:t>
            </w:r>
          </w:p>
        </w:tc>
        <w:tc>
          <w:tcPr>
            <w:tcW w:type="dxa" w:w="4901"/>
            <w:shd w:val="clear" w:color="auto" w:fill="F6F8FA"/>
          </w:tcPr>
          <w:p>
            <w:pPr>
              <w:spacing w:before="40" w:after="40"/>
            </w:pPr>
            <w:r/>
            <w:r>
              <w:rPr>
                <w:b w:val="0"/>
                <w:i w:val="0"/>
                <w:sz w:val="18"/>
              </w:rPr>
              <w:t xml:space="preserve">Record the book </w:t>
            </w:r>
            <w:r>
              <w:rPr>
                <w:rFonts w:ascii="Consolas" w:hAnsi="Consolas" w:cs="Consolas"/>
                <w:b/>
                <w:i w:val="0"/>
                <w:sz w:val="18"/>
                <w:shd w:val="clear" w:color="auto" w:fill="F4F5F7"/>
              </w:rPr>
              <w:t>lost</w:t>
            </w:r>
            <w:r>
              <w:rPr>
                <w:b w:val="0"/>
                <w:i w:val="0"/>
                <w:sz w:val="18"/>
              </w:rPr>
              <w:t xml:space="preserve"> on the loan, then bill via </w:t>
            </w:r>
            <w:r>
              <w:rPr>
                <w:b/>
                <w:i w:val="0"/>
                <w:sz w:val="18"/>
              </w:rPr>
              <w:t>Finance → Invoices</w:t>
            </w:r>
            <w:r>
              <w:rPr>
                <w:b w:val="0"/>
                <w:i w:val="0"/>
                <w:sz w:val="18"/>
              </w:rPr>
              <w:t>.</w:t>
            </w:r>
          </w:p>
        </w:tc>
      </w:tr>
      <w:tr>
        <w:tc>
          <w:tcPr>
            <w:tcW w:type="dxa" w:w="4901"/>
          </w:tcPr>
          <w:p>
            <w:pPr>
              <w:spacing w:before="40" w:after="40"/>
            </w:pPr>
            <w:r/>
            <w:r>
              <w:rPr>
                <w:b w:val="0"/>
                <w:i w:val="0"/>
                <w:sz w:val="18"/>
              </w:rPr>
              <w:t>Sanctioning a learner for a hostel offence</w:t>
            </w:r>
          </w:p>
        </w:tc>
        <w:tc>
          <w:tcPr>
            <w:tcW w:type="dxa" w:w="4901"/>
          </w:tcPr>
          <w:p>
            <w:pPr>
              <w:spacing w:before="40" w:after="40"/>
            </w:pPr>
            <w:r/>
            <w:r>
              <w:rPr>
                <w:b/>
                <w:i w:val="0"/>
                <w:sz w:val="18"/>
              </w:rPr>
              <w:t>Boarding → Inspections</w:t>
            </w:r>
            <w:r>
              <w:rPr>
                <w:b w:val="0"/>
                <w:i w:val="0"/>
                <w:sz w:val="18"/>
              </w:rPr>
              <w:t>, then your school's disciplinary process.</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five-step procurement chain from request to adjustment and the fact that only receipts and postings change stock; inventory items, issuance and adjustments and the location defect that blocks issuance; procurement request fields and exactly what approval generates; purchase orders, their four statuses and the six actions; goods received notes, what posting them does, and why a posted note is locked; suppliers; fixed assets and the two depreciation methods that actually work; the library's two-section book form and the automatic </w:t>
      </w:r>
      <w:r>
        <w:rPr>
          <w:rFonts w:ascii="Consolas" w:hAnsi="Consolas" w:cs="Consolas"/>
          <w:b/>
          <w:i w:val="0"/>
          <w:color w:val="1A1A1A"/>
          <w:sz w:val="21"/>
          <w:shd w:val="clear" w:color="auto" w:fill="F4F5F7"/>
        </w:rPr>
        <w:t>BC-…</w:t>
      </w:r>
      <w:r>
        <w:rPr>
          <w:b w:val="0"/>
          <w:i w:val="0"/>
          <w:color w:val="1A1A1A"/>
          <w:sz w:val="21"/>
        </w:rPr>
        <w:t xml:space="preserve"> copies with QR codes; eResources and the bulk pack download; the circulation desk, the fourteen-day default, the automatic copy-status changes and the missing return, renew and overdue features; the Knowledge Hub's six visibility levels and the student-portal leak; the hostel, floor and room structure and the defect that blocks room creation; the three-step bed allocation wizard and its automatic occupancy handling; the three-step out-pass OTP chain and its missing check-in; the three hostel roll-call moments and inspections; the medical record, the immunization repeater and why you must read allergies before marking absence; clinic visits, statuses and the discharge rule; and every troubleshooting case in all four modules.</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9 — Communication Center, Website, Reports &amp; Intelligence</w:t>
      </w:r>
    </w:p>
    <w:p>
      <w:pPr>
        <w:spacing w:after="140" w:line="269" w:lineRule="auto"/>
      </w:pPr>
      <w:r>
        <w:rPr>
          <w:b w:val="0"/>
          <w:i w:val="0"/>
          <w:color w:val="1A1A1A"/>
          <w:sz w:val="21"/>
        </w:rPr>
        <w:t xml:space="preserve">Three modules: </w:t>
      </w:r>
      <w:r>
        <w:rPr>
          <w:b/>
          <w:i w:val="0"/>
          <w:color w:val="1A1A1A"/>
          <w:sz w:val="21"/>
        </w:rPr>
        <w:t>Communication Center</w:t>
      </w:r>
      <w:r>
        <w:rPr>
          <w:b w:val="0"/>
          <w:i w:val="0"/>
          <w:color w:val="1A1A1A"/>
          <w:sz w:val="21"/>
        </w:rPr>
        <w:t xml:space="preserve"> (how you talk to people), </w:t>
      </w:r>
      <w:r>
        <w:rPr>
          <w:b/>
          <w:i w:val="0"/>
          <w:color w:val="1A1A1A"/>
          <w:sz w:val="21"/>
        </w:rPr>
        <w:t>Website</w:t>
      </w:r>
      <w:r>
        <w:rPr>
          <w:b w:val="0"/>
          <w:i w:val="0"/>
          <w:color w:val="1A1A1A"/>
          <w:sz w:val="21"/>
        </w:rPr>
        <w:t xml:space="preserve"> (how the public sees you), and </w:t>
      </w:r>
      <w:r>
        <w:rPr>
          <w:b/>
          <w:i w:val="0"/>
          <w:color w:val="1A1A1A"/>
          <w:sz w:val="21"/>
        </w:rPr>
        <w:t>Reports &amp; Intelligence</w:t>
      </w:r>
      <w:r>
        <w:rPr>
          <w:b w:val="0"/>
          <w:i w:val="0"/>
          <w:color w:val="1A1A1A"/>
          <w:sz w:val="21"/>
        </w:rPr>
        <w:t xml:space="preserve"> (how you find out what is happening).</w:t>
      </w:r>
    </w:p>
    <w:p>
      <w:pPr>
        <w:pStyle w:val="Heading2"/>
        <w:spacing w:before="320" w:after="120"/>
        <w:keepNext/>
      </w:pPr>
      <w:r>
        <w:rPr>
          <w:b w:val="0"/>
          <w:i w:val="0"/>
          <w:color w:val="0F4C81"/>
        </w:rPr>
        <w:t>9.1 The Communication Center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Overview</w:t>
            </w:r>
          </w:p>
        </w:tc>
        <w:tc>
          <w:tcPr>
            <w:tcW w:type="dxa" w:w="4901"/>
          </w:tcPr>
          <w:p>
            <w:pPr>
              <w:spacing w:before="40" w:after="40"/>
            </w:pPr>
            <w:r/>
            <w:r>
              <w:rPr>
                <w:b w:val="0"/>
                <w:i w:val="0"/>
                <w:sz w:val="18"/>
              </w:rPr>
              <w:t>Communication Center</w:t>
            </w:r>
          </w:p>
        </w:tc>
      </w:tr>
      <w:tr>
        <w:tc>
          <w:tcPr>
            <w:tcW w:type="dxa" w:w="4901"/>
            <w:shd w:val="clear" w:color="auto" w:fill="F6F8FA"/>
          </w:tcPr>
          <w:p>
            <w:pPr>
              <w:spacing w:before="40" w:after="40"/>
            </w:pPr>
            <w:r/>
            <w:r>
              <w:rPr>
                <w:b/>
                <w:i w:val="0"/>
                <w:sz w:val="18"/>
              </w:rPr>
              <w:t>Schedule &amp; Tasks</w:t>
            </w:r>
          </w:p>
        </w:tc>
        <w:tc>
          <w:tcPr>
            <w:tcW w:type="dxa" w:w="4901"/>
            <w:shd w:val="clear" w:color="auto" w:fill="F6F8FA"/>
          </w:tcPr>
          <w:p>
            <w:pPr>
              <w:spacing w:before="40" w:after="40"/>
            </w:pPr>
            <w:r/>
            <w:r>
              <w:rPr>
                <w:b w:val="0"/>
                <w:i w:val="0"/>
                <w:sz w:val="18"/>
              </w:rPr>
              <w:t>Schedule</w:t>
            </w:r>
          </w:p>
        </w:tc>
      </w:tr>
      <w:tr>
        <w:tc>
          <w:tcPr>
            <w:tcW w:type="dxa" w:w="4901"/>
          </w:tcPr>
          <w:p>
            <w:pPr>
              <w:spacing w:before="40" w:after="40"/>
            </w:pPr>
            <w:r/>
            <w:r>
              <w:rPr>
                <w:b/>
                <w:i w:val="0"/>
                <w:sz w:val="18"/>
              </w:rPr>
              <w:t>Community &amp; Engagement</w:t>
            </w:r>
          </w:p>
        </w:tc>
        <w:tc>
          <w:tcPr>
            <w:tcW w:type="dxa" w:w="4901"/>
          </w:tcPr>
          <w:p>
            <w:pPr>
              <w:spacing w:before="40" w:after="40"/>
            </w:pPr>
            <w:r/>
            <w:r>
              <w:rPr>
                <w:b w:val="0"/>
                <w:i w:val="0"/>
                <w:sz w:val="18"/>
              </w:rPr>
              <w:t>Announcements, Events, Chat, Resources, Polls &amp; Surveys</w:t>
            </w:r>
          </w:p>
        </w:tc>
      </w:tr>
      <w:tr>
        <w:tc>
          <w:tcPr>
            <w:tcW w:type="dxa" w:w="4901"/>
            <w:shd w:val="clear" w:color="auto" w:fill="F6F8FA"/>
          </w:tcPr>
          <w:p>
            <w:pPr>
              <w:spacing w:before="40" w:after="40"/>
            </w:pPr>
            <w:r/>
            <w:r>
              <w:rPr>
                <w:b/>
                <w:i w:val="0"/>
                <w:sz w:val="18"/>
              </w:rPr>
              <w:t>Help &amp; Inbox</w:t>
            </w:r>
          </w:p>
        </w:tc>
        <w:tc>
          <w:tcPr>
            <w:tcW w:type="dxa" w:w="4901"/>
            <w:shd w:val="clear" w:color="auto" w:fill="F6F8FA"/>
          </w:tcPr>
          <w:p>
            <w:pPr>
              <w:spacing w:before="40" w:after="40"/>
            </w:pPr>
            <w:r/>
            <w:r>
              <w:rPr>
                <w:b w:val="0"/>
                <w:i w:val="0"/>
                <w:sz w:val="18"/>
              </w:rPr>
              <w:t>Helpdesk, Kairo CORE Messages</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Overview, Community &amp; Engagement and Help &amp; Inbox pages are category landing pages. They open the module and immediately take you to the first tab — they carry no counts, alerts or shortcuts of their own.</w:t>
      </w:r>
    </w:p>
    <w:p>
      <w:pPr>
        <w:pStyle w:val="Heading2"/>
        <w:spacing w:before="320" w:after="120"/>
        <w:keepNext/>
      </w:pPr>
      <w:r>
        <w:rPr>
          <w:b w:val="0"/>
          <w:i w:val="0"/>
          <w:color w:val="0F4C81"/>
        </w:rPr>
        <w:t>9.2 Notices — Announcements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/workspace/announcements</w:t>
      </w:r>
    </w:p>
    <w:p>
      <w:pPr>
        <w:spacing w:after="140" w:line="269" w:lineRule="auto"/>
      </w:pPr>
      <w:r>
        <w:rPr>
          <w:b w:val="0"/>
          <w:i w:val="0"/>
          <w:color w:val="1A1A1A"/>
          <w:sz w:val="21"/>
        </w:rPr>
        <w:t>The main way to reach the school community.</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Notice Details</w:t>
            </w:r>
          </w:p>
        </w:tc>
        <w:tc>
          <w:tcPr>
            <w:tcW w:type="dxa" w:w="3267"/>
          </w:tcPr>
          <w:p>
            <w:pPr>
              <w:spacing w:before="40" w:after="40"/>
            </w:pPr>
            <w:r/>
            <w:r>
              <w:rPr>
                <w:b w:val="0"/>
                <w:i w:val="0"/>
                <w:sz w:val="18"/>
              </w:rPr>
              <w:t>Title</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Content</w:t>
            </w:r>
          </w:p>
        </w:tc>
        <w:tc>
          <w:tcPr>
            <w:tcW w:type="dxa" w:w="3267"/>
            <w:shd w:val="clear" w:color="auto" w:fill="F6F8FA"/>
          </w:tcPr>
          <w:p>
            <w:pPr>
              <w:spacing w:before="40" w:after="40"/>
            </w:pPr>
            <w:r/>
            <w:r>
              <w:rPr>
                <w:b w:val="0"/>
                <w:i w:val="0"/>
                <w:sz w:val="18"/>
              </w:rPr>
              <w:t>Required. Rich text, so you can format it.</w:t>
            </w:r>
          </w:p>
        </w:tc>
      </w:tr>
      <w:tr>
        <w:tc>
          <w:tcPr>
            <w:tcW w:type="dxa" w:w="3267"/>
          </w:tcPr>
          <w:p>
            <w:pPr>
              <w:spacing w:before="40" w:after="40"/>
            </w:pPr>
            <w:r/>
            <w:r>
              <w:rPr>
                <w:b/>
                <w:i w:val="0"/>
                <w:sz w:val="18"/>
              </w:rPr>
              <w:t>Publication &amp; Priority</w:t>
            </w:r>
          </w:p>
        </w:tc>
        <w:tc>
          <w:tcPr>
            <w:tcW w:type="dxa" w:w="3267"/>
          </w:tcPr>
          <w:p>
            <w:pPr>
              <w:spacing w:before="40" w:after="40"/>
            </w:pPr>
            <w:r/>
            <w:r>
              <w:rPr>
                <w:b w:val="0"/>
                <w:i w:val="0"/>
                <w:sz w:val="18"/>
              </w:rPr>
              <w:t>Status</w:t>
            </w:r>
          </w:p>
        </w:tc>
        <w:tc>
          <w:tcPr>
            <w:tcW w:type="dxa" w:w="3267"/>
          </w:tcPr>
          <w:p>
            <w:pPr>
              <w:spacing w:before="40" w:after="40"/>
            </w:pPr>
            <w:r/>
            <w:r>
              <w:rPr>
                <w:rFonts w:ascii="Consolas" w:hAnsi="Consolas" w:cs="Consolas"/>
                <w:b/>
                <w:i w:val="0"/>
                <w:sz w:val="18"/>
                <w:shd w:val="clear" w:color="auto" w:fill="F4F5F7"/>
              </w:rPr>
              <w:t>Draft</w:t>
            </w:r>
            <w:r>
              <w:rPr>
                <w:b w:val="0"/>
                <w:i w:val="0"/>
                <w:sz w:val="18"/>
              </w:rPr>
              <w:t xml:space="preserve">, </w:t>
            </w:r>
            <w:r>
              <w:rPr>
                <w:rFonts w:ascii="Consolas" w:hAnsi="Consolas" w:cs="Consolas"/>
                <w:b/>
                <w:i w:val="0"/>
                <w:sz w:val="18"/>
                <w:shd w:val="clear" w:color="auto" w:fill="F4F5F7"/>
              </w:rPr>
              <w:t>Scheduled</w:t>
            </w:r>
            <w:r>
              <w:rPr>
                <w:b w:val="0"/>
                <w:i w:val="0"/>
                <w:sz w:val="18"/>
              </w:rPr>
              <w:t xml:space="preserve">, </w:t>
            </w:r>
            <w:r>
              <w:rPr>
                <w:rFonts w:ascii="Consolas" w:hAnsi="Consolas" w:cs="Consolas"/>
                <w:b/>
                <w:i w:val="0"/>
                <w:sz w:val="18"/>
                <w:shd w:val="clear" w:color="auto" w:fill="F4F5F7"/>
              </w:rPr>
              <w:t>Published</w:t>
            </w:r>
            <w:r>
              <w:rPr>
                <w:b w:val="0"/>
                <w:i w:val="0"/>
                <w:sz w:val="18"/>
              </w:rPr>
              <w:t xml:space="preserve">, </w:t>
            </w:r>
            <w:r>
              <w:rPr>
                <w:rFonts w:ascii="Consolas" w:hAnsi="Consolas" w:cs="Consolas"/>
                <w:b/>
                <w:i w:val="0"/>
                <w:sz w:val="18"/>
                <w:shd w:val="clear" w:color="auto" w:fill="F4F5F7"/>
              </w:rPr>
              <w:t>Expired</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Priority</w:t>
            </w:r>
          </w:p>
        </w:tc>
        <w:tc>
          <w:tcPr>
            <w:tcW w:type="dxa" w:w="3267"/>
            <w:shd w:val="clear" w:color="auto" w:fill="F6F8FA"/>
          </w:tcPr>
          <w:p>
            <w:pPr>
              <w:spacing w:before="40" w:after="40"/>
            </w:pPr>
            <w:r/>
            <w:r>
              <w:rPr>
                <w:rFonts w:ascii="Consolas" w:hAnsi="Consolas" w:cs="Consolas"/>
                <w:b/>
                <w:i w:val="0"/>
                <w:sz w:val="18"/>
                <w:shd w:val="clear" w:color="auto" w:fill="F4F5F7"/>
              </w:rPr>
              <w:t>Low</w:t>
            </w:r>
            <w:r>
              <w:rPr>
                <w:b w:val="0"/>
                <w:i w:val="0"/>
                <w:sz w:val="18"/>
              </w:rPr>
              <w:t xml:space="preserve">, </w:t>
            </w:r>
            <w:r>
              <w:rPr>
                <w:rFonts w:ascii="Consolas" w:hAnsi="Consolas" w:cs="Consolas"/>
                <w:b/>
                <w:i w:val="0"/>
                <w:sz w:val="18"/>
                <w:shd w:val="clear" w:color="auto" w:fill="F4F5F7"/>
              </w:rPr>
              <w:t>Normal</w:t>
            </w:r>
            <w:r>
              <w:rPr>
                <w:b w:val="0"/>
                <w:i w:val="0"/>
                <w:sz w:val="18"/>
              </w:rPr>
              <w:t xml:space="preserve">, </w:t>
            </w:r>
            <w:r>
              <w:rPr>
                <w:rFonts w:ascii="Consolas" w:hAnsi="Consolas" w:cs="Consolas"/>
                <w:b/>
                <w:i w:val="0"/>
                <w:sz w:val="18"/>
                <w:shd w:val="clear" w:color="auto" w:fill="F4F5F7"/>
              </w:rPr>
              <w:t>Important</w:t>
            </w:r>
            <w:r>
              <w:rPr>
                <w:b w:val="0"/>
                <w:i w:val="0"/>
                <w:sz w:val="18"/>
              </w:rPr>
              <w:t xml:space="preserve">, </w:t>
            </w:r>
            <w:r>
              <w:rPr>
                <w:rFonts w:ascii="Consolas" w:hAnsi="Consolas" w:cs="Consolas"/>
                <w:b/>
                <w:i w:val="0"/>
                <w:sz w:val="18"/>
                <w:shd w:val="clear" w:color="auto" w:fill="F4F5F7"/>
              </w:rPr>
              <w:t>Critical</w:t>
            </w:r>
            <w:r>
              <w:rPr>
                <w:b w:val="0"/>
                <w:i w:val="0"/>
                <w:sz w:val="18"/>
              </w:rPr>
              <w:t xml:space="preserve">, </w:t>
            </w:r>
            <w:r>
              <w:rPr>
                <w:rFonts w:ascii="Consolas" w:hAnsi="Consolas" w:cs="Consolas"/>
                <w:b/>
                <w:i w:val="0"/>
                <w:sz w:val="18"/>
                <w:shd w:val="clear" w:color="auto" w:fill="F4F5F7"/>
              </w:rPr>
              <w:t>Emergency</w:t>
            </w:r>
            <w:r>
              <w:rPr>
                <w:b w:val="0"/>
                <w:i w:val="0"/>
                <w:sz w:val="18"/>
              </w:rPr>
              <w:t>.</w:t>
            </w:r>
          </w:p>
        </w:tc>
      </w:tr>
      <w:tr>
        <w:tc>
          <w:tcPr>
            <w:tcW w:type="dxa" w:w="3267"/>
          </w:tcPr>
          <w:p>
            <w:pPr>
              <w:spacing w:before="40" w:after="40"/>
            </w:pPr>
            <w:r/>
          </w:p>
        </w:tc>
        <w:tc>
          <w:tcPr>
            <w:tcW w:type="dxa" w:w="3267"/>
          </w:tcPr>
          <w:p>
            <w:pPr>
              <w:spacing w:before="40" w:after="40"/>
            </w:pPr>
            <w:r/>
            <w:r>
              <w:rPr>
                <w:b w:val="0"/>
                <w:i w:val="0"/>
                <w:sz w:val="18"/>
              </w:rPr>
              <w:t>Display Style</w:t>
            </w:r>
          </w:p>
        </w:tc>
        <w:tc>
          <w:tcPr>
            <w:tcW w:type="dxa" w:w="3267"/>
          </w:tcPr>
          <w:p>
            <w:pPr>
              <w:spacing w:before="40" w:after="40"/>
            </w:pPr>
            <w:r/>
            <w:r>
              <w:rPr>
                <w:rFonts w:ascii="Consolas" w:hAnsi="Consolas" w:cs="Consolas"/>
                <w:b/>
                <w:i w:val="0"/>
                <w:sz w:val="18"/>
                <w:shd w:val="clear" w:color="auto" w:fill="F4F5F7"/>
              </w:rPr>
              <w:t>Standard Card</w:t>
            </w:r>
            <w:r>
              <w:rPr>
                <w:b w:val="0"/>
                <w:i w:val="0"/>
                <w:sz w:val="18"/>
              </w:rPr>
              <w:t xml:space="preserve">, </w:t>
            </w:r>
            <w:r>
              <w:rPr>
                <w:rFonts w:ascii="Consolas" w:hAnsi="Consolas" w:cs="Consolas"/>
                <w:b/>
                <w:i w:val="0"/>
                <w:sz w:val="18"/>
                <w:shd w:val="clear" w:color="auto" w:fill="F4F5F7"/>
              </w:rPr>
              <w:t>Alert Banner</w:t>
            </w:r>
            <w:r>
              <w:rPr>
                <w:b w:val="0"/>
                <w:i w:val="0"/>
                <w:sz w:val="18"/>
              </w:rPr>
              <w:t xml:space="preserve">, </w:t>
            </w:r>
            <w:r>
              <w:rPr>
                <w:rFonts w:ascii="Consolas" w:hAnsi="Consolas" w:cs="Consolas"/>
                <w:b/>
                <w:i w:val="0"/>
                <w:sz w:val="18"/>
                <w:shd w:val="clear" w:color="auto" w:fill="F4F5F7"/>
              </w:rPr>
              <w:t>Modal Popup</w:t>
            </w:r>
            <w:r>
              <w:rPr>
                <w:b w:val="0"/>
                <w:i w:val="0"/>
                <w:sz w:val="18"/>
              </w:rPr>
              <w:t xml:space="preserve">, </w:t>
            </w:r>
            <w:r>
              <w:rPr>
                <w:rFonts w:ascii="Consolas" w:hAnsi="Consolas" w:cs="Consolas"/>
                <w:b/>
                <w:i w:val="0"/>
                <w:sz w:val="18"/>
                <w:shd w:val="clear" w:color="auto" w:fill="F4F5F7"/>
              </w:rPr>
              <w:t>Scrolling Ticker</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Requires Acknowledgement</w:t>
            </w:r>
          </w:p>
        </w:tc>
        <w:tc>
          <w:tcPr>
            <w:tcW w:type="dxa" w:w="3267"/>
            <w:shd w:val="clear" w:color="auto" w:fill="F6F8FA"/>
          </w:tcPr>
          <w:p>
            <w:pPr>
              <w:spacing w:before="40" w:after="40"/>
            </w:pPr>
            <w:r/>
            <w:r>
              <w:rPr>
                <w:b w:val="0"/>
                <w:i w:val="0"/>
                <w:sz w:val="18"/>
              </w:rPr>
              <w:t>See the caution below.</w:t>
            </w:r>
          </w:p>
        </w:tc>
      </w:tr>
      <w:tr>
        <w:tc>
          <w:tcPr>
            <w:tcW w:type="dxa" w:w="3267"/>
          </w:tcPr>
          <w:p>
            <w:pPr>
              <w:spacing w:before="40" w:after="40"/>
            </w:pPr>
            <w:r/>
            <w:r>
              <w:rPr>
                <w:b/>
                <w:i w:val="0"/>
                <w:sz w:val="18"/>
              </w:rPr>
              <w:t>Audience Targets</w:t>
            </w:r>
          </w:p>
        </w:tc>
        <w:tc>
          <w:tcPr>
            <w:tcW w:type="dxa" w:w="3267"/>
          </w:tcPr>
          <w:p>
            <w:pPr>
              <w:spacing w:before="40" w:after="40"/>
            </w:pPr>
            <w:r/>
            <w:r>
              <w:rPr>
                <w:b w:val="0"/>
                <w:i w:val="0"/>
                <w:sz w:val="18"/>
              </w:rPr>
              <w:t>Visible to Roles</w:t>
            </w:r>
          </w:p>
        </w:tc>
        <w:tc>
          <w:tcPr>
            <w:tcW w:type="dxa" w:w="3267"/>
          </w:tcPr>
          <w:p>
            <w:pPr>
              <w:spacing w:before="40" w:after="40"/>
            </w:pPr>
            <w:r/>
            <w:r>
              <w:rPr>
                <w:b w:val="0"/>
                <w:i w:val="0"/>
                <w:sz w:val="18"/>
              </w:rPr>
              <w:t>Multiple: Administrators, Teachers, Students, Parents, Finance Staff, Librarians.</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Published</w:t>
            </w:r>
          </w:p>
        </w:tc>
        <w:tc>
          <w:tcPr>
            <w:tcW w:type="dxa" w:w="3267"/>
            <w:shd w:val="clear" w:color="auto" w:fill="F6F8FA"/>
          </w:tcPr>
          <w:p>
            <w:pPr>
              <w:spacing w:before="40" w:after="40"/>
            </w:pPr>
            <w:r/>
            <w:r>
              <w:rPr>
                <w:b w:val="0"/>
                <w:i w:val="0"/>
                <w:sz w:val="18"/>
              </w:rPr>
              <w:t>Date.</w:t>
            </w:r>
          </w:p>
        </w:tc>
      </w:tr>
      <w:tr>
        <w:tc>
          <w:tcPr>
            <w:tcW w:type="dxa" w:w="3267"/>
          </w:tcPr>
          <w:p>
            <w:pPr>
              <w:spacing w:before="40" w:after="40"/>
            </w:pPr>
            <w:r/>
          </w:p>
        </w:tc>
        <w:tc>
          <w:tcPr>
            <w:tcW w:type="dxa" w:w="3267"/>
          </w:tcPr>
          <w:p>
            <w:pPr>
              <w:spacing w:before="40" w:after="40"/>
            </w:pPr>
            <w:r/>
            <w:r>
              <w:rPr>
                <w:b w:val="0"/>
                <w:i w:val="0"/>
                <w:sz w:val="18"/>
              </w:rPr>
              <w:t>Expires</w:t>
            </w:r>
          </w:p>
        </w:tc>
        <w:tc>
          <w:tcPr>
            <w:tcW w:type="dxa" w:w="3267"/>
          </w:tcPr>
          <w:p>
            <w:pPr>
              <w:spacing w:before="40" w:after="40"/>
            </w:pPr>
            <w:r/>
            <w:r>
              <w:rPr>
                <w:b w:val="0"/>
                <w:i w:val="0"/>
                <w:sz w:val="18"/>
              </w:rPr>
              <w:t>Date. Shown as "Never" when blank.</w:t>
            </w:r>
          </w:p>
        </w:tc>
      </w:tr>
      <w:tr>
        <w:tc>
          <w:tcPr>
            <w:tcW w:type="dxa" w:w="3267"/>
            <w:shd w:val="clear" w:color="auto" w:fill="F6F8FA"/>
          </w:tcPr>
          <w:p>
            <w:pPr>
              <w:spacing w:before="40" w:after="40"/>
            </w:pPr>
            <w:r/>
            <w:r>
              <w:rPr>
                <w:b/>
                <w:i w:val="0"/>
                <w:sz w:val="18"/>
              </w:rPr>
              <w:t>Attachments</w:t>
            </w:r>
          </w:p>
        </w:tc>
        <w:tc>
          <w:tcPr>
            <w:tcW w:type="dxa" w:w="3267"/>
            <w:shd w:val="clear" w:color="auto" w:fill="F6F8FA"/>
          </w:tcPr>
          <w:p>
            <w:pPr>
              <w:spacing w:before="40" w:after="40"/>
            </w:pPr>
            <w:r/>
            <w:r>
              <w:rPr>
                <w:b w:val="0"/>
                <w:i w:val="0"/>
                <w:sz w:val="18"/>
              </w:rPr>
              <w:t>Documents</w:t>
            </w:r>
          </w:p>
        </w:tc>
        <w:tc>
          <w:tcPr>
            <w:tcW w:type="dxa" w:w="3267"/>
            <w:shd w:val="clear" w:color="auto" w:fill="F6F8FA"/>
          </w:tcPr>
          <w:p>
            <w:pPr>
              <w:spacing w:before="40" w:after="40"/>
            </w:pPr>
            <w:r/>
            <w:r>
              <w:rPr>
                <w:b w:val="0"/>
                <w:i w:val="0"/>
                <w:sz w:val="18"/>
              </w:rPr>
              <w:t>Multiple files, 2 MB each. PDF, Word, Excel, JPEG, PNG.</w:t>
            </w:r>
          </w:p>
        </w:tc>
      </w:tr>
    </w:tbl>
    <w:p>
      <w:pPr>
        <w:spacing w:after="80"/>
      </w:pPr>
    </w:p>
    <w:p>
      <w:pPr>
        <w:spacing w:after="140" w:line="269" w:lineRule="auto"/>
      </w:pPr>
      <w:r>
        <w:rPr>
          <w:b/>
          <w:i w:val="0"/>
          <w:color w:val="1A1A1A"/>
          <w:sz w:val="21"/>
        </w:rPr>
        <w:t>Table columns:</w:t>
      </w:r>
      <w:r>
        <w:rPr>
          <w:b w:val="0"/>
          <w:i w:val="0"/>
          <w:color w:val="1A1A1A"/>
          <w:sz w:val="21"/>
        </w:rPr>
        <w:t xml:space="preserve"> Title, Status, Published, Expiration, and a history toggle.</w:t>
      </w:r>
    </w:p>
    <w:p>
      <w:pPr>
        <w:spacing w:after="140" w:line="269" w:lineRule="auto"/>
      </w:pPr>
      <w:r>
        <w:rPr>
          <w:b/>
          <w:i w:val="0"/>
          <w:color w:val="1A1A1A"/>
          <w:sz w:val="21"/>
        </w:rPr>
        <w:t>Filters:</w:t>
      </w:r>
      <w:r>
        <w:rPr>
          <w:b w:val="0"/>
          <w:i w:val="0"/>
          <w:color w:val="1A1A1A"/>
          <w:sz w:val="21"/>
        </w:rPr>
        <w:t xml:space="preserve"> </w:t>
      </w:r>
      <w:r>
        <w:rPr>
          <w:b/>
          <w:i w:val="0"/>
          <w:color w:val="1A1A1A"/>
          <w:sz w:val="21"/>
        </w:rPr>
        <w:t>Show History (Include Expired &amp; Drafts)</w:t>
      </w:r>
      <w:r>
        <w:rPr>
          <w:b w:val="0"/>
          <w:i w:val="0"/>
          <w:color w:val="1A1A1A"/>
          <w:sz w:val="21"/>
        </w:rPr>
        <w:t xml:space="preserve"> — a single toggle that reveals everything, including drafts.</w:t>
      </w:r>
    </w:p>
    <w:p>
      <w:pPr>
        <w:spacing w:after="140" w:line="269" w:lineRule="auto"/>
      </w:pPr>
      <w:r>
        <w:rPr>
          <w:b/>
          <w:i w:val="0"/>
          <w:color w:val="1A1A1A"/>
          <w:sz w:val="21"/>
        </w:rPr>
        <w:t>Actions:</w:t>
      </w:r>
      <w:r>
        <w:rPr>
          <w:b w:val="0"/>
          <w:i w:val="0"/>
          <w:color w:val="1A1A1A"/>
          <w:sz w:val="21"/>
        </w:rPr>
        <w:t xml:space="preserve"> Edit, </w:t>
      </w:r>
      <w:r>
        <w:rPr>
          <w:b/>
          <w:i w:val="0"/>
          <w:color w:val="1A1A1A"/>
          <w:sz w:val="21"/>
        </w:rPr>
        <w:t>Publish</w:t>
      </w:r>
      <w:r>
        <w:rPr>
          <w:b w:val="0"/>
          <w:i w:val="0"/>
          <w:color w:val="1A1A1A"/>
          <w:sz w:val="21"/>
        </w:rPr>
        <w:t xml:space="preserve"> (with confirmation), Delete.</w:t>
      </w:r>
    </w:p>
    <w:p>
      <w:pPr>
        <w:pStyle w:val="Heading3"/>
        <w:spacing w:before="240" w:after="120"/>
        <w:keepNext/>
      </w:pPr>
      <w:r>
        <w:rPr>
          <w:b w:val="0"/>
          <w:i w:val="0"/>
        </w:rPr>
        <w:t>The four statuses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Who sees it</w:t>
            </w:r>
          </w:p>
        </w:tc>
      </w:tr>
      <w:tr>
        <w:tc>
          <w:tcPr>
            <w:tcW w:type="dxa" w:w="4901"/>
          </w:tcPr>
          <w:p>
            <w:pPr>
              <w:spacing w:before="40" w:after="40"/>
            </w:pPr>
            <w:r/>
            <w:r>
              <w:rPr>
                <w:rFonts w:ascii="Consolas" w:hAnsi="Consolas" w:cs="Consolas"/>
                <w:b/>
                <w:i w:val="0"/>
                <w:sz w:val="18"/>
                <w:shd w:val="clear" w:color="auto" w:fill="F4F5F7"/>
              </w:rPr>
              <w:t>draft</w:t>
            </w:r>
          </w:p>
        </w:tc>
        <w:tc>
          <w:tcPr>
            <w:tcW w:type="dxa" w:w="4901"/>
          </w:tcPr>
          <w:p>
            <w:pPr>
              <w:spacing w:before="40" w:after="40"/>
            </w:pPr>
            <w:r/>
            <w:r>
              <w:rPr>
                <w:b w:val="0"/>
                <w:i w:val="0"/>
                <w:sz w:val="18"/>
              </w:rPr>
              <w:t>Nobody. Staff editing only.</w:t>
            </w:r>
          </w:p>
        </w:tc>
      </w:tr>
      <w:tr>
        <w:tc>
          <w:tcPr>
            <w:tcW w:type="dxa" w:w="4901"/>
            <w:shd w:val="clear" w:color="auto" w:fill="F6F8FA"/>
          </w:tcPr>
          <w:p>
            <w:pPr>
              <w:spacing w:before="40" w:after="40"/>
            </w:pPr>
            <w:r/>
            <w:r>
              <w:rPr>
                <w:rFonts w:ascii="Consolas" w:hAnsi="Consolas" w:cs="Consolas"/>
                <w:b/>
                <w:i w:val="0"/>
                <w:sz w:val="18"/>
                <w:shd w:val="clear" w:color="auto" w:fill="F4F5F7"/>
              </w:rPr>
              <w:t>scheduled</w:t>
            </w:r>
          </w:p>
        </w:tc>
        <w:tc>
          <w:tcPr>
            <w:tcW w:type="dxa" w:w="4901"/>
            <w:shd w:val="clear" w:color="auto" w:fill="F6F8FA"/>
          </w:tcPr>
          <w:p>
            <w:pPr>
              <w:spacing w:before="40" w:after="40"/>
            </w:pPr>
            <w:r/>
            <w:r>
              <w:rPr>
                <w:b w:val="0"/>
                <w:i w:val="0"/>
                <w:sz w:val="18"/>
              </w:rPr>
              <w:t>Nobody, until the published date arrives.</w:t>
            </w:r>
          </w:p>
        </w:tc>
      </w:tr>
      <w:tr>
        <w:tc>
          <w:tcPr>
            <w:tcW w:type="dxa" w:w="4901"/>
          </w:tcPr>
          <w:p>
            <w:pPr>
              <w:spacing w:before="40" w:after="40"/>
            </w:pPr>
            <w:r/>
            <w:r>
              <w:rPr>
                <w:rFonts w:ascii="Consolas" w:hAnsi="Consolas" w:cs="Consolas"/>
                <w:b/>
                <w:i w:val="0"/>
                <w:sz w:val="18"/>
                <w:shd w:val="clear" w:color="auto" w:fill="F4F5F7"/>
              </w:rPr>
              <w:t>published</w:t>
            </w:r>
          </w:p>
        </w:tc>
        <w:tc>
          <w:tcPr>
            <w:tcW w:type="dxa" w:w="4901"/>
          </w:tcPr>
          <w:p>
            <w:pPr>
              <w:spacing w:before="40" w:after="40"/>
            </w:pPr>
            <w:r/>
            <w:r>
              <w:rPr>
                <w:b w:val="0"/>
                <w:i w:val="0"/>
                <w:sz w:val="18"/>
              </w:rPr>
              <w:t>Everyone in the selected roles.</w:t>
            </w:r>
          </w:p>
        </w:tc>
      </w:tr>
      <w:tr>
        <w:tc>
          <w:tcPr>
            <w:tcW w:type="dxa" w:w="4901"/>
            <w:shd w:val="clear" w:color="auto" w:fill="F6F8FA"/>
          </w:tcPr>
          <w:p>
            <w:pPr>
              <w:spacing w:before="40" w:after="40"/>
            </w:pPr>
            <w:r/>
            <w:r>
              <w:rPr>
                <w:rFonts w:ascii="Consolas" w:hAnsi="Consolas" w:cs="Consolas"/>
                <w:b/>
                <w:i w:val="0"/>
                <w:sz w:val="18"/>
                <w:shd w:val="clear" w:color="auto" w:fill="F4F5F7"/>
              </w:rPr>
              <w:t>expired</w:t>
            </w:r>
          </w:p>
        </w:tc>
        <w:tc>
          <w:tcPr>
            <w:tcW w:type="dxa" w:w="4901"/>
            <w:shd w:val="clear" w:color="auto" w:fill="F6F8FA"/>
          </w:tcPr>
          <w:p>
            <w:pPr>
              <w:spacing w:before="40" w:after="40"/>
            </w:pPr>
            <w:r/>
            <w:r>
              <w:rPr>
                <w:b w:val="0"/>
                <w:i w:val="0"/>
                <w:sz w:val="18"/>
              </w:rPr>
              <w:t>Nobody. The list shows how long ago.</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Notices reach </w:t>
      </w:r>
      <w:r>
        <w:rPr>
          <w:b/>
          <w:i w:val="0"/>
          <w:sz w:val="19"/>
        </w:rPr>
        <w:t>students only</w:t>
      </w:r>
      <w:r>
        <w:rPr>
          <w:b w:val="0"/>
          <w:i w:val="0"/>
          <w:sz w:val="19"/>
        </w:rPr>
        <w:t>. There is no parent panel and no teacher-specific notice screen, so a notice aimed at Parents or Teachers is stored and listed but is not delivered to anybody through a portal. To reach parents reliably, use a WhatsApp message. See Section 9.11.</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w:t>
      </w:r>
      <w:r>
        <w:rPr>
          <w:b/>
          <w:i w:val="0"/>
          <w:sz w:val="19"/>
        </w:rPr>
        <w:t>Requires Acknowledgement</w:t>
      </w:r>
      <w:r>
        <w:rPr>
          <w:b w:val="0"/>
          <w:i w:val="0"/>
          <w:sz w:val="19"/>
        </w:rPr>
        <w:t xml:space="preserve"> is recorded and can be reported on, but </w:t>
      </w:r>
      <w:r>
        <w:rPr>
          <w:b/>
          <w:i w:val="0"/>
          <w:sz w:val="19"/>
        </w:rPr>
        <w:t>no acknowledgement is ever captured</w:t>
      </w:r>
      <w:r>
        <w:rPr>
          <w:b w:val="0"/>
          <w:i w:val="0"/>
          <w:sz w:val="19"/>
        </w:rPr>
        <w:t xml:space="preserve"> — there is no acknowledgement screen or record behind it. Do not promise parents a reply-tracking feature. Listed in Appendix 11.6.</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An attachment on a notice restricted to Administrators can still be downloaded by anyone who has its web address, because the file is served straight from public storage. Do not attach anything genuinely confidential to a notice. Listed in Appendix 11.6.</w:t>
      </w:r>
    </w:p>
    <w:p>
      <w:pPr>
        <w:pStyle w:val="Heading2"/>
        <w:spacing w:before="320" w:after="120"/>
        <w:keepNext/>
      </w:pPr>
      <w:r>
        <w:rPr>
          <w:b w:val="0"/>
          <w:i w:val="0"/>
          <w:color w:val="0F4C81"/>
        </w:rPr>
        <w:t>9.3 Events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/workspace/events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Event Scope</w:t>
            </w:r>
          </w:p>
        </w:tc>
        <w:tc>
          <w:tcPr>
            <w:tcW w:type="dxa" w:w="3267"/>
          </w:tcPr>
          <w:p>
            <w:pPr>
              <w:spacing w:before="40" w:after="40"/>
            </w:pPr>
            <w:r/>
            <w:r>
              <w:rPr>
                <w:b w:val="0"/>
                <w:i w:val="0"/>
                <w:sz w:val="18"/>
              </w:rPr>
              <w:t>Title</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Description</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Category</w:t>
            </w:r>
          </w:p>
        </w:tc>
        <w:tc>
          <w:tcPr>
            <w:tcW w:type="dxa" w:w="3267"/>
          </w:tcPr>
          <w:p>
            <w:pPr>
              <w:spacing w:before="40" w:after="40"/>
            </w:pPr>
            <w:r/>
            <w:r>
              <w:rPr>
                <w:rFonts w:ascii="Consolas" w:hAnsi="Consolas" w:cs="Consolas"/>
                <w:b/>
                <w:i w:val="0"/>
                <w:sz w:val="18"/>
                <w:shd w:val="clear" w:color="auto" w:fill="F4F5F7"/>
              </w:rPr>
              <w:t>Academic Event</w:t>
            </w:r>
            <w:r>
              <w:rPr>
                <w:b w:val="0"/>
                <w:i w:val="0"/>
                <w:sz w:val="18"/>
              </w:rPr>
              <w:t xml:space="preserve">, </w:t>
            </w:r>
            <w:r>
              <w:rPr>
                <w:rFonts w:ascii="Consolas" w:hAnsi="Consolas" w:cs="Consolas"/>
                <w:b/>
                <w:i w:val="0"/>
                <w:sz w:val="18"/>
                <w:shd w:val="clear" w:color="auto" w:fill="F4F5F7"/>
              </w:rPr>
              <w:t>Board/Staff Meeting</w:t>
            </w:r>
            <w:r>
              <w:rPr>
                <w:b w:val="0"/>
                <w:i w:val="0"/>
                <w:sz w:val="18"/>
              </w:rPr>
              <w:t xml:space="preserve">, </w:t>
            </w:r>
            <w:r>
              <w:rPr>
                <w:rFonts w:ascii="Consolas" w:hAnsi="Consolas" w:cs="Consolas"/>
                <w:b/>
                <w:i w:val="0"/>
                <w:sz w:val="18"/>
                <w:shd w:val="clear" w:color="auto" w:fill="F4F5F7"/>
              </w:rPr>
              <w:t>Sports Event</w:t>
            </w:r>
            <w:r>
              <w:rPr>
                <w:b w:val="0"/>
                <w:i w:val="0"/>
                <w:sz w:val="18"/>
              </w:rPr>
              <w:t xml:space="preserve">, </w:t>
            </w:r>
            <w:r>
              <w:rPr>
                <w:rFonts w:ascii="Consolas" w:hAnsi="Consolas" w:cs="Consolas"/>
                <w:b/>
                <w:i w:val="0"/>
                <w:sz w:val="18"/>
                <w:shd w:val="clear" w:color="auto" w:fill="F4F5F7"/>
              </w:rPr>
              <w:t>Examination Period</w:t>
            </w:r>
            <w:r>
              <w:rPr>
                <w:b w:val="0"/>
                <w:i w:val="0"/>
                <w:sz w:val="18"/>
              </w:rPr>
              <w:t xml:space="preserve">, </w:t>
            </w:r>
            <w:r>
              <w:rPr>
                <w:rFonts w:ascii="Consolas" w:hAnsi="Consolas" w:cs="Consolas"/>
                <w:b/>
                <w:i w:val="0"/>
                <w:sz w:val="18"/>
                <w:shd w:val="clear" w:color="auto" w:fill="F4F5F7"/>
              </w:rPr>
              <w:t>Public Holiday</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Location</w:t>
            </w:r>
          </w:p>
        </w:tc>
        <w:tc>
          <w:tcPr>
            <w:tcW w:type="dxa" w:w="3267"/>
            <w:shd w:val="clear" w:color="auto" w:fill="F6F8FA"/>
          </w:tcPr>
          <w:p>
            <w:pPr>
              <w:spacing w:before="40" w:after="40"/>
            </w:pPr>
            <w:r/>
          </w:p>
        </w:tc>
      </w:tr>
      <w:tr>
        <w:tc>
          <w:tcPr>
            <w:tcW w:type="dxa" w:w="3267"/>
          </w:tcPr>
          <w:p>
            <w:pPr>
              <w:spacing w:before="40" w:after="40"/>
            </w:pPr>
            <w:r/>
            <w:r>
              <w:rPr>
                <w:b/>
                <w:i w:val="0"/>
                <w:sz w:val="18"/>
              </w:rPr>
              <w:t>Date Boundaries</w:t>
            </w:r>
          </w:p>
        </w:tc>
        <w:tc>
          <w:tcPr>
            <w:tcW w:type="dxa" w:w="3267"/>
          </w:tcPr>
          <w:p>
            <w:pPr>
              <w:spacing w:before="40" w:after="40"/>
            </w:pPr>
            <w:r/>
            <w:r>
              <w:rPr>
                <w:b w:val="0"/>
                <w:i w:val="0"/>
                <w:sz w:val="18"/>
              </w:rPr>
              <w:t>Start Time</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End Time</w:t>
            </w:r>
          </w:p>
        </w:tc>
        <w:tc>
          <w:tcPr>
            <w:tcW w:type="dxa" w:w="3267"/>
            <w:shd w:val="clear" w:color="auto" w:fill="F6F8FA"/>
          </w:tcPr>
          <w:p>
            <w:pPr>
              <w:spacing w:before="40" w:after="40"/>
            </w:pPr>
            <w:r/>
            <w:r>
              <w:rPr>
                <w:b w:val="0"/>
                <w:i w:val="0"/>
                <w:sz w:val="18"/>
              </w:rPr>
              <w:t>Required.</w:t>
            </w:r>
          </w:p>
        </w:tc>
      </w:tr>
      <w:tr>
        <w:tc>
          <w:tcPr>
            <w:tcW w:type="dxa" w:w="3267"/>
          </w:tcPr>
          <w:p>
            <w:pPr>
              <w:spacing w:before="40" w:after="40"/>
            </w:pPr>
            <w:r/>
          </w:p>
        </w:tc>
        <w:tc>
          <w:tcPr>
            <w:tcW w:type="dxa" w:w="3267"/>
          </w:tcPr>
          <w:p>
            <w:pPr>
              <w:spacing w:before="40" w:after="40"/>
            </w:pPr>
            <w:r/>
            <w:r>
              <w:rPr>
                <w:b w:val="0"/>
                <w:i w:val="0"/>
                <w:sz w:val="18"/>
              </w:rPr>
              <w:t>Colour</w:t>
            </w:r>
          </w:p>
        </w:tc>
        <w:tc>
          <w:tcPr>
            <w:tcW w:type="dxa" w:w="3267"/>
          </w:tcPr>
          <w:p>
            <w:pPr>
              <w:spacing w:before="40" w:after="40"/>
            </w:pPr>
            <w:r/>
            <w:r>
              <w:rPr>
                <w:b w:val="0"/>
                <w:i w:val="0"/>
                <w:sz w:val="18"/>
              </w:rPr>
              <w:t>Used on the calendar.</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Target Roles</w:t>
            </w:r>
          </w:p>
        </w:tc>
        <w:tc>
          <w:tcPr>
            <w:tcW w:type="dxa" w:w="3267"/>
            <w:shd w:val="clear" w:color="auto" w:fill="F6F8FA"/>
          </w:tcPr>
          <w:p>
            <w:pPr>
              <w:spacing w:before="40" w:after="40"/>
            </w:pPr>
            <w:r/>
            <w:r>
              <w:rPr>
                <w:b w:val="0"/>
                <w:i w:val="0"/>
                <w:sz w:val="18"/>
              </w:rPr>
              <w:t>Administrators, Teachers, Students, Parents.</w:t>
            </w:r>
          </w:p>
        </w:tc>
      </w:tr>
    </w:tbl>
    <w:p>
      <w:pPr>
        <w:spacing w:after="80"/>
      </w:pPr>
    </w:p>
    <w:p>
      <w:pPr>
        <w:spacing w:after="140" w:line="269" w:lineRule="auto"/>
      </w:pPr>
      <w:r>
        <w:rPr>
          <w:b/>
          <w:i w:val="0"/>
          <w:color w:val="1A1A1A"/>
          <w:sz w:val="21"/>
        </w:rPr>
        <w:t>Table columns:</w:t>
      </w:r>
      <w:r>
        <w:rPr>
          <w:b w:val="0"/>
          <w:i w:val="0"/>
          <w:color w:val="1A1A1A"/>
          <w:sz w:val="21"/>
        </w:rPr>
        <w:t xml:space="preserve"> Title (searchable), Category, Start Time, End Time, Location.</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w:t>
      </w:r>
      <w:r>
        <w:rPr>
          <w:b/>
          <w:i w:val="0"/>
          <w:sz w:val="19"/>
        </w:rPr>
        <w:t>Target Roles</w:t>
      </w:r>
      <w:r>
        <w:rPr>
          <w:b w:val="0"/>
          <w:i w:val="0"/>
          <w:sz w:val="19"/>
        </w:rPr>
        <w:t xml:space="preserve"> is honoured for </w:t>
      </w:r>
      <w:r>
        <w:rPr>
          <w:b/>
          <w:i w:val="0"/>
          <w:sz w:val="19"/>
        </w:rPr>
        <w:t>students</w:t>
      </w:r>
      <w:r>
        <w:rPr>
          <w:b w:val="0"/>
          <w:i w:val="0"/>
          <w:sz w:val="19"/>
        </w:rPr>
        <w:t xml:space="preserve"> — they see only events that include students. Events created from the </w:t>
      </w:r>
      <w:r>
        <w:rPr>
          <w:b/>
          <w:i w:val="0"/>
          <w:sz w:val="19"/>
        </w:rPr>
        <w:t>Schedule</w:t>
      </w:r>
      <w:r>
        <w:rPr>
          <w:b w:val="0"/>
          <w:i w:val="0"/>
          <w:sz w:val="19"/>
        </w:rPr>
        <w:t xml:space="preserve"> page ignore the audience entirely and are visible to everyone. See Section 9.4.</w:t>
      </w:r>
    </w:p>
    <w:p>
      <w:pPr>
        <w:pStyle w:val="Heading2"/>
        <w:spacing w:before="320" w:after="120"/>
        <w:keepNext/>
      </w:pPr>
      <w:r>
        <w:rPr>
          <w:b w:val="0"/>
          <w:i w:val="0"/>
          <w:color w:val="0F4C81"/>
        </w:rPr>
        <w:t>9.4 Schedule — Events and Tasks Together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/workspace/schedule</w:t>
      </w:r>
    </w:p>
    <w:p>
      <w:pPr>
        <w:spacing w:after="140" w:line="269" w:lineRule="auto"/>
      </w:pPr>
      <w:r>
        <w:rPr>
          <w:b w:val="0"/>
          <w:i w:val="0"/>
          <w:color w:val="1A1A1A"/>
          <w:sz w:val="21"/>
        </w:rPr>
        <w:t>A calendar and a task list in one place, with a date range navigation.</w:t>
      </w:r>
    </w:p>
    <w:p>
      <w:pPr>
        <w:pStyle w:val="Heading3"/>
        <w:spacing w:before="240" w:after="120"/>
        <w:keepNext/>
      </w:pPr>
      <w:r>
        <w:rPr>
          <w:b w:val="0"/>
          <w:i w:val="0"/>
        </w:rPr>
        <w:t>The event form on the Schedule page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Title</w:t>
            </w:r>
          </w:p>
        </w:tc>
        <w:tc>
          <w:tcPr>
            <w:tcW w:type="dxa" w:w="4901"/>
          </w:tcPr>
          <w:p>
            <w:pPr>
              <w:spacing w:before="40" w:after="40"/>
            </w:pPr>
            <w:r/>
          </w:p>
        </w:tc>
      </w:tr>
      <w:tr>
        <w:tc>
          <w:tcPr>
            <w:tcW w:type="dxa" w:w="4901"/>
            <w:shd w:val="clear" w:color="auto" w:fill="F6F8FA"/>
          </w:tcPr>
          <w:p>
            <w:pPr>
              <w:spacing w:before="40" w:after="40"/>
            </w:pPr>
            <w:r/>
            <w:r>
              <w:rPr>
                <w:b w:val="0"/>
                <w:i w:val="0"/>
                <w:sz w:val="18"/>
              </w:rPr>
              <w:t>Category</w:t>
            </w:r>
          </w:p>
        </w:tc>
        <w:tc>
          <w:tcPr>
            <w:tcW w:type="dxa" w:w="4901"/>
            <w:shd w:val="clear" w:color="auto" w:fill="F6F8FA"/>
          </w:tcPr>
          <w:p>
            <w:pPr>
              <w:spacing w:before="40" w:after="40"/>
            </w:pPr>
            <w:r/>
            <w:r>
              <w:rPr>
                <w:b w:val="0"/>
                <w:i w:val="0"/>
                <w:sz w:val="18"/>
              </w:rPr>
              <w:t>Academic, Meeting, Sports, Examination, Holiday.</w:t>
            </w:r>
          </w:p>
        </w:tc>
      </w:tr>
      <w:tr>
        <w:tc>
          <w:tcPr>
            <w:tcW w:type="dxa" w:w="4901"/>
          </w:tcPr>
          <w:p>
            <w:pPr>
              <w:spacing w:before="40" w:after="40"/>
            </w:pPr>
            <w:r/>
            <w:r>
              <w:rPr>
                <w:b w:val="0"/>
                <w:i w:val="0"/>
                <w:sz w:val="18"/>
              </w:rPr>
              <w:t>Description</w:t>
            </w:r>
          </w:p>
        </w:tc>
        <w:tc>
          <w:tcPr>
            <w:tcW w:type="dxa" w:w="4901"/>
          </w:tcPr>
          <w:p>
            <w:pPr>
              <w:spacing w:before="40" w:after="40"/>
            </w:pPr>
            <w:r/>
          </w:p>
        </w:tc>
      </w:tr>
      <w:tr>
        <w:tc>
          <w:tcPr>
            <w:tcW w:type="dxa" w:w="4901"/>
            <w:shd w:val="clear" w:color="auto" w:fill="F6F8FA"/>
          </w:tcPr>
          <w:p>
            <w:pPr>
              <w:spacing w:before="40" w:after="40"/>
            </w:pPr>
            <w:r/>
            <w:r>
              <w:rPr>
                <w:b w:val="0"/>
                <w:i w:val="0"/>
                <w:sz w:val="18"/>
              </w:rPr>
              <w:t>All Day</w:t>
            </w:r>
          </w:p>
        </w:tc>
        <w:tc>
          <w:tcPr>
            <w:tcW w:type="dxa" w:w="4901"/>
            <w:shd w:val="clear" w:color="auto" w:fill="F6F8FA"/>
          </w:tcPr>
          <w:p>
            <w:pPr>
              <w:spacing w:before="40" w:after="40"/>
            </w:pPr>
            <w:r/>
            <w:r>
              <w:rPr>
                <w:b w:val="0"/>
                <w:i w:val="0"/>
                <w:sz w:val="18"/>
              </w:rPr>
              <w:t>Tick to make it a full-day entry.</w:t>
            </w:r>
          </w:p>
        </w:tc>
      </w:tr>
      <w:tr>
        <w:tc>
          <w:tcPr>
            <w:tcW w:type="dxa" w:w="4901"/>
          </w:tcPr>
          <w:p>
            <w:pPr>
              <w:spacing w:before="40" w:after="40"/>
            </w:pPr>
            <w:r/>
            <w:r>
              <w:rPr>
                <w:b w:val="0"/>
                <w:i w:val="0"/>
                <w:sz w:val="18"/>
              </w:rPr>
              <w:t>Start Date / Start Time</w:t>
            </w:r>
          </w:p>
        </w:tc>
        <w:tc>
          <w:tcPr>
            <w:tcW w:type="dxa" w:w="4901"/>
          </w:tcPr>
          <w:p>
            <w:pPr>
              <w:spacing w:before="40" w:after="40"/>
            </w:pPr>
            <w:r/>
          </w:p>
        </w:tc>
      </w:tr>
      <w:tr>
        <w:tc>
          <w:tcPr>
            <w:tcW w:type="dxa" w:w="4901"/>
            <w:shd w:val="clear" w:color="auto" w:fill="F6F8FA"/>
          </w:tcPr>
          <w:p>
            <w:pPr>
              <w:spacing w:before="40" w:after="40"/>
            </w:pPr>
            <w:r/>
            <w:r>
              <w:rPr>
                <w:b w:val="0"/>
                <w:i w:val="0"/>
                <w:sz w:val="18"/>
              </w:rPr>
              <w:t>End Date / End Time</w:t>
            </w:r>
          </w:p>
        </w:tc>
        <w:tc>
          <w:tcPr>
            <w:tcW w:type="dxa" w:w="4901"/>
            <w:shd w:val="clear" w:color="auto" w:fill="F6F8FA"/>
          </w:tcPr>
          <w:p>
            <w:pPr>
              <w:spacing w:before="40" w:after="40"/>
            </w:pPr>
            <w:r/>
          </w:p>
        </w:tc>
      </w:tr>
      <w:tr>
        <w:tc>
          <w:tcPr>
            <w:tcW w:type="dxa" w:w="4901"/>
          </w:tcPr>
          <w:p>
            <w:pPr>
              <w:spacing w:before="40" w:after="40"/>
            </w:pPr>
            <w:r/>
            <w:r>
              <w:rPr>
                <w:b w:val="0"/>
                <w:i w:val="0"/>
                <w:sz w:val="18"/>
              </w:rPr>
              <w:t>Location</w:t>
            </w:r>
          </w:p>
        </w:tc>
        <w:tc>
          <w:tcPr>
            <w:tcW w:type="dxa" w:w="4901"/>
          </w:tcPr>
          <w:p>
            <w:pPr>
              <w:spacing w:before="40" w:after="40"/>
            </w:pPr>
            <w:r/>
          </w:p>
        </w:tc>
      </w:tr>
      <w:tr>
        <w:tc>
          <w:tcPr>
            <w:tcW w:type="dxa" w:w="4901"/>
            <w:shd w:val="clear" w:color="auto" w:fill="F6F8FA"/>
          </w:tcPr>
          <w:p>
            <w:pPr>
              <w:spacing w:before="40" w:after="40"/>
            </w:pPr>
            <w:r/>
            <w:r>
              <w:rPr>
                <w:b w:val="0"/>
                <w:i w:val="0"/>
                <w:sz w:val="18"/>
              </w:rPr>
              <w:t>Colour</w:t>
            </w:r>
          </w:p>
        </w:tc>
        <w:tc>
          <w:tcPr>
            <w:tcW w:type="dxa" w:w="4901"/>
            <w:shd w:val="clear" w:color="auto" w:fill="F6F8FA"/>
          </w:tcPr>
          <w:p>
            <w:pPr>
              <w:spacing w:before="40" w:after="40"/>
            </w:pPr>
            <w:r/>
          </w:p>
        </w:tc>
      </w:tr>
      <w:tr>
        <w:tc>
          <w:tcPr>
            <w:tcW w:type="dxa" w:w="4901"/>
          </w:tcPr>
          <w:p>
            <w:pPr>
              <w:spacing w:before="40" w:after="40"/>
            </w:pPr>
            <w:r/>
            <w:r>
              <w:rPr>
                <w:b w:val="0"/>
                <w:i w:val="0"/>
                <w:sz w:val="18"/>
              </w:rPr>
              <w:t>Reminder (minutes before)</w:t>
            </w:r>
          </w:p>
        </w:tc>
        <w:tc>
          <w:tcPr>
            <w:tcW w:type="dxa" w:w="4901"/>
          </w:tcPr>
          <w:p>
            <w:pPr>
              <w:spacing w:before="40" w:after="40"/>
            </w:pPr>
            <w:r/>
            <w:r>
              <w:rPr>
                <w:b w:val="0"/>
                <w:i w:val="0"/>
                <w:sz w:val="18"/>
              </w:rPr>
              <w:t>Defaults to 30.</w:t>
            </w:r>
          </w:p>
        </w:tc>
      </w:tr>
      <w:tr>
        <w:tc>
          <w:tcPr>
            <w:tcW w:type="dxa" w:w="4901"/>
            <w:shd w:val="clear" w:color="auto" w:fill="F6F8FA"/>
          </w:tcPr>
          <w:p>
            <w:pPr>
              <w:spacing w:before="40" w:after="40"/>
            </w:pPr>
            <w:r/>
            <w:r>
              <w:rPr>
                <w:b w:val="0"/>
                <w:i w:val="0"/>
                <w:sz w:val="18"/>
              </w:rPr>
              <w:t>Recurrence</w:t>
            </w:r>
          </w:p>
        </w:tc>
        <w:tc>
          <w:tcPr>
            <w:tcW w:type="dxa" w:w="4901"/>
            <w:shd w:val="clear" w:color="auto" w:fill="F6F8FA"/>
          </w:tcPr>
          <w:p>
            <w:pPr>
              <w:spacing w:before="40" w:after="40"/>
            </w:pPr>
            <w:r/>
            <w:r>
              <w:rPr>
                <w:rFonts w:ascii="Consolas" w:hAnsi="Consolas" w:cs="Consolas"/>
                <w:b/>
                <w:i w:val="0"/>
                <w:sz w:val="18"/>
                <w:shd w:val="clear" w:color="auto" w:fill="F4F5F7"/>
              </w:rPr>
              <w:t>Does not repeat</w:t>
            </w:r>
            <w:r>
              <w:rPr>
                <w:b w:val="0"/>
                <w:i w:val="0"/>
                <w:sz w:val="18"/>
              </w:rPr>
              <w:t xml:space="preserve">, </w:t>
            </w:r>
            <w:r>
              <w:rPr>
                <w:rFonts w:ascii="Consolas" w:hAnsi="Consolas" w:cs="Consolas"/>
                <w:b/>
                <w:i w:val="0"/>
                <w:sz w:val="18"/>
                <w:shd w:val="clear" w:color="auto" w:fill="F4F5F7"/>
              </w:rPr>
              <w:t>Daily</w:t>
            </w:r>
            <w:r>
              <w:rPr>
                <w:b w:val="0"/>
                <w:i w:val="0"/>
                <w:sz w:val="18"/>
              </w:rPr>
              <w:t xml:space="preserve">, </w:t>
            </w:r>
            <w:r>
              <w:rPr>
                <w:rFonts w:ascii="Consolas" w:hAnsi="Consolas" w:cs="Consolas"/>
                <w:b/>
                <w:i w:val="0"/>
                <w:sz w:val="18"/>
                <w:shd w:val="clear" w:color="auto" w:fill="F4F5F7"/>
              </w:rPr>
              <w:t>Weekly</w:t>
            </w:r>
            <w:r>
              <w:rPr>
                <w:b w:val="0"/>
                <w:i w:val="0"/>
                <w:sz w:val="18"/>
              </w:rPr>
              <w:t xml:space="preserve">, </w:t>
            </w:r>
            <w:r>
              <w:rPr>
                <w:rFonts w:ascii="Consolas" w:hAnsi="Consolas" w:cs="Consolas"/>
                <w:b/>
                <w:i w:val="0"/>
                <w:sz w:val="18"/>
                <w:shd w:val="clear" w:color="auto" w:fill="F4F5F7"/>
              </w:rPr>
              <w:t>Monthly</w:t>
            </w:r>
            <w:r>
              <w:rPr>
                <w:b w:val="0"/>
                <w:i w:val="0"/>
                <w:sz w:val="18"/>
              </w:rPr>
              <w:t>.</w:t>
            </w:r>
          </w:p>
        </w:tc>
      </w:tr>
    </w:tbl>
    <w:p>
      <w:pPr>
        <w:spacing w:after="80"/>
      </w:pPr>
    </w:p>
    <w:p>
      <w:pPr>
        <w:spacing w:after="140" w:line="269" w:lineRule="auto"/>
      </w:pPr>
      <w:r>
        <w:rPr>
          <w:b w:val="0"/>
          <w:i w:val="0"/>
          <w:color w:val="1A1A1A"/>
          <w:sz w:val="21"/>
        </w:rPr>
        <w:t>Recurring entries are expanded into their individual occurrences for the period being viewed, so a weekly staff meeting appears on every week.</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Events created here do </w:t>
      </w:r>
      <w:r>
        <w:rPr>
          <w:b/>
          <w:i w:val="0"/>
          <w:sz w:val="19"/>
        </w:rPr>
        <w:t>not</w:t>
      </w:r>
      <w:r>
        <w:rPr>
          <w:b w:val="0"/>
          <w:i w:val="0"/>
          <w:sz w:val="19"/>
        </w:rPr>
        <w:t xml:space="preserve"> keep their target roles — the audience is stored empty, so every student sees every event created on this page. Use </w:t>
      </w:r>
      <w:r>
        <w:rPr>
          <w:b/>
          <w:i w:val="0"/>
          <w:sz w:val="19"/>
        </w:rPr>
        <w:t>Events</w:t>
      </w:r>
      <w:r>
        <w:rPr>
          <w:b w:val="0"/>
          <w:i w:val="0"/>
          <w:sz w:val="19"/>
        </w:rPr>
        <w:t xml:space="preserve"> when the audience matters. See Section 9.3.</w:t>
      </w:r>
    </w:p>
    <w:p>
      <w:pPr>
        <w:pStyle w:val="Heading3"/>
        <w:spacing w:before="240" w:after="120"/>
        <w:keepNext/>
      </w:pPr>
      <w:r>
        <w:rPr>
          <w:b w:val="0"/>
          <w:i w:val="0"/>
        </w:rPr>
        <w:t>Tasks</w:t>
      </w:r>
    </w:p>
    <w:p>
      <w:pPr>
        <w:spacing w:after="140" w:line="269" w:lineRule="auto"/>
      </w:pPr>
      <w:r>
        <w:rPr>
          <w:b w:val="0"/>
          <w:i w:val="0"/>
          <w:color w:val="1A1A1A"/>
          <w:sz w:val="21"/>
        </w:rPr>
        <w:t>A task has: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val="0"/>
                <w:i w:val="0"/>
                <w:sz w:val="18"/>
              </w:rPr>
              <w:t>Title</w:t>
            </w:r>
          </w:p>
        </w:tc>
        <w:tc>
          <w:tcPr>
            <w:tcW w:type="dxa" w:w="4901"/>
          </w:tcPr>
          <w:p>
            <w:pPr>
              <w:spacing w:before="40" w:after="40"/>
            </w:pPr>
            <w:r/>
          </w:p>
        </w:tc>
      </w:tr>
      <w:tr>
        <w:tc>
          <w:tcPr>
            <w:tcW w:type="dxa" w:w="4901"/>
            <w:shd w:val="clear" w:color="auto" w:fill="F6F8FA"/>
          </w:tcPr>
          <w:p>
            <w:pPr>
              <w:spacing w:before="40" w:after="40"/>
            </w:pPr>
            <w:r/>
            <w:r>
              <w:rPr>
                <w:b w:val="0"/>
                <w:i w:val="0"/>
                <w:sz w:val="18"/>
              </w:rPr>
              <w:t>Details</w:t>
            </w:r>
          </w:p>
        </w:tc>
        <w:tc>
          <w:tcPr>
            <w:tcW w:type="dxa" w:w="4901"/>
            <w:shd w:val="clear" w:color="auto" w:fill="F6F8FA"/>
          </w:tcPr>
          <w:p>
            <w:pPr>
              <w:spacing w:before="40" w:after="40"/>
            </w:pPr>
            <w:r/>
          </w:p>
        </w:tc>
      </w:tr>
      <w:tr>
        <w:tc>
          <w:tcPr>
            <w:tcW w:type="dxa" w:w="4901"/>
          </w:tcPr>
          <w:p>
            <w:pPr>
              <w:spacing w:before="40" w:after="40"/>
            </w:pPr>
            <w:r/>
            <w:r>
              <w:rPr>
                <w:b w:val="0"/>
                <w:i w:val="0"/>
                <w:sz w:val="18"/>
              </w:rPr>
              <w:t>Due Date</w:t>
            </w:r>
          </w:p>
        </w:tc>
        <w:tc>
          <w:tcPr>
            <w:tcW w:type="dxa" w:w="4901"/>
          </w:tcPr>
          <w:p>
            <w:pPr>
              <w:spacing w:before="40" w:after="40"/>
            </w:pPr>
            <w:r/>
          </w:p>
        </w:tc>
      </w:tr>
      <w:tr>
        <w:tc>
          <w:tcPr>
            <w:tcW w:type="dxa" w:w="4901"/>
            <w:shd w:val="clear" w:color="auto" w:fill="F6F8FA"/>
          </w:tcPr>
          <w:p>
            <w:pPr>
              <w:spacing w:before="40" w:after="40"/>
            </w:pPr>
            <w:r/>
            <w:r>
              <w:rPr>
                <w:b w:val="0"/>
                <w:i w:val="0"/>
                <w:sz w:val="18"/>
              </w:rPr>
              <w:t>Priority</w:t>
            </w:r>
          </w:p>
        </w:tc>
        <w:tc>
          <w:tcPr>
            <w:tcW w:type="dxa" w:w="4901"/>
            <w:shd w:val="clear" w:color="auto" w:fill="F6F8FA"/>
          </w:tcPr>
          <w:p>
            <w:pPr>
              <w:spacing w:before="40" w:after="40"/>
            </w:pPr>
            <w:r/>
            <w:r>
              <w:rPr>
                <w:rFonts w:ascii="Consolas" w:hAnsi="Consolas" w:cs="Consolas"/>
                <w:b/>
                <w:i w:val="0"/>
                <w:sz w:val="18"/>
                <w:shd w:val="clear" w:color="auto" w:fill="F4F5F7"/>
              </w:rPr>
              <w:t>Low</w:t>
            </w:r>
            <w:r>
              <w:rPr>
                <w:b w:val="0"/>
                <w:i w:val="0"/>
                <w:sz w:val="18"/>
              </w:rPr>
              <w:t xml:space="preserve">, </w:t>
            </w:r>
            <w:r>
              <w:rPr>
                <w:rFonts w:ascii="Consolas" w:hAnsi="Consolas" w:cs="Consolas"/>
                <w:b/>
                <w:i w:val="0"/>
                <w:sz w:val="18"/>
                <w:shd w:val="clear" w:color="auto" w:fill="F4F5F7"/>
              </w:rPr>
              <w:t>Medium</w:t>
            </w:r>
            <w:r>
              <w:rPr>
                <w:b w:val="0"/>
                <w:i w:val="0"/>
                <w:sz w:val="18"/>
              </w:rPr>
              <w:t xml:space="preserve">, </w:t>
            </w:r>
            <w:r>
              <w:rPr>
                <w:rFonts w:ascii="Consolas" w:hAnsi="Consolas" w:cs="Consolas"/>
                <w:b/>
                <w:i w:val="0"/>
                <w:sz w:val="18"/>
                <w:shd w:val="clear" w:color="auto" w:fill="F4F5F7"/>
              </w:rPr>
              <w:t>High</w:t>
            </w:r>
            <w:r>
              <w:rPr>
                <w:b w:val="0"/>
                <w:i w:val="0"/>
                <w:sz w:val="18"/>
              </w:rPr>
              <w:t>.</w:t>
            </w:r>
          </w:p>
        </w:tc>
      </w:tr>
      <w:tr>
        <w:tc>
          <w:tcPr>
            <w:tcW w:type="dxa" w:w="4901"/>
          </w:tcPr>
          <w:p>
            <w:pPr>
              <w:spacing w:before="40" w:after="40"/>
            </w:pPr>
            <w:r/>
            <w:r>
              <w:rPr>
                <w:b w:val="0"/>
                <w:i w:val="0"/>
                <w:sz w:val="18"/>
              </w:rPr>
              <w:t>Recurrence</w:t>
            </w:r>
          </w:p>
        </w:tc>
        <w:tc>
          <w:tcPr>
            <w:tcW w:type="dxa" w:w="4901"/>
          </w:tcPr>
          <w:p>
            <w:pPr>
              <w:spacing w:before="40" w:after="40"/>
            </w:pPr>
            <w:r/>
            <w:r>
              <w:rPr>
                <w:rFonts w:ascii="Consolas" w:hAnsi="Consolas" w:cs="Consolas"/>
                <w:b/>
                <w:i w:val="0"/>
                <w:sz w:val="18"/>
                <w:shd w:val="clear" w:color="auto" w:fill="F4F5F7"/>
              </w:rPr>
              <w:t>Does not repeat</w:t>
            </w:r>
            <w:r>
              <w:rPr>
                <w:b w:val="0"/>
                <w:i w:val="0"/>
                <w:sz w:val="18"/>
              </w:rPr>
              <w:t xml:space="preserve">, </w:t>
            </w:r>
            <w:r>
              <w:rPr>
                <w:rFonts w:ascii="Consolas" w:hAnsi="Consolas" w:cs="Consolas"/>
                <w:b/>
                <w:i w:val="0"/>
                <w:sz w:val="18"/>
                <w:shd w:val="clear" w:color="auto" w:fill="F4F5F7"/>
              </w:rPr>
              <w:t>Daily</w:t>
            </w:r>
            <w:r>
              <w:rPr>
                <w:b w:val="0"/>
                <w:i w:val="0"/>
                <w:sz w:val="18"/>
              </w:rPr>
              <w:t xml:space="preserve">, </w:t>
            </w:r>
            <w:r>
              <w:rPr>
                <w:rFonts w:ascii="Consolas" w:hAnsi="Consolas" w:cs="Consolas"/>
                <w:b/>
                <w:i w:val="0"/>
                <w:sz w:val="18"/>
                <w:shd w:val="clear" w:color="auto" w:fill="F4F5F7"/>
              </w:rPr>
              <w:t>Weekly</w:t>
            </w:r>
            <w:r>
              <w:rPr>
                <w:b w:val="0"/>
                <w:i w:val="0"/>
                <w:sz w:val="18"/>
              </w:rPr>
              <w:t xml:space="preserve">, </w:t>
            </w:r>
            <w:r>
              <w:rPr>
                <w:rFonts w:ascii="Consolas" w:hAnsi="Consolas" w:cs="Consolas"/>
                <w:b/>
                <w:i w:val="0"/>
                <w:sz w:val="18"/>
                <w:shd w:val="clear" w:color="auto" w:fill="F4F5F7"/>
              </w:rPr>
              <w:t>Monthly</w:t>
            </w:r>
            <w:r>
              <w:rPr>
                <w:b w:val="0"/>
                <w:i w:val="0"/>
                <w:sz w:val="18"/>
              </w:rPr>
              <w:t>.</w:t>
            </w:r>
          </w:p>
        </w:tc>
      </w:tr>
      <w:tr>
        <w:tc>
          <w:tcPr>
            <w:tcW w:type="dxa" w:w="4901"/>
            <w:shd w:val="clear" w:color="auto" w:fill="F6F8FA"/>
          </w:tcPr>
          <w:p>
            <w:pPr>
              <w:spacing w:before="40" w:after="40"/>
            </w:pPr>
            <w:r/>
            <w:r>
              <w:rPr>
                <w:b w:val="0"/>
                <w:i w:val="0"/>
                <w:sz w:val="18"/>
              </w:rPr>
              <w:t>Important</w:t>
            </w:r>
          </w:p>
        </w:tc>
        <w:tc>
          <w:tcPr>
            <w:tcW w:type="dxa" w:w="4901"/>
            <w:shd w:val="clear" w:color="auto" w:fill="F6F8FA"/>
          </w:tcPr>
          <w:p>
            <w:pPr>
              <w:spacing w:before="40" w:after="40"/>
            </w:pPr>
            <w:r/>
            <w:r>
              <w:rPr>
                <w:b w:val="0"/>
                <w:i w:val="0"/>
                <w:sz w:val="18"/>
              </w:rPr>
              <w:t>Flagged separately from priority.</w:t>
            </w:r>
          </w:p>
        </w:tc>
      </w:tr>
      <w:tr>
        <w:tc>
          <w:tcPr>
            <w:tcW w:type="dxa" w:w="4901"/>
          </w:tcPr>
          <w:p>
            <w:pPr>
              <w:spacing w:before="40" w:after="40"/>
            </w:pPr>
            <w:r/>
            <w:r>
              <w:rPr>
                <w:b w:val="0"/>
                <w:i w:val="0"/>
                <w:sz w:val="18"/>
              </w:rPr>
              <w:t>Status</w:t>
            </w:r>
          </w:p>
        </w:tc>
        <w:tc>
          <w:tcPr>
            <w:tcW w:type="dxa" w:w="4901"/>
          </w:tcPr>
          <w:p>
            <w:pPr>
              <w:spacing w:before="40" w:after="40"/>
            </w:pPr>
            <w:r/>
            <w:r>
              <w:rPr>
                <w:rFonts w:ascii="Consolas" w:hAnsi="Consolas" w:cs="Consolas"/>
                <w:b/>
                <w:i w:val="0"/>
                <w:sz w:val="18"/>
                <w:shd w:val="clear" w:color="auto" w:fill="F4F5F7"/>
              </w:rPr>
              <w:t>open</w:t>
            </w:r>
            <w:r>
              <w:rPr>
                <w:b w:val="0"/>
                <w:i w:val="0"/>
                <w:sz w:val="18"/>
              </w:rPr>
              <w:t xml:space="preserve">, </w:t>
            </w:r>
            <w:r>
              <w:rPr>
                <w:rFonts w:ascii="Consolas" w:hAnsi="Consolas" w:cs="Consolas"/>
                <w:b/>
                <w:i w:val="0"/>
                <w:sz w:val="18"/>
                <w:shd w:val="clear" w:color="auto" w:fill="F4F5F7"/>
              </w:rPr>
              <w:t>done</w:t>
            </w:r>
            <w:r>
              <w:rPr>
                <w:b w:val="0"/>
                <w:i w:val="0"/>
                <w:sz w:val="18"/>
              </w:rPr>
              <w:t>.</w:t>
            </w:r>
          </w:p>
        </w:tc>
      </w:tr>
    </w:tbl>
    <w:p>
      <w:pPr>
        <w:spacing w:after="80"/>
      </w:pPr>
    </w:p>
    <w:p>
      <w:pPr>
        <w:pStyle w:val="Heading3"/>
        <w:spacing w:before="240" w:after="120"/>
        <w:keepNext/>
      </w:pPr>
      <w:r>
        <w:rPr>
          <w:b w:val="0"/>
          <w:i w:val="0"/>
        </w:rPr>
        <w:t>Reminders</w:t>
      </w:r>
    </w:p>
    <w:p>
      <w:pPr>
        <w:spacing w:after="140" w:line="269" w:lineRule="auto"/>
      </w:pPr>
      <w:r>
        <w:rPr>
          <w:b w:val="0"/>
          <w:i w:val="0"/>
          <w:color w:val="1A1A1A"/>
          <w:sz w:val="21"/>
        </w:rPr>
        <w:t xml:space="preserve">The scheduler runs one command, </w:t>
      </w:r>
      <w:r>
        <w:rPr>
          <w:rFonts w:ascii="Consolas" w:hAnsi="Consolas" w:cs="Consolas"/>
          <w:b/>
          <w:i w:val="0"/>
          <w:color w:val="1A1A1A"/>
          <w:sz w:val="21"/>
          <w:shd w:val="clear" w:color="auto" w:fill="F4F5F7"/>
        </w:rPr>
        <w:t>schedule:send-reminders</w:t>
      </w:r>
      <w:r>
        <w:rPr>
          <w:b w:val="0"/>
          <w:i w:val="0"/>
          <w:color w:val="1A1A1A"/>
          <w:sz w:val="21"/>
        </w:rPr>
        <w:t xml:space="preserve">, which sends reminder notifications for </w:t>
      </w:r>
      <w:r>
        <w:rPr>
          <w:b/>
          <w:i w:val="0"/>
          <w:color w:val="1A1A1A"/>
          <w:sz w:val="21"/>
        </w:rPr>
        <w:t>tasks and events that have a reminder time set</w:t>
      </w:r>
      <w:r>
        <w:rPr>
          <w:b w:val="0"/>
          <w:i w:val="0"/>
          <w:color w:val="1A1A1A"/>
          <w:sz w:val="21"/>
        </w:rPr>
        <w:t>. Nothing else is scheduled — see the note in Section 9.11.</w:t>
      </w:r>
    </w:p>
    <w:p>
      <w:pPr>
        <w:pStyle w:val="Heading2"/>
        <w:spacing w:before="320" w:after="120"/>
        <w:keepNext/>
      </w:pPr>
      <w:r>
        <w:rPr>
          <w:b w:val="0"/>
          <w:i w:val="0"/>
          <w:color w:val="0F4C81"/>
        </w:rPr>
        <w:t>9.5 Chat</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/workspace/chat-threads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Group Name</w:t>
            </w:r>
          </w:p>
        </w:tc>
        <w:tc>
          <w:tcPr>
            <w:tcW w:type="dxa" w:w="4901"/>
          </w:tcPr>
          <w:p>
            <w:pPr>
              <w:spacing w:before="40" w:after="40"/>
            </w:pPr>
            <w:r/>
          </w:p>
        </w:tc>
      </w:tr>
      <w:tr>
        <w:tc>
          <w:tcPr>
            <w:tcW w:type="dxa" w:w="4901"/>
            <w:shd w:val="clear" w:color="auto" w:fill="F6F8FA"/>
          </w:tcPr>
          <w:p>
            <w:pPr>
              <w:spacing w:before="40" w:after="40"/>
            </w:pPr>
            <w:r/>
            <w:r>
              <w:rPr>
                <w:b w:val="0"/>
                <w:i w:val="0"/>
                <w:sz w:val="18"/>
              </w:rPr>
              <w:t>Type</w:t>
            </w:r>
          </w:p>
        </w:tc>
        <w:tc>
          <w:tcPr>
            <w:tcW w:type="dxa" w:w="4901"/>
            <w:shd w:val="clear" w:color="auto" w:fill="F6F8FA"/>
          </w:tcPr>
          <w:p>
            <w:pPr>
              <w:spacing w:before="40" w:after="40"/>
            </w:pPr>
            <w:r/>
            <w:r>
              <w:rPr>
                <w:rFonts w:ascii="Consolas" w:hAnsi="Consolas" w:cs="Consolas"/>
                <w:b/>
                <w:i w:val="0"/>
                <w:sz w:val="18"/>
                <w:shd w:val="clear" w:color="auto" w:fill="F4F5F7"/>
              </w:rPr>
              <w:t>Direct Message</w:t>
            </w:r>
            <w:r>
              <w:rPr>
                <w:b w:val="0"/>
                <w:i w:val="0"/>
                <w:sz w:val="18"/>
              </w:rPr>
              <w:t xml:space="preserve">, </w:t>
            </w:r>
            <w:r>
              <w:rPr>
                <w:rFonts w:ascii="Consolas" w:hAnsi="Consolas" w:cs="Consolas"/>
                <w:b/>
                <w:i w:val="0"/>
                <w:sz w:val="18"/>
                <w:shd w:val="clear" w:color="auto" w:fill="F4F5F7"/>
              </w:rPr>
              <w:t>General Group Chat</w:t>
            </w:r>
            <w:r>
              <w:rPr>
                <w:b w:val="0"/>
                <w:i w:val="0"/>
                <w:sz w:val="18"/>
              </w:rPr>
              <w:t xml:space="preserve">, </w:t>
            </w:r>
            <w:r>
              <w:rPr>
                <w:rFonts w:ascii="Consolas" w:hAnsi="Consolas" w:cs="Consolas"/>
                <w:b/>
                <w:i w:val="0"/>
                <w:sz w:val="18"/>
                <w:shd w:val="clear" w:color="auto" w:fill="F4F5F7"/>
              </w:rPr>
              <w:t>Department Internal Chat</w:t>
            </w:r>
            <w:r>
              <w:rPr>
                <w:b w:val="0"/>
                <w:i w:val="0"/>
                <w:sz w:val="18"/>
              </w:rPr>
              <w:t xml:space="preserve">, </w:t>
            </w:r>
            <w:r>
              <w:rPr>
                <w:rFonts w:ascii="Consolas" w:hAnsi="Consolas" w:cs="Consolas"/>
                <w:b/>
                <w:i w:val="0"/>
                <w:sz w:val="18"/>
                <w:shd w:val="clear" w:color="auto" w:fill="F4F5F7"/>
              </w:rPr>
              <w:t>Classroom Stream Chat</w:t>
            </w:r>
            <w:r>
              <w:rPr>
                <w:b w:val="0"/>
                <w:i w:val="0"/>
                <w:sz w:val="18"/>
              </w:rPr>
              <w:t xml:space="preserve">, </w:t>
            </w:r>
            <w:r>
              <w:rPr>
                <w:rFonts w:ascii="Consolas" w:hAnsi="Consolas" w:cs="Consolas"/>
                <w:b/>
                <w:i w:val="0"/>
                <w:sz w:val="18"/>
                <w:shd w:val="clear" w:color="auto" w:fill="F4F5F7"/>
              </w:rPr>
              <w:t>Parent-Teacher Private Chat</w:t>
            </w:r>
            <w:r>
              <w:rPr>
                <w:b w:val="0"/>
                <w:i w:val="0"/>
                <w:sz w:val="18"/>
              </w:rPr>
              <w:t>.</w:t>
            </w:r>
          </w:p>
        </w:tc>
      </w:tr>
      <w:tr>
        <w:tc>
          <w:tcPr>
            <w:tcW w:type="dxa" w:w="4901"/>
          </w:tcPr>
          <w:p>
            <w:pPr>
              <w:spacing w:before="40" w:after="40"/>
            </w:pPr>
            <w:r/>
            <w:r>
              <w:rPr>
                <w:b w:val="0"/>
                <w:i w:val="0"/>
                <w:sz w:val="18"/>
              </w:rPr>
              <w:t>Add Members</w:t>
            </w:r>
          </w:p>
        </w:tc>
        <w:tc>
          <w:tcPr>
            <w:tcW w:type="dxa" w:w="4901"/>
          </w:tcPr>
          <w:p>
            <w:pPr>
              <w:spacing w:before="40" w:after="40"/>
            </w:pPr>
            <w:r/>
          </w:p>
        </w:tc>
      </w:tr>
    </w:tbl>
    <w:p>
      <w:pPr>
        <w:spacing w:after="80"/>
      </w:pPr>
    </w:p>
    <w:p>
      <w:pPr>
        <w:spacing w:after="140" w:line="269" w:lineRule="auto"/>
      </w:pPr>
      <w:r>
        <w:rPr>
          <w:b/>
          <w:i w:val="0"/>
          <w:color w:val="1A1A1A"/>
          <w:sz w:val="21"/>
        </w:rPr>
        <w:t>Table columns:</w:t>
      </w:r>
      <w:r>
        <w:rPr>
          <w:b w:val="0"/>
          <w:i w:val="0"/>
          <w:color w:val="1A1A1A"/>
          <w:sz w:val="21"/>
        </w:rPr>
        <w:t xml:space="preserve"> Discussion Name, Type, Active Members, Messages Sent, Last Activity.</w:t>
      </w:r>
    </w:p>
    <w:p>
      <w:pPr>
        <w:spacing w:after="140" w:line="269" w:lineRule="auto"/>
      </w:pPr>
      <w:r>
        <w:rPr>
          <w:b/>
          <w:i w:val="0"/>
          <w:color w:val="1A1A1A"/>
          <w:sz w:val="21"/>
        </w:rPr>
        <w:t>Actions:</w:t>
      </w:r>
      <w:r>
        <w:rPr>
          <w:b w:val="0"/>
          <w:i w:val="0"/>
          <w:color w:val="1A1A1A"/>
          <w:sz w:val="21"/>
        </w:rPr>
        <w:t xml:space="preserve"> View, Edit, </w:t>
      </w:r>
      <w:r>
        <w:rPr>
          <w:b/>
          <w:i w:val="0"/>
          <w:color w:val="1A1A1A"/>
          <w:sz w:val="21"/>
        </w:rPr>
        <w:t>Post Alert</w:t>
      </w:r>
      <w:r>
        <w:rPr>
          <w:b w:val="0"/>
          <w:i w:val="0"/>
          <w:color w:val="1A1A1A"/>
          <w:sz w:val="21"/>
        </w:rPr>
        <w:t>.</w:t>
      </w:r>
    </w:p>
    <w:p>
      <w:pPr>
        <w:spacing w:after="140" w:line="269" w:lineRule="auto"/>
      </w:pPr>
      <w:r>
        <w:rPr>
          <w:b w:val="0"/>
          <w:i w:val="0"/>
          <w:color w:val="1A1A1A"/>
          <w:sz w:val="21"/>
        </w:rPr>
        <w:t>Opening a thread gives you a message pane with file attachment and a notifications toggle. The sidebar lists every thread in the school.</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Membership is </w:t>
      </w:r>
      <w:r>
        <w:rPr>
          <w:b/>
          <w:i w:val="0"/>
          <w:sz w:val="19"/>
        </w:rPr>
        <w:t>not enforced</w:t>
      </w:r>
      <w:r>
        <w:rPr>
          <w:b w:val="0"/>
          <w:i w:val="0"/>
          <w:sz w:val="19"/>
        </w:rPr>
        <w:t>. Any staff member can open and post in any thread in their school — including a Parent-Teacher private chat. Do not open a confidential conversation in a thread. Use a private channel outside the system for anything sensitive. Listed in Appendix 11.6.</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A </w:t>
      </w:r>
      <w:r>
        <w:rPr>
          <w:b/>
          <w:i w:val="0"/>
          <w:sz w:val="19"/>
        </w:rPr>
        <w:t>system bulletin</w:t>
      </w:r>
      <w:r>
        <w:rPr>
          <w:b w:val="0"/>
          <w:i w:val="0"/>
          <w:sz w:val="19"/>
        </w:rPr>
        <w:t xml:space="preserve"> is an ordinary message that begins with the words </w:t>
      </w:r>
      <w:r>
        <w:rPr>
          <w:rFonts w:ascii="Consolas" w:hAnsi="Consolas" w:cs="Consolas"/>
          <w:b/>
          <w:i w:val="0"/>
          <w:sz w:val="19"/>
          <w:shd w:val="clear" w:color="auto" w:fill="F4F5F7"/>
        </w:rPr>
        <w:t>SYSTEM BULLETIN:</w:t>
      </w:r>
      <w:r>
        <w:rPr>
          <w:b w:val="0"/>
          <w:i w:val="0"/>
          <w:sz w:val="19"/>
        </w:rPr>
        <w:t>. Anyone typing those words has their message displayed as a red alert. Bulletin styling is lost if the text is later edited.</w:t>
      </w:r>
    </w:p>
    <w:p>
      <w:pPr>
        <w:pStyle w:val="Heading2"/>
        <w:spacing w:before="320" w:after="120"/>
        <w:keepNext/>
      </w:pPr>
      <w:r>
        <w:rPr>
          <w:b w:val="0"/>
          <w:i w:val="0"/>
          <w:color w:val="0F4C81"/>
        </w:rPr>
        <w:t>9.6 Campus Resources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/workspace/campus-resources</w:t>
      </w:r>
    </w:p>
    <w:p>
      <w:pPr>
        <w:spacing w:after="140" w:line="269" w:lineRule="auto"/>
      </w:pPr>
      <w:r>
        <w:rPr>
          <w:b w:val="0"/>
          <w:i w:val="0"/>
          <w:color w:val="1A1A1A"/>
          <w:sz w:val="21"/>
        </w:rPr>
        <w:t>A shareable file library for staff — syllabi, policies, templates, tutorials.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Resource Properties</w:t>
            </w:r>
          </w:p>
        </w:tc>
        <w:tc>
          <w:tcPr>
            <w:tcW w:type="dxa" w:w="3267"/>
          </w:tcPr>
          <w:p>
            <w:pPr>
              <w:spacing w:before="40" w:after="40"/>
            </w:pPr>
            <w:r/>
            <w:r>
              <w:rPr>
                <w:b w:val="0"/>
                <w:i w:val="0"/>
                <w:sz w:val="18"/>
              </w:rPr>
              <w:t>Title</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Description</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Category</w:t>
            </w:r>
          </w:p>
        </w:tc>
        <w:tc>
          <w:tcPr>
            <w:tcW w:type="dxa" w:w="3267"/>
          </w:tcPr>
          <w:p>
            <w:pPr>
              <w:spacing w:before="40" w:after="40"/>
            </w:pPr>
            <w:r/>
            <w:r>
              <w:rPr>
                <w:rFonts w:ascii="Consolas" w:hAnsi="Consolas" w:cs="Consolas"/>
                <w:b/>
                <w:i w:val="0"/>
                <w:sz w:val="18"/>
                <w:shd w:val="clear" w:color="auto" w:fill="F4F5F7"/>
              </w:rPr>
              <w:t>Academic Curriculum</w:t>
            </w:r>
            <w:r>
              <w:rPr>
                <w:b w:val="0"/>
                <w:i w:val="0"/>
                <w:sz w:val="18"/>
              </w:rPr>
              <w:t xml:space="preserve">, </w:t>
            </w:r>
            <w:r>
              <w:rPr>
                <w:rFonts w:ascii="Consolas" w:hAnsi="Consolas" w:cs="Consolas"/>
                <w:b/>
                <w:i w:val="0"/>
                <w:sz w:val="18"/>
                <w:shd w:val="clear" w:color="auto" w:fill="F4F5F7"/>
              </w:rPr>
              <w:t>Finance &amp; Invoicing</w:t>
            </w:r>
            <w:r>
              <w:rPr>
                <w:b w:val="0"/>
                <w:i w:val="0"/>
                <w:sz w:val="18"/>
              </w:rPr>
              <w:t xml:space="preserve">, </w:t>
            </w:r>
            <w:r>
              <w:rPr>
                <w:rFonts w:ascii="Consolas" w:hAnsi="Consolas" w:cs="Consolas"/>
                <w:b/>
                <w:i w:val="0"/>
                <w:sz w:val="18"/>
                <w:shd w:val="clear" w:color="auto" w:fill="F4F5F7"/>
              </w:rPr>
              <w:t>Human Resources Policies</w:t>
            </w:r>
            <w:r>
              <w:rPr>
                <w:b w:val="0"/>
                <w:i w:val="0"/>
                <w:sz w:val="18"/>
              </w:rPr>
              <w:t xml:space="preserve">, </w:t>
            </w:r>
            <w:r>
              <w:rPr>
                <w:rFonts w:ascii="Consolas" w:hAnsi="Consolas" w:cs="Consolas"/>
                <w:b/>
                <w:i w:val="0"/>
                <w:sz w:val="18"/>
                <w:shd w:val="clear" w:color="auto" w:fill="F4F5F7"/>
              </w:rPr>
              <w:t>Examinations Syllabus</w:t>
            </w:r>
            <w:r>
              <w:rPr>
                <w:b w:val="0"/>
                <w:i w:val="0"/>
                <w:sz w:val="18"/>
              </w:rPr>
              <w:t xml:space="preserve">, </w:t>
            </w:r>
            <w:r>
              <w:rPr>
                <w:rFonts w:ascii="Consolas" w:hAnsi="Consolas" w:cs="Consolas"/>
                <w:b/>
                <w:i w:val="0"/>
                <w:sz w:val="18"/>
                <w:shd w:val="clear" w:color="auto" w:fill="F4F5F7"/>
              </w:rPr>
              <w:t>Video Tutorials</w:t>
            </w:r>
            <w:r>
              <w:rPr>
                <w:b w:val="0"/>
                <w:i w:val="0"/>
                <w:sz w:val="18"/>
              </w:rPr>
              <w:t xml:space="preserve">, </w:t>
            </w:r>
            <w:r>
              <w:rPr>
                <w:rFonts w:ascii="Consolas" w:hAnsi="Consolas" w:cs="Consolas"/>
                <w:b/>
                <w:i w:val="0"/>
                <w:sz w:val="18"/>
                <w:shd w:val="clear" w:color="auto" w:fill="F4F5F7"/>
              </w:rPr>
              <w:t>Office Downloads</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Tags</w:t>
            </w:r>
          </w:p>
        </w:tc>
        <w:tc>
          <w:tcPr>
            <w:tcW w:type="dxa" w:w="3267"/>
            <w:shd w:val="clear" w:color="auto" w:fill="F6F8FA"/>
          </w:tcPr>
          <w:p>
            <w:pPr>
              <w:spacing w:before="40" w:after="40"/>
            </w:pPr>
            <w:r/>
          </w:p>
        </w:tc>
      </w:tr>
      <w:tr>
        <w:tc>
          <w:tcPr>
            <w:tcW w:type="dxa" w:w="3267"/>
          </w:tcPr>
          <w:p>
            <w:pPr>
              <w:spacing w:before="40" w:after="40"/>
            </w:pPr>
            <w:r/>
            <w:r>
              <w:rPr>
                <w:b/>
                <w:i w:val="0"/>
                <w:sz w:val="18"/>
              </w:rPr>
              <w:t>Security &amp; Files</w:t>
            </w:r>
          </w:p>
        </w:tc>
        <w:tc>
          <w:tcPr>
            <w:tcW w:type="dxa" w:w="3267"/>
          </w:tcPr>
          <w:p>
            <w:pPr>
              <w:spacing w:before="40" w:after="40"/>
            </w:pPr>
            <w:r/>
            <w:r>
              <w:rPr>
                <w:b w:val="0"/>
                <w:i w:val="0"/>
                <w:sz w:val="18"/>
              </w:rPr>
              <w:t>Version</w:t>
            </w:r>
          </w:p>
        </w:tc>
        <w:tc>
          <w:tcPr>
            <w:tcW w:type="dxa" w:w="3267"/>
          </w:tcPr>
          <w:p>
            <w:pPr>
              <w:spacing w:before="40" w:after="40"/>
            </w:pPr>
            <w:r/>
            <w:r>
              <w:rPr>
                <w:b w:val="0"/>
                <w:i w:val="0"/>
                <w:sz w:val="18"/>
              </w:rPr>
              <w:t xml:space="preserve">Defaults to </w:t>
            </w:r>
            <w:r>
              <w:rPr>
                <w:rFonts w:ascii="Consolas" w:hAnsi="Consolas" w:cs="Consolas"/>
                <w:b/>
                <w:i w:val="0"/>
                <w:sz w:val="18"/>
                <w:shd w:val="clear" w:color="auto" w:fill="F4F5F7"/>
              </w:rPr>
              <w:t>1.0</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Asset File</w:t>
            </w:r>
          </w:p>
        </w:tc>
        <w:tc>
          <w:tcPr>
            <w:tcW w:type="dxa" w:w="3267"/>
            <w:shd w:val="clear" w:color="auto" w:fill="F6F8FA"/>
          </w:tcPr>
          <w:p>
            <w:pPr>
              <w:spacing w:before="40" w:after="40"/>
            </w:pPr>
            <w:r/>
            <w:r>
              <w:rPr>
                <w:b w:val="0"/>
                <w:i w:val="0"/>
                <w:sz w:val="18"/>
              </w:rPr>
              <w:t>PDF, DOC, DOCX, JPEG or PNG, up to 10 MB.</w:t>
            </w:r>
          </w:p>
        </w:tc>
      </w:tr>
      <w:tr>
        <w:tc>
          <w:tcPr>
            <w:tcW w:type="dxa" w:w="3267"/>
          </w:tcPr>
          <w:p>
            <w:pPr>
              <w:spacing w:before="40" w:after="40"/>
            </w:pPr>
            <w:r/>
          </w:p>
        </w:tc>
        <w:tc>
          <w:tcPr>
            <w:tcW w:type="dxa" w:w="3267"/>
          </w:tcPr>
          <w:p>
            <w:pPr>
              <w:spacing w:before="40" w:after="40"/>
            </w:pPr>
            <w:r/>
            <w:r>
              <w:rPr>
                <w:b w:val="0"/>
                <w:i w:val="0"/>
                <w:sz w:val="18"/>
              </w:rPr>
              <w:t>Cover Image</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Download Eligibility</w:t>
            </w:r>
          </w:p>
        </w:tc>
        <w:tc>
          <w:tcPr>
            <w:tcW w:type="dxa" w:w="3267"/>
            <w:shd w:val="clear" w:color="auto" w:fill="F6F8FA"/>
          </w:tcPr>
          <w:p>
            <w:pPr>
              <w:spacing w:before="40" w:after="40"/>
            </w:pPr>
            <w:r/>
            <w:r>
              <w:rPr>
                <w:b w:val="0"/>
                <w:i w:val="0"/>
                <w:sz w:val="18"/>
              </w:rPr>
              <w:t>Administrators, Teachers, Students, Parents.</w:t>
            </w:r>
          </w:p>
        </w:tc>
      </w:tr>
    </w:tbl>
    <w:p>
      <w:pPr>
        <w:spacing w:after="80"/>
      </w:pPr>
    </w:p>
    <w:p>
      <w:pPr>
        <w:spacing w:after="140" w:line="269" w:lineRule="auto"/>
      </w:pPr>
      <w:r>
        <w:rPr>
          <w:b/>
          <w:i w:val="0"/>
          <w:color w:val="1A1A1A"/>
          <w:sz w:val="21"/>
        </w:rPr>
        <w:t>Table columns:</w:t>
      </w:r>
      <w:r>
        <w:rPr>
          <w:b w:val="0"/>
          <w:i w:val="0"/>
          <w:color w:val="1A1A1A"/>
          <w:sz w:val="21"/>
        </w:rPr>
        <w:t xml:space="preserve"> Cover, Title, Category, Version, Downloads, Date Added.</w:t>
      </w:r>
    </w:p>
    <w:p>
      <w:pPr>
        <w:spacing w:after="140" w:line="269" w:lineRule="auto"/>
      </w:pPr>
      <w:r>
        <w:rPr>
          <w:b/>
          <w:i w:val="0"/>
          <w:color w:val="1A1A1A"/>
          <w:sz w:val="21"/>
        </w:rPr>
        <w:t>Actions:</w:t>
      </w:r>
      <w:r>
        <w:rPr>
          <w:b w:val="0"/>
          <w:i w:val="0"/>
          <w:color w:val="1A1A1A"/>
          <w:sz w:val="21"/>
        </w:rPr>
        <w:t xml:space="preserve"> Edit, </w:t>
      </w:r>
      <w:r>
        <w:rPr>
          <w:b/>
          <w:i w:val="0"/>
          <w:color w:val="1A1A1A"/>
          <w:sz w:val="21"/>
        </w:rPr>
        <w:t>Download</w:t>
      </w:r>
      <w:r>
        <w:rPr>
          <w:b w:val="0"/>
          <w:i w:val="0"/>
          <w:color w:val="1A1A1A"/>
          <w:sz w:val="21"/>
        </w:rPr>
        <w: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w:t>
      </w:r>
      <w:r>
        <w:rPr>
          <w:b/>
          <w:i w:val="0"/>
          <w:sz w:val="19"/>
        </w:rPr>
        <w:t>Download Eligibility</w:t>
      </w:r>
      <w:r>
        <w:rPr>
          <w:b w:val="0"/>
          <w:i w:val="0"/>
          <w:sz w:val="19"/>
        </w:rPr>
        <w:t xml:space="preserve"> is stored but </w:t>
      </w:r>
      <w:r>
        <w:rPr>
          <w:b/>
          <w:i w:val="0"/>
          <w:sz w:val="19"/>
        </w:rPr>
        <w:t>never checked</w:t>
      </w:r>
      <w:r>
        <w:rPr>
          <w:b w:val="0"/>
          <w:i w:val="0"/>
          <w:sz w:val="19"/>
        </w:rPr>
        <w:t xml:space="preserve"> when somebody downloads. Anyone who can open the page can download every file. Treat it as a label, not a control. Listed in Appendix 11.6.</w:t>
      </w:r>
    </w:p>
    <w:p>
      <w:pPr>
        <w:pStyle w:val="Heading2"/>
        <w:spacing w:before="320" w:after="120"/>
        <w:keepNext/>
      </w:pPr>
      <w:r>
        <w:rPr>
          <w:b w:val="0"/>
          <w:i w:val="0"/>
          <w:color w:val="0F4C81"/>
        </w:rPr>
        <w:t>9.7 Polls &amp; Surveys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/workspace/polls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Survey Definition</w:t>
            </w:r>
          </w:p>
        </w:tc>
        <w:tc>
          <w:tcPr>
            <w:tcW w:type="dxa" w:w="3267"/>
          </w:tcPr>
          <w:p>
            <w:pPr>
              <w:spacing w:before="40" w:after="40"/>
            </w:pPr>
            <w:r/>
            <w:r>
              <w:rPr>
                <w:b w:val="0"/>
                <w:i w:val="0"/>
                <w:sz w:val="18"/>
              </w:rPr>
              <w:t>Question</w:t>
            </w:r>
          </w:p>
        </w:tc>
        <w:tc>
          <w:tcPr>
            <w:tcW w:type="dxa" w:w="3267"/>
          </w:tcPr>
          <w:p>
            <w:pPr>
              <w:spacing w:before="40" w:after="40"/>
            </w:pPr>
            <w:r/>
            <w:r>
              <w:rPr>
                <w:b w:val="0"/>
                <w:i w:val="0"/>
                <w:sz w:val="18"/>
              </w:rPr>
              <w:t>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Description</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Type</w:t>
            </w:r>
          </w:p>
        </w:tc>
        <w:tc>
          <w:tcPr>
            <w:tcW w:type="dxa" w:w="3267"/>
          </w:tcPr>
          <w:p>
            <w:pPr>
              <w:spacing w:before="40" w:after="40"/>
            </w:pPr>
            <w:r/>
            <w:r>
              <w:rPr>
                <w:rFonts w:ascii="Consolas" w:hAnsi="Consolas" w:cs="Consolas"/>
                <w:b/>
                <w:i w:val="0"/>
                <w:sz w:val="18"/>
                <w:shd w:val="clear" w:color="auto" w:fill="F4F5F7"/>
              </w:rPr>
              <w:t>Quick Multi-choice Poll</w:t>
            </w:r>
            <w:r>
              <w:rPr>
                <w:b w:val="0"/>
                <w:i w:val="0"/>
                <w:sz w:val="18"/>
              </w:rPr>
              <w:t xml:space="preserve">, </w:t>
            </w:r>
            <w:r>
              <w:rPr>
                <w:rFonts w:ascii="Consolas" w:hAnsi="Consolas" w:cs="Consolas"/>
                <w:b/>
                <w:i w:val="0"/>
                <w:sz w:val="18"/>
                <w:shd w:val="clear" w:color="auto" w:fill="F4F5F7"/>
              </w:rPr>
              <w:t>Open Feedback Survey</w:t>
            </w:r>
            <w:r>
              <w:rPr>
                <w:b w:val="0"/>
                <w:i w:val="0"/>
                <w:sz w:val="18"/>
              </w:rPr>
              <w:t xml:space="preserve">, </w:t>
            </w:r>
            <w:r>
              <w:rPr>
                <w:rFonts w:ascii="Consolas" w:hAnsi="Consolas" w:cs="Consolas"/>
                <w:b/>
                <w:i w:val="0"/>
                <w:sz w:val="18"/>
                <w:shd w:val="clear" w:color="auto" w:fill="F4F5F7"/>
              </w:rPr>
              <w:t>Formal Student/Staff Election</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Is Anonymous</w:t>
            </w:r>
          </w:p>
        </w:tc>
        <w:tc>
          <w:tcPr>
            <w:tcW w:type="dxa" w:w="3267"/>
            <w:shd w:val="clear" w:color="auto" w:fill="F6F8FA"/>
          </w:tcPr>
          <w:p>
            <w:pPr>
              <w:spacing w:before="40" w:after="40"/>
            </w:pPr>
            <w:r/>
            <w:r>
              <w:rPr>
                <w:b w:val="0"/>
                <w:i w:val="0"/>
                <w:sz w:val="18"/>
              </w:rPr>
              <w:t>Cosmetic — see the note below.</w:t>
            </w:r>
          </w:p>
        </w:tc>
      </w:tr>
      <w:tr>
        <w:tc>
          <w:tcPr>
            <w:tcW w:type="dxa" w:w="3267"/>
          </w:tcPr>
          <w:p>
            <w:pPr>
              <w:spacing w:before="40" w:after="40"/>
            </w:pPr>
            <w:r/>
            <w:r>
              <w:rPr>
                <w:b/>
                <w:i w:val="0"/>
                <w:sz w:val="18"/>
              </w:rPr>
              <w:t>Audience Boundaries</w:t>
            </w:r>
          </w:p>
        </w:tc>
        <w:tc>
          <w:tcPr>
            <w:tcW w:type="dxa" w:w="3267"/>
          </w:tcPr>
          <w:p>
            <w:pPr>
              <w:spacing w:before="40" w:after="40"/>
            </w:pPr>
            <w:r/>
            <w:r>
              <w:rPr>
                <w:b w:val="0"/>
                <w:i w:val="0"/>
                <w:sz w:val="18"/>
              </w:rPr>
              <w:t>Target Roles</w:t>
            </w:r>
          </w:p>
        </w:tc>
        <w:tc>
          <w:tcPr>
            <w:tcW w:type="dxa" w:w="3267"/>
          </w:tcPr>
          <w:p>
            <w:pPr>
              <w:spacing w:before="40" w:after="40"/>
            </w:pPr>
            <w:r/>
            <w:r>
              <w:rPr>
                <w:b w:val="0"/>
                <w:i w:val="0"/>
                <w:sz w:val="18"/>
              </w:rPr>
              <w:t>Administrators, Teachers, Students, Parents.</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Expires At</w:t>
            </w:r>
          </w:p>
        </w:tc>
        <w:tc>
          <w:tcPr>
            <w:tcW w:type="dxa" w:w="3267"/>
            <w:shd w:val="clear" w:color="auto" w:fill="F6F8FA"/>
          </w:tcPr>
          <w:p>
            <w:pPr>
              <w:spacing w:before="40" w:after="40"/>
            </w:pPr>
            <w:r/>
            <w:r>
              <w:rPr>
                <w:b w:val="0"/>
                <w:i w:val="0"/>
                <w:sz w:val="18"/>
              </w:rPr>
              <w:t>Required.</w:t>
            </w:r>
          </w:p>
        </w:tc>
      </w:tr>
      <w:tr>
        <w:tc>
          <w:tcPr>
            <w:tcW w:type="dxa" w:w="3267"/>
          </w:tcPr>
          <w:p>
            <w:pPr>
              <w:spacing w:before="40" w:after="40"/>
            </w:pPr>
            <w:r/>
            <w:r>
              <w:rPr>
                <w:b/>
                <w:i w:val="0"/>
                <w:sz w:val="18"/>
              </w:rPr>
              <w:t>Choice Parameters</w:t>
            </w:r>
          </w:p>
        </w:tc>
        <w:tc>
          <w:tcPr>
            <w:tcW w:type="dxa" w:w="3267"/>
          </w:tcPr>
          <w:p>
            <w:pPr>
              <w:spacing w:before="40" w:after="40"/>
            </w:pPr>
            <w:r/>
            <w:r>
              <w:rPr>
                <w:b w:val="0"/>
                <w:i w:val="0"/>
                <w:sz w:val="18"/>
              </w:rPr>
              <w:t>Options</w:t>
            </w:r>
          </w:p>
        </w:tc>
        <w:tc>
          <w:tcPr>
            <w:tcW w:type="dxa" w:w="3267"/>
          </w:tcPr>
          <w:p>
            <w:pPr>
              <w:spacing w:before="40" w:after="40"/>
            </w:pPr>
            <w:r/>
            <w:r>
              <w:rPr>
                <w:b w:val="0"/>
                <w:i w:val="0"/>
                <w:sz w:val="18"/>
              </w:rPr>
              <w:t>At least two choices.</w:t>
            </w:r>
          </w:p>
        </w:tc>
      </w:tr>
    </w:tbl>
    <w:p>
      <w:pPr>
        <w:spacing w:after="80"/>
      </w:pPr>
    </w:p>
    <w:p>
      <w:pPr>
        <w:spacing w:after="140" w:line="269" w:lineRule="auto"/>
      </w:pPr>
      <w:r>
        <w:rPr>
          <w:b/>
          <w:i w:val="0"/>
          <w:color w:val="1A1A1A"/>
          <w:sz w:val="21"/>
        </w:rPr>
        <w:t>Table columns:</w:t>
      </w:r>
      <w:r>
        <w:rPr>
          <w:b w:val="0"/>
          <w:i w:val="0"/>
          <w:color w:val="1A1A1A"/>
          <w:sz w:val="21"/>
        </w:rPr>
        <w:t xml:space="preserve"> Question, Type, an anonymous indicator, </w:t>
      </w:r>
      <w:r>
        <w:rPr>
          <w:b/>
          <w:i w:val="0"/>
          <w:color w:val="1A1A1A"/>
          <w:sz w:val="21"/>
        </w:rPr>
        <w:t>Participation</w:t>
      </w:r>
      <w:r>
        <w:rPr>
          <w:b w:val="0"/>
          <w:i w:val="0"/>
          <w:color w:val="1A1A1A"/>
          <w:sz w:val="21"/>
        </w:rPr>
        <w:t xml:space="preserve"> (the vote count) and </w:t>
      </w:r>
      <w:r>
        <w:rPr>
          <w:b/>
          <w:i w:val="0"/>
          <w:color w:val="1A1A1A"/>
          <w:sz w:val="21"/>
        </w:rPr>
        <w:t>Closing Date</w:t>
      </w:r>
      <w:r>
        <w:rPr>
          <w:b w:val="0"/>
          <w:i w:val="0"/>
          <w:color w:val="1A1A1A"/>
          <w:sz w:val="21"/>
        </w:rPr>
        <w:t>.</w:t>
      </w:r>
    </w:p>
    <w:p>
      <w:pPr>
        <w:spacing w:after="140" w:line="269" w:lineRule="auto"/>
      </w:pPr>
      <w:r>
        <w:rPr>
          <w:b/>
          <w:i w:val="0"/>
          <w:color w:val="1A1A1A"/>
          <w:sz w:val="21"/>
        </w:rPr>
        <w:t>Actions:</w:t>
      </w:r>
      <w:r>
        <w:rPr>
          <w:b w:val="0"/>
          <w:i w:val="0"/>
          <w:color w:val="1A1A1A"/>
          <w:sz w:val="21"/>
        </w:rPr>
        <w:t xml:space="preserve"> View, Edit, </w:t>
      </w:r>
      <w:r>
        <w:rPr>
          <w:b/>
          <w:i w:val="0"/>
          <w:color w:val="1A1A1A"/>
          <w:sz w:val="21"/>
        </w:rPr>
        <w:t>Vote</w:t>
      </w:r>
      <w:r>
        <w:rPr>
          <w:b w:val="0"/>
          <w:i w:val="0"/>
          <w:color w:val="1A1A1A"/>
          <w:sz w:val="21"/>
        </w:rPr>
        <w:t>.</w:t>
      </w:r>
    </w:p>
    <w:p>
      <w:pPr>
        <w:spacing w:after="140" w:line="269" w:lineRule="auto"/>
      </w:pPr>
      <w:r>
        <w:rPr>
          <w:b w:val="0"/>
          <w:i w:val="0"/>
          <w:color w:val="1A1A1A"/>
          <w:sz w:val="21"/>
        </w:rPr>
        <w:t xml:space="preserve">The </w:t>
      </w:r>
      <w:r>
        <w:rPr>
          <w:b/>
          <w:i w:val="0"/>
          <w:color w:val="1A1A1A"/>
          <w:sz w:val="21"/>
        </w:rPr>
        <w:t>View</w:t>
      </w:r>
      <w:r>
        <w:rPr>
          <w:b w:val="0"/>
          <w:i w:val="0"/>
          <w:color w:val="1A1A1A"/>
          <w:sz w:val="21"/>
        </w:rPr>
        <w:t xml:space="preserve"> page shows a </w:t>
      </w:r>
      <w:r>
        <w:rPr>
          <w:b/>
          <w:i w:val="0"/>
          <w:color w:val="1A1A1A"/>
          <w:sz w:val="21"/>
        </w:rPr>
        <w:t>Live Voting Results Summary</w:t>
      </w:r>
      <w:r>
        <w:rPr>
          <w:b w:val="0"/>
          <w:i w:val="0"/>
          <w:color w:val="1A1A1A"/>
          <w:sz w:val="21"/>
        </w:rPr>
        <w:t xml:space="preserve"> — the current standing as a percentage and a count for each choice, updating as votes arrive. An untested poll reads </w:t>
      </w:r>
      <w:r>
        <w:rPr>
          <w:b w:val="0"/>
          <w:i/>
          <w:color w:val="1A1A1A"/>
          <w:sz w:val="21"/>
        </w:rPr>
        <w:t>"No votes have been recorded for this poll."</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w:t>
      </w:r>
      <w:r>
        <w:rPr>
          <w:b/>
          <w:i w:val="0"/>
          <w:sz w:val="19"/>
        </w:rPr>
        <w:t>Is Anonymous</w:t>
      </w:r>
      <w:r>
        <w:rPr>
          <w:b w:val="0"/>
          <w:i w:val="0"/>
          <w:sz w:val="19"/>
        </w:rPr>
        <w:t xml:space="preserve"> does not make a poll anonymous in the data. The voter is recorded against every vote. Use it to reassure people, not to promise secrecy. Listed in Appendix 11.6.</w:t>
      </w:r>
    </w:p>
    <w:p>
      <w:pPr>
        <w:spacing w:before="160" w:after="160"/>
        <w:ind w:left="170" w:right="113"/>
        <w:shd w:val="clear" w:color="auto" w:fill="FFF6E0"/>
        <w:pBdr>
          <w:left w:val="single" w:sz="18" w:space="8" w:color="0F4C81"/>
        </w:pBdr>
      </w:pPr>
      <w:r>
        <w:rPr>
          <w:b/>
          <w:i w:val="0"/>
          <w:sz w:val="19"/>
        </w:rPr>
        <w:t>IMPORTANT — students only.</w:t>
      </w:r>
      <w:r>
        <w:rPr>
          <w:b w:val="0"/>
          <w:i w:val="0"/>
          <w:sz w:val="19"/>
        </w:rPr>
        <w:t xml:space="preserve"> As with notices and events, only the </w:t>
      </w:r>
      <w:r>
        <w:rPr>
          <w:b/>
          <w:i w:val="0"/>
          <w:sz w:val="19"/>
        </w:rPr>
        <w:t>student</w:t>
      </w:r>
      <w:r>
        <w:rPr>
          <w:b w:val="0"/>
          <w:i w:val="0"/>
          <w:sz w:val="19"/>
        </w:rPr>
        <w:t xml:space="preserve"> audience is honoured. A poll aimed at staff or parents collects no votes through the system. Staff must vote on the staff screen.</w:t>
      </w:r>
    </w:p>
    <w:p>
      <w:pPr>
        <w:pStyle w:val="Heading2"/>
        <w:spacing w:before="320" w:after="120"/>
        <w:keepNext/>
      </w:pPr>
      <w:r>
        <w:rPr>
          <w:b w:val="0"/>
          <w:i w:val="0"/>
          <w:color w:val="0F4C81"/>
        </w:rPr>
        <w:t>9.8 Helpdesk Tickets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/workspace/helpdesk</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Ticket Scope</w:t>
            </w:r>
          </w:p>
        </w:tc>
        <w:tc>
          <w:tcPr>
            <w:tcW w:type="dxa" w:w="3267"/>
          </w:tcPr>
          <w:p>
            <w:pPr>
              <w:spacing w:before="40" w:after="40"/>
            </w:pPr>
            <w:r/>
            <w:r>
              <w:rPr>
                <w:b w:val="0"/>
                <w:i w:val="0"/>
                <w:sz w:val="18"/>
              </w:rPr>
              <w:t>Submitter</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Category</w:t>
            </w:r>
          </w:p>
        </w:tc>
        <w:tc>
          <w:tcPr>
            <w:tcW w:type="dxa" w:w="3267"/>
            <w:shd w:val="clear" w:color="auto" w:fill="F6F8FA"/>
          </w:tcPr>
          <w:p>
            <w:pPr>
              <w:spacing w:before="40" w:after="40"/>
            </w:pPr>
            <w:r/>
            <w:r>
              <w:rPr>
                <w:b w:val="0"/>
                <w:i w:val="0"/>
                <w:sz w:val="18"/>
              </w:rPr>
              <w:t>Six categories.</w:t>
            </w:r>
          </w:p>
        </w:tc>
      </w:tr>
      <w:tr>
        <w:tc>
          <w:tcPr>
            <w:tcW w:type="dxa" w:w="3267"/>
          </w:tcPr>
          <w:p>
            <w:pPr>
              <w:spacing w:before="40" w:after="40"/>
            </w:pPr>
            <w:r/>
          </w:p>
        </w:tc>
        <w:tc>
          <w:tcPr>
            <w:tcW w:type="dxa" w:w="3267"/>
          </w:tcPr>
          <w:p>
            <w:pPr>
              <w:spacing w:before="40" w:after="40"/>
            </w:pPr>
            <w:r/>
            <w:r>
              <w:rPr>
                <w:b w:val="0"/>
                <w:i w:val="0"/>
                <w:sz w:val="18"/>
              </w:rPr>
              <w:t>Subject</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Description</w:t>
            </w:r>
          </w:p>
        </w:tc>
        <w:tc>
          <w:tcPr>
            <w:tcW w:type="dxa" w:w="3267"/>
            <w:shd w:val="clear" w:color="auto" w:fill="F6F8FA"/>
          </w:tcPr>
          <w:p>
            <w:pPr>
              <w:spacing w:before="40" w:after="40"/>
            </w:pPr>
            <w:r/>
          </w:p>
        </w:tc>
      </w:tr>
      <w:tr>
        <w:tc>
          <w:tcPr>
            <w:tcW w:type="dxa" w:w="3267"/>
          </w:tcPr>
          <w:p>
            <w:pPr>
              <w:spacing w:before="40" w:after="40"/>
            </w:pPr>
            <w:r/>
            <w:r>
              <w:rPr>
                <w:b/>
                <w:i w:val="0"/>
                <w:sz w:val="18"/>
              </w:rPr>
              <w:t>Internal Assignment</w:t>
            </w:r>
          </w:p>
        </w:tc>
        <w:tc>
          <w:tcPr>
            <w:tcW w:type="dxa" w:w="3267"/>
          </w:tcPr>
          <w:p>
            <w:pPr>
              <w:spacing w:before="40" w:after="40"/>
            </w:pPr>
            <w:r/>
            <w:r>
              <w:rPr>
                <w:b w:val="0"/>
                <w:i w:val="0"/>
                <w:sz w:val="18"/>
              </w:rPr>
              <w:t>Priority</w:t>
            </w:r>
          </w:p>
        </w:tc>
        <w:tc>
          <w:tcPr>
            <w:tcW w:type="dxa" w:w="3267"/>
          </w:tcPr>
          <w:p>
            <w:pPr>
              <w:spacing w:before="40" w:after="40"/>
            </w:pPr>
            <w:r/>
            <w:r>
              <w:rPr>
                <w:rFonts w:ascii="Consolas" w:hAnsi="Consolas" w:cs="Consolas"/>
                <w:b/>
                <w:i w:val="0"/>
                <w:sz w:val="18"/>
                <w:shd w:val="clear" w:color="auto" w:fill="F4F5F7"/>
              </w:rPr>
              <w:t>Low</w:t>
            </w:r>
            <w:r>
              <w:rPr>
                <w:b w:val="0"/>
                <w:i w:val="0"/>
                <w:sz w:val="18"/>
              </w:rPr>
              <w:t xml:space="preserve">, </w:t>
            </w:r>
            <w:r>
              <w:rPr>
                <w:rFonts w:ascii="Consolas" w:hAnsi="Consolas" w:cs="Consolas"/>
                <w:b/>
                <w:i w:val="0"/>
                <w:sz w:val="18"/>
                <w:shd w:val="clear" w:color="auto" w:fill="F4F5F7"/>
              </w:rPr>
              <w:t>Medium</w:t>
            </w:r>
            <w:r>
              <w:rPr>
                <w:b w:val="0"/>
                <w:i w:val="0"/>
                <w:sz w:val="18"/>
              </w:rPr>
              <w:t xml:space="preserve">, </w:t>
            </w:r>
            <w:r>
              <w:rPr>
                <w:rFonts w:ascii="Consolas" w:hAnsi="Consolas" w:cs="Consolas"/>
                <w:b/>
                <w:i w:val="0"/>
                <w:sz w:val="18"/>
                <w:shd w:val="clear" w:color="auto" w:fill="F4F5F7"/>
              </w:rPr>
              <w:t>High</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Status</w:t>
            </w:r>
          </w:p>
        </w:tc>
        <w:tc>
          <w:tcPr>
            <w:tcW w:type="dxa" w:w="3267"/>
            <w:shd w:val="clear" w:color="auto" w:fill="F6F8FA"/>
          </w:tcPr>
          <w:p>
            <w:pPr>
              <w:spacing w:before="40" w:after="40"/>
            </w:pPr>
            <w:r/>
            <w:r>
              <w:rPr>
                <w:rFonts w:ascii="Consolas" w:hAnsi="Consolas" w:cs="Consolas"/>
                <w:b/>
                <w:i w:val="0"/>
                <w:sz w:val="18"/>
                <w:shd w:val="clear" w:color="auto" w:fill="F4F5F7"/>
              </w:rPr>
              <w:t>Open</w:t>
            </w:r>
            <w:r>
              <w:rPr>
                <w:b w:val="0"/>
                <w:i w:val="0"/>
                <w:sz w:val="18"/>
              </w:rPr>
              <w:t xml:space="preserve">, </w:t>
            </w:r>
            <w:r>
              <w:rPr>
                <w:rFonts w:ascii="Consolas" w:hAnsi="Consolas" w:cs="Consolas"/>
                <w:b/>
                <w:i w:val="0"/>
                <w:sz w:val="18"/>
                <w:shd w:val="clear" w:color="auto" w:fill="F4F5F7"/>
              </w:rPr>
              <w:t>Assigned</w:t>
            </w:r>
            <w:r>
              <w:rPr>
                <w:b w:val="0"/>
                <w:i w:val="0"/>
                <w:sz w:val="18"/>
              </w:rPr>
              <w:t xml:space="preserve">, </w:t>
            </w:r>
            <w:r>
              <w:rPr>
                <w:rFonts w:ascii="Consolas" w:hAnsi="Consolas" w:cs="Consolas"/>
                <w:b/>
                <w:i w:val="0"/>
                <w:sz w:val="18"/>
                <w:shd w:val="clear" w:color="auto" w:fill="F4F5F7"/>
              </w:rPr>
              <w:t>In Progress</w:t>
            </w:r>
            <w:r>
              <w:rPr>
                <w:b w:val="0"/>
                <w:i w:val="0"/>
                <w:sz w:val="18"/>
              </w:rPr>
              <w:t xml:space="preserve">, </w:t>
            </w:r>
            <w:r>
              <w:rPr>
                <w:rFonts w:ascii="Consolas" w:hAnsi="Consolas" w:cs="Consolas"/>
                <w:b/>
                <w:i w:val="0"/>
                <w:sz w:val="18"/>
                <w:shd w:val="clear" w:color="auto" w:fill="F4F5F7"/>
              </w:rPr>
              <w:t>Waiting for User</w:t>
            </w:r>
            <w:r>
              <w:rPr>
                <w:b w:val="0"/>
                <w:i w:val="0"/>
                <w:sz w:val="18"/>
              </w:rPr>
              <w:t xml:space="preserve">, </w:t>
            </w:r>
            <w:r>
              <w:rPr>
                <w:rFonts w:ascii="Consolas" w:hAnsi="Consolas" w:cs="Consolas"/>
                <w:b/>
                <w:i w:val="0"/>
                <w:sz w:val="18"/>
                <w:shd w:val="clear" w:color="auto" w:fill="F4F5F7"/>
              </w:rPr>
              <w:t>Resolved</w:t>
            </w:r>
            <w:r>
              <w:rPr>
                <w:b w:val="0"/>
                <w:i w:val="0"/>
                <w:sz w:val="18"/>
              </w:rPr>
              <w:t xml:space="preserve">, </w:t>
            </w:r>
            <w:r>
              <w:rPr>
                <w:rFonts w:ascii="Consolas" w:hAnsi="Consolas" w:cs="Consolas"/>
                <w:b/>
                <w:i w:val="0"/>
                <w:sz w:val="18"/>
                <w:shd w:val="clear" w:color="auto" w:fill="F4F5F7"/>
              </w:rPr>
              <w:t>Closed</w:t>
            </w:r>
            <w:r>
              <w:rPr>
                <w:b w:val="0"/>
                <w:i w:val="0"/>
                <w:sz w:val="18"/>
              </w:rPr>
              <w:t>.</w:t>
            </w:r>
          </w:p>
        </w:tc>
      </w:tr>
      <w:tr>
        <w:tc>
          <w:tcPr>
            <w:tcW w:type="dxa" w:w="3267"/>
          </w:tcPr>
          <w:p>
            <w:pPr>
              <w:spacing w:before="40" w:after="40"/>
            </w:pPr>
            <w:r/>
          </w:p>
        </w:tc>
        <w:tc>
          <w:tcPr>
            <w:tcW w:type="dxa" w:w="3267"/>
          </w:tcPr>
          <w:p>
            <w:pPr>
              <w:spacing w:before="40" w:after="40"/>
            </w:pPr>
            <w:r/>
            <w:r>
              <w:rPr>
                <w:b w:val="0"/>
                <w:i w:val="0"/>
                <w:sz w:val="18"/>
              </w:rPr>
              <w:t>Assigned Agent</w:t>
            </w:r>
          </w:p>
        </w:tc>
        <w:tc>
          <w:tcPr>
            <w:tcW w:type="dxa" w:w="3267"/>
          </w:tcPr>
          <w:p>
            <w:pPr>
              <w:spacing w:before="40" w:after="40"/>
            </w:pPr>
            <w:r/>
          </w:p>
        </w:tc>
      </w:tr>
    </w:tbl>
    <w:p>
      <w:pPr>
        <w:spacing w:after="80"/>
      </w:pPr>
    </w:p>
    <w:p>
      <w:pPr>
        <w:spacing w:after="140" w:line="269" w:lineRule="auto"/>
      </w:pPr>
      <w:r>
        <w:rPr>
          <w:b/>
          <w:i w:val="0"/>
          <w:color w:val="1A1A1A"/>
          <w:sz w:val="21"/>
        </w:rPr>
        <w:t>Table columns:</w:t>
      </w:r>
      <w:r>
        <w:rPr>
          <w:b w:val="0"/>
          <w:i w:val="0"/>
          <w:color w:val="1A1A1A"/>
          <w:sz w:val="21"/>
        </w:rPr>
        <w:t xml:space="preserve"> Ticket Number, Submitter, Category, Priority, Status, Assigned Agent, Date Opened.</w:t>
      </w:r>
    </w:p>
    <w:p>
      <w:pPr>
        <w:spacing w:after="140" w:line="269" w:lineRule="auto"/>
      </w:pPr>
      <w:r>
        <w:rPr>
          <w:b/>
          <w:i w:val="0"/>
          <w:color w:val="1A1A1A"/>
          <w:sz w:val="21"/>
        </w:rPr>
        <w:t>Actions:</w:t>
      </w:r>
      <w:r>
        <w:rPr>
          <w:b w:val="0"/>
          <w:i w:val="0"/>
          <w:color w:val="1A1A1A"/>
          <w:sz w:val="21"/>
        </w:rPr>
        <w:t xml:space="preserve"> Edit, Assign, Reply, Close.</w:t>
      </w:r>
    </w:p>
    <w:p>
      <w:pPr>
        <w:spacing w:after="140" w:line="269" w:lineRule="auto"/>
      </w:pPr>
      <w:r>
        <w:rPr>
          <w:b w:val="0"/>
          <w:i w:val="0"/>
          <w:color w:val="1A1A1A"/>
          <w:sz w:val="21"/>
        </w:rPr>
        <w:t xml:space="preserve">Ticket numbers are generated as </w:t>
      </w:r>
      <w:r>
        <w:rPr>
          <w:rFonts w:ascii="Consolas" w:hAnsi="Consolas" w:cs="Consolas"/>
          <w:b/>
          <w:i w:val="0"/>
          <w:color w:val="1A1A1A"/>
          <w:sz w:val="21"/>
          <w:shd w:val="clear" w:color="auto" w:fill="F4F5F7"/>
        </w:rPr>
        <w:t>HD-YYYY-NNNNN</w:t>
      </w:r>
      <w:r>
        <w:rPr>
          <w:b w:val="0"/>
          <w:i w:val="0"/>
          <w:color w:val="1A1A1A"/>
          <w:sz w:val="21"/>
        </w:rPr>
        <w:t>.</w:t>
      </w:r>
    </w:p>
    <w:p>
      <w:pPr>
        <w:spacing w:before="160" w:after="160"/>
        <w:ind w:left="170" w:right="113"/>
        <w:shd w:val="clear" w:color="auto" w:fill="FFF6E0"/>
        <w:pBdr>
          <w:left w:val="single" w:sz="18" w:space="8" w:color="0F4C81"/>
        </w:pBdr>
      </w:pPr>
      <w:r>
        <w:rPr>
          <w:b/>
          <w:i w:val="0"/>
          <w:sz w:val="19"/>
        </w:rPr>
        <w:t>IMPORTANT — a defect that blocks this screen.</w:t>
      </w:r>
      <w:r>
        <w:rPr>
          <w:b w:val="0"/>
          <w:i w:val="0"/>
          <w:sz w:val="19"/>
        </w:rPr>
        <w:t xml:space="preserve"> The list shows </w:t>
      </w:r>
      <w:r>
        <w:rPr>
          <w:b/>
          <w:i w:val="0"/>
          <w:sz w:val="19"/>
        </w:rPr>
        <w:t>Edit</w:t>
      </w:r>
      <w:r>
        <w:rPr>
          <w:b w:val="0"/>
          <w:i w:val="0"/>
          <w:sz w:val="19"/>
        </w:rPr>
        <w:t xml:space="preserve"> and a </w:t>
      </w:r>
      <w:r>
        <w:rPr>
          <w:b/>
          <w:i w:val="0"/>
          <w:sz w:val="19"/>
        </w:rPr>
        <w:t>Create</w:t>
      </w:r>
      <w:r>
        <w:rPr>
          <w:b w:val="0"/>
          <w:i w:val="0"/>
          <w:sz w:val="19"/>
        </w:rPr>
        <w:t xml:space="preserve"> button, but the create and edit pages are not registered, so both links lead nowhere. Tickets cannot currently be raised from this screen. Listed in Appendix 11.6.</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Replies recorded against a ticket — including replies marked </w:t>
      </w:r>
      <w:r>
        <w:rPr>
          <w:b w:val="0"/>
          <w:i/>
          <w:sz w:val="19"/>
        </w:rPr>
        <w:t>Hidden from parents/students</w:t>
      </w:r>
      <w:r>
        <w:rPr>
          <w:b w:val="0"/>
          <w:i w:val="0"/>
          <w:sz w:val="19"/>
        </w:rPr>
        <w:t xml:space="preserve"> — are never displayed anywhere, because there is no reply view. There is no parent or student ticket surface at all.</w:t>
      </w:r>
    </w:p>
    <w:p>
      <w:pPr>
        <w:pStyle w:val="Heading2"/>
        <w:spacing w:before="320" w:after="120"/>
        <w:keepNext/>
      </w:pPr>
      <w:r>
        <w:rPr>
          <w:b w:val="0"/>
          <w:i w:val="0"/>
          <w:color w:val="0F4C81"/>
        </w:rPr>
        <w:t>9.9 Kairo CORE Messages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/workspace/platform-inboxes</w:t>
      </w:r>
    </w:p>
    <w:p>
      <w:pPr>
        <w:spacing w:after="140" w:line="269" w:lineRule="auto"/>
      </w:pPr>
      <w:r>
        <w:rPr>
          <w:b w:val="0"/>
          <w:i w:val="0"/>
          <w:color w:val="1A1A1A"/>
          <w:sz w:val="21"/>
        </w:rPr>
        <w:t>The school's inbox for messages from the platform operator — support replies and service notices. It is read-only from the school's side.</w:t>
      </w:r>
    </w:p>
    <w:p>
      <w:pPr>
        <w:pStyle w:val="Heading2"/>
        <w:spacing w:before="320" w:after="120"/>
        <w:keepNext/>
      </w:pPr>
      <w:r>
        <w:rPr>
          <w:b w:val="0"/>
          <w:i w:val="0"/>
          <w:color w:val="0F4C81"/>
        </w:rPr>
        <w:t>9.10 Communication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Parents never received my notice</w:t>
            </w:r>
          </w:p>
        </w:tc>
        <w:tc>
          <w:tcPr>
            <w:tcW w:type="dxa" w:w="3267"/>
          </w:tcPr>
          <w:p>
            <w:pPr>
              <w:spacing w:before="40" w:after="40"/>
            </w:pPr>
            <w:r/>
            <w:r>
              <w:rPr>
                <w:b w:val="0"/>
                <w:i w:val="0"/>
                <w:sz w:val="18"/>
              </w:rPr>
              <w:t>Only the student audience is delivered. There is no parent panel.</w:t>
            </w:r>
          </w:p>
        </w:tc>
        <w:tc>
          <w:tcPr>
            <w:tcW w:type="dxa" w:w="3267"/>
          </w:tcPr>
          <w:p>
            <w:pPr>
              <w:spacing w:before="40" w:after="40"/>
            </w:pPr>
            <w:r/>
            <w:r>
              <w:rPr>
                <w:b w:val="0"/>
                <w:i w:val="0"/>
                <w:sz w:val="18"/>
              </w:rPr>
              <w:t>Send a WhatsApp message. See Section 9.11.</w:t>
            </w:r>
          </w:p>
        </w:tc>
      </w:tr>
      <w:tr>
        <w:tc>
          <w:tcPr>
            <w:tcW w:type="dxa" w:w="3267"/>
            <w:shd w:val="clear" w:color="auto" w:fill="F6F8FA"/>
          </w:tcPr>
          <w:p>
            <w:pPr>
              <w:spacing w:before="40" w:after="40"/>
            </w:pPr>
            <w:r/>
            <w:r>
              <w:rPr>
                <w:b w:val="0"/>
                <w:i w:val="0"/>
                <w:sz w:val="18"/>
              </w:rPr>
              <w:t>A staff poll collected no votes</w:t>
            </w:r>
          </w:p>
        </w:tc>
        <w:tc>
          <w:tcPr>
            <w:tcW w:type="dxa" w:w="3267"/>
            <w:shd w:val="clear" w:color="auto" w:fill="F6F8FA"/>
          </w:tcPr>
          <w:p>
            <w:pPr>
              <w:spacing w:before="40" w:after="40"/>
            </w:pPr>
            <w:r/>
            <w:r>
              <w:rPr>
                <w:b w:val="0"/>
                <w:i w:val="0"/>
                <w:sz w:val="18"/>
              </w:rPr>
              <w:t>Only the student audience is delivered.</w:t>
            </w:r>
          </w:p>
        </w:tc>
        <w:tc>
          <w:tcPr>
            <w:tcW w:type="dxa" w:w="3267"/>
            <w:shd w:val="clear" w:color="auto" w:fill="F6F8FA"/>
          </w:tcPr>
          <w:p>
            <w:pPr>
              <w:spacing w:before="40" w:after="40"/>
            </w:pPr>
            <w:r/>
            <w:r>
              <w:rPr>
                <w:b w:val="0"/>
                <w:i w:val="0"/>
                <w:sz w:val="18"/>
              </w:rPr>
              <w:t>Staff vote on the staff screen.</w:t>
            </w:r>
          </w:p>
        </w:tc>
      </w:tr>
      <w:tr>
        <w:tc>
          <w:tcPr>
            <w:tcW w:type="dxa" w:w="3267"/>
          </w:tcPr>
          <w:p>
            <w:pPr>
              <w:spacing w:before="40" w:after="40"/>
            </w:pPr>
            <w:r/>
            <w:r>
              <w:rPr>
                <w:b w:val="0"/>
                <w:i w:val="0"/>
                <w:sz w:val="18"/>
              </w:rPr>
              <w:t>A staff-only notice or event is visible to students</w:t>
            </w:r>
          </w:p>
        </w:tc>
        <w:tc>
          <w:tcPr>
            <w:tcW w:type="dxa" w:w="3267"/>
          </w:tcPr>
          <w:p>
            <w:pPr>
              <w:spacing w:before="40" w:after="40"/>
            </w:pPr>
            <w:r/>
            <w:r>
              <w:rPr>
                <w:b w:val="0"/>
                <w:i w:val="0"/>
                <w:sz w:val="18"/>
              </w:rPr>
              <w:t>Events made on the Schedule page lose their audience.</w:t>
            </w:r>
          </w:p>
        </w:tc>
        <w:tc>
          <w:tcPr>
            <w:tcW w:type="dxa" w:w="3267"/>
          </w:tcPr>
          <w:p>
            <w:pPr>
              <w:spacing w:before="40" w:after="40"/>
            </w:pPr>
            <w:r/>
            <w:r>
              <w:rPr>
                <w:b w:val="0"/>
                <w:i w:val="0"/>
                <w:sz w:val="18"/>
              </w:rPr>
              <w:t xml:space="preserve">Create the event under </w:t>
            </w:r>
            <w:r>
              <w:rPr>
                <w:b/>
                <w:i w:val="0"/>
                <w:sz w:val="18"/>
              </w:rPr>
              <w:t>Events</w:t>
            </w:r>
            <w:r>
              <w:rPr>
                <w:b w:val="0"/>
                <w:i w:val="0"/>
                <w:sz w:val="18"/>
              </w:rPr>
              <w:t xml:space="preserve"> instead.</w:t>
            </w:r>
          </w:p>
        </w:tc>
      </w:tr>
      <w:tr>
        <w:tc>
          <w:tcPr>
            <w:tcW w:type="dxa" w:w="3267"/>
            <w:shd w:val="clear" w:color="auto" w:fill="F6F8FA"/>
          </w:tcPr>
          <w:p>
            <w:pPr>
              <w:spacing w:before="40" w:after="40"/>
            </w:pPr>
            <w:r/>
            <w:r>
              <w:rPr>
                <w:b w:val="0"/>
                <w:i w:val="0"/>
                <w:sz w:val="18"/>
              </w:rPr>
              <w:t>"Requires Acknowledgement" produced no replies</w:t>
            </w:r>
          </w:p>
        </w:tc>
        <w:tc>
          <w:tcPr>
            <w:tcW w:type="dxa" w:w="3267"/>
            <w:shd w:val="clear" w:color="auto" w:fill="F6F8FA"/>
          </w:tcPr>
          <w:p>
            <w:pPr>
              <w:spacing w:before="40" w:after="40"/>
            </w:pPr>
            <w:r/>
            <w:r>
              <w:rPr>
                <w:b w:val="0"/>
                <w:i w:val="0"/>
                <w:sz w:val="18"/>
              </w:rPr>
              <w:t>Nothing records acknowledgements.</w:t>
            </w:r>
          </w:p>
        </w:tc>
        <w:tc>
          <w:tcPr>
            <w:tcW w:type="dxa" w:w="3267"/>
            <w:shd w:val="clear" w:color="auto" w:fill="F6F8FA"/>
          </w:tcPr>
          <w:p>
            <w:pPr>
              <w:spacing w:before="40" w:after="40"/>
            </w:pPr>
            <w:r/>
            <w:r>
              <w:rPr>
                <w:b w:val="0"/>
                <w:i w:val="0"/>
                <w:sz w:val="18"/>
              </w:rPr>
              <w:t>Track responses yourself. See Section 9.2.</w:t>
            </w:r>
          </w:p>
        </w:tc>
      </w:tr>
      <w:tr>
        <w:tc>
          <w:tcPr>
            <w:tcW w:type="dxa" w:w="3267"/>
          </w:tcPr>
          <w:p>
            <w:pPr>
              <w:spacing w:before="40" w:after="40"/>
            </w:pPr>
            <w:r/>
            <w:r>
              <w:rPr>
                <w:b w:val="0"/>
                <w:i w:val="0"/>
                <w:sz w:val="18"/>
              </w:rPr>
              <w:t>A restricted notice's PDF is downloadable by anyone</w:t>
            </w:r>
          </w:p>
        </w:tc>
        <w:tc>
          <w:tcPr>
            <w:tcW w:type="dxa" w:w="3267"/>
          </w:tcPr>
          <w:p>
            <w:pPr>
              <w:spacing w:before="40" w:after="40"/>
            </w:pPr>
            <w:r/>
            <w:r>
              <w:rPr>
                <w:b w:val="0"/>
                <w:i w:val="0"/>
                <w:sz w:val="18"/>
              </w:rPr>
              <w:t>Attachments are served from public storage.</w:t>
            </w:r>
          </w:p>
        </w:tc>
        <w:tc>
          <w:tcPr>
            <w:tcW w:type="dxa" w:w="3267"/>
          </w:tcPr>
          <w:p>
            <w:pPr>
              <w:spacing w:before="40" w:after="40"/>
            </w:pPr>
            <w:r/>
            <w:r>
              <w:rPr>
                <w:b w:val="0"/>
                <w:i w:val="0"/>
                <w:sz w:val="18"/>
              </w:rPr>
              <w:t>Do not attach confidential files. See Section 9.2.</w:t>
            </w:r>
          </w:p>
        </w:tc>
      </w:tr>
      <w:tr>
        <w:tc>
          <w:tcPr>
            <w:tcW w:type="dxa" w:w="3267"/>
            <w:shd w:val="clear" w:color="auto" w:fill="F6F8FA"/>
          </w:tcPr>
          <w:p>
            <w:pPr>
              <w:spacing w:before="40" w:after="40"/>
            </w:pPr>
            <w:r/>
            <w:r>
              <w:rPr>
                <w:b w:val="0"/>
                <w:i w:val="0"/>
                <w:sz w:val="18"/>
              </w:rPr>
              <w:t>A restricted campus resource downloaded anyway</w:t>
            </w:r>
          </w:p>
        </w:tc>
        <w:tc>
          <w:tcPr>
            <w:tcW w:type="dxa" w:w="3267"/>
            <w:shd w:val="clear" w:color="auto" w:fill="F6F8FA"/>
          </w:tcPr>
          <w:p>
            <w:pPr>
              <w:spacing w:before="40" w:after="40"/>
            </w:pPr>
            <w:r/>
            <w:r>
              <w:rPr>
                <w:b w:val="0"/>
                <w:i w:val="0"/>
                <w:sz w:val="18"/>
              </w:rPr>
              <w:t>Eligibility is not enforced.</w:t>
            </w:r>
          </w:p>
        </w:tc>
        <w:tc>
          <w:tcPr>
            <w:tcW w:type="dxa" w:w="3267"/>
            <w:shd w:val="clear" w:color="auto" w:fill="F6F8FA"/>
          </w:tcPr>
          <w:p>
            <w:pPr>
              <w:spacing w:before="40" w:after="40"/>
            </w:pPr>
            <w:r/>
            <w:r>
              <w:rPr>
                <w:b w:val="0"/>
                <w:i w:val="0"/>
                <w:sz w:val="18"/>
              </w:rPr>
              <w:t>See Section 9.6.</w:t>
            </w:r>
          </w:p>
        </w:tc>
      </w:tr>
      <w:tr>
        <w:tc>
          <w:tcPr>
            <w:tcW w:type="dxa" w:w="3267"/>
          </w:tcPr>
          <w:p>
            <w:pPr>
              <w:spacing w:before="40" w:after="40"/>
            </w:pPr>
            <w:r/>
            <w:r>
              <w:rPr>
                <w:b w:val="0"/>
                <w:i w:val="0"/>
                <w:sz w:val="18"/>
              </w:rPr>
              <w:t>A confidential chat thread was read by other staff</w:t>
            </w:r>
          </w:p>
        </w:tc>
        <w:tc>
          <w:tcPr>
            <w:tcW w:type="dxa" w:w="3267"/>
          </w:tcPr>
          <w:p>
            <w:pPr>
              <w:spacing w:before="40" w:after="40"/>
            </w:pPr>
            <w:r/>
            <w:r>
              <w:rPr>
                <w:b w:val="0"/>
                <w:i w:val="0"/>
                <w:sz w:val="18"/>
              </w:rPr>
              <w:t>Membership is not enforced.</w:t>
            </w:r>
          </w:p>
        </w:tc>
        <w:tc>
          <w:tcPr>
            <w:tcW w:type="dxa" w:w="3267"/>
          </w:tcPr>
          <w:p>
            <w:pPr>
              <w:spacing w:before="40" w:after="40"/>
            </w:pPr>
            <w:r/>
            <w:r>
              <w:rPr>
                <w:b w:val="0"/>
                <w:i w:val="0"/>
                <w:sz w:val="18"/>
              </w:rPr>
              <w:t>Use a channel outside the system. See Section 9.5.</w:t>
            </w:r>
          </w:p>
        </w:tc>
      </w:tr>
      <w:tr>
        <w:tc>
          <w:tcPr>
            <w:tcW w:type="dxa" w:w="3267"/>
            <w:shd w:val="clear" w:color="auto" w:fill="F6F8FA"/>
          </w:tcPr>
          <w:p>
            <w:pPr>
              <w:spacing w:before="40" w:after="40"/>
            </w:pPr>
            <w:r/>
            <w:r>
              <w:rPr>
                <w:b w:val="0"/>
                <w:i w:val="0"/>
                <w:sz w:val="18"/>
              </w:rPr>
              <w:t>A message rendered as a red alert</w:t>
            </w:r>
          </w:p>
        </w:tc>
        <w:tc>
          <w:tcPr>
            <w:tcW w:type="dxa" w:w="3267"/>
            <w:shd w:val="clear" w:color="auto" w:fill="F6F8FA"/>
          </w:tcPr>
          <w:p>
            <w:pPr>
              <w:spacing w:before="40" w:after="40"/>
            </w:pPr>
            <w:r/>
            <w:r>
              <w:rPr>
                <w:b w:val="0"/>
                <w:i w:val="0"/>
                <w:sz w:val="18"/>
              </w:rPr>
              <w:t xml:space="preserve">The text began with </w:t>
            </w:r>
            <w:r>
              <w:rPr>
                <w:rFonts w:ascii="Consolas" w:hAnsi="Consolas" w:cs="Consolas"/>
                <w:b/>
                <w:i w:val="0"/>
                <w:sz w:val="18"/>
                <w:shd w:val="clear" w:color="auto" w:fill="F4F5F7"/>
              </w:rPr>
              <w:t>SYSTEM BULLETIN:</w:t>
            </w:r>
            <w:r>
              <w:rPr>
                <w:b w:val="0"/>
                <w:i w:val="0"/>
                <w:sz w:val="18"/>
              </w:rPr>
              <w:t>.</w:t>
            </w:r>
          </w:p>
        </w:tc>
        <w:tc>
          <w:tcPr>
            <w:tcW w:type="dxa" w:w="3267"/>
            <w:shd w:val="clear" w:color="auto" w:fill="F6F8FA"/>
          </w:tcPr>
          <w:p>
            <w:pPr>
              <w:spacing w:before="40" w:after="40"/>
            </w:pPr>
            <w:r/>
            <w:r>
              <w:rPr>
                <w:b w:val="0"/>
                <w:i w:val="0"/>
                <w:sz w:val="18"/>
              </w:rPr>
              <w:t>Edit the message text.</w:t>
            </w:r>
          </w:p>
        </w:tc>
      </w:tr>
      <w:tr>
        <w:tc>
          <w:tcPr>
            <w:tcW w:type="dxa" w:w="3267"/>
          </w:tcPr>
          <w:p>
            <w:pPr>
              <w:spacing w:before="40" w:after="40"/>
            </w:pPr>
            <w:r/>
            <w:r>
              <w:rPr>
                <w:b w:val="0"/>
                <w:i w:val="0"/>
                <w:sz w:val="18"/>
              </w:rPr>
              <w:t>A helpdesk ticket cannot be created</w:t>
            </w:r>
          </w:p>
        </w:tc>
        <w:tc>
          <w:tcPr>
            <w:tcW w:type="dxa" w:w="3267"/>
          </w:tcPr>
          <w:p>
            <w:pPr>
              <w:spacing w:before="40" w:after="40"/>
            </w:pPr>
            <w:r/>
            <w:r>
              <w:rPr>
                <w:b w:val="0"/>
                <w:i w:val="0"/>
                <w:sz w:val="18"/>
              </w:rPr>
              <w:t>The create and edit pages are not registered.</w:t>
            </w:r>
          </w:p>
        </w:tc>
        <w:tc>
          <w:tcPr>
            <w:tcW w:type="dxa" w:w="3267"/>
          </w:tcPr>
          <w:p>
            <w:pPr>
              <w:spacing w:before="40" w:after="40"/>
            </w:pPr>
            <w:r/>
            <w:r>
              <w:rPr>
                <w:b w:val="0"/>
                <w:i w:val="0"/>
                <w:sz w:val="18"/>
              </w:rPr>
              <w:t>Recorded in Appendix 11.6.</w:t>
            </w:r>
          </w:p>
        </w:tc>
      </w:tr>
      <w:tr>
        <w:tc>
          <w:tcPr>
            <w:tcW w:type="dxa" w:w="3267"/>
            <w:shd w:val="clear" w:color="auto" w:fill="F6F8FA"/>
          </w:tcPr>
          <w:p>
            <w:pPr>
              <w:spacing w:before="40" w:after="40"/>
            </w:pPr>
            <w:r/>
            <w:r>
              <w:rPr>
                <w:b w:val="0"/>
                <w:i w:val="0"/>
                <w:sz w:val="18"/>
              </w:rPr>
              <w:t>A helpdesk reply is invisible</w:t>
            </w:r>
          </w:p>
        </w:tc>
        <w:tc>
          <w:tcPr>
            <w:tcW w:type="dxa" w:w="3267"/>
            <w:shd w:val="clear" w:color="auto" w:fill="F6F8FA"/>
          </w:tcPr>
          <w:p>
            <w:pPr>
              <w:spacing w:before="40" w:after="40"/>
            </w:pPr>
            <w:r/>
            <w:r>
              <w:rPr>
                <w:b w:val="0"/>
                <w:i w:val="0"/>
                <w:sz w:val="18"/>
              </w:rPr>
              <w:t>Replies are never displayed.</w:t>
            </w:r>
          </w:p>
        </w:tc>
        <w:tc>
          <w:tcPr>
            <w:tcW w:type="dxa" w:w="3267"/>
            <w:shd w:val="clear" w:color="auto" w:fill="F6F8FA"/>
          </w:tcPr>
          <w:p>
            <w:pPr>
              <w:spacing w:before="40" w:after="40"/>
            </w:pPr>
            <w:r/>
            <w:r>
              <w:rPr>
                <w:b w:val="0"/>
                <w:i w:val="0"/>
                <w:sz w:val="18"/>
              </w:rPr>
              <w:t>Communicate by email instead.</w:t>
            </w:r>
          </w:p>
        </w:tc>
      </w:tr>
      <w:tr>
        <w:tc>
          <w:tcPr>
            <w:tcW w:type="dxa" w:w="3267"/>
          </w:tcPr>
          <w:p>
            <w:pPr>
              <w:spacing w:before="40" w:after="40"/>
            </w:pPr>
            <w:r/>
            <w:r>
              <w:rPr>
                <w:b w:val="0"/>
                <w:i w:val="0"/>
                <w:sz w:val="18"/>
              </w:rPr>
              <w:t>A ticket number collided</w:t>
            </w:r>
          </w:p>
        </w:tc>
        <w:tc>
          <w:tcPr>
            <w:tcW w:type="dxa" w:w="3267"/>
          </w:tcPr>
          <w:p>
            <w:pPr>
              <w:spacing w:before="40" w:after="40"/>
            </w:pPr>
            <w:r/>
            <w:r>
              <w:rPr>
                <w:b w:val="0"/>
                <w:i w:val="0"/>
                <w:sz w:val="18"/>
              </w:rPr>
              <w:t>Numbers are generated by counting. Harmless; retry.</w:t>
            </w:r>
          </w:p>
        </w:tc>
        <w:tc>
          <w:tcPr>
            <w:tcW w:type="dxa" w:w="3267"/>
          </w:tcPr>
          <w:p>
            <w:pPr>
              <w:spacing w:before="40" w:after="40"/>
            </w:pPr>
            <w:r/>
            <w:r>
              <w:rPr>
                <w:b w:val="0"/>
                <w:i w:val="0"/>
                <w:sz w:val="18"/>
              </w:rPr>
              <w:t>See Appendix 11.6.</w:t>
            </w:r>
          </w:p>
        </w:tc>
      </w:tr>
      <w:tr>
        <w:tc>
          <w:tcPr>
            <w:tcW w:type="dxa" w:w="3267"/>
            <w:shd w:val="clear" w:color="auto" w:fill="F6F8FA"/>
          </w:tcPr>
          <w:p>
            <w:pPr>
              <w:spacing w:before="40" w:after="40"/>
            </w:pPr>
            <w:r/>
            <w:r>
              <w:rPr>
                <w:b w:val="0"/>
                <w:i w:val="0"/>
                <w:sz w:val="18"/>
              </w:rPr>
              <w:t>No reminder arrived</w:t>
            </w:r>
          </w:p>
        </w:tc>
        <w:tc>
          <w:tcPr>
            <w:tcW w:type="dxa" w:w="3267"/>
            <w:shd w:val="clear" w:color="auto" w:fill="F6F8FA"/>
          </w:tcPr>
          <w:p>
            <w:pPr>
              <w:spacing w:before="40" w:after="40"/>
            </w:pPr>
            <w:r/>
            <w:r>
              <w:rPr>
                <w:b w:val="0"/>
                <w:i w:val="0"/>
                <w:sz w:val="18"/>
              </w:rPr>
              <w:t>The scheduler only covers tasks and events with a reminder time.</w:t>
            </w:r>
          </w:p>
        </w:tc>
        <w:tc>
          <w:tcPr>
            <w:tcW w:type="dxa" w:w="3267"/>
            <w:shd w:val="clear" w:color="auto" w:fill="F6F8FA"/>
          </w:tcPr>
          <w:p>
            <w:pPr>
              <w:spacing w:before="40" w:after="40"/>
            </w:pPr>
            <w:r/>
            <w:r>
              <w:rPr>
                <w:b w:val="0"/>
                <w:i w:val="0"/>
                <w:sz w:val="18"/>
              </w:rPr>
              <w:t>Set a reminder time. See Section 9.4.</w:t>
            </w:r>
          </w:p>
        </w:tc>
      </w:tr>
      <w:tr>
        <w:tc>
          <w:tcPr>
            <w:tcW w:type="dxa" w:w="3267"/>
          </w:tcPr>
          <w:p>
            <w:pPr>
              <w:spacing w:before="40" w:after="40"/>
            </w:pPr>
            <w:r/>
            <w:r>
              <w:rPr>
                <w:b w:val="0"/>
                <w:i w:val="0"/>
                <w:sz w:val="18"/>
              </w:rPr>
              <w:t>An overdue loan never turned up in the helpdesk</w:t>
            </w:r>
          </w:p>
        </w:tc>
        <w:tc>
          <w:tcPr>
            <w:tcW w:type="dxa" w:w="3267"/>
          </w:tcPr>
          <w:p>
            <w:pPr>
              <w:spacing w:before="40" w:after="40"/>
            </w:pPr>
            <w:r/>
            <w:r>
              <w:rPr>
                <w:b w:val="0"/>
                <w:i w:val="0"/>
                <w:sz w:val="18"/>
              </w:rPr>
              <w:t>Nothing routes overdue loans there.</w:t>
            </w:r>
          </w:p>
        </w:tc>
        <w:tc>
          <w:tcPr>
            <w:tcW w:type="dxa" w:w="3267"/>
          </w:tcPr>
          <w:p>
            <w:pPr>
              <w:spacing w:before="40" w:after="40"/>
            </w:pPr>
            <w:r/>
            <w:r>
              <w:rPr>
                <w:b w:val="0"/>
                <w:i w:val="0"/>
                <w:sz w:val="18"/>
              </w:rPr>
              <w:t xml:space="preserve">Use the </w:t>
            </w:r>
            <w:r>
              <w:rPr>
                <w:b/>
                <w:i w:val="0"/>
                <w:sz w:val="18"/>
              </w:rPr>
              <w:t>Overdue Books</w:t>
            </w:r>
            <w:r>
              <w:rPr>
                <w:b w:val="0"/>
                <w:i w:val="0"/>
                <w:sz w:val="18"/>
              </w:rPr>
              <w:t xml:space="preserve"> report.</w:t>
            </w:r>
          </w:p>
        </w:tc>
      </w:tr>
    </w:tbl>
    <w:p>
      <w:pPr>
        <w:spacing w:after="80"/>
      </w:pPr>
    </w:p>
    <w:p>
      <w:pPr>
        <w:pStyle w:val="Heading2"/>
        <w:spacing w:before="320" w:after="120"/>
        <w:keepNext/>
      </w:pPr>
      <w:r>
        <w:rPr>
          <w:b w:val="0"/>
          <w:i w:val="0"/>
          <w:color w:val="0F4C81"/>
        </w:rPr>
        <w:t>9.11 Getting a Message to Parents</w:t>
      </w:r>
    </w:p>
    <w:p>
      <w:pPr>
        <w:spacing w:after="140" w:line="269" w:lineRule="auto"/>
      </w:pPr>
      <w:r>
        <w:rPr>
          <w:b w:val="0"/>
          <w:i w:val="0"/>
          <w:color w:val="1A1A1A"/>
          <w:sz w:val="21"/>
        </w:rPr>
        <w:t>Because there is no parent portal, use the channel that parents actually read:</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Channel</w:t>
            </w:r>
          </w:p>
        </w:tc>
        <w:tc>
          <w:tcPr>
            <w:tcW w:type="dxa" w:w="4901"/>
            <w:shd w:val="clear" w:color="auto" w:fill="0F4C81"/>
          </w:tcPr>
          <w:p>
            <w:pPr>
              <w:spacing w:before="60" w:after="60"/>
            </w:pPr>
            <w:r/>
            <w:r>
              <w:rPr>
                <w:b/>
                <w:i w:val="0"/>
                <w:color w:val="FFFFFF"/>
                <w:sz w:val="18"/>
              </w:rPr>
              <w:t>How</w:t>
            </w:r>
          </w:p>
        </w:tc>
      </w:tr>
      <w:tr>
        <w:tc>
          <w:tcPr>
            <w:tcW w:type="dxa" w:w="4901"/>
          </w:tcPr>
          <w:p>
            <w:pPr>
              <w:spacing w:before="40" w:after="40"/>
            </w:pPr>
            <w:r/>
            <w:r>
              <w:rPr>
                <w:b/>
                <w:i w:val="0"/>
                <w:sz w:val="18"/>
              </w:rPr>
              <w:t>WhatsApp</w:t>
            </w:r>
          </w:p>
        </w:tc>
        <w:tc>
          <w:tcPr>
            <w:tcW w:type="dxa" w:w="4901"/>
          </w:tcPr>
          <w:p>
            <w:pPr>
              <w:spacing w:before="40" w:after="40"/>
            </w:pPr>
            <w:r/>
            <w:r>
              <w:rPr>
                <w:b w:val="0"/>
                <w:i w:val="0"/>
                <w:sz w:val="18"/>
              </w:rPr>
              <w:t xml:space="preserve">Homework → </w:t>
            </w:r>
            <w:r>
              <w:rPr>
                <w:b/>
                <w:i w:val="0"/>
                <w:sz w:val="18"/>
              </w:rPr>
              <w:t>Share to WhatsApp</w:t>
            </w:r>
            <w:r>
              <w:rPr>
                <w:b w:val="0"/>
                <w:i w:val="0"/>
                <w:sz w:val="18"/>
              </w:rPr>
              <w:t>. Builds the message for you.</w:t>
            </w:r>
          </w:p>
        </w:tc>
      </w:tr>
      <w:tr>
        <w:tc>
          <w:tcPr>
            <w:tcW w:type="dxa" w:w="4901"/>
            <w:shd w:val="clear" w:color="auto" w:fill="F6F8FA"/>
          </w:tcPr>
          <w:p>
            <w:pPr>
              <w:spacing w:before="40" w:after="40"/>
            </w:pPr>
            <w:r/>
            <w:r>
              <w:rPr>
                <w:b/>
                <w:i w:val="0"/>
                <w:sz w:val="18"/>
              </w:rPr>
              <w:t>SMS</w:t>
            </w:r>
          </w:p>
        </w:tc>
        <w:tc>
          <w:tcPr>
            <w:tcW w:type="dxa" w:w="4901"/>
            <w:shd w:val="clear" w:color="auto" w:fill="F6F8FA"/>
          </w:tcPr>
          <w:p>
            <w:pPr>
              <w:spacing w:before="40" w:after="40"/>
            </w:pPr>
            <w:r/>
            <w:r>
              <w:rPr>
                <w:b w:val="0"/>
                <w:i w:val="0"/>
                <w:sz w:val="18"/>
              </w:rPr>
              <w:t>Out passes send OTP SMS to the first guardian.</w:t>
            </w:r>
          </w:p>
        </w:tc>
      </w:tr>
      <w:tr>
        <w:tc>
          <w:tcPr>
            <w:tcW w:type="dxa" w:w="4901"/>
          </w:tcPr>
          <w:p>
            <w:pPr>
              <w:spacing w:before="40" w:after="40"/>
            </w:pPr>
            <w:r/>
            <w:r>
              <w:rPr>
                <w:b/>
                <w:i w:val="0"/>
                <w:sz w:val="18"/>
              </w:rPr>
              <w:t>Email</w:t>
            </w:r>
          </w:p>
        </w:tc>
        <w:tc>
          <w:tcPr>
            <w:tcW w:type="dxa" w:w="4901"/>
          </w:tcPr>
          <w:p>
            <w:pPr>
              <w:spacing w:before="40" w:after="40"/>
            </w:pPr>
            <w:r/>
            <w:r>
              <w:rPr>
                <w:b w:val="0"/>
                <w:i w:val="0"/>
                <w:sz w:val="18"/>
              </w:rPr>
              <w:t>Payment approvals and rejections email the guardian automatically.</w:t>
            </w:r>
          </w:p>
        </w:tc>
      </w:tr>
      <w:tr>
        <w:tc>
          <w:tcPr>
            <w:tcW w:type="dxa" w:w="4901"/>
            <w:shd w:val="clear" w:color="auto" w:fill="F6F8FA"/>
          </w:tcPr>
          <w:p>
            <w:pPr>
              <w:spacing w:before="40" w:after="40"/>
            </w:pPr>
            <w:r/>
            <w:r>
              <w:rPr>
                <w:b/>
                <w:i w:val="0"/>
                <w:sz w:val="18"/>
              </w:rPr>
              <w:t>Student portal</w:t>
            </w:r>
          </w:p>
        </w:tc>
        <w:tc>
          <w:tcPr>
            <w:tcW w:type="dxa" w:w="4901"/>
            <w:shd w:val="clear" w:color="auto" w:fill="F6F8FA"/>
          </w:tcPr>
          <w:p>
            <w:pPr>
              <w:spacing w:before="40" w:after="40"/>
            </w:pPr>
            <w:r/>
            <w:r>
              <w:rPr>
                <w:b w:val="0"/>
                <w:i w:val="0"/>
                <w:sz w:val="18"/>
              </w:rPr>
              <w:t>Notices reach students, who can show them at home.</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9.12 The Website Module</w:t>
      </w:r>
    </w:p>
    <w:p>
      <w:pPr>
        <w:spacing w:after="140" w:line="269" w:lineRule="auto"/>
      </w:pPr>
      <w:r>
        <w:rPr>
          <w:b/>
          <w:i w:val="0"/>
          <w:color w:val="1A1A1A"/>
          <w:sz w:val="21"/>
        </w:rPr>
        <w:t>Go to:</w:t>
      </w:r>
      <w:r>
        <w:rPr>
          <w:b w:val="0"/>
          <w:i w:val="0"/>
          <w:color w:val="1A1A1A"/>
          <w:sz w:val="21"/>
        </w:rPr>
        <w:t xml:space="preserve"> Website → Website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/workspace/website-templates</w:t>
      </w:r>
      <w:r>
        <w:rPr>
          <w:b w:val="0"/>
          <w:i w:val="0"/>
          <w:color w:val="1A1A1A"/>
          <w:sz w:val="21"/>
        </w:rPr>
        <w:t xml:space="preserve">, </w:t>
      </w:r>
      <w:r>
        <w:rPr>
          <w:rFonts w:ascii="Consolas" w:hAnsi="Consolas" w:cs="Consolas"/>
          <w:b/>
          <w:i w:val="0"/>
          <w:color w:val="1A1A1A"/>
          <w:sz w:val="21"/>
          <w:shd w:val="clear" w:color="auto" w:fill="F4F5F7"/>
        </w:rPr>
        <w:t>/workspace/cms-websites</w:t>
      </w:r>
      <w:r>
        <w:rPr>
          <w:b w:val="0"/>
          <w:i w:val="0"/>
          <w:color w:val="1A1A1A"/>
          <w:sz w:val="21"/>
        </w:rPr>
        <w:t xml:space="preserve">, </w:t>
      </w:r>
      <w:r>
        <w:rPr>
          <w:rFonts w:ascii="Consolas" w:hAnsi="Consolas" w:cs="Consolas"/>
          <w:b/>
          <w:i w:val="0"/>
          <w:color w:val="1A1A1A"/>
          <w:sz w:val="21"/>
          <w:shd w:val="clear" w:color="auto" w:fill="F4F5F7"/>
        </w:rPr>
        <w:t>/workspace/cms-pages</w:t>
      </w:r>
      <w:r>
        <w:rPr>
          <w:b w:val="0"/>
          <w:i w:val="0"/>
          <w:color w:val="1A1A1A"/>
          <w:sz w:val="21"/>
        </w:rPr>
        <w:t xml:space="preserve">, </w:t>
      </w:r>
      <w:r>
        <w:rPr>
          <w:rFonts w:ascii="Consolas" w:hAnsi="Consolas" w:cs="Consolas"/>
          <w:b/>
          <w:i w:val="0"/>
          <w:color w:val="1A1A1A"/>
          <w:sz w:val="21"/>
          <w:shd w:val="clear" w:color="auto" w:fill="F4F5F7"/>
        </w:rPr>
        <w:t>/workspace/cms/content</w:t>
      </w:r>
      <w:r>
        <w:rPr>
          <w:b w:val="0"/>
          <w:i w:val="0"/>
          <w:color w:val="1A1A1A"/>
          <w:sz w:val="21"/>
        </w:rPr>
        <w:t xml:space="preserve">, </w:t>
      </w:r>
      <w:r>
        <w:rPr>
          <w:rFonts w:ascii="Consolas" w:hAnsi="Consolas" w:cs="Consolas"/>
          <w:b/>
          <w:i w:val="0"/>
          <w:color w:val="1A1A1A"/>
          <w:sz w:val="21"/>
          <w:shd w:val="clear" w:color="auto" w:fill="F4F5F7"/>
        </w:rPr>
        <w:t>/workspace/cms/builder/{id}</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Website module is available to the </w:t>
      </w:r>
      <w:r>
        <w:rPr>
          <w:b/>
          <w:i w:val="0"/>
          <w:sz w:val="19"/>
        </w:rPr>
        <w:t>System Administrator</w:t>
      </w:r>
      <w:r>
        <w:rPr>
          <w:b w:val="0"/>
          <w:i w:val="0"/>
          <w:sz w:val="19"/>
        </w:rPr>
        <w:t xml:space="preserve"> and the </w:t>
      </w:r>
      <w:r>
        <w:rPr>
          <w:b/>
          <w:i w:val="0"/>
          <w:sz w:val="19"/>
        </w:rPr>
        <w:t>School Administrator</w:t>
      </w:r>
      <w:r>
        <w:rPr>
          <w:b w:val="0"/>
          <w:i w:val="0"/>
          <w:sz w:val="19"/>
        </w:rPr>
        <w:t xml:space="preserve"> only. Teachers and other staff roles cannot open it, and librarians cannot either. See Section 3.6.</w:t>
      </w:r>
    </w:p>
    <w:p>
      <w:pPr>
        <w:pStyle w:val="Heading2"/>
        <w:spacing w:before="320" w:after="120"/>
        <w:keepNext/>
      </w:pPr>
      <w:r>
        <w:rPr>
          <w:b w:val="0"/>
          <w:i w:val="0"/>
          <w:color w:val="0F4C81"/>
        </w:rPr>
        <w:t>9.13 Choosing a Template</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/workspace/website-templates</w:t>
      </w:r>
    </w:p>
    <w:p>
      <w:pPr>
        <w:spacing w:after="140" w:line="269" w:lineRule="auto"/>
      </w:pPr>
      <w:r>
        <w:rPr>
          <w:b w:val="0"/>
          <w:i w:val="0"/>
          <w:color w:val="1A1A1A"/>
          <w:sz w:val="21"/>
        </w:rPr>
        <w:t>Ten ready-made designs ship with the system. Each arrives pre-built with its own pages and sections.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Template</w:t>
            </w:r>
          </w:p>
        </w:tc>
        <w:tc>
          <w:tcPr>
            <w:tcW w:type="dxa" w:w="4901"/>
            <w:shd w:val="clear" w:color="auto" w:fill="0F4C81"/>
          </w:tcPr>
          <w:p>
            <w:pPr>
              <w:spacing w:before="60" w:after="60"/>
            </w:pPr>
            <w:r/>
            <w:r>
              <w:rPr>
                <w:b/>
                <w:i w:val="0"/>
                <w:color w:val="FFFFFF"/>
                <w:sz w:val="18"/>
              </w:rPr>
              <w:t>Character</w:t>
            </w:r>
          </w:p>
        </w:tc>
      </w:tr>
      <w:tr>
        <w:tc>
          <w:tcPr>
            <w:tcW w:type="dxa" w:w="4901"/>
          </w:tcPr>
          <w:p>
            <w:pPr>
              <w:spacing w:before="40" w:after="40"/>
            </w:pPr>
            <w:r/>
            <w:r>
              <w:rPr>
                <w:b/>
                <w:i w:val="0"/>
                <w:sz w:val="18"/>
              </w:rPr>
              <w:t>Heritage Editorial</w:t>
            </w:r>
          </w:p>
        </w:tc>
        <w:tc>
          <w:tcPr>
            <w:tcW w:type="dxa" w:w="4901"/>
          </w:tcPr>
          <w:p>
            <w:pPr>
              <w:spacing w:before="40" w:after="40"/>
            </w:pPr>
            <w:r/>
            <w:r>
              <w:rPr>
                <w:b w:val="0"/>
                <w:i w:val="0"/>
                <w:sz w:val="18"/>
              </w:rPr>
              <w:t>Serif, traditional, suits a long-established school.</w:t>
            </w:r>
          </w:p>
        </w:tc>
      </w:tr>
      <w:tr>
        <w:tc>
          <w:tcPr>
            <w:tcW w:type="dxa" w:w="4901"/>
            <w:shd w:val="clear" w:color="auto" w:fill="F6F8FA"/>
          </w:tcPr>
          <w:p>
            <w:pPr>
              <w:spacing w:before="40" w:after="40"/>
            </w:pPr>
            <w:r/>
            <w:r>
              <w:rPr>
                <w:b/>
                <w:i w:val="0"/>
                <w:sz w:val="18"/>
              </w:rPr>
              <w:t>Cinematic Immersive</w:t>
            </w:r>
          </w:p>
        </w:tc>
        <w:tc>
          <w:tcPr>
            <w:tcW w:type="dxa" w:w="4901"/>
            <w:shd w:val="clear" w:color="auto" w:fill="F6F8FA"/>
          </w:tcPr>
          <w:p>
            <w:pPr>
              <w:spacing w:before="40" w:after="40"/>
            </w:pPr>
            <w:r/>
            <w:r>
              <w:rPr>
                <w:b w:val="0"/>
                <w:i w:val="0"/>
                <w:sz w:val="18"/>
              </w:rPr>
              <w:t>Full-bleed imagery, suited to a school with strong photography.</w:t>
            </w:r>
          </w:p>
        </w:tc>
      </w:tr>
      <w:tr>
        <w:tc>
          <w:tcPr>
            <w:tcW w:type="dxa" w:w="4901"/>
          </w:tcPr>
          <w:p>
            <w:pPr>
              <w:spacing w:before="40" w:after="40"/>
            </w:pPr>
            <w:r/>
            <w:r>
              <w:rPr>
                <w:b/>
                <w:i w:val="0"/>
                <w:sz w:val="18"/>
              </w:rPr>
              <w:t>Modern Vibrant</w:t>
            </w:r>
          </w:p>
        </w:tc>
        <w:tc>
          <w:tcPr>
            <w:tcW w:type="dxa" w:w="4901"/>
          </w:tcPr>
          <w:p>
            <w:pPr>
              <w:spacing w:before="40" w:after="40"/>
            </w:pPr>
            <w:r/>
            <w:r>
              <w:rPr>
                <w:b w:val="0"/>
                <w:i w:val="0"/>
                <w:sz w:val="18"/>
              </w:rPr>
              <w:t>Bright and rounded, suits a junior school.</w:t>
            </w:r>
          </w:p>
        </w:tc>
      </w:tr>
      <w:tr>
        <w:tc>
          <w:tcPr>
            <w:tcW w:type="dxa" w:w="4901"/>
            <w:shd w:val="clear" w:color="auto" w:fill="F6F8FA"/>
          </w:tcPr>
          <w:p>
            <w:pPr>
              <w:spacing w:before="40" w:after="40"/>
            </w:pPr>
            <w:r/>
            <w:r>
              <w:rPr>
                <w:b/>
                <w:i w:val="0"/>
                <w:sz w:val="18"/>
              </w:rPr>
              <w:t>Minimalist Academic</w:t>
            </w:r>
          </w:p>
        </w:tc>
        <w:tc>
          <w:tcPr>
            <w:tcW w:type="dxa" w:w="4901"/>
            <w:shd w:val="clear" w:color="auto" w:fill="F6F8FA"/>
          </w:tcPr>
          <w:p>
            <w:pPr>
              <w:spacing w:before="40" w:after="40"/>
            </w:pPr>
            <w:r/>
            <w:r>
              <w:rPr>
                <w:b w:val="0"/>
                <w:i w:val="0"/>
                <w:sz w:val="18"/>
              </w:rPr>
              <w:t>Restrained and typographic.</w:t>
            </w:r>
          </w:p>
        </w:tc>
      </w:tr>
      <w:tr>
        <w:tc>
          <w:tcPr>
            <w:tcW w:type="dxa" w:w="4901"/>
          </w:tcPr>
          <w:p>
            <w:pPr>
              <w:spacing w:before="40" w:after="40"/>
            </w:pPr>
            <w:r/>
            <w:r>
              <w:rPr>
                <w:b/>
                <w:i w:val="0"/>
                <w:sz w:val="18"/>
              </w:rPr>
              <w:t>Community Warm</w:t>
            </w:r>
          </w:p>
        </w:tc>
        <w:tc>
          <w:tcPr>
            <w:tcW w:type="dxa" w:w="4901"/>
          </w:tcPr>
          <w:p>
            <w:pPr>
              <w:spacing w:before="40" w:after="40"/>
            </w:pPr>
            <w:r/>
            <w:r>
              <w:rPr>
                <w:b w:val="0"/>
                <w:i w:val="0"/>
                <w:sz w:val="18"/>
              </w:rPr>
              <w:t>Warm palette, welcoming.</w:t>
            </w:r>
          </w:p>
        </w:tc>
      </w:tr>
      <w:tr>
        <w:tc>
          <w:tcPr>
            <w:tcW w:type="dxa" w:w="4901"/>
            <w:shd w:val="clear" w:color="auto" w:fill="F6F8FA"/>
          </w:tcPr>
          <w:p>
            <w:pPr>
              <w:spacing w:before="40" w:after="40"/>
            </w:pPr>
            <w:r/>
            <w:r>
              <w:rPr>
                <w:b/>
                <w:i w:val="0"/>
                <w:sz w:val="18"/>
              </w:rPr>
              <w:t>Coastal Fresh</w:t>
            </w:r>
          </w:p>
        </w:tc>
        <w:tc>
          <w:tcPr>
            <w:tcW w:type="dxa" w:w="4901"/>
            <w:shd w:val="clear" w:color="auto" w:fill="F6F8FA"/>
          </w:tcPr>
          <w:p>
            <w:pPr>
              <w:spacing w:before="40" w:after="40"/>
            </w:pPr>
            <w:r/>
            <w:r>
              <w:rPr>
                <w:b w:val="0"/>
                <w:i w:val="0"/>
                <w:sz w:val="18"/>
              </w:rPr>
              <w:t>Light and airy.</w:t>
            </w:r>
          </w:p>
        </w:tc>
      </w:tr>
      <w:tr>
        <w:tc>
          <w:tcPr>
            <w:tcW w:type="dxa" w:w="4901"/>
          </w:tcPr>
          <w:p>
            <w:pPr>
              <w:spacing w:before="40" w:after="40"/>
            </w:pPr>
            <w:r/>
            <w:r>
              <w:rPr>
                <w:b/>
                <w:i w:val="0"/>
                <w:sz w:val="18"/>
              </w:rPr>
              <w:t>Playful Garden</w:t>
            </w:r>
          </w:p>
        </w:tc>
        <w:tc>
          <w:tcPr>
            <w:tcW w:type="dxa" w:w="4901"/>
          </w:tcPr>
          <w:p>
            <w:pPr>
              <w:spacing w:before="40" w:after="40"/>
            </w:pPr>
            <w:r/>
            <w:r>
              <w:rPr>
                <w:b w:val="0"/>
                <w:i w:val="0"/>
                <w:sz w:val="18"/>
              </w:rPr>
              <w:t>Playful, for pre-primary.</w:t>
            </w:r>
          </w:p>
        </w:tc>
      </w:tr>
      <w:tr>
        <w:tc>
          <w:tcPr>
            <w:tcW w:type="dxa" w:w="4901"/>
            <w:shd w:val="clear" w:color="auto" w:fill="F6F8FA"/>
          </w:tcPr>
          <w:p>
            <w:pPr>
              <w:spacing w:before="40" w:after="40"/>
            </w:pPr>
            <w:r/>
            <w:r>
              <w:rPr>
                <w:b/>
                <w:i w:val="0"/>
                <w:sz w:val="18"/>
              </w:rPr>
              <w:t>Emerald Heritage</w:t>
            </w:r>
          </w:p>
        </w:tc>
        <w:tc>
          <w:tcPr>
            <w:tcW w:type="dxa" w:w="4901"/>
            <w:shd w:val="clear" w:color="auto" w:fill="F6F8FA"/>
          </w:tcPr>
          <w:p>
            <w:pPr>
              <w:spacing w:before="40" w:after="40"/>
            </w:pPr>
            <w:r/>
            <w:r>
              <w:rPr>
                <w:b w:val="0"/>
                <w:i w:val="0"/>
                <w:sz w:val="18"/>
              </w:rPr>
              <w:t>Deep green, traditional and formal.</w:t>
            </w:r>
          </w:p>
        </w:tc>
      </w:tr>
      <w:tr>
        <w:tc>
          <w:tcPr>
            <w:tcW w:type="dxa" w:w="4901"/>
          </w:tcPr>
          <w:p>
            <w:pPr>
              <w:spacing w:before="40" w:after="40"/>
            </w:pPr>
            <w:r/>
            <w:r>
              <w:rPr>
                <w:b/>
                <w:i w:val="0"/>
                <w:sz w:val="18"/>
              </w:rPr>
              <w:t>Neon Frontier</w:t>
            </w:r>
          </w:p>
        </w:tc>
        <w:tc>
          <w:tcPr>
            <w:tcW w:type="dxa" w:w="4901"/>
          </w:tcPr>
          <w:p>
            <w:pPr>
              <w:spacing w:before="40" w:after="40"/>
            </w:pPr>
            <w:r/>
            <w:r>
              <w:rPr>
                <w:b w:val="0"/>
                <w:i w:val="0"/>
                <w:sz w:val="18"/>
              </w:rPr>
              <w:t>Bold and contemporary.</w:t>
            </w:r>
          </w:p>
        </w:tc>
      </w:tr>
      <w:tr>
        <w:tc>
          <w:tcPr>
            <w:tcW w:type="dxa" w:w="4901"/>
            <w:shd w:val="clear" w:color="auto" w:fill="F6F8FA"/>
          </w:tcPr>
          <w:p>
            <w:pPr>
              <w:spacing w:before="40" w:after="40"/>
            </w:pPr>
            <w:r/>
            <w:r>
              <w:rPr>
                <w:b/>
                <w:i w:val="0"/>
                <w:sz w:val="18"/>
              </w:rPr>
              <w:t>Sunset International</w:t>
            </w:r>
          </w:p>
        </w:tc>
        <w:tc>
          <w:tcPr>
            <w:tcW w:type="dxa" w:w="4901"/>
            <w:shd w:val="clear" w:color="auto" w:fill="F6F8FA"/>
          </w:tcPr>
          <w:p>
            <w:pPr>
              <w:spacing w:before="40" w:after="40"/>
            </w:pPr>
            <w:r/>
            <w:r>
              <w:rPr>
                <w:b w:val="0"/>
                <w:i w:val="0"/>
                <w:sz w:val="18"/>
              </w:rPr>
              <w:t>Warm international feel.</w:t>
            </w:r>
          </w:p>
        </w:tc>
      </w:tr>
    </w:tbl>
    <w:p>
      <w:pPr>
        <w:spacing w:after="80"/>
      </w:pPr>
    </w:p>
    <w:p>
      <w:pPr>
        <w:spacing w:after="140" w:line="269" w:lineRule="auto"/>
      </w:pPr>
      <w:r>
        <w:rPr>
          <w:b w:val="0"/>
          <w:i w:val="0"/>
          <w:color w:val="1A1A1A"/>
          <w:sz w:val="21"/>
        </w:rPr>
        <w:t>Each shows its name, subtitle, description, colour palette and fonts before you choose. Choosing a template activates it for the school's live site.</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Choosing a template seeds it as a shadow site for your school. This happens the first time you open the builder, so the page takes a moment longer the first time.</w:t>
      </w:r>
    </w:p>
    <w:p>
      <w:pPr>
        <w:pStyle w:val="Heading2"/>
        <w:spacing w:before="320" w:after="120"/>
        <w:keepNext/>
      </w:pPr>
      <w:r>
        <w:rPr>
          <w:b w:val="0"/>
          <w:i w:val="0"/>
          <w:color w:val="0F4C81"/>
        </w:rPr>
        <w:t>9.14 Pages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/workspace/cms-pages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Field</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Title</w:t>
            </w:r>
          </w:p>
        </w:tc>
        <w:tc>
          <w:tcPr>
            <w:tcW w:type="dxa" w:w="4901"/>
          </w:tcPr>
          <w:p>
            <w:pPr>
              <w:spacing w:before="40" w:after="40"/>
            </w:pPr>
            <w:r/>
            <w:r>
              <w:rPr>
                <w:b w:val="0"/>
                <w:i w:val="0"/>
                <w:sz w:val="18"/>
              </w:rPr>
              <w:t>Required. The slug is generated from it as you type.</w:t>
            </w:r>
          </w:p>
        </w:tc>
      </w:tr>
      <w:tr>
        <w:tc>
          <w:tcPr>
            <w:tcW w:type="dxa" w:w="4901"/>
            <w:shd w:val="clear" w:color="auto" w:fill="F6F8FA"/>
          </w:tcPr>
          <w:p>
            <w:pPr>
              <w:spacing w:before="40" w:after="40"/>
            </w:pPr>
            <w:r/>
            <w:r>
              <w:rPr>
                <w:b/>
                <w:i w:val="0"/>
                <w:sz w:val="18"/>
              </w:rPr>
              <w:t>Slug</w:t>
            </w:r>
          </w:p>
        </w:tc>
        <w:tc>
          <w:tcPr>
            <w:tcW w:type="dxa" w:w="4901"/>
            <w:shd w:val="clear" w:color="auto" w:fill="F6F8FA"/>
          </w:tcPr>
          <w:p>
            <w:pPr>
              <w:spacing w:before="40" w:after="40"/>
            </w:pPr>
            <w:r/>
            <w:r>
              <w:rPr>
                <w:b w:val="0"/>
                <w:i w:val="0"/>
                <w:sz w:val="18"/>
              </w:rPr>
              <w:t xml:space="preserve">Required, and unique </w:t>
            </w:r>
            <w:r>
              <w:rPr>
                <w:b/>
                <w:i w:val="0"/>
                <w:sz w:val="18"/>
              </w:rPr>
              <w:t>within your site</w:t>
            </w:r>
            <w:r>
              <w:rPr>
                <w:b w:val="0"/>
                <w:i w:val="0"/>
                <w:sz w:val="18"/>
              </w:rPr>
              <w:t>.</w:t>
            </w:r>
          </w:p>
        </w:tc>
      </w:tr>
      <w:tr>
        <w:tc>
          <w:tcPr>
            <w:tcW w:type="dxa" w:w="4901"/>
          </w:tcPr>
          <w:p>
            <w:pPr>
              <w:spacing w:before="40" w:after="40"/>
            </w:pPr>
            <w:r/>
            <w:r>
              <w:rPr>
                <w:b/>
                <w:i w:val="0"/>
                <w:sz w:val="18"/>
              </w:rPr>
              <w:t>Published</w:t>
            </w:r>
          </w:p>
        </w:tc>
        <w:tc>
          <w:tcPr>
            <w:tcW w:type="dxa" w:w="4901"/>
          </w:tcPr>
          <w:p>
            <w:pPr>
              <w:spacing w:before="40" w:after="40"/>
            </w:pPr>
            <w:r/>
          </w:p>
        </w:tc>
      </w:tr>
      <w:tr>
        <w:tc>
          <w:tcPr>
            <w:tcW w:type="dxa" w:w="4901"/>
            <w:shd w:val="clear" w:color="auto" w:fill="F6F8FA"/>
          </w:tcPr>
          <w:p>
            <w:pPr>
              <w:spacing w:before="40" w:after="40"/>
            </w:pPr>
            <w:r/>
            <w:r>
              <w:rPr>
                <w:b/>
                <w:i w:val="0"/>
                <w:sz w:val="18"/>
              </w:rPr>
              <w:t>Set as Homepage</w:t>
            </w:r>
          </w:p>
        </w:tc>
        <w:tc>
          <w:tcPr>
            <w:tcW w:type="dxa" w:w="4901"/>
            <w:shd w:val="clear" w:color="auto" w:fill="F6F8FA"/>
          </w:tcPr>
          <w:p>
            <w:pPr>
              <w:spacing w:before="40" w:after="40"/>
            </w:pPr>
            <w:r/>
            <w:r>
              <w:rPr>
                <w:b w:val="0"/>
                <w:i w:val="0"/>
                <w:sz w:val="18"/>
              </w:rPr>
              <w:t>Only one page at a time.</w:t>
            </w:r>
          </w:p>
        </w:tc>
      </w:tr>
      <w:tr>
        <w:tc>
          <w:tcPr>
            <w:tcW w:type="dxa" w:w="4901"/>
          </w:tcPr>
          <w:p>
            <w:pPr>
              <w:spacing w:before="40" w:after="40"/>
            </w:pPr>
            <w:r/>
            <w:r>
              <w:rPr>
                <w:b w:val="0"/>
                <w:i w:val="0"/>
                <w:sz w:val="18"/>
              </w:rPr>
              <w:t>(Site)</w:t>
            </w:r>
          </w:p>
        </w:tc>
        <w:tc>
          <w:tcPr>
            <w:tcW w:type="dxa" w:w="4901"/>
          </w:tcPr>
          <w:p>
            <w:pPr>
              <w:spacing w:before="40" w:after="40"/>
            </w:pPr>
            <w:r/>
            <w:r>
              <w:rPr>
                <w:b w:val="0"/>
                <w:i w:val="0"/>
                <w:sz w:val="18"/>
              </w:rPr>
              <w:t>Assigned automatically to your live website.</w:t>
            </w:r>
          </w:p>
        </w:tc>
      </w:tr>
    </w:tbl>
    <w:p>
      <w:pPr>
        <w:spacing w:after="80"/>
      </w:pPr>
    </w:p>
    <w:p>
      <w:pPr>
        <w:spacing w:after="140" w:line="269" w:lineRule="auto"/>
      </w:pPr>
      <w:r>
        <w:rPr>
          <w:b/>
          <w:i w:val="0"/>
          <w:color w:val="1A1A1A"/>
          <w:sz w:val="21"/>
        </w:rPr>
        <w:t>Table columns:</w:t>
      </w:r>
      <w:r>
        <w:rPr>
          <w:b w:val="0"/>
          <w:i w:val="0"/>
          <w:color w:val="1A1A1A"/>
          <w:sz w:val="21"/>
        </w:rPr>
        <w:t xml:space="preserve"> Title, Slug, Homepage, Published, Last Modified.</w:t>
      </w:r>
    </w:p>
    <w:p>
      <w:pPr>
        <w:spacing w:after="140" w:line="269" w:lineRule="auto"/>
      </w:pPr>
      <w:r>
        <w:rPr>
          <w:b/>
          <w:i w:val="0"/>
          <w:color w:val="1A1A1A"/>
          <w:sz w:val="21"/>
        </w:rPr>
        <w:t>Actions:</w:t>
      </w:r>
      <w:r>
        <w:rPr>
          <w:b w:val="0"/>
          <w:i w:val="0"/>
          <w:color w:val="1A1A1A"/>
          <w:sz w:val="21"/>
        </w:rPr>
        <w:t xml:space="preserve"> Edit and </w:t>
      </w:r>
      <w:r>
        <w:rPr>
          <w:b/>
          <w:i w:val="0"/>
          <w:color w:val="1A1A1A"/>
          <w:sz w:val="21"/>
        </w:rPr>
        <w:t>Open Visual Studio</w:t>
      </w:r>
      <w:r>
        <w:rPr>
          <w:b w:val="0"/>
          <w:i w:val="0"/>
          <w:color w:val="1A1A1A"/>
          <w:sz w:val="21"/>
        </w:rPr>
        <w:t>, which launches the builder for that page.</w:t>
      </w:r>
    </w:p>
    <w:p>
      <w:pPr>
        <w:spacing w:before="160" w:after="160"/>
        <w:ind w:left="170" w:right="113"/>
        <w:shd w:val="clear" w:color="auto" w:fill="EAF4FF"/>
        <w:pBdr>
          <w:left w:val="single" w:sz="18" w:space="8" w:color="0F4C81"/>
        </w:pBdr>
      </w:pPr>
      <w:r>
        <w:rPr>
          <w:b/>
          <w:i w:val="0"/>
          <w:sz w:val="19"/>
        </w:rPr>
        <w:t>TIP:</w:t>
      </w:r>
      <w:r>
        <w:rPr>
          <w:b w:val="0"/>
          <w:i w:val="0"/>
          <w:sz w:val="19"/>
        </w:rPr>
        <w:t xml:space="preserve"> Page slugs are unique per website, not across the platform, so two schools can each have </w:t>
      </w:r>
      <w:r>
        <w:rPr>
          <w:rFonts w:ascii="Consolas" w:hAnsi="Consolas" w:cs="Consolas"/>
          <w:b/>
          <w:i w:val="0"/>
          <w:sz w:val="19"/>
          <w:shd w:val="clear" w:color="auto" w:fill="F4F5F7"/>
        </w:rPr>
        <w:t>/home</w:t>
      </w:r>
      <w:r>
        <w:rPr>
          <w:b w:val="0"/>
          <w:i w:val="0"/>
          <w:sz w:val="19"/>
        </w:rPr>
        <w:t xml:space="preserve">, </w:t>
      </w:r>
      <w:r>
        <w:rPr>
          <w:rFonts w:ascii="Consolas" w:hAnsi="Consolas" w:cs="Consolas"/>
          <w:b/>
          <w:i w:val="0"/>
          <w:sz w:val="19"/>
          <w:shd w:val="clear" w:color="auto" w:fill="F4F5F7"/>
        </w:rPr>
        <w:t>/about</w:t>
      </w:r>
      <w:r>
        <w:rPr>
          <w:b w:val="0"/>
          <w:i w:val="0"/>
          <w:sz w:val="19"/>
        </w:rPr>
        <w:t xml:space="preserve"> and </w:t>
      </w:r>
      <w:r>
        <w:rPr>
          <w:rFonts w:ascii="Consolas" w:hAnsi="Consolas" w:cs="Consolas"/>
          <w:b/>
          <w:i w:val="0"/>
          <w:sz w:val="19"/>
          <w:shd w:val="clear" w:color="auto" w:fill="F4F5F7"/>
        </w:rPr>
        <w:t>/admissions</w:t>
      </w:r>
      <w:r>
        <w:rPr>
          <w:b w:val="0"/>
          <w:i w:val="0"/>
          <w:sz w:val="19"/>
        </w:rPr>
        <w:t>. This is deliberate.</w:t>
      </w:r>
    </w:p>
    <w:p>
      <w:pPr>
        <w:pStyle w:val="Heading2"/>
        <w:spacing w:before="320" w:after="120"/>
        <w:keepNext/>
      </w:pPr>
      <w:r>
        <w:rPr>
          <w:b w:val="0"/>
          <w:i w:val="0"/>
          <w:color w:val="0F4C81"/>
        </w:rPr>
        <w:t>9.15 The Visual Builder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/workspace/cms/builder/{pageId}</w:t>
      </w:r>
    </w:p>
    <w:p>
      <w:pPr>
        <w:spacing w:after="140" w:line="269" w:lineRule="auto"/>
      </w:pPr>
      <w:r>
        <w:rPr>
          <w:b w:val="0"/>
          <w:i w:val="0"/>
          <w:color w:val="1A1A1A"/>
          <w:sz w:val="21"/>
        </w:rPr>
        <w:t>The builder lays a page out as a stack of blocks, each editable in place.</w:t>
      </w:r>
    </w:p>
    <w:p>
      <w:pPr>
        <w:pStyle w:val="Heading3"/>
        <w:spacing w:before="240" w:after="120"/>
        <w:keepNext/>
      </w:pPr>
      <w:r>
        <w:rPr>
          <w:b w:val="0"/>
          <w:i w:val="0"/>
        </w:rPr>
        <w:t>The block palette — 23 block types</w:t>
      </w:r>
    </w:p>
    <w:p>
      <w:pPr>
        <w:spacing w:after="140" w:line="269" w:lineRule="auto"/>
      </w:pPr>
      <w:r>
        <w:rPr>
          <w:b/>
          <w:i w:val="0"/>
          <w:color w:val="1A1A1A"/>
          <w:sz w:val="21"/>
        </w:rPr>
        <w:t>Content blocks</w:t>
      </w:r>
    </w:p>
    <w:p>
      <w:pPr>
        <w:spacing w:after="140" w:line="269" w:lineRule="auto"/>
      </w:pPr>
      <w:r>
        <w:rPr>
          <w:rFonts w:ascii="Consolas" w:hAnsi="Consolas" w:cs="Consolas"/>
          <w:b/>
          <w:i w:val="0"/>
          <w:color w:val="1A1A1A"/>
          <w:sz w:val="21"/>
          <w:shd w:val="clear" w:color="auto" w:fill="F4F5F7"/>
        </w:rPr>
        <w:t>Hero</w:t>
      </w:r>
      <w:r>
        <w:rPr>
          <w:b w:val="0"/>
          <w:i w:val="0"/>
          <w:color w:val="1A1A1A"/>
          <w:sz w:val="21"/>
        </w:rPr>
        <w:t xml:space="preserve">, </w:t>
      </w:r>
      <w:r>
        <w:rPr>
          <w:rFonts w:ascii="Consolas" w:hAnsi="Consolas" w:cs="Consolas"/>
          <w:b/>
          <w:i w:val="0"/>
          <w:color w:val="1A1A1A"/>
          <w:sz w:val="21"/>
          <w:shd w:val="clear" w:color="auto" w:fill="F4F5F7"/>
        </w:rPr>
        <w:t>Kinetic Reveal Heading</w:t>
      </w:r>
      <w:r>
        <w:rPr>
          <w:b w:val="0"/>
          <w:i w:val="0"/>
          <w:color w:val="1A1A1A"/>
          <w:sz w:val="21"/>
        </w:rPr>
        <w:t xml:space="preserve">, </w:t>
      </w:r>
      <w:r>
        <w:rPr>
          <w:rFonts w:ascii="Consolas" w:hAnsi="Consolas" w:cs="Consolas"/>
          <w:b/>
          <w:i w:val="0"/>
          <w:color w:val="1A1A1A"/>
          <w:sz w:val="21"/>
          <w:shd w:val="clear" w:color="auto" w:fill="F4F5F7"/>
        </w:rPr>
        <w:t>Scroll Highlight Text</w:t>
      </w:r>
      <w:r>
        <w:rPr>
          <w:b w:val="0"/>
          <w:i w:val="0"/>
          <w:color w:val="1A1A1A"/>
          <w:sz w:val="21"/>
        </w:rPr>
        <w:t xml:space="preserve">, </w:t>
      </w:r>
      <w:r>
        <w:rPr>
          <w:rFonts w:ascii="Consolas" w:hAnsi="Consolas" w:cs="Consolas"/>
          <w:b/>
          <w:i w:val="0"/>
          <w:color w:val="1A1A1A"/>
          <w:sz w:val="21"/>
          <w:shd w:val="clear" w:color="auto" w:fill="F4F5F7"/>
        </w:rPr>
        <w:t>Depth Text</w:t>
      </w:r>
      <w:r>
        <w:rPr>
          <w:b w:val="0"/>
          <w:i w:val="0"/>
          <w:color w:val="1A1A1A"/>
          <w:sz w:val="21"/>
        </w:rPr>
        <w:t xml:space="preserve">, </w:t>
      </w:r>
      <w:r>
        <w:rPr>
          <w:rFonts w:ascii="Consolas" w:hAnsi="Consolas" w:cs="Consolas"/>
          <w:b/>
          <w:i w:val="0"/>
          <w:color w:val="1A1A1A"/>
          <w:sz w:val="21"/>
          <w:shd w:val="clear" w:color="auto" w:fill="F4F5F7"/>
        </w:rPr>
        <w:t>Marquee Ticker</w:t>
      </w:r>
      <w:r>
        <w:rPr>
          <w:b w:val="0"/>
          <w:i w:val="0"/>
          <w:color w:val="1A1A1A"/>
          <w:sz w:val="21"/>
        </w:rPr>
        <w:t xml:space="preserve">, </w:t>
      </w:r>
      <w:r>
        <w:rPr>
          <w:rFonts w:ascii="Consolas" w:hAnsi="Consolas" w:cs="Consolas"/>
          <w:b/>
          <w:i w:val="0"/>
          <w:color w:val="1A1A1A"/>
          <w:sz w:val="21"/>
          <w:shd w:val="clear" w:color="auto" w:fill="F4F5F7"/>
        </w:rPr>
        <w:t>Principal Welcome</w:t>
      </w:r>
      <w:r>
        <w:rPr>
          <w:b w:val="0"/>
          <w:i w:val="0"/>
          <w:color w:val="1A1A1A"/>
          <w:sz w:val="21"/>
        </w:rPr>
        <w:t xml:space="preserve">, </w:t>
      </w:r>
      <w:r>
        <w:rPr>
          <w:rFonts w:ascii="Consolas" w:hAnsi="Consolas" w:cs="Consolas"/>
          <w:b/>
          <w:i w:val="0"/>
          <w:color w:val="1A1A1A"/>
          <w:sz w:val="21"/>
          <w:shd w:val="clear" w:color="auto" w:fill="F4F5F7"/>
        </w:rPr>
        <w:t>About Section</w:t>
      </w:r>
      <w:r>
        <w:rPr>
          <w:b w:val="0"/>
          <w:i w:val="0"/>
          <w:color w:val="1A1A1A"/>
          <w:sz w:val="21"/>
        </w:rPr>
        <w:t xml:space="preserve">, </w:t>
      </w:r>
      <w:r>
        <w:rPr>
          <w:rFonts w:ascii="Consolas" w:hAnsi="Consolas" w:cs="Consolas"/>
          <w:b/>
          <w:i w:val="0"/>
          <w:color w:val="1A1A1A"/>
          <w:sz w:val="21"/>
          <w:shd w:val="clear" w:color="auto" w:fill="F4F5F7"/>
        </w:rPr>
        <w:t>Academics Grid</w:t>
      </w:r>
      <w:r>
        <w:rPr>
          <w:b w:val="0"/>
          <w:i w:val="0"/>
          <w:color w:val="1A1A1A"/>
          <w:sz w:val="21"/>
        </w:rPr>
        <w:t xml:space="preserve">, </w:t>
      </w:r>
      <w:r>
        <w:rPr>
          <w:rFonts w:ascii="Consolas" w:hAnsi="Consolas" w:cs="Consolas"/>
          <w:b/>
          <w:i w:val="0"/>
          <w:color w:val="1A1A1A"/>
          <w:sz w:val="21"/>
          <w:shd w:val="clear" w:color="auto" w:fill="F4F5F7"/>
        </w:rPr>
        <w:t>Features Grid</w:t>
      </w:r>
      <w:r>
        <w:rPr>
          <w:b w:val="0"/>
          <w:i w:val="0"/>
          <w:color w:val="1A1A1A"/>
          <w:sz w:val="21"/>
        </w:rPr>
        <w:t xml:space="preserve">, </w:t>
      </w:r>
      <w:r>
        <w:rPr>
          <w:rFonts w:ascii="Consolas" w:hAnsi="Consolas" w:cs="Consolas"/>
          <w:b/>
          <w:i w:val="0"/>
          <w:color w:val="1A1A1A"/>
          <w:sz w:val="21"/>
          <w:shd w:val="clear" w:color="auto" w:fill="F4F5F7"/>
        </w:rPr>
        <w:t>Statistics</w:t>
      </w:r>
      <w:r>
        <w:rPr>
          <w:b w:val="0"/>
          <w:i w:val="0"/>
          <w:color w:val="1A1A1A"/>
          <w:sz w:val="21"/>
        </w:rPr>
        <w:t xml:space="preserve">, </w:t>
      </w:r>
      <w:r>
        <w:rPr>
          <w:rFonts w:ascii="Consolas" w:hAnsi="Consolas" w:cs="Consolas"/>
          <w:b/>
          <w:i w:val="0"/>
          <w:color w:val="1A1A1A"/>
          <w:sz w:val="21"/>
          <w:shd w:val="clear" w:color="auto" w:fill="F4F5F7"/>
        </w:rPr>
        <w:t>Team Directory</w:t>
      </w:r>
      <w:r>
        <w:rPr>
          <w:b w:val="0"/>
          <w:i w:val="0"/>
          <w:color w:val="1A1A1A"/>
          <w:sz w:val="21"/>
        </w:rPr>
        <w:t xml:space="preserve">, </w:t>
      </w:r>
      <w:r>
        <w:rPr>
          <w:rFonts w:ascii="Consolas" w:hAnsi="Consolas" w:cs="Consolas"/>
          <w:b/>
          <w:i w:val="0"/>
          <w:color w:val="1A1A1A"/>
          <w:sz w:val="21"/>
          <w:shd w:val="clear" w:color="auto" w:fill="F4F5F7"/>
        </w:rPr>
        <w:t>Testimonials</w:t>
      </w:r>
      <w:r>
        <w:rPr>
          <w:b w:val="0"/>
          <w:i w:val="0"/>
          <w:color w:val="1A1A1A"/>
          <w:sz w:val="21"/>
        </w:rPr>
        <w:t xml:space="preserve">, </w:t>
      </w:r>
      <w:r>
        <w:rPr>
          <w:rFonts w:ascii="Consolas" w:hAnsi="Consolas" w:cs="Consolas"/>
          <w:b/>
          <w:i w:val="0"/>
          <w:color w:val="1A1A1A"/>
          <w:sz w:val="21"/>
          <w:shd w:val="clear" w:color="auto" w:fill="F4F5F7"/>
        </w:rPr>
        <w:t>FAQ Accordion</w:t>
      </w:r>
      <w:r>
        <w:rPr>
          <w:b w:val="0"/>
          <w:i w:val="0"/>
          <w:color w:val="1A1A1A"/>
          <w:sz w:val="21"/>
        </w:rPr>
        <w:t xml:space="preserve">, </w:t>
      </w:r>
      <w:r>
        <w:rPr>
          <w:rFonts w:ascii="Consolas" w:hAnsi="Consolas" w:cs="Consolas"/>
          <w:b/>
          <w:i w:val="0"/>
          <w:color w:val="1A1A1A"/>
          <w:sz w:val="21"/>
          <w:shd w:val="clear" w:color="auto" w:fill="F4F5F7"/>
        </w:rPr>
        <w:t>Dynamic News</w:t>
      </w:r>
      <w:r>
        <w:rPr>
          <w:b w:val="0"/>
          <w:i w:val="0"/>
          <w:color w:val="1A1A1A"/>
          <w:sz w:val="21"/>
        </w:rPr>
        <w:t xml:space="preserve">, </w:t>
      </w:r>
      <w:r>
        <w:rPr>
          <w:rFonts w:ascii="Consolas" w:hAnsi="Consolas" w:cs="Consolas"/>
          <w:b/>
          <w:i w:val="0"/>
          <w:color w:val="1A1A1A"/>
          <w:sz w:val="21"/>
          <w:shd w:val="clear" w:color="auto" w:fill="F4F5F7"/>
        </w:rPr>
        <w:t>Events Calendar</w:t>
      </w:r>
      <w:r>
        <w:rPr>
          <w:b w:val="0"/>
          <w:i w:val="0"/>
          <w:color w:val="1A1A1A"/>
          <w:sz w:val="21"/>
        </w:rPr>
        <w:t xml:space="preserve">, </w:t>
      </w:r>
      <w:r>
        <w:rPr>
          <w:rFonts w:ascii="Consolas" w:hAnsi="Consolas" w:cs="Consolas"/>
          <w:b/>
          <w:i w:val="0"/>
          <w:color w:val="1A1A1A"/>
          <w:sz w:val="21"/>
          <w:shd w:val="clear" w:color="auto" w:fill="F4F5F7"/>
        </w:rPr>
        <w:t>Gallery</w:t>
      </w:r>
      <w:r>
        <w:rPr>
          <w:b w:val="0"/>
          <w:i w:val="0"/>
          <w:color w:val="1A1A1A"/>
          <w:sz w:val="21"/>
        </w:rPr>
        <w:t xml:space="preserve">, </w:t>
      </w:r>
      <w:r>
        <w:rPr>
          <w:rFonts w:ascii="Consolas" w:hAnsi="Consolas" w:cs="Consolas"/>
          <w:b/>
          <w:i w:val="0"/>
          <w:color w:val="1A1A1A"/>
          <w:sz w:val="21"/>
          <w:shd w:val="clear" w:color="auto" w:fill="F4F5F7"/>
        </w:rPr>
        <w:t>Orbit Gallery</w:t>
      </w:r>
      <w:r>
        <w:rPr>
          <w:b w:val="0"/>
          <w:i w:val="0"/>
          <w:color w:val="1A1A1A"/>
          <w:sz w:val="21"/>
        </w:rPr>
        <w:t xml:space="preserve">, </w:t>
      </w:r>
      <w:r>
        <w:rPr>
          <w:rFonts w:ascii="Consolas" w:hAnsi="Consolas" w:cs="Consolas"/>
          <w:b/>
          <w:i w:val="0"/>
          <w:color w:val="1A1A1A"/>
          <w:sz w:val="21"/>
          <w:shd w:val="clear" w:color="auto" w:fill="F4F5F7"/>
        </w:rPr>
        <w:t>Coverflow Carousel</w:t>
      </w:r>
      <w:r>
        <w:rPr>
          <w:b w:val="0"/>
          <w:i w:val="0"/>
          <w:color w:val="1A1A1A"/>
          <w:sz w:val="21"/>
        </w:rPr>
        <w:t xml:space="preserve">, </w:t>
      </w:r>
      <w:r>
        <w:rPr>
          <w:rFonts w:ascii="Consolas" w:hAnsi="Consolas" w:cs="Consolas"/>
          <w:b/>
          <w:i w:val="0"/>
          <w:color w:val="1A1A1A"/>
          <w:sz w:val="21"/>
          <w:shd w:val="clear" w:color="auto" w:fill="F4F5F7"/>
        </w:rPr>
        <w:t>Cylinder Carousel</w:t>
      </w:r>
      <w:r>
        <w:rPr>
          <w:b w:val="0"/>
          <w:i w:val="0"/>
          <w:color w:val="1A1A1A"/>
          <w:sz w:val="21"/>
        </w:rPr>
        <w:t xml:space="preserve">, </w:t>
      </w:r>
      <w:r>
        <w:rPr>
          <w:rFonts w:ascii="Consolas" w:hAnsi="Consolas" w:cs="Consolas"/>
          <w:b/>
          <w:i w:val="0"/>
          <w:color w:val="1A1A1A"/>
          <w:sz w:val="21"/>
          <w:shd w:val="clear" w:color="auto" w:fill="F4F5F7"/>
        </w:rPr>
        <w:t>Cinematic Scroll</w:t>
      </w:r>
      <w:r>
        <w:rPr>
          <w:b w:val="0"/>
          <w:i w:val="0"/>
          <w:color w:val="1A1A1A"/>
          <w:sz w:val="21"/>
        </w:rPr>
        <w:t xml:space="preserve">, </w:t>
      </w:r>
      <w:r>
        <w:rPr>
          <w:rFonts w:ascii="Consolas" w:hAnsi="Consolas" w:cs="Consolas"/>
          <w:b/>
          <w:i w:val="0"/>
          <w:color w:val="1A1A1A"/>
          <w:sz w:val="21"/>
          <w:shd w:val="clear" w:color="auto" w:fill="F4F5F7"/>
        </w:rPr>
        <w:t>Logo Cloud</w:t>
      </w:r>
      <w:r>
        <w:rPr>
          <w:b w:val="0"/>
          <w:i w:val="0"/>
          <w:color w:val="1A1A1A"/>
          <w:sz w:val="21"/>
        </w:rPr>
        <w:t xml:space="preserve">, </w:t>
      </w:r>
      <w:r>
        <w:rPr>
          <w:rFonts w:ascii="Consolas" w:hAnsi="Consolas" w:cs="Consolas"/>
          <w:b/>
          <w:i w:val="0"/>
          <w:color w:val="1A1A1A"/>
          <w:sz w:val="21"/>
          <w:shd w:val="clear" w:color="auto" w:fill="F4F5F7"/>
        </w:rPr>
        <w:t>CTA Banner</w:t>
      </w:r>
      <w:r>
        <w:rPr>
          <w:b w:val="0"/>
          <w:i w:val="0"/>
          <w:color w:val="1A1A1A"/>
          <w:sz w:val="21"/>
        </w:rPr>
        <w:t xml:space="preserve">, </w:t>
      </w:r>
      <w:r>
        <w:rPr>
          <w:rFonts w:ascii="Consolas" w:hAnsi="Consolas" w:cs="Consolas"/>
          <w:b/>
          <w:i w:val="0"/>
          <w:color w:val="1A1A1A"/>
          <w:sz w:val="21"/>
          <w:shd w:val="clear" w:color="auto" w:fill="F4F5F7"/>
        </w:rPr>
        <w:t>Video Embed</w:t>
      </w:r>
      <w:r>
        <w:rPr>
          <w:b w:val="0"/>
          <w:i w:val="0"/>
          <w:color w:val="1A1A1A"/>
          <w:sz w:val="21"/>
        </w:rPr>
        <w:t xml:space="preserve">, </w:t>
      </w:r>
      <w:r>
        <w:rPr>
          <w:rFonts w:ascii="Consolas" w:hAnsi="Consolas" w:cs="Consolas"/>
          <w:b/>
          <w:i w:val="0"/>
          <w:color w:val="1A1A1A"/>
          <w:sz w:val="21"/>
          <w:shd w:val="clear" w:color="auto" w:fill="F4F5F7"/>
        </w:rPr>
        <w:t>Contact Map</w:t>
      </w:r>
      <w:r>
        <w:rPr>
          <w:b w:val="0"/>
          <w:i w:val="0"/>
          <w:color w:val="1A1A1A"/>
          <w:sz w:val="21"/>
        </w:rPr>
        <w:t xml:space="preserve">, </w:t>
      </w:r>
      <w:r>
        <w:rPr>
          <w:rFonts w:ascii="Consolas" w:hAnsi="Consolas" w:cs="Consolas"/>
          <w:b/>
          <w:i w:val="0"/>
          <w:color w:val="1A1A1A"/>
          <w:sz w:val="21"/>
          <w:shd w:val="clear" w:color="auto" w:fill="F4F5F7"/>
        </w:rPr>
        <w:t>Admissions Block</w:t>
      </w:r>
      <w:r>
        <w:rPr>
          <w:b w:val="0"/>
          <w:i w:val="0"/>
          <w:color w:val="1A1A1A"/>
          <w:sz w:val="21"/>
        </w:rPr>
        <w:t xml:space="preserve">, </w:t>
      </w:r>
      <w:r>
        <w:rPr>
          <w:rFonts w:ascii="Consolas" w:hAnsi="Consolas" w:cs="Consolas"/>
          <w:b/>
          <w:i w:val="0"/>
          <w:color w:val="1A1A1A"/>
          <w:sz w:val="21"/>
          <w:shd w:val="clear" w:color="auto" w:fill="F4F5F7"/>
        </w:rPr>
        <w:t>Preview Block</w:t>
      </w:r>
      <w:r>
        <w:rPr>
          <w:b w:val="0"/>
          <w:i w:val="0"/>
          <w:color w:val="1A1A1A"/>
          <w:sz w:val="21"/>
        </w:rPr>
        <w:t>.</w:t>
      </w:r>
    </w:p>
    <w:p>
      <w:pPr>
        <w:spacing w:after="140" w:line="269" w:lineRule="auto"/>
      </w:pPr>
      <w:r>
        <w:rPr>
          <w:b/>
          <w:i w:val="0"/>
          <w:color w:val="1A1A1A"/>
          <w:sz w:val="21"/>
        </w:rPr>
        <w:t>Groups within each block:</w:t>
      </w:r>
      <w:r>
        <w:rPr>
          <w:b w:val="0"/>
          <w:i w:val="0"/>
          <w:color w:val="1A1A1A"/>
          <w:sz w:val="21"/>
        </w:rPr>
        <w:t xml:space="preserve"> content, layout, appearance, animation, responsive and advanced.</w:t>
      </w:r>
    </w:p>
    <w:p>
      <w:pPr>
        <w:spacing w:after="140" w:line="269" w:lineRule="auto"/>
      </w:pPr>
      <w:r>
        <w:rPr>
          <w:b/>
          <w:i w:val="0"/>
          <w:color w:val="1A1A1A"/>
          <w:sz w:val="21"/>
        </w:rPr>
        <w:t>Field types the editor understands:</w:t>
      </w:r>
      <w:r>
        <w:rPr>
          <w:b w:val="0"/>
          <w:i w:val="0"/>
          <w:color w:val="1A1A1A"/>
          <w:sz w:val="21"/>
        </w:rPr>
        <w:t xml:space="preserve"> text, textarea, rich text, URL, image, image list, list, select, colour, number, range, toggle and group.</w:t>
      </w:r>
    </w:p>
    <w:p>
      <w:pPr>
        <w:spacing w:before="160" w:after="160"/>
        <w:ind w:left="170" w:right="113"/>
        <w:shd w:val="clear" w:color="auto" w:fill="EAF4FF"/>
        <w:pBdr>
          <w:left w:val="single" w:sz="18" w:space="8" w:color="0F4C81"/>
        </w:pBdr>
      </w:pPr>
      <w:r>
        <w:rPr>
          <w:b/>
          <w:i w:val="0"/>
          <w:sz w:val="19"/>
        </w:rPr>
        <w:t>TIP:</w:t>
      </w:r>
      <w:r>
        <w:rPr>
          <w:b w:val="0"/>
          <w:i w:val="0"/>
          <w:sz w:val="19"/>
        </w:rPr>
        <w:t xml:space="preserve"> Start from a template rather than from an empty page. The templates already show the sections a school website needs, in a proven order.</w:t>
      </w:r>
    </w:p>
    <w:p>
      <w:pPr>
        <w:pStyle w:val="Heading2"/>
        <w:spacing w:before="320" w:after="120"/>
        <w:keepNext/>
      </w:pPr>
      <w:r>
        <w:rPr>
          <w:b w:val="0"/>
          <w:i w:val="0"/>
          <w:color w:val="0F4C81"/>
        </w:rPr>
        <w:t>9.16 How the Public Site Works</w:t>
      </w:r>
    </w:p>
    <w:p>
      <w:pPr>
        <w:spacing w:after="140" w:line="269" w:lineRule="auto"/>
      </w:pPr>
      <w:r>
        <w:rPr>
          <w:b w:val="0"/>
          <w:i w:val="0"/>
          <w:color w:val="1A1A1A"/>
          <w:sz w:val="21"/>
        </w:rPr>
        <w:t>Once you publish, the pages are served from your own subdomain.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URL</w:t>
            </w:r>
          </w:p>
        </w:tc>
        <w:tc>
          <w:tcPr>
            <w:tcW w:type="dxa" w:w="4901"/>
            <w:shd w:val="clear" w:color="auto" w:fill="0F4C81"/>
          </w:tcPr>
          <w:p>
            <w:pPr>
              <w:spacing w:before="60" w:after="60"/>
            </w:pPr>
            <w:r/>
            <w:r>
              <w:rPr>
                <w:b/>
                <w:i w:val="0"/>
                <w:color w:val="FFFFFF"/>
                <w:sz w:val="18"/>
              </w:rPr>
              <w:t>What it serves</w:t>
            </w:r>
          </w:p>
        </w:tc>
      </w:tr>
      <w:tr>
        <w:tc>
          <w:tcPr>
            <w:tcW w:type="dxa" w:w="4901"/>
          </w:tcPr>
          <w:p>
            <w:pPr>
              <w:spacing w:before="40" w:after="40"/>
            </w:pPr>
            <w:r/>
            <w:r>
              <w:rPr>
                <w:rFonts w:ascii="Consolas" w:hAnsi="Consolas" w:cs="Consolas"/>
                <w:b/>
                <w:i w:val="0"/>
                <w:sz w:val="18"/>
                <w:shd w:val="clear" w:color="auto" w:fill="F4F5F7"/>
              </w:rPr>
              <w:t>https://greenfield.yourdomain.com/about</w:t>
            </w:r>
          </w:p>
        </w:tc>
        <w:tc>
          <w:tcPr>
            <w:tcW w:type="dxa" w:w="4901"/>
          </w:tcPr>
          <w:p>
            <w:pPr>
              <w:spacing w:before="40" w:after="40"/>
            </w:pPr>
            <w:r/>
            <w:r>
              <w:rPr>
                <w:b w:val="0"/>
                <w:i w:val="0"/>
                <w:sz w:val="18"/>
              </w:rPr>
              <w:t xml:space="preserve">The page whose slug is </w:t>
            </w:r>
            <w:r>
              <w:rPr>
                <w:rFonts w:ascii="Consolas" w:hAnsi="Consolas" w:cs="Consolas"/>
                <w:b/>
                <w:i w:val="0"/>
                <w:sz w:val="18"/>
                <w:shd w:val="clear" w:color="auto" w:fill="F4F5F7"/>
              </w:rPr>
              <w:t>about</w:t>
            </w:r>
            <w:r>
              <w:rPr>
                <w:b w:val="0"/>
                <w:i w:val="0"/>
                <w:sz w:val="18"/>
              </w:rPr>
              <w:t>.</w:t>
            </w:r>
          </w:p>
        </w:tc>
      </w:tr>
      <w:tr>
        <w:tc>
          <w:tcPr>
            <w:tcW w:type="dxa" w:w="4901"/>
            <w:shd w:val="clear" w:color="auto" w:fill="F6F8FA"/>
          </w:tcPr>
          <w:p>
            <w:pPr>
              <w:spacing w:before="40" w:after="40"/>
            </w:pPr>
            <w:r/>
            <w:r>
              <w:rPr>
                <w:rFonts w:ascii="Consolas" w:hAnsi="Consolas" w:cs="Consolas"/>
                <w:b/>
                <w:i w:val="0"/>
                <w:sz w:val="18"/>
                <w:shd w:val="clear" w:color="auto" w:fill="F4F5F7"/>
              </w:rPr>
              <w:t>https://greenfield.yourdomain.com/</w:t>
            </w:r>
          </w:p>
        </w:tc>
        <w:tc>
          <w:tcPr>
            <w:tcW w:type="dxa" w:w="4901"/>
            <w:shd w:val="clear" w:color="auto" w:fill="F6F8FA"/>
          </w:tcPr>
          <w:p>
            <w:pPr>
              <w:spacing w:before="40" w:after="40"/>
            </w:pPr>
            <w:r/>
            <w:r>
              <w:rPr>
                <w:b w:val="0"/>
                <w:i w:val="0"/>
                <w:sz w:val="18"/>
              </w:rPr>
              <w:t>Your homepage.</w:t>
            </w:r>
          </w:p>
        </w:tc>
      </w:tr>
      <w:tr>
        <w:tc>
          <w:tcPr>
            <w:tcW w:type="dxa" w:w="4901"/>
          </w:tcPr>
          <w:p>
            <w:pPr>
              <w:spacing w:before="40" w:after="40"/>
            </w:pPr>
            <w:r/>
            <w:r>
              <w:rPr>
                <w:rFonts w:ascii="Consolas" w:hAnsi="Consolas" w:cs="Consolas"/>
                <w:b/>
                <w:i w:val="0"/>
                <w:sz w:val="18"/>
                <w:shd w:val="clear" w:color="auto" w:fill="F4F5F7"/>
              </w:rPr>
              <w:t>https://greenfield.yourdomain.com/sitemap.xml</w:t>
            </w:r>
          </w:p>
        </w:tc>
        <w:tc>
          <w:tcPr>
            <w:tcW w:type="dxa" w:w="4901"/>
          </w:tcPr>
          <w:p>
            <w:pPr>
              <w:spacing w:before="40" w:after="40"/>
            </w:pPr>
            <w:r/>
            <w:r>
              <w:rPr>
                <w:b w:val="0"/>
                <w:i w:val="0"/>
                <w:sz w:val="18"/>
              </w:rPr>
              <w:t>A sitemap generated from your published pages.</w:t>
            </w:r>
          </w:p>
        </w:tc>
      </w:tr>
      <w:tr>
        <w:tc>
          <w:tcPr>
            <w:tcW w:type="dxa" w:w="4901"/>
            <w:shd w:val="clear" w:color="auto" w:fill="F6F8FA"/>
          </w:tcPr>
          <w:p>
            <w:pPr>
              <w:spacing w:before="40" w:after="40"/>
            </w:pPr>
            <w:r/>
            <w:r>
              <w:rPr>
                <w:rFonts w:ascii="Consolas" w:hAnsi="Consolas" w:cs="Consolas"/>
                <w:b/>
                <w:i w:val="0"/>
                <w:sz w:val="18"/>
                <w:shd w:val="clear" w:color="auto" w:fill="F4F5F7"/>
              </w:rPr>
              <w:t>https://greenfield.yourdomain.com/robots.txt</w:t>
            </w:r>
          </w:p>
        </w:tc>
        <w:tc>
          <w:tcPr>
            <w:tcW w:type="dxa" w:w="4901"/>
            <w:shd w:val="clear" w:color="auto" w:fill="F6F8FA"/>
          </w:tcPr>
          <w:p>
            <w:pPr>
              <w:spacing w:before="40" w:after="40"/>
            </w:pPr>
            <w:r/>
            <w:r>
              <w:rPr>
                <w:b w:val="0"/>
                <w:i w:val="0"/>
                <w:sz w:val="18"/>
              </w:rPr>
              <w:t>A robots file for your school.</w:t>
            </w:r>
          </w:p>
        </w:tc>
      </w:tr>
      <w:tr>
        <w:tc>
          <w:tcPr>
            <w:tcW w:type="dxa" w:w="4901"/>
          </w:tcPr>
          <w:p>
            <w:pPr>
              <w:spacing w:before="40" w:after="40"/>
            </w:pPr>
            <w:r/>
            <w:r>
              <w:rPr>
                <w:rFonts w:ascii="Consolas" w:hAnsi="Consolas" w:cs="Consolas"/>
                <w:b/>
                <w:i w:val="0"/>
                <w:sz w:val="18"/>
                <w:shd w:val="clear" w:color="auto" w:fill="F4F5F7"/>
              </w:rPr>
              <w:t>https://greenfield.yourdomain.com/_cms-preview/{slug}</w:t>
            </w:r>
          </w:p>
        </w:tc>
        <w:tc>
          <w:tcPr>
            <w:tcW w:type="dxa" w:w="4901"/>
          </w:tcPr>
          <w:p>
            <w:pPr>
              <w:spacing w:before="40" w:after="40"/>
            </w:pPr>
            <w:r/>
            <w:r>
              <w:rPr>
                <w:b w:val="0"/>
                <w:i w:val="0"/>
                <w:sz w:val="18"/>
              </w:rPr>
              <w:t>A private preview. Requires you to be signed in.</w:t>
            </w:r>
          </w:p>
        </w:tc>
      </w:tr>
      <w:tr>
        <w:tc>
          <w:tcPr>
            <w:tcW w:type="dxa" w:w="4901"/>
            <w:shd w:val="clear" w:color="auto" w:fill="F6F8FA"/>
          </w:tcPr>
          <w:p>
            <w:pPr>
              <w:spacing w:before="40" w:after="40"/>
            </w:pPr>
            <w:r/>
            <w:r>
              <w:rPr>
                <w:b/>
                <w:i w:val="0"/>
                <w:sz w:val="18"/>
              </w:rPr>
              <w:t>Apply Online</w:t>
            </w:r>
          </w:p>
        </w:tc>
        <w:tc>
          <w:tcPr>
            <w:tcW w:type="dxa" w:w="4901"/>
            <w:shd w:val="clear" w:color="auto" w:fill="F6F8FA"/>
          </w:tcPr>
          <w:p>
            <w:pPr>
              <w:spacing w:before="40" w:after="40"/>
            </w:pPr>
            <w:r/>
            <w:r>
              <w:rPr>
                <w:b w:val="0"/>
                <w:i w:val="0"/>
                <w:sz w:val="18"/>
              </w:rPr>
              <w:t>A working application form on the public site.</w:t>
            </w:r>
          </w:p>
        </w:tc>
      </w:tr>
      <w:tr>
        <w:tc>
          <w:tcPr>
            <w:tcW w:type="dxa" w:w="4901"/>
          </w:tcPr>
          <w:p>
            <w:pPr>
              <w:spacing w:before="40" w:after="40"/>
            </w:pPr>
            <w:r/>
            <w:r>
              <w:rPr>
                <w:b/>
                <w:i w:val="0"/>
                <w:sz w:val="18"/>
              </w:rPr>
              <w:t>Contact</w:t>
            </w:r>
          </w:p>
        </w:tc>
        <w:tc>
          <w:tcPr>
            <w:tcW w:type="dxa" w:w="4901"/>
          </w:tcPr>
          <w:p>
            <w:pPr>
              <w:spacing w:before="40" w:after="40"/>
            </w:pPr>
            <w:r/>
            <w:r>
              <w:rPr>
                <w:b w:val="0"/>
                <w:i w:val="0"/>
                <w:sz w:val="18"/>
              </w:rPr>
              <w:t>A working contact form.</w:t>
            </w:r>
          </w:p>
        </w:tc>
      </w:tr>
    </w:tbl>
    <w:p>
      <w:pPr>
        <w:spacing w:after="80"/>
      </w:pPr>
    </w:p>
    <w:p>
      <w:pPr>
        <w:spacing w:after="140" w:line="269" w:lineRule="auto"/>
      </w:pPr>
      <w:r>
        <w:rPr>
          <w:b w:val="0"/>
          <w:i w:val="0"/>
          <w:color w:val="1A1A1A"/>
          <w:sz w:val="21"/>
        </w:rPr>
        <w:t xml:space="preserve">Panel addresses — </w:t>
      </w:r>
      <w:r>
        <w:rPr>
          <w:rFonts w:ascii="Consolas" w:hAnsi="Consolas" w:cs="Consolas"/>
          <w:b/>
          <w:i w:val="0"/>
          <w:color w:val="1A1A1A"/>
          <w:sz w:val="21"/>
          <w:shd w:val="clear" w:color="auto" w:fill="F4F5F7"/>
        </w:rPr>
        <w:t>/workspace</w:t>
      </w:r>
      <w:r>
        <w:rPr>
          <w:b w:val="0"/>
          <w:i w:val="0"/>
          <w:color w:val="1A1A1A"/>
          <w:sz w:val="21"/>
        </w:rPr>
        <w:t xml:space="preserve">, </w:t>
      </w:r>
      <w:r>
        <w:rPr>
          <w:rFonts w:ascii="Consolas" w:hAnsi="Consolas" w:cs="Consolas"/>
          <w:b/>
          <w:i w:val="0"/>
          <w:color w:val="1A1A1A"/>
          <w:sz w:val="21"/>
          <w:shd w:val="clear" w:color="auto" w:fill="F4F5F7"/>
        </w:rPr>
        <w:t>/student</w:t>
      </w:r>
      <w:r>
        <w:rPr>
          <w:b w:val="0"/>
          <w:i w:val="0"/>
          <w:color w:val="1A1A1A"/>
          <w:sz w:val="21"/>
        </w:rPr>
        <w:t xml:space="preserve">, </w:t>
      </w:r>
      <w:r>
        <w:rPr>
          <w:rFonts w:ascii="Consolas" w:hAnsi="Consolas" w:cs="Consolas"/>
          <w:b/>
          <w:i w:val="0"/>
          <w:color w:val="1A1A1A"/>
          <w:sz w:val="21"/>
          <w:shd w:val="clear" w:color="auto" w:fill="F4F5F7"/>
        </w:rPr>
        <w:t>/platform</w:t>
      </w:r>
      <w:r>
        <w:rPr>
          <w:b w:val="0"/>
          <w:i w:val="0"/>
          <w:color w:val="1A1A1A"/>
          <w:sz w:val="21"/>
        </w:rPr>
        <w:t xml:space="preserve"> — are reserved and are never swallowed by the public site.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site's statistics block reports </w:t>
      </w:r>
      <w:r>
        <w:rPr>
          <w:b/>
          <w:i w:val="0"/>
          <w:sz w:val="19"/>
        </w:rPr>
        <w:t>"0+ Certified Faculty"</w:t>
      </w:r>
      <w:r>
        <w:rPr>
          <w:b w:val="0"/>
          <w:i w:val="0"/>
          <w:sz w:val="19"/>
        </w:rPr>
        <w:t xml:space="preserve"> on the public page, because the count looks for a role value the system does not use. This is a display defect only. Do not publish the statistics block until it is fixed. Listed in Appendix 11.6.</w:t>
      </w:r>
    </w:p>
    <w:p>
      <w:pPr>
        <w:spacing w:before="160" w:after="160"/>
        <w:ind w:left="170" w:right="113"/>
        <w:shd w:val="clear" w:color="auto" w:fill="EAF4FF"/>
        <w:pBdr>
          <w:left w:val="single" w:sz="18" w:space="8" w:color="0F4C81"/>
        </w:pBdr>
      </w:pPr>
      <w:r>
        <w:rPr>
          <w:b/>
          <w:i w:val="0"/>
          <w:sz w:val="19"/>
        </w:rPr>
        <w:t>TIP:</w:t>
      </w:r>
      <w:r>
        <w:rPr>
          <w:b w:val="0"/>
          <w:i w:val="0"/>
          <w:sz w:val="19"/>
        </w:rPr>
        <w:t xml:space="preserve"> Every school site gets its own sitemap and robots file automatically. You do not need to generate or upload either.</w:t>
      </w:r>
    </w:p>
    <w:p>
      <w:pPr>
        <w:pStyle w:val="Heading2"/>
        <w:spacing w:before="320" w:after="120"/>
        <w:keepNext/>
      </w:pPr>
      <w:r>
        <w:rPr>
          <w:b w:val="0"/>
          <w:i w:val="0"/>
          <w:color w:val="0F4C81"/>
        </w:rPr>
        <w:t>9.17 Website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I cannot see the Website module</w:t>
            </w:r>
          </w:p>
        </w:tc>
        <w:tc>
          <w:tcPr>
            <w:tcW w:type="dxa" w:w="3267"/>
          </w:tcPr>
          <w:p>
            <w:pPr>
              <w:spacing w:before="40" w:after="40"/>
            </w:pPr>
            <w:r/>
            <w:r>
              <w:rPr>
                <w:b w:val="0"/>
                <w:i w:val="0"/>
                <w:sz w:val="18"/>
              </w:rPr>
              <w:t>Only System and School Administrators have it.</w:t>
            </w:r>
          </w:p>
        </w:tc>
        <w:tc>
          <w:tcPr>
            <w:tcW w:type="dxa" w:w="3267"/>
          </w:tcPr>
          <w:p>
            <w:pPr>
              <w:spacing w:before="40" w:after="40"/>
            </w:pPr>
            <w:r/>
            <w:r>
              <w:rPr>
                <w:b w:val="0"/>
                <w:i w:val="0"/>
                <w:sz w:val="18"/>
              </w:rPr>
              <w:t>See Section 3.6.</w:t>
            </w:r>
          </w:p>
        </w:tc>
      </w:tr>
      <w:tr>
        <w:tc>
          <w:tcPr>
            <w:tcW w:type="dxa" w:w="3267"/>
            <w:shd w:val="clear" w:color="auto" w:fill="F6F8FA"/>
          </w:tcPr>
          <w:p>
            <w:pPr>
              <w:spacing w:before="40" w:after="40"/>
            </w:pPr>
            <w:r/>
            <w:r>
              <w:rPr>
                <w:b w:val="0"/>
                <w:i w:val="0"/>
                <w:sz w:val="18"/>
              </w:rPr>
              <w:t>The public site shows "0+ Certified Faculty"</w:t>
            </w:r>
          </w:p>
        </w:tc>
        <w:tc>
          <w:tcPr>
            <w:tcW w:type="dxa" w:w="3267"/>
            <w:shd w:val="clear" w:color="auto" w:fill="F6F8FA"/>
          </w:tcPr>
          <w:p>
            <w:pPr>
              <w:spacing w:before="40" w:after="40"/>
            </w:pPr>
            <w:r/>
            <w:r>
              <w:rPr>
                <w:b w:val="0"/>
                <w:i w:val="0"/>
                <w:sz w:val="18"/>
              </w:rPr>
              <w:t>A counting defect.</w:t>
            </w:r>
          </w:p>
        </w:tc>
        <w:tc>
          <w:tcPr>
            <w:tcW w:type="dxa" w:w="3267"/>
            <w:shd w:val="clear" w:color="auto" w:fill="F6F8FA"/>
          </w:tcPr>
          <w:p>
            <w:pPr>
              <w:spacing w:before="40" w:after="40"/>
            </w:pPr>
            <w:r/>
            <w:r>
              <w:rPr>
                <w:b w:val="0"/>
                <w:i w:val="0"/>
                <w:sz w:val="18"/>
              </w:rPr>
              <w:t>Do not publish the statistics block. See Section 9.16.</w:t>
            </w:r>
          </w:p>
        </w:tc>
      </w:tr>
      <w:tr>
        <w:tc>
          <w:tcPr>
            <w:tcW w:type="dxa" w:w="3267"/>
          </w:tcPr>
          <w:p>
            <w:pPr>
              <w:spacing w:before="40" w:after="40"/>
            </w:pPr>
            <w:r/>
            <w:r>
              <w:rPr>
                <w:b w:val="0"/>
                <w:i w:val="0"/>
                <w:sz w:val="18"/>
              </w:rPr>
              <w:t>The builder is slow the first time</w:t>
            </w:r>
          </w:p>
        </w:tc>
        <w:tc>
          <w:tcPr>
            <w:tcW w:type="dxa" w:w="3267"/>
          </w:tcPr>
          <w:p>
            <w:pPr>
              <w:spacing w:before="40" w:after="40"/>
            </w:pPr>
            <w:r/>
            <w:r>
              <w:rPr>
                <w:b w:val="0"/>
                <w:i w:val="0"/>
                <w:sz w:val="18"/>
              </w:rPr>
              <w:t>The ten templates are being seeded.</w:t>
            </w:r>
          </w:p>
        </w:tc>
        <w:tc>
          <w:tcPr>
            <w:tcW w:type="dxa" w:w="3267"/>
          </w:tcPr>
          <w:p>
            <w:pPr>
              <w:spacing w:before="40" w:after="40"/>
            </w:pPr>
            <w:r/>
            <w:r>
              <w:rPr>
                <w:b w:val="0"/>
                <w:i w:val="0"/>
                <w:sz w:val="18"/>
              </w:rPr>
              <w:t>Wait; it is faster afterwards.</w:t>
            </w:r>
          </w:p>
        </w:tc>
      </w:tr>
      <w:tr>
        <w:tc>
          <w:tcPr>
            <w:tcW w:type="dxa" w:w="3267"/>
            <w:shd w:val="clear" w:color="auto" w:fill="F6F8FA"/>
          </w:tcPr>
          <w:p>
            <w:pPr>
              <w:spacing w:before="40" w:after="40"/>
            </w:pPr>
            <w:r/>
            <w:r>
              <w:rPr>
                <w:b w:val="0"/>
                <w:i w:val="0"/>
                <w:sz w:val="18"/>
              </w:rPr>
              <w:t>My page does not appear publicly</w:t>
            </w:r>
          </w:p>
        </w:tc>
        <w:tc>
          <w:tcPr>
            <w:tcW w:type="dxa" w:w="3267"/>
            <w:shd w:val="clear" w:color="auto" w:fill="F6F8FA"/>
          </w:tcPr>
          <w:p>
            <w:pPr>
              <w:spacing w:before="40" w:after="40"/>
            </w:pPr>
            <w:r/>
            <w:r>
              <w:rPr>
                <w:b w:val="0"/>
                <w:i w:val="0"/>
                <w:sz w:val="18"/>
              </w:rPr>
              <w:t>It is not published, or the slug is not the one you expected.</w:t>
            </w:r>
          </w:p>
        </w:tc>
        <w:tc>
          <w:tcPr>
            <w:tcW w:type="dxa" w:w="3267"/>
            <w:shd w:val="clear" w:color="auto" w:fill="F6F8FA"/>
          </w:tcPr>
          <w:p>
            <w:pPr>
              <w:spacing w:before="40" w:after="40"/>
            </w:pPr>
            <w:r/>
            <w:r>
              <w:rPr>
                <w:b w:val="0"/>
                <w:i w:val="0"/>
                <w:sz w:val="18"/>
              </w:rPr>
              <w:t xml:space="preserve">Check </w:t>
            </w:r>
            <w:r>
              <w:rPr>
                <w:b/>
                <w:i w:val="0"/>
                <w:sz w:val="18"/>
              </w:rPr>
              <w:t>Published</w:t>
            </w:r>
            <w:r>
              <w:rPr>
                <w:b w:val="0"/>
                <w:i w:val="0"/>
                <w:sz w:val="18"/>
              </w:rPr>
              <w:t xml:space="preserve"> and the slug.</w:t>
            </w:r>
          </w:p>
        </w:tc>
      </w:tr>
      <w:tr>
        <w:tc>
          <w:tcPr>
            <w:tcW w:type="dxa" w:w="3267"/>
          </w:tcPr>
          <w:p>
            <w:pPr>
              <w:spacing w:before="40" w:after="40"/>
            </w:pPr>
            <w:r/>
            <w:r>
              <w:rPr>
                <w:b w:val="0"/>
                <w:i w:val="0"/>
                <w:sz w:val="18"/>
              </w:rPr>
              <w:t>Two pages have the same slug</w:t>
            </w:r>
          </w:p>
        </w:tc>
        <w:tc>
          <w:tcPr>
            <w:tcW w:type="dxa" w:w="3267"/>
          </w:tcPr>
          <w:p>
            <w:pPr>
              <w:spacing w:before="40" w:after="40"/>
            </w:pPr>
            <w:r/>
            <w:r>
              <w:rPr>
                <w:b w:val="0"/>
                <w:i w:val="0"/>
                <w:sz w:val="18"/>
              </w:rPr>
              <w:t>Not possible — slugs are unique per site.</w:t>
            </w:r>
          </w:p>
        </w:tc>
        <w:tc>
          <w:tcPr>
            <w:tcW w:type="dxa" w:w="3267"/>
          </w:tcPr>
          <w:p>
            <w:pPr>
              <w:spacing w:before="40" w:after="40"/>
            </w:pPr>
            <w:r/>
            <w:r>
              <w:rPr>
                <w:b w:val="0"/>
                <w:i w:val="0"/>
                <w:sz w:val="18"/>
              </w:rPr>
              <w:t>Rename one.</w:t>
            </w:r>
          </w:p>
        </w:tc>
      </w:tr>
      <w:tr>
        <w:tc>
          <w:tcPr>
            <w:tcW w:type="dxa" w:w="3267"/>
            <w:shd w:val="clear" w:color="auto" w:fill="F6F8FA"/>
          </w:tcPr>
          <w:p>
            <w:pPr>
              <w:spacing w:before="40" w:after="40"/>
            </w:pPr>
            <w:r/>
            <w:r>
              <w:rPr>
                <w:rFonts w:ascii="Consolas" w:hAnsi="Consolas" w:cs="Consolas"/>
                <w:b/>
                <w:i w:val="0"/>
                <w:sz w:val="18"/>
                <w:shd w:val="clear" w:color="auto" w:fill="F4F5F7"/>
              </w:rPr>
              <w:t>/workspace</w:t>
            </w:r>
            <w:r>
              <w:rPr>
                <w:b w:val="0"/>
                <w:i w:val="0"/>
                <w:sz w:val="18"/>
              </w:rPr>
              <w:t xml:space="preserve"> shows my public page</w:t>
            </w:r>
          </w:p>
        </w:tc>
        <w:tc>
          <w:tcPr>
            <w:tcW w:type="dxa" w:w="3267"/>
            <w:shd w:val="clear" w:color="auto" w:fill="F6F8FA"/>
          </w:tcPr>
          <w:p>
            <w:pPr>
              <w:spacing w:before="40" w:after="40"/>
            </w:pPr>
            <w:r/>
            <w:r>
              <w:rPr>
                <w:b w:val="0"/>
                <w:i w:val="0"/>
                <w:sz w:val="18"/>
              </w:rPr>
              <w:t>It cannot — those paths are reserved.</w:t>
            </w:r>
          </w:p>
        </w:tc>
        <w:tc>
          <w:tcPr>
            <w:tcW w:type="dxa" w:w="3267"/>
            <w:shd w:val="clear" w:color="auto" w:fill="F6F8FA"/>
          </w:tcPr>
          <w:p>
            <w:pPr>
              <w:spacing w:before="40" w:after="40"/>
            </w:pPr>
            <w:r/>
            <w:r>
              <w:rPr>
                <w:b w:val="0"/>
                <w:i w:val="0"/>
                <w:sz w:val="18"/>
              </w:rPr>
              <w:t>Use the panel path.</w:t>
            </w:r>
          </w:p>
        </w:tc>
      </w:tr>
      <w:tr>
        <w:tc>
          <w:tcPr>
            <w:tcW w:type="dxa" w:w="3267"/>
          </w:tcPr>
          <w:p>
            <w:pPr>
              <w:spacing w:before="40" w:after="40"/>
            </w:pPr>
            <w:r/>
            <w:r>
              <w:rPr>
                <w:b w:val="0"/>
                <w:i w:val="0"/>
                <w:sz w:val="18"/>
              </w:rPr>
              <w:t>A block shows placeholder images</w:t>
            </w:r>
          </w:p>
        </w:tc>
        <w:tc>
          <w:tcPr>
            <w:tcW w:type="dxa" w:w="3267"/>
          </w:tcPr>
          <w:p>
            <w:pPr>
              <w:spacing w:before="40" w:after="40"/>
            </w:pPr>
            <w:r/>
            <w:r>
              <w:rPr>
                <w:b w:val="0"/>
                <w:i w:val="0"/>
                <w:sz w:val="18"/>
              </w:rPr>
              <w:t>The placeholders are bundled illustrations, not photographs.</w:t>
            </w:r>
          </w:p>
        </w:tc>
        <w:tc>
          <w:tcPr>
            <w:tcW w:type="dxa" w:w="3267"/>
          </w:tcPr>
          <w:p>
            <w:pPr>
              <w:spacing w:before="40" w:after="40"/>
            </w:pPr>
            <w:r/>
            <w:r>
              <w:rPr>
                <w:b w:val="0"/>
                <w:i w:val="0"/>
                <w:sz w:val="18"/>
              </w:rPr>
              <w:t>Upload your own images.</w:t>
            </w:r>
          </w:p>
        </w:tc>
      </w:tr>
      <w:tr>
        <w:tc>
          <w:tcPr>
            <w:tcW w:type="dxa" w:w="3267"/>
            <w:shd w:val="clear" w:color="auto" w:fill="F6F8FA"/>
          </w:tcPr>
          <w:p>
            <w:pPr>
              <w:spacing w:before="40" w:after="40"/>
            </w:pPr>
            <w:r/>
            <w:r>
              <w:rPr>
                <w:b w:val="0"/>
                <w:i w:val="0"/>
                <w:sz w:val="18"/>
              </w:rPr>
              <w:t>The preview link asks me to sign in</w:t>
            </w:r>
          </w:p>
        </w:tc>
        <w:tc>
          <w:tcPr>
            <w:tcW w:type="dxa" w:w="3267"/>
            <w:shd w:val="clear" w:color="auto" w:fill="F6F8FA"/>
          </w:tcPr>
          <w:p>
            <w:pPr>
              <w:spacing w:before="40" w:after="40"/>
            </w:pPr>
            <w:r/>
            <w:r>
              <w:rPr>
                <w:b w:val="0"/>
                <w:i w:val="0"/>
                <w:sz w:val="18"/>
              </w:rPr>
              <w:t>Previews are deliberately private.</w:t>
            </w:r>
          </w:p>
        </w:tc>
        <w:tc>
          <w:tcPr>
            <w:tcW w:type="dxa" w:w="3267"/>
            <w:shd w:val="clear" w:color="auto" w:fill="F6F8FA"/>
          </w:tcPr>
          <w:p>
            <w:pPr>
              <w:spacing w:before="40" w:after="40"/>
            </w:pPr>
            <w:r/>
            <w:r>
              <w:rPr>
                <w:b w:val="0"/>
                <w:i w:val="0"/>
                <w:sz w:val="18"/>
              </w:rPr>
              <w:t>Sign in, then preview.</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9.18 Reports &amp; Intelligence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Dashboard</w:t>
            </w:r>
          </w:p>
        </w:tc>
        <w:tc>
          <w:tcPr>
            <w:tcW w:type="dxa" w:w="4901"/>
          </w:tcPr>
          <w:p>
            <w:pPr>
              <w:spacing w:before="40" w:after="40"/>
            </w:pPr>
            <w:r/>
            <w:r>
              <w:rPr>
                <w:b w:val="0"/>
                <w:i w:val="0"/>
                <w:sz w:val="18"/>
              </w:rPr>
              <w:t>Reporting Dashboard</w:t>
            </w:r>
          </w:p>
        </w:tc>
      </w:tr>
      <w:tr>
        <w:tc>
          <w:tcPr>
            <w:tcW w:type="dxa" w:w="4901"/>
            <w:shd w:val="clear" w:color="auto" w:fill="F6F8FA"/>
          </w:tcPr>
          <w:p>
            <w:pPr>
              <w:spacing w:before="40" w:after="40"/>
            </w:pPr>
            <w:r/>
            <w:r>
              <w:rPr>
                <w:b/>
                <w:i w:val="0"/>
                <w:sz w:val="18"/>
              </w:rPr>
              <w:t>Reports</w:t>
            </w:r>
          </w:p>
        </w:tc>
        <w:tc>
          <w:tcPr>
            <w:tcW w:type="dxa" w:w="4901"/>
            <w:shd w:val="clear" w:color="auto" w:fill="F6F8FA"/>
          </w:tcPr>
          <w:p>
            <w:pPr>
              <w:spacing w:before="40" w:after="40"/>
            </w:pPr>
            <w:r/>
            <w:r>
              <w:rPr>
                <w:b w:val="0"/>
                <w:i w:val="0"/>
                <w:sz w:val="18"/>
              </w:rPr>
              <w:t>Report Generator, Generated Reports, Analytics Explorer</w:t>
            </w:r>
          </w:p>
        </w:tc>
      </w:tr>
    </w:tbl>
    <w:p>
      <w:pPr>
        <w:spacing w:after="80"/>
      </w:pPr>
    </w:p>
    <w:p>
      <w:pPr>
        <w:pStyle w:val="Heading2"/>
        <w:spacing w:before="320" w:after="120"/>
        <w:keepNext/>
      </w:pPr>
      <w:r>
        <w:rPr>
          <w:b w:val="0"/>
          <w:i w:val="0"/>
          <w:color w:val="0F4C81"/>
        </w:rPr>
        <w:t>9.19 The Reporting Dashboard</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/workspace/reporting-dashboard</w:t>
      </w:r>
    </w:p>
    <w:p>
      <w:pPr>
        <w:spacing w:after="140" w:line="269" w:lineRule="auto"/>
      </w:pPr>
      <w:r>
        <w:rPr>
          <w:b w:val="0"/>
          <w:i w:val="0"/>
          <w:color w:val="1A1A1A"/>
          <w:sz w:val="21"/>
        </w:rPr>
        <w:t>The three figures across the top:</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Figure</w:t>
            </w:r>
          </w:p>
        </w:tc>
        <w:tc>
          <w:tcPr>
            <w:tcW w:type="dxa" w:w="4901"/>
            <w:shd w:val="clear" w:color="auto" w:fill="0F4C81"/>
          </w:tcPr>
          <w:p>
            <w:pPr>
              <w:spacing w:before="60" w:after="60"/>
            </w:pPr>
            <w:r/>
            <w:r>
              <w:rPr>
                <w:b/>
                <w:i w:val="0"/>
                <w:color w:val="FFFFFF"/>
                <w:sz w:val="18"/>
              </w:rPr>
              <w:t>What it counts</w:t>
            </w:r>
          </w:p>
        </w:tc>
      </w:tr>
      <w:tr>
        <w:tc>
          <w:tcPr>
            <w:tcW w:type="dxa" w:w="4901"/>
          </w:tcPr>
          <w:p>
            <w:pPr>
              <w:spacing w:before="40" w:after="40"/>
            </w:pPr>
            <w:r/>
            <w:r>
              <w:rPr>
                <w:b/>
                <w:i w:val="0"/>
                <w:sz w:val="18"/>
              </w:rPr>
              <w:t>Total Compiled Reports</w:t>
            </w:r>
          </w:p>
        </w:tc>
        <w:tc>
          <w:tcPr>
            <w:tcW w:type="dxa" w:w="4901"/>
          </w:tcPr>
          <w:p>
            <w:pPr>
              <w:spacing w:before="40" w:after="40"/>
            </w:pPr>
            <w:r/>
            <w:r>
              <w:rPr>
                <w:b w:val="0"/>
                <w:i w:val="0"/>
                <w:sz w:val="18"/>
              </w:rPr>
              <w:t>Every report run stored in your archive.</w:t>
            </w:r>
          </w:p>
        </w:tc>
      </w:tr>
      <w:tr>
        <w:tc>
          <w:tcPr>
            <w:tcW w:type="dxa" w:w="4901"/>
            <w:shd w:val="clear" w:color="auto" w:fill="F6F8FA"/>
          </w:tcPr>
          <w:p>
            <w:pPr>
              <w:spacing w:before="40" w:after="40"/>
            </w:pPr>
            <w:r/>
            <w:r>
              <w:rPr>
                <w:b/>
                <w:i w:val="0"/>
                <w:sz w:val="18"/>
              </w:rPr>
              <w:t>Saved Custom Templates</w:t>
            </w:r>
          </w:p>
        </w:tc>
        <w:tc>
          <w:tcPr>
            <w:tcW w:type="dxa" w:w="4901"/>
            <w:shd w:val="clear" w:color="auto" w:fill="F6F8FA"/>
          </w:tcPr>
          <w:p>
            <w:pPr>
              <w:spacing w:before="40" w:after="40"/>
            </w:pPr>
            <w:r/>
            <w:r>
              <w:rPr>
                <w:b w:val="0"/>
                <w:i w:val="0"/>
                <w:sz w:val="18"/>
              </w:rPr>
              <w:t>Custom layouts you have configured for re-running.</w:t>
            </w:r>
          </w:p>
        </w:tc>
      </w:tr>
      <w:tr>
        <w:tc>
          <w:tcPr>
            <w:tcW w:type="dxa" w:w="4901"/>
          </w:tcPr>
          <w:p>
            <w:pPr>
              <w:spacing w:before="40" w:after="40"/>
            </w:pPr>
            <w:r/>
            <w:r>
              <w:rPr>
                <w:b/>
                <w:i w:val="0"/>
                <w:sz w:val="18"/>
              </w:rPr>
              <w:t>Automated Distribution Tasks</w:t>
            </w:r>
          </w:p>
        </w:tc>
        <w:tc>
          <w:tcPr>
            <w:tcW w:type="dxa" w:w="4901"/>
          </w:tcPr>
          <w:p>
            <w:pPr>
              <w:spacing w:before="40" w:after="40"/>
            </w:pPr>
            <w:r/>
            <w:r>
              <w:rPr>
                <w:b w:val="0"/>
                <w:i w:val="0"/>
                <w:sz w:val="18"/>
              </w:rPr>
              <w:t>Active recurring email or notification tasks.</w:t>
            </w:r>
          </w:p>
        </w:tc>
      </w:tr>
    </w:tbl>
    <w:p>
      <w:pPr>
        <w:spacing w:after="80"/>
      </w:pPr>
    </w:p>
    <w:p>
      <w:pPr>
        <w:spacing w:after="140" w:line="269" w:lineRule="auto"/>
      </w:pPr>
      <w:r>
        <w:rPr>
          <w:b w:val="0"/>
          <w:i w:val="0"/>
          <w:color w:val="1A1A1A"/>
          <w:sz w:val="21"/>
        </w:rPr>
        <w:t xml:space="preserve">Below them: your </w:t>
      </w:r>
      <w:r>
        <w:rPr>
          <w:b/>
          <w:i w:val="0"/>
          <w:color w:val="1A1A1A"/>
          <w:sz w:val="21"/>
        </w:rPr>
        <w:t>pinned templates</w:t>
      </w:r>
      <w:r>
        <w:rPr>
          <w:b w:val="0"/>
          <w:i w:val="0"/>
          <w:color w:val="1A1A1A"/>
          <w:sz w:val="21"/>
        </w:rPr>
        <w:t xml:space="preserve">, your </w:t>
      </w:r>
      <w:r>
        <w:rPr>
          <w:b/>
          <w:i w:val="0"/>
          <w:color w:val="1A1A1A"/>
          <w:sz w:val="21"/>
        </w:rPr>
        <w:t>recent reports</w:t>
      </w:r>
      <w:r>
        <w:rPr>
          <w:b w:val="0"/>
          <w:i w:val="0"/>
          <w:color w:val="1A1A1A"/>
          <w:sz w:val="21"/>
        </w:rPr>
        <w:t xml:space="preserve">, your </w:t>
      </w:r>
      <w:r>
        <w:rPr>
          <w:b/>
          <w:i w:val="0"/>
          <w:color w:val="1A1A1A"/>
          <w:sz w:val="21"/>
        </w:rPr>
        <w:t>active schedules</w:t>
      </w:r>
      <w:r>
        <w:rPr>
          <w:b w:val="0"/>
          <w:i w:val="0"/>
          <w:color w:val="1A1A1A"/>
          <w:sz w:val="21"/>
        </w:rPr>
        <w:t xml:space="preserve"> and your </w:t>
      </w:r>
      <w:r>
        <w:rPr>
          <w:b/>
          <w:i w:val="0"/>
          <w:color w:val="1A1A1A"/>
          <w:sz w:val="21"/>
        </w:rPr>
        <w:t>most-used templates</w:t>
      </w:r>
      <w:r>
        <w:rPr>
          <w:b w:val="0"/>
          <w:i w:val="0"/>
          <w:color w:val="1A1A1A"/>
          <w:sz w:val="21"/>
        </w:rPr>
        <w:t>.</w:t>
      </w:r>
    </w:p>
    <w:p>
      <w:pPr>
        <w:pStyle w:val="Heading2"/>
        <w:spacing w:before="320" w:after="120"/>
        <w:keepNext/>
      </w:pPr>
      <w:r>
        <w:rPr>
          <w:b w:val="0"/>
          <w:i w:val="0"/>
          <w:color w:val="0F4C81"/>
        </w:rPr>
        <w:t>9.20 The Report Generator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/workspace/report-generator-page</w:t>
      </w:r>
    </w:p>
    <w:p>
      <w:pPr>
        <w:spacing w:after="140" w:line="269" w:lineRule="auto"/>
      </w:pPr>
      <w:r>
        <w:rPr>
          <w:b w:val="0"/>
          <w:i w:val="0"/>
          <w:color w:val="1A1A1A"/>
          <w:sz w:val="21"/>
        </w:rPr>
        <w:t>Pick a preset card, then refine it.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Section</w:t>
            </w:r>
          </w:p>
        </w:tc>
        <w:tc>
          <w:tcPr>
            <w:tcW w:type="dxa" w:w="3267"/>
            <w:shd w:val="clear" w:color="auto" w:fill="0F4C81"/>
          </w:tcPr>
          <w:p>
            <w:pPr>
              <w:spacing w:before="60" w:after="60"/>
            </w:pPr>
            <w:r/>
            <w:r>
              <w:rPr>
                <w:b/>
                <w:i w:val="0"/>
                <w:color w:val="FFFFFF"/>
                <w:sz w:val="18"/>
              </w:rPr>
              <w:t>Field</w:t>
            </w:r>
          </w:p>
        </w:tc>
        <w:tc>
          <w:tcPr>
            <w:tcW w:type="dxa" w:w="3267"/>
            <w:shd w:val="clear" w:color="auto" w:fill="0F4C81"/>
          </w:tcPr>
          <w:p>
            <w:pPr>
              <w:spacing w:before="60" w:after="60"/>
            </w:pPr>
            <w:r/>
            <w:r>
              <w:rPr>
                <w:b/>
                <w:i w:val="0"/>
                <w:color w:val="FFFFFF"/>
                <w:sz w:val="18"/>
              </w:rPr>
              <w:t>Notes</w:t>
            </w:r>
          </w:p>
        </w:tc>
      </w:tr>
      <w:tr>
        <w:tc>
          <w:tcPr>
            <w:tcW w:type="dxa" w:w="3267"/>
          </w:tcPr>
          <w:p>
            <w:pPr>
              <w:spacing w:before="40" w:after="40"/>
            </w:pPr>
            <w:r/>
            <w:r>
              <w:rPr>
                <w:b/>
                <w:i w:val="0"/>
                <w:sz w:val="18"/>
              </w:rPr>
              <w:t>Basics</w:t>
            </w:r>
          </w:p>
        </w:tc>
        <w:tc>
          <w:tcPr>
            <w:tcW w:type="dxa" w:w="3267"/>
          </w:tcPr>
          <w:p>
            <w:pPr>
              <w:spacing w:before="40" w:after="40"/>
            </w:pPr>
            <w:r/>
            <w:r>
              <w:rPr>
                <w:b w:val="0"/>
                <w:i w:val="0"/>
                <w:sz w:val="18"/>
              </w:rPr>
              <w:t>Report Name</w:t>
            </w:r>
          </w:p>
        </w:tc>
        <w:tc>
          <w:tcPr>
            <w:tcW w:type="dxa" w:w="3267"/>
          </w:tcPr>
          <w:p>
            <w:pPr>
              <w:spacing w:before="40" w:after="40"/>
            </w:pPr>
            <w:r/>
            <w:r>
              <w:rPr>
                <w:b w:val="0"/>
                <w:i w:val="0"/>
                <w:sz w:val="18"/>
              </w:rPr>
              <w:t xml:space="preserve">For example </w:t>
            </w:r>
            <w:r>
              <w:rPr>
                <w:rFonts w:ascii="Consolas" w:hAnsi="Consolas" w:cs="Consolas"/>
                <w:b/>
                <w:i w:val="0"/>
                <w:sz w:val="18"/>
                <w:shd w:val="clear" w:color="auto" w:fill="F4F5F7"/>
              </w:rPr>
              <w:t>Q2 Outstanding Defaulters List</w:t>
            </w:r>
            <w:r>
              <w:rPr>
                <w:b w:val="0"/>
                <w:i w:val="0"/>
                <w:sz w:val="18"/>
              </w:rPr>
              <w:t>.</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Output Format</w:t>
            </w:r>
          </w:p>
        </w:tc>
        <w:tc>
          <w:tcPr>
            <w:tcW w:type="dxa" w:w="3267"/>
            <w:shd w:val="clear" w:color="auto" w:fill="F6F8FA"/>
          </w:tcPr>
          <w:p>
            <w:pPr>
              <w:spacing w:before="40" w:after="40"/>
            </w:pPr>
            <w:r/>
            <w:r>
              <w:rPr>
                <w:b w:val="0"/>
                <w:i w:val="0"/>
                <w:sz w:val="18"/>
              </w:rPr>
              <w:t>See below.</w:t>
            </w:r>
          </w:p>
        </w:tc>
      </w:tr>
      <w:tr>
        <w:tc>
          <w:tcPr>
            <w:tcW w:type="dxa" w:w="3267"/>
          </w:tcPr>
          <w:p>
            <w:pPr>
              <w:spacing w:before="40" w:after="40"/>
            </w:pPr>
            <w:r/>
            <w:r>
              <w:rPr>
                <w:b/>
                <w:i w:val="0"/>
                <w:sz w:val="18"/>
              </w:rPr>
              <w:t>Data</w:t>
            </w:r>
          </w:p>
        </w:tc>
        <w:tc>
          <w:tcPr>
            <w:tcW w:type="dxa" w:w="3267"/>
          </w:tcPr>
          <w:p>
            <w:pPr>
              <w:spacing w:before="40" w:after="40"/>
            </w:pPr>
            <w:r/>
            <w:r>
              <w:rPr>
                <w:b w:val="0"/>
                <w:i w:val="0"/>
                <w:sz w:val="18"/>
              </w:rPr>
              <w:t>Data Source</w:t>
            </w:r>
          </w:p>
        </w:tc>
        <w:tc>
          <w:tcPr>
            <w:tcW w:type="dxa" w:w="3267"/>
          </w:tcPr>
          <w:p>
            <w:pPr>
              <w:spacing w:before="40" w:after="40"/>
            </w:pPr>
            <w:r/>
            <w:r>
              <w:rPr>
                <w:b w:val="0"/>
                <w:i w:val="0"/>
                <w:sz w:val="18"/>
              </w:rPr>
              <w:t>One or more datasets. At least one is required.</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Columns</w:t>
            </w:r>
          </w:p>
        </w:tc>
        <w:tc>
          <w:tcPr>
            <w:tcW w:type="dxa" w:w="3267"/>
            <w:shd w:val="clear" w:color="auto" w:fill="F6F8FA"/>
          </w:tcPr>
          <w:p>
            <w:pPr>
              <w:spacing w:before="40" w:after="40"/>
            </w:pPr>
            <w:r/>
            <w:r>
              <w:rPr>
                <w:b w:val="0"/>
                <w:i w:val="0"/>
                <w:sz w:val="18"/>
              </w:rPr>
              <w:t>Choose the fields to show.</w:t>
            </w:r>
          </w:p>
        </w:tc>
      </w:tr>
      <w:tr>
        <w:tc>
          <w:tcPr>
            <w:tcW w:type="dxa" w:w="3267"/>
          </w:tcPr>
          <w:p>
            <w:pPr>
              <w:spacing w:before="40" w:after="40"/>
            </w:pPr>
            <w:r/>
          </w:p>
        </w:tc>
        <w:tc>
          <w:tcPr>
            <w:tcW w:type="dxa" w:w="3267"/>
          </w:tcPr>
          <w:p>
            <w:pPr>
              <w:spacing w:before="40" w:after="40"/>
            </w:pPr>
            <w:r/>
            <w:r>
              <w:rPr>
                <w:b w:val="0"/>
                <w:i w:val="0"/>
                <w:sz w:val="18"/>
              </w:rPr>
              <w:t>Joins</w:t>
            </w:r>
          </w:p>
        </w:tc>
        <w:tc>
          <w:tcPr>
            <w:tcW w:type="dxa" w:w="3267"/>
          </w:tcPr>
          <w:p>
            <w:pPr>
              <w:spacing w:before="40" w:after="40"/>
            </w:pPr>
            <w:r/>
            <w:r>
              <w:rPr>
                <w:b w:val="0"/>
                <w:i w:val="0"/>
                <w:sz w:val="18"/>
              </w:rPr>
              <w:t>Bring in related data.</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Filters</w:t>
            </w:r>
          </w:p>
        </w:tc>
        <w:tc>
          <w:tcPr>
            <w:tcW w:type="dxa" w:w="3267"/>
            <w:shd w:val="clear" w:color="auto" w:fill="F6F8FA"/>
          </w:tcPr>
          <w:p>
            <w:pPr>
              <w:spacing w:before="40" w:after="40"/>
            </w:pPr>
            <w:r/>
            <w:r>
              <w:rPr>
                <w:b w:val="0"/>
                <w:i w:val="0"/>
                <w:sz w:val="18"/>
              </w:rPr>
              <w:t>Source, Field, Operator, Value, and Logic (all/any).</w:t>
            </w:r>
          </w:p>
        </w:tc>
      </w:tr>
      <w:tr>
        <w:tc>
          <w:tcPr>
            <w:tcW w:type="dxa" w:w="3267"/>
          </w:tcPr>
          <w:p>
            <w:pPr>
              <w:spacing w:before="40" w:after="40"/>
            </w:pPr>
            <w:r/>
          </w:p>
        </w:tc>
        <w:tc>
          <w:tcPr>
            <w:tcW w:type="dxa" w:w="3267"/>
          </w:tcPr>
          <w:p>
            <w:pPr>
              <w:spacing w:before="40" w:after="40"/>
            </w:pPr>
            <w:r/>
            <w:r>
              <w:rPr>
                <w:b w:val="0"/>
                <w:i w:val="0"/>
                <w:sz w:val="18"/>
              </w:rPr>
              <w:t>Group Rows By</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Totals</w:t>
            </w:r>
          </w:p>
        </w:tc>
        <w:tc>
          <w:tcPr>
            <w:tcW w:type="dxa" w:w="3267"/>
            <w:shd w:val="clear" w:color="auto" w:fill="F6F8FA"/>
          </w:tcPr>
          <w:p>
            <w:pPr>
              <w:spacing w:before="40" w:after="40"/>
            </w:pPr>
            <w:r/>
            <w:r>
              <w:rPr>
                <w:b w:val="0"/>
                <w:i w:val="0"/>
                <w:sz w:val="18"/>
              </w:rPr>
              <w:t>Aggregate, Source, Field, Label.</w:t>
            </w:r>
          </w:p>
        </w:tc>
      </w:tr>
      <w:tr>
        <w:tc>
          <w:tcPr>
            <w:tcW w:type="dxa" w:w="3267"/>
          </w:tcPr>
          <w:p>
            <w:pPr>
              <w:spacing w:before="40" w:after="40"/>
            </w:pPr>
            <w:r/>
          </w:p>
        </w:tc>
        <w:tc>
          <w:tcPr>
            <w:tcW w:type="dxa" w:w="3267"/>
          </w:tcPr>
          <w:p>
            <w:pPr>
              <w:spacing w:before="40" w:after="40"/>
            </w:pPr>
            <w:r/>
            <w:r>
              <w:rPr>
                <w:b w:val="0"/>
                <w:i w:val="0"/>
                <w:sz w:val="18"/>
              </w:rPr>
              <w:t>Sort Order</w:t>
            </w:r>
          </w:p>
        </w:tc>
        <w:tc>
          <w:tcPr>
            <w:tcW w:type="dxa" w:w="3267"/>
          </w:tcPr>
          <w:p>
            <w:pPr>
              <w:spacing w:before="40" w:after="40"/>
            </w:pPr>
            <w:r/>
            <w:r>
              <w:rPr>
                <w:b w:val="0"/>
                <w:i w:val="0"/>
                <w:sz w:val="18"/>
              </w:rPr>
              <w:t>Source, Field, Direction.</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Charts</w:t>
            </w:r>
          </w:p>
        </w:tc>
        <w:tc>
          <w:tcPr>
            <w:tcW w:type="dxa" w:w="3267"/>
            <w:shd w:val="clear" w:color="auto" w:fill="F6F8FA"/>
          </w:tcPr>
          <w:p>
            <w:pPr>
              <w:spacing w:before="40" w:after="40"/>
            </w:pPr>
            <w:r/>
            <w:r>
              <w:rPr>
                <w:b w:val="0"/>
                <w:i w:val="0"/>
                <w:sz w:val="18"/>
              </w:rPr>
              <w:t>Chart Type, Chart Title, Category Axis, Data Series, Series Label, Colour.</w:t>
            </w:r>
          </w:p>
        </w:tc>
      </w:tr>
      <w:tr>
        <w:tc>
          <w:tcPr>
            <w:tcW w:type="dxa" w:w="3267"/>
          </w:tcPr>
          <w:p>
            <w:pPr>
              <w:spacing w:before="40" w:after="40"/>
            </w:pPr>
            <w:r/>
          </w:p>
        </w:tc>
        <w:tc>
          <w:tcPr>
            <w:tcW w:type="dxa" w:w="3267"/>
          </w:tcPr>
          <w:p>
            <w:pPr>
              <w:spacing w:before="40" w:after="40"/>
            </w:pPr>
            <w:r/>
            <w:r>
              <w:rPr>
                <w:b w:val="0"/>
                <w:i w:val="0"/>
                <w:sz w:val="18"/>
              </w:rPr>
              <w:t>Presentation</w:t>
            </w:r>
          </w:p>
        </w:tc>
        <w:tc>
          <w:tcPr>
            <w:tcW w:type="dxa" w:w="3267"/>
          </w:tcPr>
          <w:p>
            <w:pPr>
              <w:spacing w:before="40" w:after="40"/>
            </w:pPr>
            <w:r/>
            <w:r>
              <w:rPr>
                <w:b w:val="0"/>
                <w:i w:val="0"/>
                <w:sz w:val="18"/>
              </w:rPr>
              <w:t>Page Orientation (portrait or landscape).</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Sharing Scope</w:t>
            </w:r>
          </w:p>
        </w:tc>
        <w:tc>
          <w:tcPr>
            <w:tcW w:type="dxa" w:w="3267"/>
            <w:shd w:val="clear" w:color="auto" w:fill="F6F8FA"/>
          </w:tcPr>
          <w:p>
            <w:pPr>
              <w:spacing w:before="40" w:after="40"/>
            </w:pPr>
            <w:r/>
            <w:r>
              <w:rPr>
                <w:rFonts w:ascii="Consolas" w:hAnsi="Consolas" w:cs="Consolas"/>
                <w:b/>
                <w:i w:val="0"/>
                <w:sz w:val="18"/>
                <w:shd w:val="clear" w:color="auto" w:fill="F4F5F7"/>
              </w:rPr>
              <w:t>Private (only me)</w:t>
            </w:r>
            <w:r>
              <w:rPr>
                <w:b w:val="0"/>
                <w:i w:val="0"/>
                <w:sz w:val="18"/>
              </w:rPr>
              <w:t xml:space="preserve">, </w:t>
            </w:r>
            <w:r>
              <w:rPr>
                <w:rFonts w:ascii="Consolas" w:hAnsi="Consolas" w:cs="Consolas"/>
                <w:b/>
                <w:i w:val="0"/>
                <w:sz w:val="18"/>
                <w:shd w:val="clear" w:color="auto" w:fill="F4F5F7"/>
              </w:rPr>
              <w:t>Department</w:t>
            </w:r>
            <w:r>
              <w:rPr>
                <w:b w:val="0"/>
                <w:i w:val="0"/>
                <w:sz w:val="18"/>
              </w:rPr>
              <w:t xml:space="preserve">, </w:t>
            </w:r>
            <w:r>
              <w:rPr>
                <w:rFonts w:ascii="Consolas" w:hAnsi="Consolas" w:cs="Consolas"/>
                <w:b/>
                <w:i w:val="0"/>
                <w:sz w:val="18"/>
                <w:shd w:val="clear" w:color="auto" w:fill="F4F5F7"/>
              </w:rPr>
              <w:t>Whole school</w:t>
            </w:r>
            <w:r>
              <w:rPr>
                <w:b w:val="0"/>
                <w:i w:val="0"/>
                <w:sz w:val="18"/>
              </w:rPr>
              <w:t>.</w:t>
            </w:r>
          </w:p>
        </w:tc>
      </w:tr>
      <w:tr>
        <w:tc>
          <w:tcPr>
            <w:tcW w:type="dxa" w:w="3267"/>
          </w:tcPr>
          <w:p>
            <w:pPr>
              <w:spacing w:before="40" w:after="40"/>
            </w:pPr>
            <w:r/>
          </w:p>
        </w:tc>
        <w:tc>
          <w:tcPr>
            <w:tcW w:type="dxa" w:w="3267"/>
          </w:tcPr>
          <w:p>
            <w:pPr>
              <w:spacing w:before="40" w:after="40"/>
            </w:pPr>
            <w:r/>
            <w:r>
              <w:rPr>
                <w:b w:val="0"/>
                <w:i w:val="0"/>
                <w:sz w:val="18"/>
              </w:rPr>
              <w:t>Accent Color</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Header Text</w:t>
            </w:r>
          </w:p>
        </w:tc>
        <w:tc>
          <w:tcPr>
            <w:tcW w:type="dxa" w:w="3267"/>
            <w:shd w:val="clear" w:color="auto" w:fill="F6F8FA"/>
          </w:tcPr>
          <w:p>
            <w:pPr>
              <w:spacing w:before="40" w:after="40"/>
            </w:pPr>
            <w:r/>
          </w:p>
        </w:tc>
      </w:tr>
      <w:tr>
        <w:tc>
          <w:tcPr>
            <w:tcW w:type="dxa" w:w="3267"/>
          </w:tcPr>
          <w:p>
            <w:pPr>
              <w:spacing w:before="40" w:after="40"/>
            </w:pPr>
            <w:r/>
          </w:p>
        </w:tc>
        <w:tc>
          <w:tcPr>
            <w:tcW w:type="dxa" w:w="3267"/>
          </w:tcPr>
          <w:p>
            <w:pPr>
              <w:spacing w:before="40" w:after="40"/>
            </w:pPr>
            <w:r/>
            <w:r>
              <w:rPr>
                <w:b w:val="0"/>
                <w:i w:val="0"/>
                <w:sz w:val="18"/>
              </w:rPr>
              <w:t>Footer Text</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Show Institution Logo</w:t>
            </w:r>
          </w:p>
        </w:tc>
        <w:tc>
          <w:tcPr>
            <w:tcW w:type="dxa" w:w="3267"/>
            <w:shd w:val="clear" w:color="auto" w:fill="F6F8FA"/>
          </w:tcPr>
          <w:p>
            <w:pPr>
              <w:spacing w:before="40" w:after="40"/>
            </w:pPr>
            <w:r/>
            <w:r>
              <w:rPr>
                <w:b w:val="0"/>
                <w:i w:val="0"/>
                <w:sz w:val="18"/>
              </w:rPr>
              <w:t>On by default.</w:t>
            </w:r>
          </w:p>
        </w:tc>
      </w:tr>
      <w:tr>
        <w:tc>
          <w:tcPr>
            <w:tcW w:type="dxa" w:w="3267"/>
          </w:tcPr>
          <w:p>
            <w:pPr>
              <w:spacing w:before="40" w:after="40"/>
            </w:pPr>
            <w:r/>
          </w:p>
        </w:tc>
        <w:tc>
          <w:tcPr>
            <w:tcW w:type="dxa" w:w="3267"/>
          </w:tcPr>
          <w:p>
            <w:pPr>
              <w:spacing w:before="40" w:after="40"/>
            </w:pPr>
            <w:r/>
            <w:r>
              <w:rPr>
                <w:b w:val="0"/>
                <w:i w:val="0"/>
                <w:sz w:val="18"/>
              </w:rPr>
              <w:t>Show Signature Block</w:t>
            </w:r>
          </w:p>
        </w:tc>
        <w:tc>
          <w:tcPr>
            <w:tcW w:type="dxa" w:w="3267"/>
          </w:tcPr>
          <w:p>
            <w:pPr>
              <w:spacing w:before="40" w:after="40"/>
            </w:pPr>
            <w:r/>
            <w:r>
              <w:rPr>
                <w:b w:val="0"/>
                <w:i w:val="0"/>
                <w:sz w:val="18"/>
              </w:rPr>
              <w:t>On by default.</w:t>
            </w:r>
          </w:p>
        </w:tc>
      </w:tr>
      <w:tr>
        <w:tc>
          <w:tcPr>
            <w:tcW w:type="dxa" w:w="3267"/>
            <w:shd w:val="clear" w:color="auto" w:fill="F6F8FA"/>
          </w:tcPr>
          <w:p>
            <w:pPr>
              <w:spacing w:before="40" w:after="40"/>
            </w:pPr>
            <w:r/>
            <w:r>
              <w:rPr>
                <w:b/>
                <w:i w:val="0"/>
                <w:sz w:val="18"/>
              </w:rPr>
              <w:t>Schedule</w:t>
            </w:r>
          </w:p>
        </w:tc>
        <w:tc>
          <w:tcPr>
            <w:tcW w:type="dxa" w:w="3267"/>
            <w:shd w:val="clear" w:color="auto" w:fill="F6F8FA"/>
          </w:tcPr>
          <w:p>
            <w:pPr>
              <w:spacing w:before="40" w:after="40"/>
            </w:pPr>
            <w:r/>
            <w:r>
              <w:rPr>
                <w:b w:val="0"/>
                <w:i w:val="0"/>
                <w:sz w:val="18"/>
              </w:rPr>
              <w:t>Schedule This Report</w:t>
            </w:r>
          </w:p>
        </w:tc>
        <w:tc>
          <w:tcPr>
            <w:tcW w:type="dxa" w:w="3267"/>
            <w:shd w:val="clear" w:color="auto" w:fill="F6F8FA"/>
          </w:tcPr>
          <w:p>
            <w:pPr>
              <w:spacing w:before="40" w:after="40"/>
            </w:pPr>
            <w:r/>
            <w:r>
              <w:rPr>
                <w:b w:val="0"/>
                <w:i w:val="0"/>
                <w:sz w:val="18"/>
              </w:rPr>
              <w:t>Tick to automate it.</w:t>
            </w:r>
          </w:p>
        </w:tc>
      </w:tr>
      <w:tr>
        <w:tc>
          <w:tcPr>
            <w:tcW w:type="dxa" w:w="3267"/>
          </w:tcPr>
          <w:p>
            <w:pPr>
              <w:spacing w:before="40" w:after="40"/>
            </w:pPr>
            <w:r/>
          </w:p>
        </w:tc>
        <w:tc>
          <w:tcPr>
            <w:tcW w:type="dxa" w:w="3267"/>
          </w:tcPr>
          <w:p>
            <w:pPr>
              <w:spacing w:before="40" w:after="40"/>
            </w:pPr>
            <w:r/>
            <w:r>
              <w:rPr>
                <w:b w:val="0"/>
                <w:i w:val="0"/>
                <w:sz w:val="18"/>
              </w:rPr>
              <w:t>Schedule Name</w:t>
            </w:r>
          </w:p>
        </w:tc>
        <w:tc>
          <w:tcPr>
            <w:tcW w:type="dxa" w:w="3267"/>
          </w:tcPr>
          <w:p>
            <w:pPr>
              <w:spacing w:before="40" w:after="40"/>
            </w:pPr>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Frequency</w:t>
            </w:r>
          </w:p>
        </w:tc>
        <w:tc>
          <w:tcPr>
            <w:tcW w:type="dxa" w:w="3267"/>
            <w:shd w:val="clear" w:color="auto" w:fill="F6F8FA"/>
          </w:tcPr>
          <w:p>
            <w:pPr>
              <w:spacing w:before="40" w:after="40"/>
            </w:pPr>
            <w:r/>
            <w:r>
              <w:rPr>
                <w:b w:val="0"/>
                <w:i w:val="0"/>
                <w:sz w:val="18"/>
              </w:rPr>
              <w:t>Daily, Weekly, Monthly, Quarterly, Yearly.</w:t>
            </w:r>
          </w:p>
        </w:tc>
      </w:tr>
      <w:tr>
        <w:tc>
          <w:tcPr>
            <w:tcW w:type="dxa" w:w="3267"/>
          </w:tcPr>
          <w:p>
            <w:pPr>
              <w:spacing w:before="40" w:after="40"/>
            </w:pPr>
            <w:r/>
          </w:p>
        </w:tc>
        <w:tc>
          <w:tcPr>
            <w:tcW w:type="dxa" w:w="3267"/>
          </w:tcPr>
          <w:p>
            <w:pPr>
              <w:spacing w:before="40" w:after="40"/>
            </w:pPr>
            <w:r/>
            <w:r>
              <w:rPr>
                <w:b w:val="0"/>
                <w:i w:val="0"/>
                <w:sz w:val="18"/>
              </w:rPr>
              <w:t>Distribution</w:t>
            </w:r>
          </w:p>
        </w:tc>
        <w:tc>
          <w:tcPr>
            <w:tcW w:type="dxa" w:w="3267"/>
          </w:tcPr>
          <w:p>
            <w:pPr>
              <w:spacing w:before="40" w:after="40"/>
            </w:pPr>
            <w:r/>
            <w:r>
              <w:rPr>
                <w:b w:val="0"/>
                <w:i w:val="0"/>
                <w:sz w:val="18"/>
              </w:rPr>
              <w:t>Email recipients, In-app notification, or both.</w:t>
            </w:r>
          </w:p>
        </w:tc>
      </w:tr>
      <w:tr>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Recipient Emails</w:t>
            </w:r>
          </w:p>
        </w:tc>
        <w:tc>
          <w:tcPr>
            <w:tcW w:type="dxa" w:w="3267"/>
            <w:shd w:val="clear" w:color="auto" w:fill="F6F8FA"/>
          </w:tcPr>
          <w:p>
            <w:pPr>
              <w:spacing w:before="40" w:after="40"/>
            </w:pPr>
            <w:r/>
            <w:r>
              <w:rPr>
                <w:b w:val="0"/>
                <w:i w:val="0"/>
                <w:sz w:val="18"/>
              </w:rPr>
              <w:t>Type each address and press Enter.</w:t>
            </w:r>
          </w:p>
        </w:tc>
      </w:tr>
    </w:tbl>
    <w:p>
      <w:pPr>
        <w:spacing w:after="80"/>
      </w:pPr>
    </w:p>
    <w:p>
      <w:pPr>
        <w:pStyle w:val="Heading3"/>
        <w:spacing w:before="240" w:after="120"/>
        <w:keepNext/>
      </w:pPr>
      <w:r>
        <w:rPr>
          <w:b w:val="0"/>
          <w:i w:val="0"/>
        </w:rPr>
        <w:t>Output formats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Format</w:t>
            </w:r>
          </w:p>
        </w:tc>
        <w:tc>
          <w:tcPr>
            <w:tcW w:type="dxa" w:w="4901"/>
            <w:shd w:val="clear" w:color="auto" w:fill="0F4C81"/>
          </w:tcPr>
          <w:p>
            <w:pPr>
              <w:spacing w:before="60" w:after="60"/>
            </w:pPr>
            <w:r/>
            <w:r>
              <w:rPr>
                <w:b/>
                <w:i w:val="0"/>
                <w:color w:val="FFFFFF"/>
                <w:sz w:val="18"/>
              </w:rPr>
              <w:t>What you get</w:t>
            </w:r>
          </w:p>
        </w:tc>
      </w:tr>
      <w:tr>
        <w:tc>
          <w:tcPr>
            <w:tcW w:type="dxa" w:w="4901"/>
          </w:tcPr>
          <w:p>
            <w:pPr>
              <w:spacing w:before="40" w:after="40"/>
            </w:pPr>
            <w:r/>
            <w:r>
              <w:rPr>
                <w:b/>
                <w:i w:val="0"/>
                <w:sz w:val="18"/>
              </w:rPr>
              <w:t>PDF document</w:t>
            </w:r>
          </w:p>
        </w:tc>
        <w:tc>
          <w:tcPr>
            <w:tcW w:type="dxa" w:w="4901"/>
          </w:tcPr>
          <w:p>
            <w:pPr>
              <w:spacing w:before="40" w:after="40"/>
            </w:pPr>
            <w:r/>
            <w:r>
              <w:rPr>
                <w:b w:val="0"/>
                <w:i w:val="0"/>
                <w:sz w:val="18"/>
              </w:rPr>
              <w:t>Formatted, signature block, ready to file. The default.</w:t>
            </w:r>
          </w:p>
        </w:tc>
      </w:tr>
      <w:tr>
        <w:tc>
          <w:tcPr>
            <w:tcW w:type="dxa" w:w="4901"/>
            <w:shd w:val="clear" w:color="auto" w:fill="F6F8FA"/>
          </w:tcPr>
          <w:p>
            <w:pPr>
              <w:spacing w:before="40" w:after="40"/>
            </w:pPr>
            <w:r/>
            <w:r>
              <w:rPr>
                <w:b/>
                <w:i w:val="0"/>
                <w:sz w:val="18"/>
              </w:rPr>
              <w:t>CSV spreadsheet</w:t>
            </w:r>
          </w:p>
        </w:tc>
        <w:tc>
          <w:tcPr>
            <w:tcW w:type="dxa" w:w="4901"/>
            <w:shd w:val="clear" w:color="auto" w:fill="F6F8FA"/>
          </w:tcPr>
          <w:p>
            <w:pPr>
              <w:spacing w:before="40" w:after="40"/>
            </w:pPr>
            <w:r/>
            <w:r>
              <w:rPr>
                <w:b w:val="0"/>
                <w:i w:val="0"/>
                <w:sz w:val="18"/>
              </w:rPr>
              <w:t>Raw rows for Excel or Sheets.</w:t>
            </w:r>
          </w:p>
        </w:tc>
      </w:tr>
      <w:tr>
        <w:tc>
          <w:tcPr>
            <w:tcW w:type="dxa" w:w="4901"/>
          </w:tcPr>
          <w:p>
            <w:pPr>
              <w:spacing w:before="40" w:after="40"/>
            </w:pPr>
            <w:r/>
            <w:r>
              <w:rPr>
                <w:b/>
                <w:i w:val="0"/>
                <w:sz w:val="18"/>
              </w:rPr>
              <w:t>Excel workbook (.xls)</w:t>
            </w:r>
          </w:p>
        </w:tc>
        <w:tc>
          <w:tcPr>
            <w:tcW w:type="dxa" w:w="4901"/>
          </w:tcPr>
          <w:p>
            <w:pPr>
              <w:spacing w:before="40" w:after="40"/>
            </w:pPr>
            <w:r/>
            <w:r>
              <w:rPr>
                <w:b w:val="0"/>
                <w:i w:val="0"/>
                <w:sz w:val="18"/>
              </w:rPr>
              <w:t>A native workbook to keep editing.</w:t>
            </w:r>
          </w:p>
        </w:tc>
      </w:tr>
      <w:tr>
        <w:tc>
          <w:tcPr>
            <w:tcW w:type="dxa" w:w="4901"/>
            <w:shd w:val="clear" w:color="auto" w:fill="F6F8FA"/>
          </w:tcPr>
          <w:p>
            <w:pPr>
              <w:spacing w:before="40" w:after="40"/>
            </w:pPr>
            <w:r/>
            <w:r>
              <w:rPr>
                <w:b/>
                <w:i w:val="0"/>
                <w:sz w:val="18"/>
              </w:rPr>
              <w:t>JSON data</w:t>
            </w:r>
          </w:p>
        </w:tc>
        <w:tc>
          <w:tcPr>
            <w:tcW w:type="dxa" w:w="4901"/>
            <w:shd w:val="clear" w:color="auto" w:fill="F6F8FA"/>
          </w:tcPr>
          <w:p>
            <w:pPr>
              <w:spacing w:before="40" w:after="40"/>
            </w:pPr>
            <w:r/>
            <w:r>
              <w:rPr>
                <w:b w:val="0"/>
                <w:i w:val="0"/>
                <w:sz w:val="18"/>
              </w:rPr>
              <w:t>For integrations and dashboards.</w:t>
            </w:r>
          </w:p>
        </w:tc>
      </w:tr>
      <w:tr>
        <w:tc>
          <w:tcPr>
            <w:tcW w:type="dxa" w:w="4901"/>
          </w:tcPr>
          <w:p>
            <w:pPr>
              <w:spacing w:before="40" w:after="40"/>
            </w:pPr>
            <w:r/>
            <w:r>
              <w:rPr>
                <w:b/>
                <w:i w:val="0"/>
                <w:sz w:val="18"/>
              </w:rPr>
              <w:t>Print view</w:t>
            </w:r>
          </w:p>
        </w:tc>
        <w:tc>
          <w:tcPr>
            <w:tcW w:type="dxa" w:w="4901"/>
          </w:tcPr>
          <w:p>
            <w:pPr>
              <w:spacing w:before="40" w:after="40"/>
            </w:pPr>
            <w:r/>
            <w:r>
              <w:rPr>
                <w:b w:val="0"/>
                <w:i w:val="0"/>
                <w:sz w:val="18"/>
              </w:rPr>
              <w:t>Opens the browser print dialogue.</w:t>
            </w:r>
          </w:p>
        </w:tc>
      </w:tr>
      <w:tr>
        <w:tc>
          <w:tcPr>
            <w:tcW w:type="dxa" w:w="4901"/>
            <w:shd w:val="clear" w:color="auto" w:fill="F6F8FA"/>
          </w:tcPr>
          <w:p>
            <w:pPr>
              <w:spacing w:before="40" w:after="40"/>
            </w:pPr>
            <w:r/>
            <w:r>
              <w:rPr>
                <w:b/>
                <w:i w:val="0"/>
                <w:sz w:val="18"/>
              </w:rPr>
              <w:t>Clipboard (HTML)</w:t>
            </w:r>
          </w:p>
        </w:tc>
        <w:tc>
          <w:tcPr>
            <w:tcW w:type="dxa" w:w="4901"/>
            <w:shd w:val="clear" w:color="auto" w:fill="F6F8FA"/>
          </w:tcPr>
          <w:p>
            <w:pPr>
              <w:spacing w:before="40" w:after="40"/>
            </w:pPr>
            <w:r/>
            <w:r>
              <w:rPr>
                <w:b w:val="0"/>
                <w:i w:val="0"/>
                <w:sz w:val="18"/>
              </w:rPr>
              <w:t>Rich text to paste into an email.</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Schedule the reports you need every month — defaulters, overdue invoices, low stock, attendance — and let the system email them. It replaces a Friday morning of manual report building.</w:t>
      </w:r>
    </w:p>
    <w:p>
      <w:pPr>
        <w:pStyle w:val="Heading2"/>
        <w:spacing w:before="320" w:after="120"/>
        <w:keepNext/>
      </w:pPr>
      <w:r>
        <w:rPr>
          <w:b w:val="0"/>
          <w:i w:val="0"/>
          <w:color w:val="0F4C81"/>
        </w:rPr>
        <w:t>9.21 The 29 Report Presets</w:t>
      </w:r>
    </w:p>
    <w:p>
      <w:pPr>
        <w:spacing w:after="140" w:line="269" w:lineRule="auto"/>
      </w:pPr>
      <w:r>
        <w:rPr>
          <w:b w:val="0"/>
          <w:i w:val="0"/>
          <w:color w:val="1A1A1A"/>
          <w:sz w:val="21"/>
        </w:rPr>
        <w:t>These are the reports the generator offers, grouped by category.</w:t>
      </w:r>
    </w:p>
    <w:p>
      <w:pPr>
        <w:pStyle w:val="Heading3"/>
        <w:spacing w:before="240" w:after="120"/>
        <w:keepNext/>
      </w:pPr>
      <w:r>
        <w:rPr>
          <w:b w:val="0"/>
          <w:i w:val="0"/>
        </w:rPr>
        <w:t>Students (3)</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Student Register by Class Stream</w:t>
            </w:r>
          </w:p>
        </w:tc>
        <w:tc>
          <w:tcPr>
            <w:tcW w:type="dxa" w:w="4901"/>
          </w:tcPr>
          <w:p>
            <w:pPr>
              <w:spacing w:before="40" w:after="40"/>
            </w:pPr>
            <w:r/>
            <w:r>
              <w:rPr>
                <w:b w:val="0"/>
                <w:i w:val="0"/>
                <w:sz w:val="18"/>
              </w:rPr>
              <w:t>Every learner, with admission number, name, gender, class, boarding status and status.</w:t>
            </w:r>
          </w:p>
        </w:tc>
      </w:tr>
      <w:tr>
        <w:tc>
          <w:tcPr>
            <w:tcW w:type="dxa" w:w="4901"/>
            <w:shd w:val="clear" w:color="auto" w:fill="F6F8FA"/>
          </w:tcPr>
          <w:p>
            <w:pPr>
              <w:spacing w:before="40" w:after="40"/>
            </w:pPr>
            <w:r/>
            <w:r>
              <w:rPr>
                <w:b/>
                <w:i w:val="0"/>
                <w:sz w:val="18"/>
              </w:rPr>
              <w:t>Student Headcount by Status</w:t>
            </w:r>
          </w:p>
        </w:tc>
        <w:tc>
          <w:tcPr>
            <w:tcW w:type="dxa" w:w="4901"/>
            <w:shd w:val="clear" w:color="auto" w:fill="F6F8FA"/>
          </w:tcPr>
          <w:p>
            <w:pPr>
              <w:spacing w:before="40" w:after="40"/>
            </w:pPr>
            <w:r/>
            <w:r>
              <w:rPr>
                <w:b w:val="0"/>
                <w:i w:val="0"/>
                <w:sz w:val="18"/>
              </w:rPr>
              <w:t>How many learners are active, inactive or on hold.</w:t>
            </w:r>
          </w:p>
        </w:tc>
      </w:tr>
      <w:tr>
        <w:tc>
          <w:tcPr>
            <w:tcW w:type="dxa" w:w="4901"/>
          </w:tcPr>
          <w:p>
            <w:pPr>
              <w:spacing w:before="40" w:after="40"/>
            </w:pPr>
            <w:r/>
            <w:r>
              <w:rPr>
                <w:b/>
                <w:i w:val="0"/>
                <w:sz w:val="18"/>
              </w:rPr>
              <w:t>Student Medical Profiles</w:t>
            </w:r>
          </w:p>
        </w:tc>
        <w:tc>
          <w:tcPr>
            <w:tcW w:type="dxa" w:w="4901"/>
          </w:tcPr>
          <w:p>
            <w:pPr>
              <w:spacing w:before="40" w:after="40"/>
            </w:pPr>
            <w:r/>
            <w:r>
              <w:rPr>
                <w:b w:val="0"/>
                <w:i w:val="0"/>
                <w:sz w:val="18"/>
              </w:rPr>
              <w:t xml:space="preserve">Blood groups, allergies and chronic conditions. </w:t>
            </w:r>
            <w:r>
              <w:rPr>
                <w:b/>
                <w:i w:val="0"/>
                <w:sz w:val="18"/>
              </w:rPr>
              <w:t>Treat the output as confidential.</w:t>
            </w:r>
          </w:p>
        </w:tc>
      </w:tr>
    </w:tbl>
    <w:p>
      <w:pPr>
        <w:spacing w:after="80"/>
      </w:pPr>
    </w:p>
    <w:p>
      <w:pPr>
        <w:pStyle w:val="Heading3"/>
        <w:spacing w:before="240" w:after="120"/>
        <w:keepNext/>
      </w:pPr>
      <w:r>
        <w:rPr>
          <w:b w:val="0"/>
          <w:i w:val="0"/>
        </w:rPr>
        <w:t>Academics (2)</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Academic Performance Summary</w:t>
            </w:r>
          </w:p>
        </w:tc>
        <w:tc>
          <w:tcPr>
            <w:tcW w:type="dxa" w:w="4901"/>
          </w:tcPr>
          <w:p>
            <w:pPr>
              <w:spacing w:before="40" w:after="40"/>
            </w:pPr>
            <w:r/>
            <w:r>
              <w:rPr>
                <w:b w:val="0"/>
                <w:i w:val="0"/>
                <w:sz w:val="18"/>
              </w:rPr>
              <w:t>Performance by subject and class.</w:t>
            </w:r>
          </w:p>
        </w:tc>
      </w:tr>
      <w:tr>
        <w:tc>
          <w:tcPr>
            <w:tcW w:type="dxa" w:w="4901"/>
            <w:shd w:val="clear" w:color="auto" w:fill="F6F8FA"/>
          </w:tcPr>
          <w:p>
            <w:pPr>
              <w:spacing w:before="40" w:after="40"/>
            </w:pPr>
            <w:r/>
            <w:r>
              <w:rPr>
                <w:b/>
                <w:i w:val="0"/>
                <w:sz w:val="18"/>
              </w:rPr>
              <w:t>Student Marks Ledger</w:t>
            </w:r>
          </w:p>
        </w:tc>
        <w:tc>
          <w:tcPr>
            <w:tcW w:type="dxa" w:w="4901"/>
            <w:shd w:val="clear" w:color="auto" w:fill="F6F8FA"/>
          </w:tcPr>
          <w:p>
            <w:pPr>
              <w:spacing w:before="40" w:after="40"/>
            </w:pPr>
            <w:r/>
            <w:r>
              <w:rPr>
                <w:b w:val="0"/>
                <w:i w:val="0"/>
                <w:sz w:val="18"/>
              </w:rPr>
              <w:t>Every mark recorded, by student, subject and assessment.</w:t>
            </w:r>
          </w:p>
        </w:tc>
      </w:tr>
    </w:tbl>
    <w:p>
      <w:pPr>
        <w:spacing w:after="80"/>
      </w:pPr>
    </w:p>
    <w:p>
      <w:pPr>
        <w:pStyle w:val="Heading3"/>
        <w:spacing w:before="240" w:after="120"/>
        <w:keepNext/>
      </w:pPr>
      <w:r>
        <w:rPr>
          <w:b w:val="0"/>
          <w:i w:val="0"/>
        </w:rPr>
        <w:t>Attendance (2)</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Attendance by Class Stream</w:t>
            </w:r>
          </w:p>
        </w:tc>
        <w:tc>
          <w:tcPr>
            <w:tcW w:type="dxa" w:w="4901"/>
          </w:tcPr>
          <w:p>
            <w:pPr>
              <w:spacing w:before="40" w:after="40"/>
            </w:pPr>
            <w:r/>
            <w:r>
              <w:rPr>
                <w:b w:val="0"/>
                <w:i w:val="0"/>
                <w:sz w:val="18"/>
              </w:rPr>
              <w:t>Attendance rates per class.</w:t>
            </w:r>
          </w:p>
        </w:tc>
      </w:tr>
      <w:tr>
        <w:tc>
          <w:tcPr>
            <w:tcW w:type="dxa" w:w="4901"/>
            <w:shd w:val="clear" w:color="auto" w:fill="F6F8FA"/>
          </w:tcPr>
          <w:p>
            <w:pPr>
              <w:spacing w:before="40" w:after="40"/>
            </w:pPr>
            <w:r/>
            <w:r>
              <w:rPr>
                <w:b/>
                <w:i w:val="0"/>
                <w:sz w:val="18"/>
              </w:rPr>
              <w:t>Attendance Monthly Trend</w:t>
            </w:r>
          </w:p>
        </w:tc>
        <w:tc>
          <w:tcPr>
            <w:tcW w:type="dxa" w:w="4901"/>
            <w:shd w:val="clear" w:color="auto" w:fill="F6F8FA"/>
          </w:tcPr>
          <w:p>
            <w:pPr>
              <w:spacing w:before="40" w:after="40"/>
            </w:pPr>
            <w:r/>
            <w:r>
              <w:rPr>
                <w:b w:val="0"/>
                <w:i w:val="0"/>
                <w:sz w:val="18"/>
              </w:rPr>
              <w:t>Month-by-month attendance.</w:t>
            </w:r>
          </w:p>
        </w:tc>
      </w:tr>
    </w:tbl>
    <w:p>
      <w:pPr>
        <w:spacing w:after="80"/>
      </w:pPr>
    </w:p>
    <w:p>
      <w:pPr>
        <w:pStyle w:val="Heading3"/>
        <w:spacing w:before="240" w:after="120"/>
        <w:keepNext/>
      </w:pPr>
      <w:r>
        <w:rPr>
          <w:b w:val="0"/>
          <w:i w:val="0"/>
        </w:rPr>
        <w:t>Finance (4)</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Fee Defaulters (Cross-Module)</w:t>
            </w:r>
          </w:p>
        </w:tc>
        <w:tc>
          <w:tcPr>
            <w:tcW w:type="dxa" w:w="4901"/>
          </w:tcPr>
          <w:p>
            <w:pPr>
              <w:spacing w:before="40" w:after="40"/>
            </w:pPr>
            <w:r/>
            <w:r>
              <w:rPr>
                <w:b w:val="0"/>
                <w:i w:val="0"/>
                <w:sz w:val="18"/>
              </w:rPr>
              <w:t>Students with an outstanding balance.</w:t>
            </w:r>
          </w:p>
        </w:tc>
      </w:tr>
      <w:tr>
        <w:tc>
          <w:tcPr>
            <w:tcW w:type="dxa" w:w="4901"/>
            <w:shd w:val="clear" w:color="auto" w:fill="F6F8FA"/>
          </w:tcPr>
          <w:p>
            <w:pPr>
              <w:spacing w:before="40" w:after="40"/>
            </w:pPr>
            <w:r/>
            <w:r>
              <w:rPr>
                <w:b/>
                <w:i w:val="0"/>
                <w:sz w:val="18"/>
              </w:rPr>
              <w:t>Overdue Invoices</w:t>
            </w:r>
          </w:p>
        </w:tc>
        <w:tc>
          <w:tcPr>
            <w:tcW w:type="dxa" w:w="4901"/>
            <w:shd w:val="clear" w:color="auto" w:fill="F6F8FA"/>
          </w:tcPr>
          <w:p>
            <w:pPr>
              <w:spacing w:before="40" w:after="40"/>
            </w:pPr>
            <w:r/>
            <w:r>
              <w:rPr>
                <w:b w:val="0"/>
                <w:i w:val="0"/>
                <w:sz w:val="18"/>
              </w:rPr>
              <w:t>Invoices past their due date.</w:t>
            </w:r>
          </w:p>
        </w:tc>
      </w:tr>
      <w:tr>
        <w:tc>
          <w:tcPr>
            <w:tcW w:type="dxa" w:w="4901"/>
          </w:tcPr>
          <w:p>
            <w:pPr>
              <w:spacing w:before="40" w:after="40"/>
            </w:pPr>
            <w:r/>
            <w:r>
              <w:rPr>
                <w:b/>
                <w:i w:val="0"/>
                <w:sz w:val="18"/>
              </w:rPr>
              <w:t>Monthly Revenue Collections</w:t>
            </w:r>
          </w:p>
        </w:tc>
        <w:tc>
          <w:tcPr>
            <w:tcW w:type="dxa" w:w="4901"/>
          </w:tcPr>
          <w:p>
            <w:pPr>
              <w:spacing w:before="40" w:after="40"/>
            </w:pPr>
            <w:r/>
            <w:r>
              <w:rPr>
                <w:b w:val="0"/>
                <w:i w:val="0"/>
                <w:sz w:val="18"/>
              </w:rPr>
              <w:t>Money collected month by month.</w:t>
            </w:r>
          </w:p>
        </w:tc>
      </w:tr>
      <w:tr>
        <w:tc>
          <w:tcPr>
            <w:tcW w:type="dxa" w:w="4901"/>
            <w:shd w:val="clear" w:color="auto" w:fill="F6F8FA"/>
          </w:tcPr>
          <w:p>
            <w:pPr>
              <w:spacing w:before="40" w:after="40"/>
            </w:pPr>
            <w:r/>
            <w:r>
              <w:rPr>
                <w:b/>
                <w:i w:val="0"/>
                <w:sz w:val="18"/>
              </w:rPr>
              <w:t>Payment Receipts Ledger</w:t>
            </w:r>
          </w:p>
        </w:tc>
        <w:tc>
          <w:tcPr>
            <w:tcW w:type="dxa" w:w="4901"/>
            <w:shd w:val="clear" w:color="auto" w:fill="F6F8FA"/>
          </w:tcPr>
          <w:p>
            <w:pPr>
              <w:spacing w:before="40" w:after="40"/>
            </w:pPr>
            <w:r/>
            <w:r>
              <w:rPr>
                <w:b w:val="0"/>
                <w:i w:val="0"/>
                <w:sz w:val="18"/>
              </w:rPr>
              <w:t>Every receipt issued.</w:t>
            </w:r>
          </w:p>
        </w:tc>
      </w:tr>
    </w:tbl>
    <w:p>
      <w:pPr>
        <w:spacing w:after="80"/>
      </w:pPr>
    </w:p>
    <w:p>
      <w:pPr>
        <w:pStyle w:val="Heading3"/>
        <w:spacing w:before="240" w:after="120"/>
        <w:keepNext/>
      </w:pPr>
      <w:r>
        <w:rPr>
          <w:b w:val="0"/>
          <w:i w:val="0"/>
        </w:rPr>
        <w:t>Admissions (2)</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Admissions Pipeline</w:t>
            </w:r>
          </w:p>
        </w:tc>
        <w:tc>
          <w:tcPr>
            <w:tcW w:type="dxa" w:w="4901"/>
          </w:tcPr>
          <w:p>
            <w:pPr>
              <w:spacing w:before="40" w:after="40"/>
            </w:pPr>
            <w:r/>
            <w:r>
              <w:rPr>
                <w:b w:val="0"/>
                <w:i w:val="0"/>
                <w:sz w:val="18"/>
              </w:rPr>
              <w:t>Applications by stage.</w:t>
            </w:r>
          </w:p>
        </w:tc>
      </w:tr>
      <w:tr>
        <w:tc>
          <w:tcPr>
            <w:tcW w:type="dxa" w:w="4901"/>
            <w:shd w:val="clear" w:color="auto" w:fill="F6F8FA"/>
          </w:tcPr>
          <w:p>
            <w:pPr>
              <w:spacing w:before="40" w:after="40"/>
            </w:pPr>
            <w:r/>
            <w:r>
              <w:rPr>
                <w:b/>
                <w:i w:val="0"/>
                <w:sz w:val="18"/>
              </w:rPr>
              <w:t>Admission Applications (detail)</w:t>
            </w:r>
          </w:p>
        </w:tc>
        <w:tc>
          <w:tcPr>
            <w:tcW w:type="dxa" w:w="4901"/>
            <w:shd w:val="clear" w:color="auto" w:fill="F6F8FA"/>
          </w:tcPr>
          <w:p>
            <w:pPr>
              <w:spacing w:before="40" w:after="40"/>
            </w:pPr>
            <w:r/>
            <w:r>
              <w:rPr>
                <w:b w:val="0"/>
                <w:i w:val="0"/>
                <w:sz w:val="18"/>
              </w:rPr>
              <w:t>Every application, field by field.</w:t>
            </w:r>
          </w:p>
        </w:tc>
      </w:tr>
    </w:tbl>
    <w:p>
      <w:pPr>
        <w:spacing w:after="80"/>
      </w:pPr>
    </w:p>
    <w:p>
      <w:pPr>
        <w:pStyle w:val="Heading3"/>
        <w:spacing w:before="240" w:after="120"/>
        <w:keepNext/>
      </w:pPr>
      <w:r>
        <w:rPr>
          <w:b w:val="0"/>
          <w:i w:val="0"/>
        </w:rPr>
        <w:t>Timetable (1)</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Timetable by Teacher</w:t>
            </w:r>
          </w:p>
        </w:tc>
        <w:tc>
          <w:tcPr>
            <w:tcW w:type="dxa" w:w="4901"/>
          </w:tcPr>
          <w:p>
            <w:pPr>
              <w:spacing w:before="40" w:after="40"/>
            </w:pPr>
            <w:r/>
            <w:r>
              <w:rPr>
                <w:b w:val="0"/>
                <w:i w:val="0"/>
                <w:sz w:val="18"/>
              </w:rPr>
              <w:t>Each teacher's teaching load.</w:t>
            </w:r>
          </w:p>
        </w:tc>
      </w:tr>
    </w:tbl>
    <w:p>
      <w:pPr>
        <w:spacing w:after="80"/>
      </w:pPr>
    </w:p>
    <w:p>
      <w:pPr>
        <w:pStyle w:val="Heading3"/>
        <w:spacing w:before="240" w:after="120"/>
        <w:keepNext/>
      </w:pPr>
      <w:r>
        <w:rPr>
          <w:b w:val="0"/>
          <w:i w:val="0"/>
        </w:rPr>
        <w:t>Library (2)</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Book Circulation</w:t>
            </w:r>
          </w:p>
        </w:tc>
        <w:tc>
          <w:tcPr>
            <w:tcW w:type="dxa" w:w="4901"/>
          </w:tcPr>
          <w:p>
            <w:pPr>
              <w:spacing w:before="40" w:after="40"/>
            </w:pPr>
            <w:r/>
            <w:r>
              <w:rPr>
                <w:b w:val="0"/>
                <w:i w:val="0"/>
                <w:sz w:val="18"/>
              </w:rPr>
              <w:t>Loans issued.</w:t>
            </w:r>
          </w:p>
        </w:tc>
      </w:tr>
      <w:tr>
        <w:tc>
          <w:tcPr>
            <w:tcW w:type="dxa" w:w="4901"/>
            <w:shd w:val="clear" w:color="auto" w:fill="F6F8FA"/>
          </w:tcPr>
          <w:p>
            <w:pPr>
              <w:spacing w:before="40" w:after="40"/>
            </w:pPr>
            <w:r/>
            <w:r>
              <w:rPr>
                <w:b/>
                <w:i w:val="0"/>
                <w:sz w:val="18"/>
              </w:rPr>
              <w:t>Overdue Books</w:t>
            </w:r>
          </w:p>
        </w:tc>
        <w:tc>
          <w:tcPr>
            <w:tcW w:type="dxa" w:w="4901"/>
            <w:shd w:val="clear" w:color="auto" w:fill="F6F8FA"/>
          </w:tcPr>
          <w:p>
            <w:pPr>
              <w:spacing w:before="40" w:after="40"/>
            </w:pPr>
            <w:r/>
            <w:r>
              <w:rPr>
                <w:b w:val="0"/>
                <w:i w:val="0"/>
                <w:sz w:val="18"/>
              </w:rPr>
              <w:t>Loans past their due date.</w:t>
            </w:r>
          </w:p>
        </w:tc>
      </w:tr>
    </w:tbl>
    <w:p>
      <w:pPr>
        <w:spacing w:after="80"/>
      </w:pPr>
    </w:p>
    <w:p>
      <w:pPr>
        <w:pStyle w:val="Heading3"/>
        <w:spacing w:before="240" w:after="120"/>
        <w:keepNext/>
      </w:pPr>
      <w:r>
        <w:rPr>
          <w:b w:val="0"/>
          <w:i w:val="0"/>
        </w:rPr>
        <w:t>Hostel (1)</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Hostel Occupancy</w:t>
            </w:r>
          </w:p>
        </w:tc>
        <w:tc>
          <w:tcPr>
            <w:tcW w:type="dxa" w:w="4901"/>
          </w:tcPr>
          <w:p>
            <w:pPr>
              <w:spacing w:before="40" w:after="40"/>
            </w:pPr>
            <w:r/>
            <w:r>
              <w:rPr>
                <w:b w:val="0"/>
                <w:i w:val="0"/>
                <w:sz w:val="18"/>
              </w:rPr>
              <w:t>Bed occupancy per hostel.</w:t>
            </w:r>
          </w:p>
        </w:tc>
      </w:tr>
    </w:tbl>
    <w:p>
      <w:pPr>
        <w:spacing w:after="80"/>
      </w:pPr>
    </w:p>
    <w:p>
      <w:pPr>
        <w:pStyle w:val="Heading3"/>
        <w:spacing w:before="240" w:after="120"/>
        <w:keepNext/>
      </w:pPr>
      <w:r>
        <w:rPr>
          <w:b w:val="0"/>
          <w:i w:val="0"/>
        </w:rPr>
        <w:t>Clinic (1)</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Clinic Visits Monthly</w:t>
            </w:r>
          </w:p>
        </w:tc>
        <w:tc>
          <w:tcPr>
            <w:tcW w:type="dxa" w:w="4901"/>
          </w:tcPr>
          <w:p>
            <w:pPr>
              <w:spacing w:before="40" w:after="40"/>
            </w:pPr>
            <w:r/>
            <w:r>
              <w:rPr>
                <w:b w:val="0"/>
                <w:i w:val="0"/>
                <w:sz w:val="18"/>
              </w:rPr>
              <w:t>Clinic visits month by month.</w:t>
            </w:r>
          </w:p>
        </w:tc>
      </w:tr>
    </w:tbl>
    <w:p>
      <w:pPr>
        <w:spacing w:after="80"/>
      </w:pPr>
    </w:p>
    <w:p>
      <w:pPr>
        <w:pStyle w:val="Heading3"/>
        <w:spacing w:before="240" w:after="120"/>
        <w:keepNext/>
      </w:pPr>
      <w:r>
        <w:rPr>
          <w:b w:val="0"/>
          <w:i w:val="0"/>
        </w:rPr>
        <w:t>Inventory (5)</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Inventory Stock Status</w:t>
            </w:r>
          </w:p>
        </w:tc>
        <w:tc>
          <w:tcPr>
            <w:tcW w:type="dxa" w:w="4901"/>
          </w:tcPr>
          <w:p>
            <w:pPr>
              <w:spacing w:before="40" w:after="40"/>
            </w:pPr>
            <w:r/>
            <w:r>
              <w:rPr>
                <w:b w:val="0"/>
                <w:i w:val="0"/>
                <w:sz w:val="18"/>
              </w:rPr>
              <w:t>Quantity on hand per item.</w:t>
            </w:r>
          </w:p>
        </w:tc>
      </w:tr>
      <w:tr>
        <w:tc>
          <w:tcPr>
            <w:tcW w:type="dxa" w:w="4901"/>
            <w:shd w:val="clear" w:color="auto" w:fill="F6F8FA"/>
          </w:tcPr>
          <w:p>
            <w:pPr>
              <w:spacing w:before="40" w:after="40"/>
            </w:pPr>
            <w:r/>
            <w:r>
              <w:rPr>
                <w:b/>
                <w:i w:val="0"/>
                <w:sz w:val="18"/>
              </w:rPr>
              <w:t>Low Stock Items</w:t>
            </w:r>
          </w:p>
        </w:tc>
        <w:tc>
          <w:tcPr>
            <w:tcW w:type="dxa" w:w="4901"/>
            <w:shd w:val="clear" w:color="auto" w:fill="F6F8FA"/>
          </w:tcPr>
          <w:p>
            <w:pPr>
              <w:spacing w:before="40" w:after="40"/>
            </w:pPr>
            <w:r/>
            <w:r>
              <w:rPr>
                <w:b w:val="0"/>
                <w:i w:val="0"/>
                <w:sz w:val="18"/>
              </w:rPr>
              <w:t>Items at or below their reorder level.</w:t>
            </w:r>
          </w:p>
        </w:tc>
      </w:tr>
      <w:tr>
        <w:tc>
          <w:tcPr>
            <w:tcW w:type="dxa" w:w="4901"/>
          </w:tcPr>
          <w:p>
            <w:pPr>
              <w:spacing w:before="40" w:after="40"/>
            </w:pPr>
            <w:r/>
            <w:r>
              <w:rPr>
                <w:b/>
                <w:i w:val="0"/>
                <w:sz w:val="18"/>
              </w:rPr>
              <w:t>Fixed Assets Register</w:t>
            </w:r>
          </w:p>
        </w:tc>
        <w:tc>
          <w:tcPr>
            <w:tcW w:type="dxa" w:w="4901"/>
          </w:tcPr>
          <w:p>
            <w:pPr>
              <w:spacing w:before="40" w:after="40"/>
            </w:pPr>
            <w:r/>
            <w:r>
              <w:rPr>
                <w:b w:val="0"/>
                <w:i w:val="0"/>
                <w:sz w:val="18"/>
              </w:rPr>
              <w:t>The asset register.</w:t>
            </w:r>
          </w:p>
        </w:tc>
      </w:tr>
      <w:tr>
        <w:tc>
          <w:tcPr>
            <w:tcW w:type="dxa" w:w="4901"/>
            <w:shd w:val="clear" w:color="auto" w:fill="F6F8FA"/>
          </w:tcPr>
          <w:p>
            <w:pPr>
              <w:spacing w:before="40" w:after="40"/>
            </w:pPr>
            <w:r/>
            <w:r>
              <w:rPr>
                <w:b/>
                <w:i w:val="0"/>
                <w:sz w:val="18"/>
              </w:rPr>
              <w:t>Asset Maintenance Log</w:t>
            </w:r>
          </w:p>
        </w:tc>
        <w:tc>
          <w:tcPr>
            <w:tcW w:type="dxa" w:w="4901"/>
            <w:shd w:val="clear" w:color="auto" w:fill="F6F8FA"/>
          </w:tcPr>
          <w:p>
            <w:pPr>
              <w:spacing w:before="40" w:after="40"/>
            </w:pPr>
            <w:r/>
            <w:r>
              <w:rPr>
                <w:b w:val="0"/>
                <w:i w:val="0"/>
                <w:sz w:val="18"/>
              </w:rPr>
              <w:t>Servicing history.</w:t>
            </w:r>
          </w:p>
        </w:tc>
      </w:tr>
      <w:tr>
        <w:tc>
          <w:tcPr>
            <w:tcW w:type="dxa" w:w="4901"/>
          </w:tcPr>
          <w:p>
            <w:pPr>
              <w:spacing w:before="40" w:after="40"/>
            </w:pPr>
            <w:r/>
            <w:r>
              <w:rPr>
                <w:b/>
                <w:i w:val="0"/>
                <w:sz w:val="18"/>
              </w:rPr>
              <w:t>Purchase Orders</w:t>
            </w:r>
          </w:p>
        </w:tc>
        <w:tc>
          <w:tcPr>
            <w:tcW w:type="dxa" w:w="4901"/>
          </w:tcPr>
          <w:p>
            <w:pPr>
              <w:spacing w:before="40" w:after="40"/>
            </w:pPr>
            <w:r/>
            <w:r>
              <w:rPr>
                <w:b w:val="0"/>
                <w:i w:val="0"/>
                <w:sz w:val="18"/>
              </w:rPr>
              <w:t>Orders placed with suppliers.</w:t>
            </w:r>
          </w:p>
        </w:tc>
      </w:tr>
    </w:tbl>
    <w:p>
      <w:pPr>
        <w:spacing w:after="80"/>
      </w:pPr>
    </w:p>
    <w:p>
      <w:pPr>
        <w:pStyle w:val="Heading3"/>
        <w:spacing w:before="240" w:after="120"/>
        <w:keepNext/>
      </w:pPr>
      <w:r>
        <w:rPr>
          <w:b w:val="0"/>
          <w:i w:val="0"/>
        </w:rPr>
        <w:t>HR (4)</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HR Leave Requests</w:t>
            </w:r>
          </w:p>
        </w:tc>
        <w:tc>
          <w:tcPr>
            <w:tcW w:type="dxa" w:w="4901"/>
          </w:tcPr>
          <w:p>
            <w:pPr>
              <w:spacing w:before="40" w:after="40"/>
            </w:pPr>
            <w:r/>
            <w:r>
              <w:rPr>
                <w:b w:val="0"/>
                <w:i w:val="0"/>
                <w:sz w:val="18"/>
              </w:rPr>
              <w:t>Leave by employee and type.</w:t>
            </w:r>
          </w:p>
        </w:tc>
      </w:tr>
      <w:tr>
        <w:tc>
          <w:tcPr>
            <w:tcW w:type="dxa" w:w="4901"/>
            <w:shd w:val="clear" w:color="auto" w:fill="F6F8FA"/>
          </w:tcPr>
          <w:p>
            <w:pPr>
              <w:spacing w:before="40" w:after="40"/>
            </w:pPr>
            <w:r/>
            <w:r>
              <w:rPr>
                <w:b/>
                <w:i w:val="0"/>
                <w:sz w:val="18"/>
              </w:rPr>
              <w:t>Payroll Summary by Department</w:t>
            </w:r>
          </w:p>
        </w:tc>
        <w:tc>
          <w:tcPr>
            <w:tcW w:type="dxa" w:w="4901"/>
            <w:shd w:val="clear" w:color="auto" w:fill="F6F8FA"/>
          </w:tcPr>
          <w:p>
            <w:pPr>
              <w:spacing w:before="40" w:after="40"/>
            </w:pPr>
            <w:r/>
            <w:r>
              <w:rPr>
                <w:b w:val="0"/>
                <w:i w:val="0"/>
                <w:sz w:val="18"/>
              </w:rPr>
              <w:t>Payroll cost per department.</w:t>
            </w:r>
          </w:p>
        </w:tc>
      </w:tr>
      <w:tr>
        <w:tc>
          <w:tcPr>
            <w:tcW w:type="dxa" w:w="4901"/>
          </w:tcPr>
          <w:p>
            <w:pPr>
              <w:spacing w:before="40" w:after="40"/>
            </w:pPr>
            <w:r/>
            <w:r>
              <w:rPr>
                <w:b/>
                <w:i w:val="0"/>
                <w:sz w:val="18"/>
              </w:rPr>
              <w:t>Employee Register</w:t>
            </w:r>
          </w:p>
        </w:tc>
        <w:tc>
          <w:tcPr>
            <w:tcW w:type="dxa" w:w="4901"/>
          </w:tcPr>
          <w:p>
            <w:pPr>
              <w:spacing w:before="40" w:after="40"/>
            </w:pPr>
            <w:r/>
            <w:r>
              <w:rPr>
                <w:b w:val="0"/>
                <w:i w:val="0"/>
                <w:sz w:val="18"/>
              </w:rPr>
              <w:t>The staff list.</w:t>
            </w:r>
          </w:p>
        </w:tc>
      </w:tr>
      <w:tr>
        <w:tc>
          <w:tcPr>
            <w:tcW w:type="dxa" w:w="4901"/>
            <w:shd w:val="clear" w:color="auto" w:fill="F6F8FA"/>
          </w:tcPr>
          <w:p>
            <w:pPr>
              <w:spacing w:before="40" w:after="40"/>
            </w:pPr>
            <w:r/>
            <w:r>
              <w:rPr>
                <w:b/>
                <w:i w:val="0"/>
                <w:sz w:val="18"/>
              </w:rPr>
              <w:t>Staff Disciplinary Cases</w:t>
            </w:r>
          </w:p>
        </w:tc>
        <w:tc>
          <w:tcPr>
            <w:tcW w:type="dxa" w:w="4901"/>
            <w:shd w:val="clear" w:color="auto" w:fill="F6F8FA"/>
          </w:tcPr>
          <w:p>
            <w:pPr>
              <w:spacing w:before="40" w:after="40"/>
            </w:pPr>
            <w:r/>
            <w:r>
              <w:rPr>
                <w:b w:val="0"/>
                <w:i w:val="0"/>
                <w:sz w:val="18"/>
              </w:rPr>
              <w:t xml:space="preserve">Cases opened, by severity and status. </w:t>
            </w:r>
            <w:r>
              <w:rPr>
                <w:b/>
                <w:i w:val="0"/>
                <w:sz w:val="18"/>
              </w:rPr>
              <w:t>Confidential.</w:t>
            </w:r>
          </w:p>
        </w:tc>
      </w:tr>
    </w:tbl>
    <w:p>
      <w:pPr>
        <w:spacing w:after="80"/>
      </w:pPr>
    </w:p>
    <w:p>
      <w:pPr>
        <w:pStyle w:val="Heading3"/>
        <w:spacing w:before="240" w:after="120"/>
        <w:keepNext/>
      </w:pPr>
      <w:r>
        <w:rPr>
          <w:b w:val="0"/>
          <w:i w:val="0"/>
        </w:rPr>
        <w:t>Administration (1)</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Helpdesk Tickets</w:t>
            </w:r>
          </w:p>
        </w:tc>
        <w:tc>
          <w:tcPr>
            <w:tcW w:type="dxa" w:w="4901"/>
          </w:tcPr>
          <w:p>
            <w:pPr>
              <w:spacing w:before="40" w:after="40"/>
            </w:pPr>
            <w:r/>
            <w:r>
              <w:rPr>
                <w:b w:val="0"/>
                <w:i w:val="0"/>
                <w:sz w:val="18"/>
              </w:rPr>
              <w:t>Ticket volume and status.</w:t>
            </w:r>
          </w:p>
        </w:tc>
      </w:tr>
    </w:tbl>
    <w:p>
      <w:pPr>
        <w:spacing w:after="80"/>
      </w:pPr>
    </w:p>
    <w:p>
      <w:pPr>
        <w:pStyle w:val="Heading3"/>
        <w:spacing w:before="240" w:after="120"/>
        <w:keepNext/>
      </w:pPr>
      <w:r>
        <w:rPr>
          <w:b w:val="0"/>
          <w:i w:val="0"/>
        </w:rPr>
        <w:t>Communication (1)</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Preset</w:t>
            </w:r>
          </w:p>
        </w:tc>
        <w:tc>
          <w:tcPr>
            <w:tcW w:type="dxa" w:w="4901"/>
            <w:shd w:val="clear" w:color="auto" w:fill="0F4C81"/>
          </w:tcPr>
          <w:p>
            <w:pPr>
              <w:spacing w:before="60" w:after="60"/>
            </w:pPr>
            <w:r/>
            <w:r>
              <w:rPr>
                <w:b/>
                <w:i w:val="0"/>
                <w:color w:val="FFFFFF"/>
                <w:sz w:val="18"/>
              </w:rPr>
              <w:t>What it reports</w:t>
            </w:r>
          </w:p>
        </w:tc>
      </w:tr>
      <w:tr>
        <w:tc>
          <w:tcPr>
            <w:tcW w:type="dxa" w:w="4901"/>
          </w:tcPr>
          <w:p>
            <w:pPr>
              <w:spacing w:before="40" w:after="40"/>
            </w:pPr>
            <w:r/>
            <w:r>
              <w:rPr>
                <w:b/>
                <w:i w:val="0"/>
                <w:sz w:val="18"/>
              </w:rPr>
              <w:t>System Audit Trail</w:t>
            </w:r>
          </w:p>
        </w:tc>
        <w:tc>
          <w:tcPr>
            <w:tcW w:type="dxa" w:w="4901"/>
          </w:tcPr>
          <w:p>
            <w:pPr>
              <w:spacing w:before="40" w:after="40"/>
            </w:pPr>
            <w:r/>
            <w:r>
              <w:rPr>
                <w:b w:val="0"/>
                <w:i w:val="0"/>
                <w:sz w:val="18"/>
              </w:rPr>
              <w:t>Audit entries across the system.</w:t>
            </w:r>
          </w:p>
        </w:tc>
      </w:tr>
    </w:tbl>
    <w:p>
      <w:pPr>
        <w:spacing w:after="80"/>
      </w:pPr>
    </w:p>
    <w:p>
      <w:pPr>
        <w:pStyle w:val="Heading2"/>
        <w:spacing w:before="320" w:after="120"/>
        <w:keepNext/>
      </w:pPr>
      <w:r>
        <w:rPr>
          <w:b w:val="0"/>
          <w:i w:val="0"/>
          <w:color w:val="0F4C81"/>
        </w:rPr>
        <w:t>9.22 Generated Reports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/workspace/generated-reports</w:t>
      </w:r>
    </w:p>
    <w:p>
      <w:pPr>
        <w:spacing w:after="140" w:line="269" w:lineRule="auto"/>
      </w:pPr>
      <w:r>
        <w:rPr>
          <w:b w:val="0"/>
          <w:i w:val="0"/>
          <w:color w:val="1A1A1A"/>
          <w:sz w:val="21"/>
        </w:rPr>
        <w:t>Every report you run is archived here.</w:t>
      </w:r>
    </w:p>
    <w:p>
      <w:pPr>
        <w:spacing w:after="140" w:line="269" w:lineRule="auto"/>
      </w:pPr>
      <w:r>
        <w:rPr>
          <w:b/>
          <w:i w:val="0"/>
          <w:color w:val="1A1A1A"/>
          <w:sz w:val="21"/>
        </w:rPr>
        <w:t>Table columns: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Report</w:t>
            </w:r>
          </w:p>
        </w:tc>
        <w:tc>
          <w:tcPr>
            <w:tcW w:type="dxa" w:w="4901"/>
          </w:tcPr>
          <w:p>
            <w:pPr>
              <w:spacing w:before="40" w:after="40"/>
            </w:pPr>
            <w:r/>
            <w:r>
              <w:rPr>
                <w:b w:val="0"/>
                <w:i w:val="0"/>
                <w:sz w:val="18"/>
              </w:rPr>
              <w:t>The name, with who generated it and when underneath.</w:t>
            </w:r>
          </w:p>
        </w:tc>
      </w:tr>
      <w:tr>
        <w:tc>
          <w:tcPr>
            <w:tcW w:type="dxa" w:w="4901"/>
            <w:shd w:val="clear" w:color="auto" w:fill="F6F8FA"/>
          </w:tcPr>
          <w:p>
            <w:pPr>
              <w:spacing w:before="40" w:after="40"/>
            </w:pPr>
            <w:r/>
            <w:r>
              <w:rPr>
                <w:b/>
                <w:i w:val="0"/>
                <w:sz w:val="18"/>
              </w:rPr>
              <w:t>Status</w:t>
            </w:r>
          </w:p>
        </w:tc>
        <w:tc>
          <w:tcPr>
            <w:tcW w:type="dxa" w:w="4901"/>
            <w:shd w:val="clear" w:color="auto" w:fill="F6F8FA"/>
          </w:tcPr>
          <w:p>
            <w:pPr>
              <w:spacing w:before="40" w:after="40"/>
            </w:pPr>
            <w:r/>
            <w:r>
              <w:rPr>
                <w:rFonts w:ascii="Consolas" w:hAnsi="Consolas" w:cs="Consolas"/>
                <w:b/>
                <w:i w:val="0"/>
                <w:sz w:val="18"/>
                <w:shd w:val="clear" w:color="auto" w:fill="F4F5F7"/>
              </w:rPr>
              <w:t>processing</w:t>
            </w:r>
            <w:r>
              <w:rPr>
                <w:b w:val="0"/>
                <w:i w:val="0"/>
                <w:sz w:val="18"/>
              </w:rPr>
              <w:t xml:space="preserve">, </w:t>
            </w:r>
            <w:r>
              <w:rPr>
                <w:rFonts w:ascii="Consolas" w:hAnsi="Consolas" w:cs="Consolas"/>
                <w:b/>
                <w:i w:val="0"/>
                <w:sz w:val="18"/>
                <w:shd w:val="clear" w:color="auto" w:fill="F4F5F7"/>
              </w:rPr>
              <w:t>completed</w:t>
            </w:r>
            <w:r>
              <w:rPr>
                <w:b w:val="0"/>
                <w:i w:val="0"/>
                <w:sz w:val="18"/>
              </w:rPr>
              <w:t xml:space="preserve">, </w:t>
            </w:r>
            <w:r>
              <w:rPr>
                <w:rFonts w:ascii="Consolas" w:hAnsi="Consolas" w:cs="Consolas"/>
                <w:b/>
                <w:i w:val="0"/>
                <w:sz w:val="18"/>
                <w:shd w:val="clear" w:color="auto" w:fill="F4F5F7"/>
              </w:rPr>
              <w:t>failed</w:t>
            </w:r>
            <w:r>
              <w:rPr>
                <w:b w:val="0"/>
                <w:i w:val="0"/>
                <w:sz w:val="18"/>
              </w:rPr>
              <w:t>.</w:t>
            </w:r>
          </w:p>
        </w:tc>
      </w:tr>
      <w:tr>
        <w:tc>
          <w:tcPr>
            <w:tcW w:type="dxa" w:w="4901"/>
          </w:tcPr>
          <w:p>
            <w:pPr>
              <w:spacing w:before="40" w:after="40"/>
            </w:pPr>
            <w:r/>
            <w:r>
              <w:rPr>
                <w:b/>
                <w:i w:val="0"/>
                <w:sz w:val="18"/>
              </w:rPr>
              <w:t>Format</w:t>
            </w:r>
          </w:p>
        </w:tc>
        <w:tc>
          <w:tcPr>
            <w:tcW w:type="dxa" w:w="4901"/>
          </w:tcPr>
          <w:p>
            <w:pPr>
              <w:spacing w:before="40" w:after="40"/>
            </w:pPr>
            <w:r/>
            <w:r>
              <w:rPr>
                <w:b w:val="0"/>
                <w:i w:val="0"/>
                <w:sz w:val="18"/>
              </w:rPr>
              <w:t>The format badge.</w:t>
            </w:r>
          </w:p>
        </w:tc>
      </w:tr>
      <w:tr>
        <w:tc>
          <w:tcPr>
            <w:tcW w:type="dxa" w:w="4901"/>
            <w:shd w:val="clear" w:color="auto" w:fill="F6F8FA"/>
          </w:tcPr>
          <w:p>
            <w:pPr>
              <w:spacing w:before="40" w:after="40"/>
            </w:pPr>
            <w:r/>
            <w:r>
              <w:rPr>
                <w:b/>
                <w:i w:val="0"/>
                <w:sz w:val="18"/>
              </w:rPr>
              <w:t>Records</w:t>
            </w:r>
          </w:p>
        </w:tc>
        <w:tc>
          <w:tcPr>
            <w:tcW w:type="dxa" w:w="4901"/>
            <w:shd w:val="clear" w:color="auto" w:fill="F6F8FA"/>
          </w:tcPr>
          <w:p>
            <w:pPr>
              <w:spacing w:before="40" w:after="40"/>
            </w:pPr>
            <w:r/>
            <w:r>
              <w:rPr>
                <w:b w:val="0"/>
                <w:i w:val="0"/>
                <w:sz w:val="18"/>
              </w:rPr>
              <w:t>How many rows the report contains.</w:t>
            </w:r>
          </w:p>
        </w:tc>
      </w:tr>
      <w:tr>
        <w:tc>
          <w:tcPr>
            <w:tcW w:type="dxa" w:w="4901"/>
          </w:tcPr>
          <w:p>
            <w:pPr>
              <w:spacing w:before="40" w:after="40"/>
            </w:pPr>
            <w:r/>
            <w:r>
              <w:rPr>
                <w:b/>
                <w:i w:val="0"/>
                <w:sz w:val="18"/>
              </w:rPr>
              <w:t>Accuracy</w:t>
            </w:r>
          </w:p>
        </w:tc>
        <w:tc>
          <w:tcPr>
            <w:tcW w:type="dxa" w:w="4901"/>
          </w:tcPr>
          <w:p>
            <w:pPr>
              <w:spacing w:before="40" w:after="40"/>
            </w:pPr>
            <w:r/>
            <w:r>
              <w:rPr>
                <w:b w:val="0"/>
                <w:i w:val="0"/>
                <w:sz w:val="18"/>
              </w:rPr>
              <w:t>See below.</w:t>
            </w:r>
          </w:p>
        </w:tc>
      </w:tr>
      <w:tr>
        <w:tc>
          <w:tcPr>
            <w:tcW w:type="dxa" w:w="4901"/>
            <w:shd w:val="clear" w:color="auto" w:fill="F6F8FA"/>
          </w:tcPr>
          <w:p>
            <w:pPr>
              <w:spacing w:before="40" w:after="40"/>
            </w:pPr>
            <w:r/>
            <w:r>
              <w:rPr>
                <w:b/>
                <w:i w:val="0"/>
                <w:sz w:val="18"/>
              </w:rPr>
              <w:t>Execution</w:t>
            </w:r>
          </w:p>
        </w:tc>
        <w:tc>
          <w:tcPr>
            <w:tcW w:type="dxa" w:w="4901"/>
            <w:shd w:val="clear" w:color="auto" w:fill="F6F8FA"/>
          </w:tcPr>
          <w:p>
            <w:pPr>
              <w:spacing w:before="40" w:after="40"/>
            </w:pPr>
            <w:r/>
            <w:r>
              <w:rPr>
                <w:b w:val="0"/>
                <w:i w:val="0"/>
                <w:sz w:val="18"/>
              </w:rPr>
              <w:t>How long it took, in milliseconds. Toggle it on if you need it.</w:t>
            </w:r>
          </w:p>
        </w:tc>
      </w:tr>
    </w:tbl>
    <w:p>
      <w:pPr>
        <w:spacing w:after="80"/>
      </w:pPr>
    </w:p>
    <w:p>
      <w:pPr>
        <w:pStyle w:val="Heading3"/>
        <w:spacing w:before="240" w:after="120"/>
        <w:keepNext/>
      </w:pPr>
      <w:r>
        <w:rPr>
          <w:b w:val="0"/>
          <w:i w:val="0"/>
        </w:rPr>
        <w:t>The Accuracy badge — the most useful column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Badge</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i w:val="0"/>
                <w:sz w:val="18"/>
              </w:rPr>
              <w:t>Not verified</w:t>
            </w:r>
          </w:p>
        </w:tc>
        <w:tc>
          <w:tcPr>
            <w:tcW w:type="dxa" w:w="4901"/>
          </w:tcPr>
          <w:p>
            <w:pPr>
              <w:spacing w:before="40" w:after="40"/>
            </w:pPr>
            <w:r/>
            <w:r>
              <w:rPr>
                <w:b w:val="0"/>
                <w:i w:val="0"/>
                <w:sz w:val="18"/>
              </w:rPr>
              <w:t>You have not re-checked this report against live data.</w:t>
            </w:r>
          </w:p>
        </w:tc>
      </w:tr>
      <w:tr>
        <w:tc>
          <w:tcPr>
            <w:tcW w:type="dxa" w:w="4901"/>
            <w:shd w:val="clear" w:color="auto" w:fill="F6F8FA"/>
          </w:tcPr>
          <w:p>
            <w:pPr>
              <w:spacing w:before="40" w:after="40"/>
            </w:pPr>
            <w:r/>
            <w:r>
              <w:rPr>
                <w:b/>
                <w:i w:val="0"/>
                <w:sz w:val="18"/>
              </w:rPr>
              <w:t>Verified</w:t>
            </w:r>
          </w:p>
        </w:tc>
        <w:tc>
          <w:tcPr>
            <w:tcW w:type="dxa" w:w="4901"/>
            <w:shd w:val="clear" w:color="auto" w:fill="F6F8FA"/>
          </w:tcPr>
          <w:p>
            <w:pPr>
              <w:spacing w:before="40" w:after="40"/>
            </w:pPr>
            <w:r/>
            <w:r>
              <w:rPr>
                <w:b w:val="0"/>
                <w:i w:val="0"/>
                <w:sz w:val="18"/>
              </w:rPr>
              <w:t>Re-checked, and it still matches live data, with the time of the check.</w:t>
            </w:r>
          </w:p>
        </w:tc>
      </w:tr>
      <w:tr>
        <w:tc>
          <w:tcPr>
            <w:tcW w:type="dxa" w:w="4901"/>
          </w:tcPr>
          <w:p>
            <w:pPr>
              <w:spacing w:before="40" w:after="40"/>
            </w:pPr>
            <w:r/>
            <w:r>
              <w:rPr>
                <w:b/>
                <w:i w:val="0"/>
                <w:sz w:val="18"/>
              </w:rPr>
              <w:t>Source changed</w:t>
            </w:r>
          </w:p>
        </w:tc>
        <w:tc>
          <w:tcPr>
            <w:tcW w:type="dxa" w:w="4901"/>
          </w:tcPr>
          <w:p>
            <w:pPr>
              <w:spacing w:before="40" w:after="40"/>
            </w:pPr>
            <w:r/>
            <w:r>
              <w:rPr>
                <w:b w:val="0"/>
                <w:i w:val="0"/>
                <w:sz w:val="18"/>
              </w:rPr>
              <w:t xml:space="preserve">The underlying data has changed since the report was compiled. </w:t>
            </w:r>
            <w:r>
              <w:rPr>
                <w:b/>
                <w:i w:val="0"/>
                <w:sz w:val="18"/>
              </w:rPr>
              <w:t>Regenerate it.</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Before you take a report to the board, press </w:t>
      </w:r>
      <w:r>
        <w:rPr>
          <w:b/>
          <w:i w:val="0"/>
          <w:sz w:val="19"/>
        </w:rPr>
        <w:t>Verify data accuracy</w:t>
      </w:r>
      <w:r>
        <w:rPr>
          <w:b w:val="0"/>
          <w:i w:val="0"/>
          <w:sz w:val="19"/>
        </w:rPr>
        <w:t xml:space="preserve"> on it. If the badge turns to </w:t>
      </w:r>
      <w:r>
        <w:rPr>
          <w:b/>
          <w:i w:val="0"/>
          <w:sz w:val="19"/>
        </w:rPr>
        <w:t>Source changed</w:t>
      </w:r>
      <w:r>
        <w:rPr>
          <w:b w:val="0"/>
          <w:i w:val="0"/>
          <w:sz w:val="19"/>
        </w:rPr>
        <w:t>, the figures are out of date and you must regenerate. This badge exists precisely to stop an old number being quoted as a current one.</w:t>
      </w:r>
    </w:p>
    <w:p>
      <w:pPr>
        <w:spacing w:after="140" w:line="269" w:lineRule="auto"/>
      </w:pPr>
      <w:r>
        <w:rPr>
          <w:b/>
          <w:i w:val="0"/>
          <w:color w:val="1A1A1A"/>
          <w:sz w:val="21"/>
        </w:rPr>
        <w:t>Actions:</w:t>
      </w:r>
      <w:r>
        <w:rPr>
          <w:b w:val="0"/>
          <w:i w:val="0"/>
          <w:color w:val="1A1A1A"/>
          <w:sz w:val="21"/>
        </w:rPr>
        <w:t xml:space="preserve"> </w:t>
      </w:r>
      <w:r>
        <w:rPr>
          <w:b/>
          <w:i w:val="0"/>
          <w:color w:val="1A1A1A"/>
          <w:sz w:val="21"/>
        </w:rPr>
        <w:t>Download</w:t>
      </w:r>
      <w:r>
        <w:rPr>
          <w:b w:val="0"/>
          <w:i w:val="0"/>
          <w:color w:val="1A1A1A"/>
          <w:sz w:val="21"/>
        </w:rPr>
        <w:t xml:space="preserve">, </w:t>
      </w:r>
      <w:r>
        <w:rPr>
          <w:b/>
          <w:i w:val="0"/>
          <w:color w:val="1A1A1A"/>
          <w:sz w:val="21"/>
        </w:rPr>
        <w:t>Verify data accuracy</w:t>
      </w:r>
      <w:r>
        <w:rPr>
          <w:b w:val="0"/>
          <w:i w:val="0"/>
          <w:color w:val="1A1A1A"/>
          <w:sz w:val="21"/>
        </w:rPr>
        <w:t>, Delete.</w:t>
      </w:r>
    </w:p>
    <w:p>
      <w:pPr>
        <w:pStyle w:val="Heading2"/>
        <w:spacing w:before="320" w:after="120"/>
        <w:keepNext/>
      </w:pPr>
      <w:r>
        <w:rPr>
          <w:b w:val="0"/>
          <w:i w:val="0"/>
          <w:color w:val="0F4C81"/>
        </w:rPr>
        <w:t>9.23 Custom Report Templates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/workspace/enterprise-report-templates</w:t>
      </w:r>
    </w:p>
    <w:p>
      <w:pPr>
        <w:spacing w:after="140" w:line="269" w:lineRule="auto"/>
      </w:pPr>
      <w:r>
        <w:rPr>
          <w:b w:val="0"/>
          <w:i w:val="0"/>
          <w:color w:val="1A1A1A"/>
          <w:sz w:val="21"/>
        </w:rPr>
        <w:t>Save a report layout for reuse.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Template Reference</w:t>
            </w:r>
          </w:p>
        </w:tc>
        <w:tc>
          <w:tcPr>
            <w:tcW w:type="dxa" w:w="4901"/>
          </w:tcPr>
          <w:p>
            <w:pPr>
              <w:spacing w:before="40" w:after="40"/>
            </w:pPr>
            <w:r/>
            <w:r>
              <w:rPr>
                <w:b w:val="0"/>
                <w:i w:val="0"/>
                <w:sz w:val="18"/>
              </w:rPr>
              <w:t>The name.</w:t>
            </w:r>
          </w:p>
        </w:tc>
      </w:tr>
      <w:tr>
        <w:tc>
          <w:tcPr>
            <w:tcW w:type="dxa" w:w="4901"/>
            <w:shd w:val="clear" w:color="auto" w:fill="F6F8FA"/>
          </w:tcPr>
          <w:p>
            <w:pPr>
              <w:spacing w:before="40" w:after="40"/>
            </w:pPr>
            <w:r/>
            <w:r>
              <w:rPr>
                <w:b/>
                <w:i w:val="0"/>
                <w:sz w:val="18"/>
              </w:rPr>
              <w:t>Domain Module</w:t>
            </w:r>
          </w:p>
        </w:tc>
        <w:tc>
          <w:tcPr>
            <w:tcW w:type="dxa" w:w="4901"/>
            <w:shd w:val="clear" w:color="auto" w:fill="F6F8FA"/>
          </w:tcPr>
          <w:p>
            <w:pPr>
              <w:spacing w:before="40" w:after="40"/>
            </w:pPr>
            <w:r/>
            <w:r>
              <w:rPr>
                <w:b w:val="0"/>
                <w:i w:val="0"/>
                <w:sz w:val="18"/>
              </w:rPr>
              <w:t>Which module it draws from.</w:t>
            </w:r>
          </w:p>
        </w:tc>
      </w:tr>
      <w:tr>
        <w:tc>
          <w:tcPr>
            <w:tcW w:type="dxa" w:w="4901"/>
          </w:tcPr>
          <w:p>
            <w:pPr>
              <w:spacing w:before="40" w:after="40"/>
            </w:pPr>
            <w:r/>
            <w:r>
              <w:rPr>
                <w:b/>
                <w:i w:val="0"/>
                <w:sz w:val="18"/>
              </w:rPr>
              <w:t>Alignment</w:t>
            </w:r>
          </w:p>
        </w:tc>
        <w:tc>
          <w:tcPr>
            <w:tcW w:type="dxa" w:w="4901"/>
          </w:tcPr>
          <w:p>
            <w:pPr>
              <w:spacing w:before="40" w:after="40"/>
            </w:pPr>
            <w:r/>
            <w:r>
              <w:rPr>
                <w:b w:val="0"/>
                <w:i w:val="0"/>
                <w:sz w:val="18"/>
              </w:rPr>
              <w:t>Portrait or landscape.</w:t>
            </w:r>
          </w:p>
        </w:tc>
      </w:tr>
      <w:tr>
        <w:tc>
          <w:tcPr>
            <w:tcW w:type="dxa" w:w="4901"/>
            <w:shd w:val="clear" w:color="auto" w:fill="F6F8FA"/>
          </w:tcPr>
          <w:p>
            <w:pPr>
              <w:spacing w:before="40" w:after="40"/>
            </w:pPr>
            <w:r/>
            <w:r>
              <w:rPr>
                <w:b/>
                <w:i w:val="0"/>
                <w:sz w:val="18"/>
              </w:rPr>
              <w:t>Pinned</w:t>
            </w:r>
          </w:p>
        </w:tc>
        <w:tc>
          <w:tcPr>
            <w:tcW w:type="dxa" w:w="4901"/>
            <w:shd w:val="clear" w:color="auto" w:fill="F6F8FA"/>
          </w:tcPr>
          <w:p>
            <w:pPr>
              <w:spacing w:before="40" w:after="40"/>
            </w:pPr>
            <w:r/>
            <w:r>
              <w:rPr>
                <w:b w:val="0"/>
                <w:i w:val="0"/>
                <w:sz w:val="18"/>
              </w:rPr>
              <w:t>Keep it to the top.</w:t>
            </w:r>
          </w:p>
        </w:tc>
      </w:tr>
      <w:tr>
        <w:tc>
          <w:tcPr>
            <w:tcW w:type="dxa" w:w="4901"/>
          </w:tcPr>
          <w:p>
            <w:pPr>
              <w:spacing w:before="40" w:after="40"/>
            </w:pPr>
            <w:r/>
            <w:r>
              <w:rPr>
                <w:b/>
                <w:i w:val="0"/>
                <w:sz w:val="18"/>
              </w:rPr>
              <w:t>Favorite</w:t>
            </w:r>
          </w:p>
        </w:tc>
        <w:tc>
          <w:tcPr>
            <w:tcW w:type="dxa" w:w="4901"/>
          </w:tcPr>
          <w:p>
            <w:pPr>
              <w:spacing w:before="40" w:after="40"/>
            </w:pPr>
            <w:r/>
            <w:r>
              <w:rPr>
                <w:b w:val="0"/>
                <w:i w:val="0"/>
                <w:sz w:val="18"/>
              </w:rPr>
              <w:t>Mark it.</w:t>
            </w:r>
          </w:p>
        </w:tc>
      </w:tr>
      <w:tr>
        <w:tc>
          <w:tcPr>
            <w:tcW w:type="dxa" w:w="4901"/>
            <w:shd w:val="clear" w:color="auto" w:fill="F6F8FA"/>
          </w:tcPr>
          <w:p>
            <w:pPr>
              <w:spacing w:before="40" w:after="40"/>
            </w:pPr>
            <w:r/>
            <w:r>
              <w:rPr>
                <w:b/>
                <w:i w:val="0"/>
                <w:sz w:val="18"/>
              </w:rPr>
              <w:t>Created By</w:t>
            </w:r>
          </w:p>
        </w:tc>
        <w:tc>
          <w:tcPr>
            <w:tcW w:type="dxa" w:w="4901"/>
            <w:shd w:val="clear" w:color="auto" w:fill="F6F8FA"/>
          </w:tcPr>
          <w:p>
            <w:pPr>
              <w:spacing w:before="40" w:after="40"/>
            </w:pPr>
            <w:r/>
          </w:p>
        </w:tc>
      </w:tr>
      <w:tr>
        <w:tc>
          <w:tcPr>
            <w:tcW w:type="dxa" w:w="4901"/>
          </w:tcPr>
          <w:p>
            <w:pPr>
              <w:spacing w:before="40" w:after="40"/>
            </w:pPr>
            <w:r/>
            <w:r>
              <w:rPr>
                <w:b/>
                <w:i w:val="0"/>
                <w:sz w:val="18"/>
              </w:rPr>
              <w:t>Date Saved</w:t>
            </w:r>
          </w:p>
        </w:tc>
        <w:tc>
          <w:tcPr>
            <w:tcW w:type="dxa" w:w="4901"/>
          </w:tcPr>
          <w:p>
            <w:pPr>
              <w:spacing w:before="40" w:after="40"/>
            </w:pPr>
            <w:r/>
          </w:p>
        </w:tc>
      </w:tr>
    </w:tbl>
    <w:p>
      <w:pPr>
        <w:spacing w:after="80"/>
      </w:pPr>
    </w:p>
    <w:p>
      <w:pPr>
        <w:spacing w:after="140" w:line="269" w:lineRule="auto"/>
      </w:pPr>
      <w:r>
        <w:rPr>
          <w:b/>
          <w:i w:val="0"/>
          <w:color w:val="1A1A1A"/>
          <w:sz w:val="21"/>
        </w:rPr>
        <w:t>Action:</w:t>
      </w:r>
      <w:r>
        <w:rPr>
          <w:b w:val="0"/>
          <w:i w:val="0"/>
          <w:color w:val="1A1A1A"/>
          <w:sz w:val="21"/>
        </w:rPr>
        <w:t xml:space="preserve"> </w:t>
      </w:r>
      <w:r>
        <w:rPr>
          <w:b/>
          <w:i w:val="0"/>
          <w:color w:val="1A1A1A"/>
          <w:sz w:val="21"/>
        </w:rPr>
        <w:t>Compile PDF</w:t>
      </w:r>
      <w:r>
        <w:rPr>
          <w:b w:val="0"/>
          <w:i w:val="0"/>
          <w:color w:val="1A1A1A"/>
          <w:sz w:val="21"/>
        </w:rPr>
        <w:t xml:space="preserve"> — render the saved layout immediately.</w:t>
      </w:r>
    </w:p>
    <w:p>
      <w:pPr>
        <w:pStyle w:val="Heading2"/>
        <w:spacing w:before="320" w:after="120"/>
        <w:keepNext/>
      </w:pPr>
      <w:r>
        <w:rPr>
          <w:b w:val="0"/>
          <w:i w:val="0"/>
          <w:color w:val="0F4C81"/>
        </w:rPr>
        <w:t>9.24 Analytics Explorer</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/workspace/analytics-explorer</w:t>
      </w:r>
    </w:p>
    <w:p>
      <w:pPr>
        <w:spacing w:after="140" w:line="269" w:lineRule="auto"/>
      </w:pPr>
      <w:r>
        <w:rPr>
          <w:b w:val="0"/>
          <w:i w:val="0"/>
          <w:color w:val="1A1A1A"/>
          <w:sz w:val="21"/>
        </w:rPr>
        <w:t>Twenty-one analytics cards in four groups.</w:t>
      </w:r>
    </w:p>
    <w:p>
      <w:pPr>
        <w:pStyle w:val="Heading3"/>
        <w:spacing w:before="240" w:after="120"/>
        <w:keepNext/>
      </w:pPr>
      <w:r>
        <w:rPr>
          <w:b w:val="0"/>
          <w:i w:val="0"/>
        </w:rPr>
        <w:t>Academics &amp; Student Setup (7)</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Card</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val="0"/>
                <w:i w:val="0"/>
                <w:sz w:val="18"/>
              </w:rPr>
              <w:t>Admissions Analytics</w:t>
            </w:r>
          </w:p>
        </w:tc>
        <w:tc>
          <w:tcPr>
            <w:tcW w:type="dxa" w:w="4901"/>
          </w:tcPr>
          <w:p>
            <w:pPr>
              <w:spacing w:before="40" w:after="40"/>
            </w:pPr>
            <w:r/>
            <w:r>
              <w:rPr>
                <w:b w:val="0"/>
                <w:i w:val="0"/>
                <w:sz w:val="18"/>
              </w:rPr>
              <w:t>Applications, approved admissions, pending review.</w:t>
            </w:r>
          </w:p>
        </w:tc>
      </w:tr>
      <w:tr>
        <w:tc>
          <w:tcPr>
            <w:tcW w:type="dxa" w:w="4901"/>
            <w:shd w:val="clear" w:color="auto" w:fill="F6F8FA"/>
          </w:tcPr>
          <w:p>
            <w:pPr>
              <w:spacing w:before="40" w:after="40"/>
            </w:pPr>
            <w:r/>
            <w:r>
              <w:rPr>
                <w:b w:val="0"/>
                <w:i w:val="0"/>
                <w:sz w:val="18"/>
              </w:rPr>
              <w:t>Academic Analytics</w:t>
            </w:r>
          </w:p>
        </w:tc>
        <w:tc>
          <w:tcPr>
            <w:tcW w:type="dxa" w:w="4901"/>
            <w:shd w:val="clear" w:color="auto" w:fill="F6F8FA"/>
          </w:tcPr>
          <w:p>
            <w:pPr>
              <w:spacing w:before="40" w:after="40"/>
            </w:pPr>
            <w:r/>
            <w:r>
              <w:rPr>
                <w:b w:val="0"/>
                <w:i w:val="0"/>
                <w:sz w:val="18"/>
              </w:rPr>
              <w:t>Subjects, class streams and form levels.</w:t>
            </w:r>
          </w:p>
        </w:tc>
      </w:tr>
      <w:tr>
        <w:tc>
          <w:tcPr>
            <w:tcW w:type="dxa" w:w="4901"/>
          </w:tcPr>
          <w:p>
            <w:pPr>
              <w:spacing w:before="40" w:after="40"/>
            </w:pPr>
            <w:r/>
            <w:r>
              <w:rPr>
                <w:b w:val="0"/>
                <w:i w:val="0"/>
                <w:sz w:val="18"/>
              </w:rPr>
              <w:t>Student Analytics</w:t>
            </w:r>
          </w:p>
        </w:tc>
        <w:tc>
          <w:tcPr>
            <w:tcW w:type="dxa" w:w="4901"/>
          </w:tcPr>
          <w:p>
            <w:pPr>
              <w:spacing w:before="40" w:after="40"/>
            </w:pPr>
            <w:r/>
            <w:r>
              <w:rPr>
                <w:b w:val="0"/>
                <w:i w:val="0"/>
                <w:sz w:val="18"/>
              </w:rPr>
              <w:t>Total, male and female scholars.</w:t>
            </w:r>
          </w:p>
        </w:tc>
      </w:tr>
      <w:tr>
        <w:tc>
          <w:tcPr>
            <w:tcW w:type="dxa" w:w="4901"/>
            <w:shd w:val="clear" w:color="auto" w:fill="F6F8FA"/>
          </w:tcPr>
          <w:p>
            <w:pPr>
              <w:spacing w:before="40" w:after="40"/>
            </w:pPr>
            <w:r/>
            <w:r>
              <w:rPr>
                <w:b w:val="0"/>
                <w:i w:val="0"/>
                <w:sz w:val="18"/>
              </w:rPr>
              <w:t>Attendance Analytics</w:t>
            </w:r>
          </w:p>
        </w:tc>
        <w:tc>
          <w:tcPr>
            <w:tcW w:type="dxa" w:w="4901"/>
            <w:shd w:val="clear" w:color="auto" w:fill="F6F8FA"/>
          </w:tcPr>
          <w:p>
            <w:pPr>
              <w:spacing w:before="40" w:after="40"/>
            </w:pPr>
            <w:r/>
            <w:r>
              <w:rPr>
                <w:b w:val="0"/>
                <w:i w:val="0"/>
                <w:sz w:val="18"/>
              </w:rPr>
              <w:t>Student attendance records and staff check-ins.</w:t>
            </w:r>
          </w:p>
        </w:tc>
      </w:tr>
      <w:tr>
        <w:tc>
          <w:tcPr>
            <w:tcW w:type="dxa" w:w="4901"/>
          </w:tcPr>
          <w:p>
            <w:pPr>
              <w:spacing w:before="40" w:after="40"/>
            </w:pPr>
            <w:r/>
            <w:r>
              <w:rPr>
                <w:b w:val="0"/>
                <w:i w:val="0"/>
                <w:sz w:val="18"/>
              </w:rPr>
              <w:t>Examination Analytics</w:t>
            </w:r>
          </w:p>
        </w:tc>
        <w:tc>
          <w:tcPr>
            <w:tcW w:type="dxa" w:w="4901"/>
          </w:tcPr>
          <w:p>
            <w:pPr>
              <w:spacing w:before="40" w:after="40"/>
            </w:pPr>
            <w:r/>
            <w:r>
              <w:rPr>
                <w:b w:val="0"/>
                <w:i w:val="0"/>
                <w:sz w:val="18"/>
              </w:rPr>
              <w:t>Formal exam sessions.</w:t>
            </w:r>
          </w:p>
        </w:tc>
      </w:tr>
      <w:tr>
        <w:tc>
          <w:tcPr>
            <w:tcW w:type="dxa" w:w="4901"/>
            <w:shd w:val="clear" w:color="auto" w:fill="F6F8FA"/>
          </w:tcPr>
          <w:p>
            <w:pPr>
              <w:spacing w:before="40" w:after="40"/>
            </w:pPr>
            <w:r/>
            <w:r>
              <w:rPr>
                <w:b w:val="0"/>
                <w:i w:val="0"/>
                <w:sz w:val="18"/>
              </w:rPr>
              <w:t>Assessment Analytics</w:t>
            </w:r>
          </w:p>
        </w:tc>
        <w:tc>
          <w:tcPr>
            <w:tcW w:type="dxa" w:w="4901"/>
            <w:shd w:val="clear" w:color="auto" w:fill="F6F8FA"/>
          </w:tcPr>
          <w:p>
            <w:pPr>
              <w:spacing w:before="40" w:after="40"/>
            </w:pPr>
            <w:r/>
            <w:r>
              <w:rPr>
                <w:b w:val="0"/>
                <w:i w:val="0"/>
                <w:sz w:val="18"/>
              </w:rPr>
              <w:t>Homework and tests mapped, and total scored marks.</w:t>
            </w:r>
          </w:p>
        </w:tc>
      </w:tr>
      <w:tr>
        <w:tc>
          <w:tcPr>
            <w:tcW w:type="dxa" w:w="4901"/>
          </w:tcPr>
          <w:p>
            <w:pPr>
              <w:spacing w:before="40" w:after="40"/>
            </w:pPr>
            <w:r/>
            <w:r>
              <w:rPr>
                <w:b w:val="0"/>
                <w:i w:val="0"/>
                <w:sz w:val="18"/>
              </w:rPr>
              <w:t>LMS Analytics</w:t>
            </w:r>
          </w:p>
        </w:tc>
        <w:tc>
          <w:tcPr>
            <w:tcW w:type="dxa" w:w="4901"/>
          </w:tcPr>
          <w:p>
            <w:pPr>
              <w:spacing w:before="40" w:after="40"/>
            </w:pPr>
            <w:r/>
            <w:r>
              <w:rPr>
                <w:b w:val="0"/>
                <w:i w:val="0"/>
                <w:sz w:val="18"/>
              </w:rPr>
              <w:t>Coursework and submissions.</w:t>
            </w:r>
          </w:p>
        </w:tc>
      </w:tr>
    </w:tbl>
    <w:p>
      <w:pPr>
        <w:spacing w:after="80"/>
      </w:pPr>
    </w:p>
    <w:p>
      <w:pPr>
        <w:pStyle w:val="Heading3"/>
        <w:spacing w:before="240" w:after="120"/>
        <w:keepNext/>
      </w:pPr>
      <w:r>
        <w:rPr>
          <w:b w:val="0"/>
          <w:i w:val="0"/>
        </w:rPr>
        <w:t>Welfare (5)</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Card</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val="0"/>
                <w:i w:val="0"/>
                <w:sz w:val="18"/>
              </w:rPr>
              <w:t>Boarding Analytics</w:t>
            </w:r>
          </w:p>
        </w:tc>
        <w:tc>
          <w:tcPr>
            <w:tcW w:type="dxa" w:w="4901"/>
          </w:tcPr>
          <w:p>
            <w:pPr>
              <w:spacing w:before="40" w:after="40"/>
            </w:pPr>
            <w:r/>
            <w:r>
              <w:rPr>
                <w:b w:val="0"/>
                <w:i w:val="0"/>
                <w:sz w:val="18"/>
              </w:rPr>
              <w:t>Active hostels, rooms, allocated beds.</w:t>
            </w:r>
          </w:p>
        </w:tc>
      </w:tr>
      <w:tr>
        <w:tc>
          <w:tcPr>
            <w:tcW w:type="dxa" w:w="4901"/>
            <w:shd w:val="clear" w:color="auto" w:fill="F6F8FA"/>
          </w:tcPr>
          <w:p>
            <w:pPr>
              <w:spacing w:before="40" w:after="40"/>
            </w:pPr>
            <w:r/>
            <w:r>
              <w:rPr>
                <w:b w:val="0"/>
                <w:i w:val="0"/>
                <w:sz w:val="18"/>
              </w:rPr>
              <w:t>Health Analytics</w:t>
            </w:r>
          </w:p>
        </w:tc>
        <w:tc>
          <w:tcPr>
            <w:tcW w:type="dxa" w:w="4901"/>
            <w:shd w:val="clear" w:color="auto" w:fill="F6F8FA"/>
          </w:tcPr>
          <w:p>
            <w:pPr>
              <w:spacing w:before="40" w:after="40"/>
            </w:pPr>
            <w:r/>
            <w:r>
              <w:rPr>
                <w:b w:val="0"/>
                <w:i w:val="0"/>
                <w:sz w:val="18"/>
              </w:rPr>
              <w:t>Medical profiles, outpatient check-ins, ward admissions.</w:t>
            </w:r>
          </w:p>
        </w:tc>
      </w:tr>
      <w:tr>
        <w:tc>
          <w:tcPr>
            <w:tcW w:type="dxa" w:w="4901"/>
          </w:tcPr>
          <w:p>
            <w:pPr>
              <w:spacing w:before="40" w:after="40"/>
            </w:pPr>
            <w:r/>
            <w:r>
              <w:rPr>
                <w:b w:val="0"/>
                <w:i w:val="0"/>
                <w:sz w:val="18"/>
              </w:rPr>
              <w:t>Library Analytics</w:t>
            </w:r>
          </w:p>
        </w:tc>
        <w:tc>
          <w:tcPr>
            <w:tcW w:type="dxa" w:w="4901"/>
          </w:tcPr>
          <w:p>
            <w:pPr>
              <w:spacing w:before="40" w:after="40"/>
            </w:pPr>
            <w:r/>
            <w:r>
              <w:rPr>
                <w:b w:val="0"/>
                <w:i w:val="0"/>
                <w:sz w:val="18"/>
              </w:rPr>
              <w:t>Catalogue titles and physical copies.</w:t>
            </w:r>
          </w:p>
        </w:tc>
      </w:tr>
      <w:tr>
        <w:tc>
          <w:tcPr>
            <w:tcW w:type="dxa" w:w="4901"/>
            <w:shd w:val="clear" w:color="auto" w:fill="F6F8FA"/>
          </w:tcPr>
          <w:p>
            <w:pPr>
              <w:spacing w:before="40" w:after="40"/>
            </w:pPr>
            <w:r/>
            <w:r>
              <w:rPr>
                <w:b w:val="0"/>
                <w:i w:val="0"/>
                <w:sz w:val="18"/>
              </w:rPr>
              <w:t>Knowledge Analytics</w:t>
            </w:r>
          </w:p>
        </w:tc>
        <w:tc>
          <w:tcPr>
            <w:tcW w:type="dxa" w:w="4901"/>
            <w:shd w:val="clear" w:color="auto" w:fill="F6F8FA"/>
          </w:tcPr>
          <w:p>
            <w:pPr>
              <w:spacing w:before="40" w:after="40"/>
            </w:pPr>
            <w:r/>
            <w:r>
              <w:rPr>
                <w:b w:val="0"/>
                <w:i w:val="0"/>
                <w:sz w:val="18"/>
              </w:rPr>
              <w:t>Registered repository assets.</w:t>
            </w:r>
          </w:p>
        </w:tc>
      </w:tr>
      <w:tr>
        <w:tc>
          <w:tcPr>
            <w:tcW w:type="dxa" w:w="4901"/>
          </w:tcPr>
          <w:p>
            <w:pPr>
              <w:spacing w:before="40" w:after="40"/>
            </w:pPr>
            <w:r/>
            <w:r>
              <w:rPr>
                <w:b w:val="0"/>
                <w:i w:val="0"/>
                <w:sz w:val="18"/>
              </w:rPr>
              <w:t>Communication Analytics</w:t>
            </w:r>
          </w:p>
        </w:tc>
        <w:tc>
          <w:tcPr>
            <w:tcW w:type="dxa" w:w="4901"/>
          </w:tcPr>
          <w:p>
            <w:pPr>
              <w:spacing w:before="40" w:after="40"/>
            </w:pPr>
            <w:r/>
            <w:r>
              <w:rPr>
                <w:b w:val="0"/>
                <w:i w:val="0"/>
                <w:sz w:val="18"/>
              </w:rPr>
              <w:t>Published notices and helpdesk tickets.</w:t>
            </w:r>
          </w:p>
        </w:tc>
      </w:tr>
    </w:tbl>
    <w:p>
      <w:pPr>
        <w:spacing w:after="80"/>
      </w:pPr>
    </w:p>
    <w:p>
      <w:pPr>
        <w:pStyle w:val="Heading3"/>
        <w:spacing w:before="240" w:after="120"/>
        <w:keepNext/>
      </w:pPr>
      <w:r>
        <w:rPr>
          <w:b w:val="0"/>
          <w:i w:val="0"/>
        </w:rPr>
        <w:t>Financials (6)</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Card</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val="0"/>
                <w:i w:val="0"/>
                <w:sz w:val="18"/>
              </w:rPr>
              <w:t>Finance Analytics</w:t>
            </w:r>
          </w:p>
        </w:tc>
        <w:tc>
          <w:tcPr>
            <w:tcW w:type="dxa" w:w="4901"/>
          </w:tcPr>
          <w:p>
            <w:pPr>
              <w:spacing w:before="40" w:after="40"/>
            </w:pPr>
            <w:r/>
            <w:r>
              <w:rPr>
                <w:b w:val="0"/>
                <w:i w:val="0"/>
                <w:sz w:val="18"/>
              </w:rPr>
              <w:t>Invoices issued and payments logged.</w:t>
            </w:r>
          </w:p>
        </w:tc>
      </w:tr>
      <w:tr>
        <w:tc>
          <w:tcPr>
            <w:tcW w:type="dxa" w:w="4901"/>
            <w:shd w:val="clear" w:color="auto" w:fill="F6F8FA"/>
          </w:tcPr>
          <w:p>
            <w:pPr>
              <w:spacing w:before="40" w:after="40"/>
            </w:pPr>
            <w:r/>
            <w:r>
              <w:rPr>
                <w:b w:val="0"/>
                <w:i w:val="0"/>
                <w:sz w:val="18"/>
              </w:rPr>
              <w:t>HR Analytics</w:t>
            </w:r>
          </w:p>
        </w:tc>
        <w:tc>
          <w:tcPr>
            <w:tcW w:type="dxa" w:w="4901"/>
            <w:shd w:val="clear" w:color="auto" w:fill="F6F8FA"/>
          </w:tcPr>
          <w:p>
            <w:pPr>
              <w:spacing w:before="40" w:after="40"/>
            </w:pPr>
            <w:r/>
            <w:r>
              <w:rPr>
                <w:b w:val="0"/>
                <w:i w:val="0"/>
                <w:sz w:val="18"/>
              </w:rPr>
              <w:t>Staff on board, disciplinary records, pending leave, contracts.</w:t>
            </w:r>
          </w:p>
        </w:tc>
      </w:tr>
      <w:tr>
        <w:tc>
          <w:tcPr>
            <w:tcW w:type="dxa" w:w="4901"/>
          </w:tcPr>
          <w:p>
            <w:pPr>
              <w:spacing w:before="40" w:after="40"/>
            </w:pPr>
            <w:r/>
            <w:r>
              <w:rPr>
                <w:b w:val="0"/>
                <w:i w:val="0"/>
                <w:sz w:val="18"/>
              </w:rPr>
              <w:t>Payroll Analytics</w:t>
            </w:r>
          </w:p>
        </w:tc>
        <w:tc>
          <w:tcPr>
            <w:tcW w:type="dxa" w:w="4901"/>
          </w:tcPr>
          <w:p>
            <w:pPr>
              <w:spacing w:before="40" w:after="40"/>
            </w:pPr>
            <w:r/>
            <w:r>
              <w:rPr>
                <w:b w:val="0"/>
                <w:i w:val="0"/>
                <w:sz w:val="18"/>
              </w:rPr>
              <w:t>Salary grades and staff loans.</w:t>
            </w:r>
          </w:p>
        </w:tc>
      </w:tr>
      <w:tr>
        <w:tc>
          <w:tcPr>
            <w:tcW w:type="dxa" w:w="4901"/>
            <w:shd w:val="clear" w:color="auto" w:fill="F6F8FA"/>
          </w:tcPr>
          <w:p>
            <w:pPr>
              <w:spacing w:before="40" w:after="40"/>
            </w:pPr>
            <w:r/>
            <w:r>
              <w:rPr>
                <w:b w:val="0"/>
                <w:i w:val="0"/>
                <w:sz w:val="18"/>
              </w:rPr>
              <w:t>Inventory Analytics</w:t>
            </w:r>
          </w:p>
        </w:tc>
        <w:tc>
          <w:tcPr>
            <w:tcW w:type="dxa" w:w="4901"/>
            <w:shd w:val="clear" w:color="auto" w:fill="F6F8FA"/>
          </w:tcPr>
          <w:p>
            <w:pPr>
              <w:spacing w:before="40" w:after="40"/>
            </w:pPr>
            <w:r/>
            <w:r>
              <w:rPr>
                <w:b w:val="0"/>
                <w:i w:val="0"/>
                <w:sz w:val="18"/>
              </w:rPr>
              <w:t>Master SKUs, consumable lines, returnable lines.</w:t>
            </w:r>
          </w:p>
        </w:tc>
      </w:tr>
    </w:tbl>
    <w:p>
      <w:pPr>
        <w:spacing w:after="80"/>
      </w:pPr>
    </w:p>
    <w:p>
      <w:pPr>
        <w:pStyle w:val="Heading3"/>
        <w:spacing w:before="240" w:after="120"/>
        <w:keepNext/>
      </w:pPr>
      <w:r>
        <w:rPr>
          <w:b w:val="0"/>
          <w:i w:val="0"/>
        </w:rPr>
        <w:t>Systems (3)</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Card</w:t>
            </w:r>
          </w:p>
        </w:tc>
        <w:tc>
          <w:tcPr>
            <w:tcW w:type="dxa" w:w="4901"/>
            <w:shd w:val="clear" w:color="auto" w:fill="0F4C81"/>
          </w:tcPr>
          <w:p>
            <w:pPr>
              <w:spacing w:before="60" w:after="60"/>
            </w:pPr>
            <w:r/>
            <w:r>
              <w:rPr>
                <w:b/>
                <w:i w:val="0"/>
                <w:color w:val="FFFFFF"/>
                <w:sz w:val="18"/>
              </w:rPr>
              <w:t>What it shows</w:t>
            </w:r>
          </w:p>
        </w:tc>
      </w:tr>
      <w:tr>
        <w:tc>
          <w:tcPr>
            <w:tcW w:type="dxa" w:w="4901"/>
          </w:tcPr>
          <w:p>
            <w:pPr>
              <w:spacing w:before="40" w:after="40"/>
            </w:pPr>
            <w:r/>
            <w:r>
              <w:rPr>
                <w:b w:val="0"/>
                <w:i w:val="0"/>
                <w:sz w:val="18"/>
              </w:rPr>
              <w:t>Subscription Analytics</w:t>
            </w:r>
          </w:p>
        </w:tc>
        <w:tc>
          <w:tcPr>
            <w:tcW w:type="dxa" w:w="4901"/>
          </w:tcPr>
          <w:p>
            <w:pPr>
              <w:spacing w:before="40" w:after="40"/>
            </w:pPr>
            <w:r/>
            <w:r>
              <w:rPr>
                <w:b w:val="0"/>
                <w:i w:val="0"/>
                <w:sz w:val="18"/>
              </w:rPr>
              <w:t>Your subscription position.</w:t>
            </w:r>
          </w:p>
        </w:tc>
      </w:tr>
      <w:tr>
        <w:tc>
          <w:tcPr>
            <w:tcW w:type="dxa" w:w="4901"/>
            <w:shd w:val="clear" w:color="auto" w:fill="F6F8FA"/>
          </w:tcPr>
          <w:p>
            <w:pPr>
              <w:spacing w:before="40" w:after="40"/>
            </w:pPr>
            <w:r/>
            <w:r>
              <w:rPr>
                <w:b w:val="0"/>
                <w:i w:val="0"/>
                <w:sz w:val="18"/>
              </w:rPr>
              <w:t>Website Analytics</w:t>
            </w:r>
          </w:p>
        </w:tc>
        <w:tc>
          <w:tcPr>
            <w:tcW w:type="dxa" w:w="4901"/>
            <w:shd w:val="clear" w:color="auto" w:fill="F6F8FA"/>
          </w:tcPr>
          <w:p>
            <w:pPr>
              <w:spacing w:before="40" w:after="40"/>
            </w:pPr>
            <w:r/>
            <w:r>
              <w:rPr>
                <w:b w:val="0"/>
                <w:i w:val="0"/>
                <w:sz w:val="18"/>
              </w:rPr>
              <w:t>Site pages.</w:t>
            </w:r>
          </w:p>
        </w:tc>
      </w:tr>
      <w:tr>
        <w:tc>
          <w:tcPr>
            <w:tcW w:type="dxa" w:w="4901"/>
          </w:tcPr>
          <w:p>
            <w:pPr>
              <w:spacing w:before="40" w:after="40"/>
            </w:pPr>
            <w:r/>
            <w:r>
              <w:rPr>
                <w:b w:val="0"/>
                <w:i w:val="0"/>
                <w:sz w:val="18"/>
              </w:rPr>
              <w:t>System Analytics</w:t>
            </w:r>
          </w:p>
        </w:tc>
        <w:tc>
          <w:tcPr>
            <w:tcW w:type="dxa" w:w="4901"/>
          </w:tcPr>
          <w:p>
            <w:pPr>
              <w:spacing w:before="40" w:after="40"/>
            </w:pPr>
            <w:r/>
            <w:r>
              <w:rPr>
                <w:b w:val="0"/>
                <w:i w:val="0"/>
                <w:sz w:val="18"/>
              </w:rPr>
              <w:t>Audit trail entries.</w:t>
            </w:r>
          </w:p>
        </w:tc>
      </w:tr>
    </w:tbl>
    <w:p>
      <w:pPr>
        <w:spacing w:after="80"/>
      </w:pPr>
    </w:p>
    <w:p>
      <w:pPr>
        <w:spacing w:before="160" w:after="160"/>
        <w:ind w:left="170" w:right="113"/>
        <w:shd w:val="clear" w:color="auto" w:fill="FFF6E0"/>
        <w:pBdr>
          <w:left w:val="single" w:sz="18" w:space="8" w:color="0F4C81"/>
        </w:pBdr>
      </w:pPr>
      <w:r>
        <w:rPr>
          <w:b/>
          <w:i w:val="0"/>
          <w:sz w:val="19"/>
        </w:rPr>
        <w:t>IMPORTANT — two things to know about these cards.</w:t>
      </w:r>
      <w:r>
        <w:rPr>
          <w:b w:val="0"/>
          <w:i w:val="0"/>
          <w:sz w:val="19"/>
        </w:rPr>
        <w:t xml:space="preserve"> First, </w:t>
      </w:r>
      <w:r>
        <w:rPr>
          <w:b/>
          <w:i w:val="0"/>
          <w:sz w:val="19"/>
        </w:rPr>
        <w:t>Communication Analytics always reads zero</w:t>
      </w:r>
      <w:r>
        <w:rPr>
          <w:b w:val="0"/>
          <w:i w:val="0"/>
          <w:sz w:val="19"/>
        </w:rPr>
        <w:t xml:space="preserve"> for notices and helpdesk tickets, because it queries table names that do not exist; use the Notices and Helpdesk lists instead. Second, four cards — Website, Inventory Assets, Procurement and System — currently all display the same audit-trail chart rather than their own data. Treat the numbers on those four with suspicion and use the underlying screens. Listed in Appendix 11.6.</w:t>
      </w:r>
    </w:p>
    <w:p>
      <w:pPr>
        <w:pStyle w:val="Heading2"/>
        <w:spacing w:before="320" w:after="120"/>
        <w:keepNext/>
      </w:pPr>
      <w:r>
        <w:rPr>
          <w:b w:val="0"/>
          <w:i w:val="0"/>
          <w:color w:val="0F4C81"/>
        </w:rPr>
        <w:t>9.25 Who Can Use Reports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Role</w:t>
            </w:r>
          </w:p>
        </w:tc>
        <w:tc>
          <w:tcPr>
            <w:tcW w:type="dxa" w:w="4901"/>
            <w:shd w:val="clear" w:color="auto" w:fill="0F4C81"/>
          </w:tcPr>
          <w:p>
            <w:pPr>
              <w:spacing w:before="60" w:after="60"/>
            </w:pPr>
            <w:r/>
            <w:r>
              <w:rPr>
                <w:b/>
                <w:i w:val="0"/>
                <w:color w:val="FFFFFF"/>
                <w:sz w:val="18"/>
              </w:rPr>
              <w:t>Reports &amp; Intelligence</w:t>
            </w:r>
          </w:p>
        </w:tc>
      </w:tr>
      <w:tr>
        <w:tc>
          <w:tcPr>
            <w:tcW w:type="dxa" w:w="4901"/>
          </w:tcPr>
          <w:p>
            <w:pPr>
              <w:spacing w:before="40" w:after="40"/>
            </w:pPr>
            <w:r/>
            <w:r>
              <w:rPr>
                <w:b w:val="0"/>
                <w:i w:val="0"/>
                <w:sz w:val="18"/>
              </w:rPr>
              <w:t>System Administrator</w:t>
            </w:r>
          </w:p>
        </w:tc>
        <w:tc>
          <w:tcPr>
            <w:tcW w:type="dxa" w:w="4901"/>
          </w:tcPr>
          <w:p>
            <w:pPr>
              <w:spacing w:before="40" w:after="40"/>
            </w:pPr>
            <w:r/>
            <w:r>
              <w:rPr>
                <w:b w:val="0"/>
                <w:i w:val="0"/>
                <w:sz w:val="18"/>
              </w:rPr>
              <w:t>Full access</w:t>
            </w:r>
          </w:p>
        </w:tc>
      </w:tr>
      <w:tr>
        <w:tc>
          <w:tcPr>
            <w:tcW w:type="dxa" w:w="4901"/>
            <w:shd w:val="clear" w:color="auto" w:fill="F6F8FA"/>
          </w:tcPr>
          <w:p>
            <w:pPr>
              <w:spacing w:before="40" w:after="40"/>
            </w:pPr>
            <w:r/>
            <w:r>
              <w:rPr>
                <w:b w:val="0"/>
                <w:i w:val="0"/>
                <w:sz w:val="18"/>
              </w:rPr>
              <w:t>School Administrator</w:t>
            </w:r>
          </w:p>
        </w:tc>
        <w:tc>
          <w:tcPr>
            <w:tcW w:type="dxa" w:w="4901"/>
            <w:shd w:val="clear" w:color="auto" w:fill="F6F8FA"/>
          </w:tcPr>
          <w:p>
            <w:pPr>
              <w:spacing w:before="40" w:after="40"/>
            </w:pPr>
            <w:r/>
            <w:r>
              <w:rPr>
                <w:b/>
                <w:i w:val="0"/>
                <w:sz w:val="18"/>
              </w:rPr>
              <w:t>No access</w:t>
            </w:r>
          </w:p>
        </w:tc>
      </w:tr>
      <w:tr>
        <w:tc>
          <w:tcPr>
            <w:tcW w:type="dxa" w:w="4901"/>
          </w:tcPr>
          <w:p>
            <w:pPr>
              <w:spacing w:before="40" w:after="40"/>
            </w:pPr>
            <w:r/>
            <w:r>
              <w:rPr>
                <w:b w:val="0"/>
                <w:i w:val="0"/>
                <w:sz w:val="18"/>
              </w:rPr>
              <w:t>Accounts / Finance</w:t>
            </w:r>
          </w:p>
        </w:tc>
        <w:tc>
          <w:tcPr>
            <w:tcW w:type="dxa" w:w="4901"/>
          </w:tcPr>
          <w:p>
            <w:pPr>
              <w:spacing w:before="40" w:after="40"/>
            </w:pPr>
            <w:r/>
            <w:r>
              <w:rPr>
                <w:b/>
                <w:i w:val="0"/>
                <w:sz w:val="18"/>
              </w:rPr>
              <w:t>No access</w:t>
            </w:r>
          </w:p>
        </w:tc>
      </w:tr>
      <w:tr>
        <w:tc>
          <w:tcPr>
            <w:tcW w:type="dxa" w:w="4901"/>
            <w:shd w:val="clear" w:color="auto" w:fill="F6F8FA"/>
          </w:tcPr>
          <w:p>
            <w:pPr>
              <w:spacing w:before="40" w:after="40"/>
            </w:pPr>
            <w:r/>
            <w:r>
              <w:rPr>
                <w:b w:val="0"/>
                <w:i w:val="0"/>
                <w:sz w:val="18"/>
              </w:rPr>
              <w:t>Teaching Staff</w:t>
            </w:r>
          </w:p>
        </w:tc>
        <w:tc>
          <w:tcPr>
            <w:tcW w:type="dxa" w:w="4901"/>
            <w:shd w:val="clear" w:color="auto" w:fill="F6F8FA"/>
          </w:tcPr>
          <w:p>
            <w:pPr>
              <w:spacing w:before="40" w:after="40"/>
            </w:pPr>
            <w:r/>
            <w:r>
              <w:rPr>
                <w:b/>
                <w:i w:val="0"/>
                <w:sz w:val="18"/>
              </w:rPr>
              <w:t>No access</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Unlike almost every other module, no standard role grants Reports &amp; Intelligence to the school — it is effectively </w:t>
      </w:r>
      <w:r>
        <w:rPr>
          <w:b/>
          <w:i w:val="0"/>
          <w:sz w:val="19"/>
        </w:rPr>
        <w:t>System Administrator only</w:t>
      </w:r>
      <w:r>
        <w:rPr>
          <w:b w:val="0"/>
          <w:i w:val="0"/>
          <w:sz w:val="19"/>
        </w:rPr>
        <w:t>. If your head or bursar needs reports, give them the access deliberately as described in Section 3.7.</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Members of the </w:t>
      </w:r>
      <w:r>
        <w:rPr>
          <w:b/>
          <w:i w:val="0"/>
          <w:sz w:val="19"/>
        </w:rPr>
        <w:t>FIN</w:t>
      </w:r>
      <w:r>
        <w:rPr>
          <w:b w:val="0"/>
          <w:i w:val="0"/>
          <w:sz w:val="19"/>
        </w:rPr>
        <w:t xml:space="preserve"> and </w:t>
      </w:r>
      <w:r>
        <w:rPr>
          <w:b/>
          <w:i w:val="0"/>
          <w:sz w:val="19"/>
        </w:rPr>
        <w:t>Clinic</w:t>
      </w:r>
      <w:r>
        <w:rPr>
          <w:b w:val="0"/>
          <w:i w:val="0"/>
          <w:sz w:val="19"/>
        </w:rPr>
        <w:t xml:space="preserve"> departments receive report access through their department preset, independently of their role.</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w:t>
      </w:r>
      <w:r>
        <w:rPr>
          <w:b/>
          <w:i w:val="0"/>
          <w:sz w:val="19"/>
        </w:rPr>
        <w:t>Reporting Workflows</w:t>
      </w:r>
      <w:r>
        <w:rPr>
          <w:b w:val="0"/>
          <w:i w:val="0"/>
          <w:sz w:val="19"/>
        </w:rPr>
        <w:t xml:space="preserve"> is reachable by its web address but is not linked from any menu, even though it appears in the permission editor. See Appendix 11.6.</w:t>
      </w:r>
    </w:p>
    <w:p>
      <w:pPr>
        <w:pStyle w:val="Heading2"/>
        <w:spacing w:before="320" w:after="120"/>
        <w:keepNext/>
      </w:pPr>
      <w:r>
        <w:rPr>
          <w:b w:val="0"/>
          <w:i w:val="0"/>
          <w:color w:val="0F4C81"/>
        </w:rPr>
        <w:t>9.26 Reports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I cannot see the Reports module</w:t>
            </w:r>
          </w:p>
        </w:tc>
        <w:tc>
          <w:tcPr>
            <w:tcW w:type="dxa" w:w="3267"/>
          </w:tcPr>
          <w:p>
            <w:pPr>
              <w:spacing w:before="40" w:after="40"/>
            </w:pPr>
            <w:r/>
            <w:r>
              <w:rPr>
                <w:b w:val="0"/>
                <w:i w:val="0"/>
                <w:sz w:val="18"/>
              </w:rPr>
              <w:t>No standard role grants it.</w:t>
            </w:r>
          </w:p>
        </w:tc>
        <w:tc>
          <w:tcPr>
            <w:tcW w:type="dxa" w:w="3267"/>
          </w:tcPr>
          <w:p>
            <w:pPr>
              <w:spacing w:before="40" w:after="40"/>
            </w:pPr>
            <w:r/>
            <w:r>
              <w:rPr>
                <w:b w:val="0"/>
                <w:i w:val="0"/>
                <w:sz w:val="18"/>
              </w:rPr>
              <w:t>Grant it as an administrator. See Section 9.25.</w:t>
            </w:r>
          </w:p>
        </w:tc>
      </w:tr>
      <w:tr>
        <w:tc>
          <w:tcPr>
            <w:tcW w:type="dxa" w:w="3267"/>
            <w:shd w:val="clear" w:color="auto" w:fill="F6F8FA"/>
          </w:tcPr>
          <w:p>
            <w:pPr>
              <w:spacing w:before="40" w:after="40"/>
            </w:pPr>
            <w:r/>
            <w:r>
              <w:rPr>
                <w:b/>
                <w:i w:val="0"/>
                <w:sz w:val="18"/>
              </w:rPr>
              <w:t>Reporting Workflows</w:t>
            </w:r>
            <w:r>
              <w:rPr>
                <w:b w:val="0"/>
                <w:i w:val="0"/>
                <w:sz w:val="18"/>
              </w:rPr>
              <w:t xml:space="preserve"> is not in the menu</w:t>
            </w:r>
          </w:p>
        </w:tc>
        <w:tc>
          <w:tcPr>
            <w:tcW w:type="dxa" w:w="3267"/>
            <w:shd w:val="clear" w:color="auto" w:fill="F6F8FA"/>
          </w:tcPr>
          <w:p>
            <w:pPr>
              <w:spacing w:before="40" w:after="40"/>
            </w:pPr>
            <w:r/>
            <w:r>
              <w:rPr>
                <w:b w:val="0"/>
                <w:i w:val="0"/>
                <w:sz w:val="18"/>
              </w:rPr>
              <w:t>It is deliberately unlinked.</w:t>
            </w:r>
          </w:p>
        </w:tc>
        <w:tc>
          <w:tcPr>
            <w:tcW w:type="dxa" w:w="3267"/>
            <w:shd w:val="clear" w:color="auto" w:fill="F6F8FA"/>
          </w:tcPr>
          <w:p>
            <w:pPr>
              <w:spacing w:before="40" w:after="40"/>
            </w:pPr>
            <w:r/>
            <w:r>
              <w:rPr>
                <w:b w:val="0"/>
                <w:i w:val="0"/>
                <w:sz w:val="18"/>
              </w:rPr>
              <w:t>Reach it by URL. See Section 9.25.</w:t>
            </w:r>
          </w:p>
        </w:tc>
      </w:tr>
      <w:tr>
        <w:tc>
          <w:tcPr>
            <w:tcW w:type="dxa" w:w="3267"/>
          </w:tcPr>
          <w:p>
            <w:pPr>
              <w:spacing w:before="40" w:after="40"/>
            </w:pPr>
            <w:r/>
            <w:r>
              <w:rPr>
                <w:b w:val="0"/>
                <w:i w:val="0"/>
                <w:sz w:val="18"/>
              </w:rPr>
              <w:t>A report shows an old figure</w:t>
            </w:r>
          </w:p>
        </w:tc>
        <w:tc>
          <w:tcPr>
            <w:tcW w:type="dxa" w:w="3267"/>
          </w:tcPr>
          <w:p>
            <w:pPr>
              <w:spacing w:before="40" w:after="40"/>
            </w:pPr>
            <w:r/>
            <w:r>
              <w:rPr>
                <w:b w:val="0"/>
                <w:i w:val="0"/>
                <w:sz w:val="18"/>
              </w:rPr>
              <w:t>The source data changed after it was compiled.</w:t>
            </w:r>
          </w:p>
        </w:tc>
        <w:tc>
          <w:tcPr>
            <w:tcW w:type="dxa" w:w="3267"/>
          </w:tcPr>
          <w:p>
            <w:pPr>
              <w:spacing w:before="40" w:after="40"/>
            </w:pPr>
            <w:r/>
            <w:r>
              <w:rPr>
                <w:b w:val="0"/>
                <w:i w:val="0"/>
                <w:sz w:val="18"/>
              </w:rPr>
              <w:t>Check the Accuracy badge and regenerate.</w:t>
            </w:r>
          </w:p>
        </w:tc>
      </w:tr>
      <w:tr>
        <w:tc>
          <w:tcPr>
            <w:tcW w:type="dxa" w:w="3267"/>
            <w:shd w:val="clear" w:color="auto" w:fill="F6F8FA"/>
          </w:tcPr>
          <w:p>
            <w:pPr>
              <w:spacing w:before="40" w:after="40"/>
            </w:pPr>
            <w:r/>
            <w:r>
              <w:rPr>
                <w:b w:val="0"/>
                <w:i w:val="0"/>
                <w:sz w:val="18"/>
              </w:rPr>
              <w:t>A report failed</w:t>
            </w:r>
          </w:p>
        </w:tc>
        <w:tc>
          <w:tcPr>
            <w:tcW w:type="dxa" w:w="3267"/>
            <w:shd w:val="clear" w:color="auto" w:fill="F6F8FA"/>
          </w:tcPr>
          <w:p>
            <w:pPr>
              <w:spacing w:before="40" w:after="40"/>
            </w:pPr>
            <w:r/>
            <w:r>
              <w:rPr>
                <w:b w:val="0"/>
                <w:i w:val="0"/>
                <w:sz w:val="18"/>
              </w:rPr>
              <w:t xml:space="preserve">Status reads </w:t>
            </w:r>
            <w:r>
              <w:rPr>
                <w:rFonts w:ascii="Consolas" w:hAnsi="Consolas" w:cs="Consolas"/>
                <w:b/>
                <w:i w:val="0"/>
                <w:sz w:val="18"/>
                <w:shd w:val="clear" w:color="auto" w:fill="F4F5F7"/>
              </w:rPr>
              <w:t>failed</w:t>
            </w:r>
            <w:r>
              <w:rPr>
                <w:b w:val="0"/>
                <w:i w:val="0"/>
                <w:sz w:val="18"/>
              </w:rPr>
              <w:t>.</w:t>
            </w:r>
          </w:p>
        </w:tc>
        <w:tc>
          <w:tcPr>
            <w:tcW w:type="dxa" w:w="3267"/>
            <w:shd w:val="clear" w:color="auto" w:fill="F6F8FA"/>
          </w:tcPr>
          <w:p>
            <w:pPr>
              <w:spacing w:before="40" w:after="40"/>
            </w:pPr>
            <w:r/>
            <w:r>
              <w:rPr>
                <w:b w:val="0"/>
                <w:i w:val="0"/>
                <w:sz w:val="18"/>
              </w:rPr>
              <w:t>Check your filters and run it again.</w:t>
            </w:r>
          </w:p>
        </w:tc>
      </w:tr>
      <w:tr>
        <w:tc>
          <w:tcPr>
            <w:tcW w:type="dxa" w:w="3267"/>
          </w:tcPr>
          <w:p>
            <w:pPr>
              <w:spacing w:before="40" w:after="40"/>
            </w:pPr>
            <w:r/>
            <w:r>
              <w:rPr>
                <w:b w:val="0"/>
                <w:i w:val="0"/>
                <w:sz w:val="18"/>
              </w:rPr>
              <w:t>Notification Analytics reads zero</w:t>
            </w:r>
          </w:p>
        </w:tc>
        <w:tc>
          <w:tcPr>
            <w:tcW w:type="dxa" w:w="3267"/>
          </w:tcPr>
          <w:p>
            <w:pPr>
              <w:spacing w:before="40" w:after="40"/>
            </w:pPr>
            <w:r/>
            <w:r>
              <w:rPr>
                <w:b w:val="0"/>
                <w:i w:val="0"/>
                <w:sz w:val="18"/>
              </w:rPr>
              <w:t>Wrong table names.</w:t>
            </w:r>
          </w:p>
        </w:tc>
        <w:tc>
          <w:tcPr>
            <w:tcW w:type="dxa" w:w="3267"/>
          </w:tcPr>
          <w:p>
            <w:pPr>
              <w:spacing w:before="40" w:after="40"/>
            </w:pPr>
            <w:r/>
            <w:r>
              <w:rPr>
                <w:b w:val="0"/>
                <w:i w:val="0"/>
                <w:sz w:val="18"/>
              </w:rPr>
              <w:t>Use the Notices list. See Section 9.24.</w:t>
            </w:r>
          </w:p>
        </w:tc>
      </w:tr>
      <w:tr>
        <w:tc>
          <w:tcPr>
            <w:tcW w:type="dxa" w:w="3267"/>
            <w:shd w:val="clear" w:color="auto" w:fill="F6F8FA"/>
          </w:tcPr>
          <w:p>
            <w:pPr>
              <w:spacing w:before="40" w:after="40"/>
            </w:pPr>
            <w:r/>
            <w:r>
              <w:rPr>
                <w:b w:val="0"/>
                <w:i w:val="0"/>
                <w:sz w:val="18"/>
              </w:rPr>
              <w:t>Four system cards show identical charts</w:t>
            </w:r>
          </w:p>
        </w:tc>
        <w:tc>
          <w:tcPr>
            <w:tcW w:type="dxa" w:w="3267"/>
            <w:shd w:val="clear" w:color="auto" w:fill="F6F8FA"/>
          </w:tcPr>
          <w:p>
            <w:pPr>
              <w:spacing w:before="40" w:after="40"/>
            </w:pPr>
            <w:r/>
            <w:r>
              <w:rPr>
                <w:b w:val="0"/>
                <w:i w:val="0"/>
                <w:sz w:val="18"/>
              </w:rPr>
              <w:t>They are not wired to their own data.</w:t>
            </w:r>
          </w:p>
        </w:tc>
        <w:tc>
          <w:tcPr>
            <w:tcW w:type="dxa" w:w="3267"/>
            <w:shd w:val="clear" w:color="auto" w:fill="F6F8FA"/>
          </w:tcPr>
          <w:p>
            <w:pPr>
              <w:spacing w:before="40" w:after="40"/>
            </w:pPr>
            <w:r/>
            <w:r>
              <w:rPr>
                <w:b w:val="0"/>
                <w:i w:val="0"/>
                <w:sz w:val="18"/>
              </w:rPr>
              <w:t>Use the underlying screens. See Section 9.24.</w:t>
            </w:r>
          </w:p>
        </w:tc>
      </w:tr>
      <w:tr>
        <w:tc>
          <w:tcPr>
            <w:tcW w:type="dxa" w:w="3267"/>
          </w:tcPr>
          <w:p>
            <w:pPr>
              <w:spacing w:before="40" w:after="40"/>
            </w:pPr>
            <w:r/>
            <w:r>
              <w:rPr>
                <w:b w:val="0"/>
                <w:i w:val="0"/>
                <w:sz w:val="18"/>
              </w:rPr>
              <w:t>The generator refuses to run</w:t>
            </w:r>
          </w:p>
        </w:tc>
        <w:tc>
          <w:tcPr>
            <w:tcW w:type="dxa" w:w="3267"/>
          </w:tcPr>
          <w:p>
            <w:pPr>
              <w:spacing w:before="40" w:after="40"/>
            </w:pPr>
            <w:r/>
            <w:r>
              <w:rPr>
                <w:b w:val="0"/>
                <w:i w:val="0"/>
                <w:sz w:val="18"/>
              </w:rPr>
              <w:t>No data source chosen.</w:t>
            </w:r>
          </w:p>
        </w:tc>
        <w:tc>
          <w:tcPr>
            <w:tcW w:type="dxa" w:w="3267"/>
          </w:tcPr>
          <w:p>
            <w:pPr>
              <w:spacing w:before="40" w:after="40"/>
            </w:pPr>
            <w:r/>
            <w:r>
              <w:rPr>
                <w:b w:val="0"/>
                <w:i w:val="0"/>
                <w:sz w:val="18"/>
              </w:rPr>
              <w:t xml:space="preserve">Choose at least one </w:t>
            </w:r>
            <w:r>
              <w:rPr>
                <w:b/>
                <w:i w:val="0"/>
                <w:sz w:val="18"/>
              </w:rPr>
              <w:t>Data Source</w:t>
            </w:r>
            <w:r>
              <w:rPr>
                <w:b w:val="0"/>
                <w:i w:val="0"/>
                <w:sz w:val="18"/>
              </w:rPr>
              <w:t>.</w:t>
            </w:r>
          </w:p>
        </w:tc>
      </w:tr>
      <w:tr>
        <w:tc>
          <w:tcPr>
            <w:tcW w:type="dxa" w:w="3267"/>
            <w:shd w:val="clear" w:color="auto" w:fill="F6F8FA"/>
          </w:tcPr>
          <w:p>
            <w:pPr>
              <w:spacing w:before="40" w:after="40"/>
            </w:pPr>
            <w:r/>
            <w:r>
              <w:rPr>
                <w:b w:val="0"/>
                <w:i w:val="0"/>
                <w:sz w:val="18"/>
              </w:rPr>
              <w:t>A scheduled report never arrived</w:t>
            </w:r>
          </w:p>
        </w:tc>
        <w:tc>
          <w:tcPr>
            <w:tcW w:type="dxa" w:w="3267"/>
            <w:shd w:val="clear" w:color="auto" w:fill="F6F8FA"/>
          </w:tcPr>
          <w:p>
            <w:pPr>
              <w:spacing w:before="40" w:after="40"/>
            </w:pPr>
            <w:r/>
            <w:r>
              <w:rPr>
                <w:b w:val="0"/>
                <w:i w:val="0"/>
                <w:sz w:val="18"/>
              </w:rPr>
              <w:t>Check the schedule is active and the recipients are correct.</w:t>
            </w:r>
          </w:p>
        </w:tc>
        <w:tc>
          <w:tcPr>
            <w:tcW w:type="dxa" w:w="3267"/>
            <w:shd w:val="clear" w:color="auto" w:fill="F6F8FA"/>
          </w:tcPr>
          <w:p>
            <w:pPr>
              <w:spacing w:before="40" w:after="40"/>
            </w:pPr>
            <w:r/>
            <w:r>
              <w:rPr>
                <w:b w:val="0"/>
                <w:i w:val="0"/>
                <w:sz w:val="18"/>
              </w:rPr>
              <w:t xml:space="preserve">Review </w:t>
            </w:r>
            <w:r>
              <w:rPr>
                <w:b/>
                <w:i w:val="0"/>
                <w:sz w:val="18"/>
              </w:rPr>
              <w:t>Automated Distribution Tasks</w:t>
            </w:r>
            <w:r>
              <w:rPr>
                <w:b w:val="0"/>
                <w:i w:val="0"/>
                <w:sz w:val="18"/>
              </w:rPr>
              <w:t xml:space="preserve"> on the dashboard.</w:t>
            </w:r>
          </w:p>
        </w:tc>
      </w:tr>
      <w:tr>
        <w:tc>
          <w:tcPr>
            <w:tcW w:type="dxa" w:w="3267"/>
          </w:tcPr>
          <w:p>
            <w:pPr>
              <w:spacing w:before="40" w:after="40"/>
            </w:pPr>
            <w:r/>
            <w:r>
              <w:rPr>
                <w:b w:val="0"/>
                <w:i w:val="0"/>
                <w:sz w:val="18"/>
              </w:rPr>
              <w:t>A report is missing a column</w:t>
            </w:r>
          </w:p>
        </w:tc>
        <w:tc>
          <w:tcPr>
            <w:tcW w:type="dxa" w:w="3267"/>
          </w:tcPr>
          <w:p>
            <w:pPr>
              <w:spacing w:before="40" w:after="40"/>
            </w:pPr>
            <w:r/>
            <w:r>
              <w:rPr>
                <w:b w:val="0"/>
                <w:i w:val="0"/>
                <w:sz w:val="18"/>
              </w:rPr>
              <w:t>It is not in the preset's selected fields.</w:t>
            </w:r>
          </w:p>
        </w:tc>
        <w:tc>
          <w:tcPr>
            <w:tcW w:type="dxa" w:w="3267"/>
          </w:tcPr>
          <w:p>
            <w:pPr>
              <w:spacing w:before="40" w:after="40"/>
            </w:pPr>
            <w:r/>
            <w:r>
              <w:rPr>
                <w:b w:val="0"/>
                <w:i w:val="0"/>
                <w:sz w:val="18"/>
              </w:rPr>
              <w:t>Edit the report and add the column.</w:t>
            </w:r>
          </w:p>
        </w:tc>
      </w:tr>
      <w:tr>
        <w:tc>
          <w:tcPr>
            <w:tcW w:type="dxa" w:w="3267"/>
            <w:shd w:val="clear" w:color="auto" w:fill="F6F8FA"/>
          </w:tcPr>
          <w:p>
            <w:pPr>
              <w:spacing w:before="40" w:after="40"/>
            </w:pPr>
            <w:r/>
            <w:r>
              <w:rPr>
                <w:b w:val="0"/>
                <w:i w:val="0"/>
                <w:sz w:val="18"/>
              </w:rPr>
              <w:t>Excel refuses to open the file</w:t>
            </w:r>
          </w:p>
        </w:tc>
        <w:tc>
          <w:tcPr>
            <w:tcW w:type="dxa" w:w="3267"/>
            <w:shd w:val="clear" w:color="auto" w:fill="F6F8FA"/>
          </w:tcPr>
          <w:p>
            <w:pPr>
              <w:spacing w:before="40" w:after="40"/>
            </w:pPr>
            <w:r/>
            <w:r>
              <w:rPr>
                <w:b w:val="0"/>
                <w:i w:val="0"/>
                <w:sz w:val="18"/>
              </w:rPr>
              <w:t>The workbook was generated for the older format.</w:t>
            </w:r>
          </w:p>
        </w:tc>
        <w:tc>
          <w:tcPr>
            <w:tcW w:type="dxa" w:w="3267"/>
            <w:shd w:val="clear" w:color="auto" w:fill="F6F8FA"/>
          </w:tcPr>
          <w:p>
            <w:pPr>
              <w:spacing w:before="40" w:after="40"/>
            </w:pPr>
            <w:r/>
            <w:r>
              <w:rPr>
                <w:b w:val="0"/>
                <w:i w:val="0"/>
                <w:sz w:val="18"/>
              </w:rPr>
              <w:t>Try CSV instead.</w:t>
            </w:r>
          </w:p>
        </w:tc>
      </w:tr>
      <w:tr>
        <w:tc>
          <w:tcPr>
            <w:tcW w:type="dxa" w:w="3267"/>
          </w:tcPr>
          <w:p>
            <w:pPr>
              <w:spacing w:before="40" w:after="40"/>
            </w:pPr>
            <w:r/>
            <w:r>
              <w:rPr>
                <w:b w:val="0"/>
                <w:i w:val="0"/>
                <w:sz w:val="18"/>
              </w:rPr>
              <w:t>Medical or disciplinary data was exposed</w:t>
            </w:r>
          </w:p>
        </w:tc>
        <w:tc>
          <w:tcPr>
            <w:tcW w:type="dxa" w:w="3267"/>
          </w:tcPr>
          <w:p>
            <w:pPr>
              <w:spacing w:before="40" w:after="40"/>
            </w:pPr>
            <w:r/>
            <w:r>
              <w:rPr>
                <w:b w:val="0"/>
                <w:i w:val="0"/>
                <w:sz w:val="18"/>
              </w:rPr>
              <w:t>Those presets contain confidential records.</w:t>
            </w:r>
          </w:p>
        </w:tc>
        <w:tc>
          <w:tcPr>
            <w:tcW w:type="dxa" w:w="3267"/>
          </w:tcPr>
          <w:p>
            <w:pPr>
              <w:spacing w:before="40" w:after="40"/>
            </w:pPr>
            <w:r/>
            <w:r>
              <w:rPr>
                <w:b w:val="0"/>
                <w:i w:val="0"/>
                <w:sz w:val="18"/>
              </w:rPr>
              <w:t>Restrict the sharing scope and delete the file after use.</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four Communication Center groups; notices with their four statuses, five priorities and four display styles, and the two cautions about acknowledgements and attachment privacy; events and the audience defect in the Schedule page; tasks, their three recurrence options and the single reminder command; chat thread types and the membership defect; campus resources and the unenforced eligibility; polls with their live standing and the cosmetic anonymity; helpdesk tickets, their six statuses and the defect that blocks creation; platform messages; every communication troubleshooting case; four channels for reaching parents; the ten website templates and how to choose one; pages, slugs and per-site uniqueness; the visual builder's 23 block types and 6 setting groups and 13 field types; the public URLs including sitemap, robots, preview and the working application and contact forms; who can build a website; the reporting dashboard's three headline figures; the report generator's every field and six output formats; all 29 report presets by category; generated reports and the critical </w:t>
      </w:r>
      <w:r>
        <w:rPr>
          <w:b/>
          <w:i w:val="0"/>
          <w:color w:val="1A1A1A"/>
          <w:sz w:val="21"/>
        </w:rPr>
        <w:t>Accuracy</w:t>
      </w:r>
      <w:r>
        <w:rPr>
          <w:b w:val="0"/>
          <w:i w:val="0"/>
          <w:color w:val="1A1A1A"/>
          <w:sz w:val="21"/>
        </w:rPr>
        <w:t xml:space="preserve"> badge; custom report templates; the 21 analytics cards in four groups and the two defects among them; who can actually use reports and why it surprises people; and every reports troubleshooting case.</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10 — System Administration, Subscription &amp; Billing, the Student Portal and the Platform Panel</w:t>
      </w:r>
    </w:p>
    <w:p>
      <w:pPr>
        <w:spacing w:after="140" w:line="269" w:lineRule="auto"/>
      </w:pPr>
      <w:r>
        <w:rPr>
          <w:b w:val="0"/>
          <w:i w:val="0"/>
          <w:color w:val="1A1A1A"/>
          <w:sz w:val="21"/>
        </w:rPr>
        <w:t>This chapter covers the parts of the system that govern the system itself: how a school is configured, how it pays for access, what a student sees, and what the platform operator who runs Kairo CORE sees.</w:t>
      </w:r>
    </w:p>
    <w:p>
      <w:pPr>
        <w:pStyle w:val="Heading2"/>
        <w:spacing w:before="320" w:after="120"/>
        <w:keepNext/>
      </w:pPr>
      <w:r>
        <w:rPr>
          <w:b w:val="0"/>
          <w:i w:val="0"/>
          <w:color w:val="0F4C81"/>
        </w:rPr>
        <w:t>10.1 The System Administration Structure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Category</w:t>
            </w:r>
          </w:p>
        </w:tc>
        <w:tc>
          <w:tcPr>
            <w:tcW w:type="dxa" w:w="4901"/>
            <w:shd w:val="clear" w:color="auto" w:fill="0F4C81"/>
          </w:tcPr>
          <w:p>
            <w:pPr>
              <w:spacing w:before="60" w:after="60"/>
            </w:pPr>
            <w:r/>
            <w:r>
              <w:rPr>
                <w:b/>
                <w:i w:val="0"/>
                <w:color w:val="FFFFFF"/>
                <w:sz w:val="18"/>
              </w:rPr>
              <w:t>Pages</w:t>
            </w:r>
          </w:p>
        </w:tc>
      </w:tr>
      <w:tr>
        <w:tc>
          <w:tcPr>
            <w:tcW w:type="dxa" w:w="4901"/>
          </w:tcPr>
          <w:p>
            <w:pPr>
              <w:spacing w:before="40" w:after="40"/>
            </w:pPr>
            <w:r/>
            <w:r>
              <w:rPr>
                <w:b/>
                <w:i w:val="0"/>
                <w:sz w:val="18"/>
              </w:rPr>
              <w:t>Overview</w:t>
            </w:r>
          </w:p>
        </w:tc>
        <w:tc>
          <w:tcPr>
            <w:tcW w:type="dxa" w:w="4901"/>
          </w:tcPr>
          <w:p>
            <w:pPr>
              <w:spacing w:before="40" w:after="40"/>
            </w:pPr>
            <w:r/>
            <w:r>
              <w:rPr>
                <w:b w:val="0"/>
                <w:i w:val="0"/>
                <w:sz w:val="18"/>
              </w:rPr>
              <w:t>Administration Dashboard</w:t>
            </w:r>
          </w:p>
        </w:tc>
      </w:tr>
      <w:tr>
        <w:tc>
          <w:tcPr>
            <w:tcW w:type="dxa" w:w="4901"/>
            <w:shd w:val="clear" w:color="auto" w:fill="F6F8FA"/>
          </w:tcPr>
          <w:p>
            <w:pPr>
              <w:spacing w:before="40" w:after="40"/>
            </w:pPr>
            <w:r/>
            <w:r>
              <w:rPr>
                <w:b/>
                <w:i w:val="0"/>
                <w:sz w:val="18"/>
              </w:rPr>
              <w:t>System Settings</w:t>
            </w:r>
          </w:p>
        </w:tc>
        <w:tc>
          <w:tcPr>
            <w:tcW w:type="dxa" w:w="4901"/>
            <w:shd w:val="clear" w:color="auto" w:fill="F6F8FA"/>
          </w:tcPr>
          <w:p>
            <w:pPr>
              <w:spacing w:before="40" w:after="40"/>
            </w:pPr>
            <w:r/>
            <w:r>
              <w:rPr>
                <w:b w:val="0"/>
                <w:i w:val="0"/>
                <w:sz w:val="18"/>
              </w:rPr>
              <w:t>System Settings, Email Configuration</w:t>
            </w:r>
          </w:p>
        </w:tc>
      </w:tr>
      <w:tr>
        <w:tc>
          <w:tcPr>
            <w:tcW w:type="dxa" w:w="4901"/>
          </w:tcPr>
          <w:p>
            <w:pPr>
              <w:spacing w:before="40" w:after="40"/>
            </w:pPr>
            <w:r/>
            <w:r>
              <w:rPr>
                <w:b/>
                <w:i w:val="0"/>
                <w:sz w:val="18"/>
              </w:rPr>
              <w:t>User Management</w:t>
            </w:r>
          </w:p>
        </w:tc>
        <w:tc>
          <w:tcPr>
            <w:tcW w:type="dxa" w:w="4901"/>
          </w:tcPr>
          <w:p>
            <w:pPr>
              <w:spacing w:before="40" w:after="40"/>
            </w:pPr>
            <w:r/>
            <w:r>
              <w:rPr>
                <w:b w:val="0"/>
                <w:i w:val="0"/>
                <w:sz w:val="18"/>
              </w:rPr>
              <w:t>User Accounts, Roles, Departments</w:t>
            </w:r>
          </w:p>
        </w:tc>
      </w:tr>
      <w:tr>
        <w:tc>
          <w:tcPr>
            <w:tcW w:type="dxa" w:w="4901"/>
            <w:shd w:val="clear" w:color="auto" w:fill="F6F8FA"/>
          </w:tcPr>
          <w:p>
            <w:pPr>
              <w:spacing w:before="40" w:after="40"/>
            </w:pPr>
            <w:r/>
            <w:r>
              <w:rPr>
                <w:b/>
                <w:i w:val="0"/>
                <w:sz w:val="18"/>
              </w:rPr>
              <w:t>Audit &amp; Compliance</w:t>
            </w:r>
          </w:p>
        </w:tc>
        <w:tc>
          <w:tcPr>
            <w:tcW w:type="dxa" w:w="4901"/>
            <w:shd w:val="clear" w:color="auto" w:fill="F6F8FA"/>
          </w:tcPr>
          <w:p>
            <w:pPr>
              <w:spacing w:before="40" w:after="40"/>
            </w:pPr>
            <w:r/>
            <w:r>
              <w:rPr>
                <w:b w:val="0"/>
                <w:i w:val="0"/>
                <w:sz w:val="18"/>
              </w:rPr>
              <w:t>Audit Log, Data Export</w:t>
            </w:r>
          </w:p>
        </w:tc>
      </w:tr>
    </w:tbl>
    <w:p>
      <w:pPr>
        <w:spacing w:after="80"/>
      </w:pPr>
    </w:p>
    <w:p>
      <w:pPr>
        <w:pStyle w:val="Heading2"/>
        <w:spacing w:before="320" w:after="120"/>
        <w:keepNext/>
      </w:pPr>
      <w:r>
        <w:rPr>
          <w:b w:val="0"/>
          <w:i w:val="0"/>
          <w:color w:val="0F4C81"/>
        </w:rPr>
        <w:t>10.2 The Administration Dashboard</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/workspace/administration-dashboard</w:t>
      </w:r>
    </w:p>
    <w:p>
      <w:pPr>
        <w:spacing w:after="140" w:line="269" w:lineRule="auto"/>
      </w:pPr>
      <w:r>
        <w:rPr>
          <w:b w:val="0"/>
          <w:i w:val="0"/>
          <w:color w:val="1A1A1A"/>
          <w:sz w:val="21"/>
        </w:rPr>
        <w:t>Your entry point for the whole configuration surface. It links into System Settings, User Management and the Audit tools.</w:t>
      </w:r>
    </w:p>
    <w:p>
      <w:pPr>
        <w:pStyle w:val="Heading2"/>
        <w:spacing w:before="320" w:after="120"/>
        <w:keepNext/>
      </w:pPr>
      <w:r>
        <w:rPr>
          <w:b w:val="0"/>
          <w:i w:val="0"/>
          <w:color w:val="0F4C81"/>
        </w:rPr>
        <w:t>10.3 System Settings</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/workspace/system-settings-page</w:t>
      </w:r>
    </w:p>
    <w:p>
      <w:pPr>
        <w:spacing w:after="140" w:line="269" w:lineRule="auto"/>
      </w:pPr>
      <w:r>
        <w:rPr>
          <w:b w:val="0"/>
          <w:i w:val="0"/>
          <w:color w:val="1A1A1A"/>
          <w:sz w:val="21"/>
        </w:rPr>
        <w:t xml:space="preserve">Settings are grouped into tabs. They apply to </w:t>
      </w:r>
      <w:r>
        <w:rPr>
          <w:b/>
          <w:i w:val="0"/>
          <w:color w:val="1A1A1A"/>
          <w:sz w:val="21"/>
        </w:rPr>
        <w:t>your school only</w:t>
      </w:r>
      <w:r>
        <w:rPr>
          <w:b w:val="0"/>
          <w:i w:val="0"/>
          <w:color w:val="1A1A1A"/>
          <w:sz w:val="21"/>
        </w:rPr>
        <w:t>, never to another school.</w:t>
      </w:r>
    </w:p>
    <w:p>
      <w:pPr>
        <w:pStyle w:val="Heading3"/>
        <w:spacing w:before="240" w:after="120"/>
        <w:keepNext/>
      </w:pPr>
      <w:r>
        <w:rPr>
          <w:b w:val="0"/>
          <w:i w:val="0"/>
        </w:rPr>
        <w:t>Tab: Modules</w:t>
      </w:r>
    </w:p>
    <w:p>
      <w:pPr>
        <w:spacing w:after="140" w:line="269" w:lineRule="auto"/>
      </w:pPr>
      <w:r>
        <w:rPr>
          <w:b w:val="0"/>
          <w:i w:val="0"/>
          <w:color w:val="1A1A1A"/>
          <w:sz w:val="21"/>
        </w:rPr>
        <w:t>This is the single most powerful screen in the system. Every module has a master switch and each page inside it has its own switch.</w:t>
      </w:r>
    </w:p>
    <w:p>
      <w:pPr>
        <w:spacing w:after="140" w:line="269" w:lineRule="auto"/>
      </w:pPr>
      <w:r>
        <w:rPr>
          <w:b/>
          <w:i w:val="0"/>
          <w:color w:val="1A1A1A"/>
          <w:sz w:val="21"/>
        </w:rPr>
        <w:t>Enable All Modules</w:t>
      </w:r>
      <w:r>
        <w:rPr>
          <w:b w:val="0"/>
          <w:i w:val="0"/>
          <w:color w:val="1A1A1A"/>
          <w:sz w:val="21"/>
        </w:rPr>
        <w:t xml:space="preserve"> and </w:t>
      </w:r>
      <w:r>
        <w:rPr>
          <w:b/>
          <w:i w:val="0"/>
          <w:color w:val="1A1A1A"/>
          <w:sz w:val="21"/>
        </w:rPr>
        <w:t>Disable All Modules</w:t>
      </w:r>
      <w:r>
        <w:rPr>
          <w:b w:val="0"/>
          <w:i w:val="0"/>
          <w:color w:val="1A1A1A"/>
          <w:sz w:val="21"/>
        </w:rPr>
        <w:t xml:space="preserve"> apply to every switch on the tab at once.</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Module</w:t>
            </w:r>
          </w:p>
        </w:tc>
        <w:tc>
          <w:tcPr>
            <w:tcW w:type="dxa" w:w="3267"/>
            <w:shd w:val="clear" w:color="auto" w:fill="0F4C81"/>
          </w:tcPr>
          <w:p>
            <w:pPr>
              <w:spacing w:before="60" w:after="60"/>
            </w:pPr>
            <w:r/>
            <w:r>
              <w:rPr>
                <w:b/>
                <w:i w:val="0"/>
                <w:color w:val="FFFFFF"/>
                <w:sz w:val="18"/>
              </w:rPr>
              <w:t>Master switch</w:t>
            </w:r>
          </w:p>
        </w:tc>
        <w:tc>
          <w:tcPr>
            <w:tcW w:type="dxa" w:w="3267"/>
            <w:shd w:val="clear" w:color="auto" w:fill="0F4C81"/>
          </w:tcPr>
          <w:p>
            <w:pPr>
              <w:spacing w:before="60" w:after="60"/>
            </w:pPr>
            <w:r/>
            <w:r>
              <w:rPr>
                <w:b/>
                <w:i w:val="0"/>
                <w:color w:val="FFFFFF"/>
                <w:sz w:val="18"/>
              </w:rPr>
              <w:t>Page switches</w:t>
            </w:r>
          </w:p>
        </w:tc>
      </w:tr>
      <w:tr>
        <w:tc>
          <w:tcPr>
            <w:tcW w:type="dxa" w:w="3267"/>
          </w:tcPr>
          <w:p>
            <w:pPr>
              <w:spacing w:before="40" w:after="40"/>
            </w:pPr>
            <w:r/>
            <w:r>
              <w:rPr>
                <w:b/>
                <w:i w:val="0"/>
                <w:sz w:val="18"/>
              </w:rPr>
              <w:t>Admissions &amp; Online CRM</w:t>
            </w:r>
          </w:p>
        </w:tc>
        <w:tc>
          <w:tcPr>
            <w:tcW w:type="dxa" w:w="3267"/>
          </w:tcPr>
          <w:p>
            <w:pPr>
              <w:spacing w:before="40" w:after="40"/>
            </w:pPr>
            <w:r/>
            <w:r>
              <w:rPr>
                <w:b w:val="0"/>
                <w:i w:val="0"/>
                <w:sz w:val="18"/>
              </w:rPr>
              <w:t>Enable Admissions Module</w:t>
            </w:r>
          </w:p>
        </w:tc>
        <w:tc>
          <w:tcPr>
            <w:tcW w:type="dxa" w:w="3267"/>
          </w:tcPr>
          <w:p>
            <w:pPr>
              <w:spacing w:before="40" w:after="40"/>
            </w:pPr>
            <w:r/>
            <w:r>
              <w:rPr>
                <w:b w:val="0"/>
                <w:i w:val="0"/>
                <w:sz w:val="18"/>
              </w:rPr>
              <w:t>Applications List, Admissions Kanban Pipeline, Admission Settings</w:t>
            </w:r>
          </w:p>
        </w:tc>
      </w:tr>
      <w:tr>
        <w:tc>
          <w:tcPr>
            <w:tcW w:type="dxa" w:w="3267"/>
            <w:shd w:val="clear" w:color="auto" w:fill="F6F8FA"/>
          </w:tcPr>
          <w:p>
            <w:pPr>
              <w:spacing w:before="40" w:after="40"/>
            </w:pPr>
            <w:r/>
            <w:r>
              <w:rPr>
                <w:b/>
                <w:i w:val="0"/>
                <w:sz w:val="18"/>
              </w:rPr>
              <w:t>Students Directory</w:t>
            </w:r>
          </w:p>
        </w:tc>
        <w:tc>
          <w:tcPr>
            <w:tcW w:type="dxa" w:w="3267"/>
            <w:shd w:val="clear" w:color="auto" w:fill="F6F8FA"/>
          </w:tcPr>
          <w:p>
            <w:pPr>
              <w:spacing w:before="40" w:after="40"/>
            </w:pPr>
            <w:r/>
            <w:r>
              <w:rPr>
                <w:b w:val="0"/>
                <w:i w:val="0"/>
                <w:sz w:val="18"/>
              </w:rPr>
              <w:t>Enable Students Module</w:t>
            </w:r>
          </w:p>
        </w:tc>
        <w:tc>
          <w:tcPr>
            <w:tcW w:type="dxa" w:w="3267"/>
            <w:shd w:val="clear" w:color="auto" w:fill="F6F8FA"/>
          </w:tcPr>
          <w:p>
            <w:pPr>
              <w:spacing w:before="40" w:after="40"/>
            </w:pPr>
            <w:r/>
            <w:r>
              <w:rPr>
                <w:b w:val="0"/>
                <w:i w:val="0"/>
                <w:sz w:val="18"/>
              </w:rPr>
              <w:t>Student Directory &amp; Cards, Guardians &amp; Contacts Hub, Student Promotion Workflow</w:t>
            </w:r>
          </w:p>
        </w:tc>
      </w:tr>
      <w:tr>
        <w:tc>
          <w:tcPr>
            <w:tcW w:type="dxa" w:w="3267"/>
          </w:tcPr>
          <w:p>
            <w:pPr>
              <w:spacing w:before="40" w:after="40"/>
            </w:pPr>
            <w:r/>
            <w:r>
              <w:rPr>
                <w:b/>
                <w:i w:val="0"/>
                <w:sz w:val="18"/>
              </w:rPr>
              <w:t>Academics &amp; Curriculum</w:t>
            </w:r>
          </w:p>
        </w:tc>
        <w:tc>
          <w:tcPr>
            <w:tcW w:type="dxa" w:w="3267"/>
          </w:tcPr>
          <w:p>
            <w:pPr>
              <w:spacing w:before="40" w:after="40"/>
            </w:pPr>
            <w:r/>
            <w:r>
              <w:rPr>
                <w:b w:val="0"/>
                <w:i w:val="0"/>
                <w:sz w:val="18"/>
              </w:rPr>
              <w:t>Enable Academics Module</w:t>
            </w:r>
          </w:p>
        </w:tc>
        <w:tc>
          <w:tcPr>
            <w:tcW w:type="dxa" w:w="3267"/>
          </w:tcPr>
          <w:p>
            <w:pPr>
              <w:spacing w:before="40" w:after="40"/>
            </w:pPr>
            <w:r/>
            <w:r>
              <w:rPr>
                <w:b w:val="0"/>
                <w:i w:val="0"/>
                <w:sz w:val="18"/>
              </w:rPr>
              <w:t>Courses / Forms Management, Classes / Streams, Academic Operations Center, Curriculum Dashboard</w:t>
            </w:r>
          </w:p>
        </w:tc>
      </w:tr>
      <w:tr>
        <w:tc>
          <w:tcPr>
            <w:tcW w:type="dxa" w:w="3267"/>
            <w:shd w:val="clear" w:color="auto" w:fill="F6F8FA"/>
          </w:tcPr>
          <w:p>
            <w:pPr>
              <w:spacing w:before="40" w:after="40"/>
            </w:pPr>
            <w:r/>
            <w:r>
              <w:rPr>
                <w:b/>
                <w:i w:val="0"/>
                <w:sz w:val="18"/>
              </w:rPr>
              <w:t>Exams &amp; Grading</w:t>
            </w:r>
          </w:p>
        </w:tc>
        <w:tc>
          <w:tcPr>
            <w:tcW w:type="dxa" w:w="3267"/>
            <w:shd w:val="clear" w:color="auto" w:fill="F6F8FA"/>
          </w:tcPr>
          <w:p>
            <w:pPr>
              <w:spacing w:before="40" w:after="40"/>
            </w:pPr>
            <w:r/>
            <w:r>
              <w:rPr>
                <w:b w:val="0"/>
                <w:i w:val="0"/>
                <w:sz w:val="18"/>
              </w:rPr>
              <w:t>Enable Exams &amp; Grading</w:t>
            </w:r>
          </w:p>
        </w:tc>
        <w:tc>
          <w:tcPr>
            <w:tcW w:type="dxa" w:w="3267"/>
            <w:shd w:val="clear" w:color="auto" w:fill="F6F8FA"/>
          </w:tcPr>
          <w:p>
            <w:pPr>
              <w:spacing w:before="40" w:after="40"/>
            </w:pPr>
            <w:r/>
            <w:r>
              <w:rPr>
                <w:b w:val="0"/>
                <w:i w:val="0"/>
                <w:sz w:val="18"/>
              </w:rPr>
              <w:t>Assessment Workspace, Marks Entry Ledger, Academic Report Cards, Exams Analytics &amp; Trends</w:t>
            </w:r>
          </w:p>
        </w:tc>
      </w:tr>
      <w:tr>
        <w:tc>
          <w:tcPr>
            <w:tcW w:type="dxa" w:w="3267"/>
          </w:tcPr>
          <w:p>
            <w:pPr>
              <w:spacing w:before="40" w:after="40"/>
            </w:pPr>
            <w:r/>
            <w:r>
              <w:rPr>
                <w:b/>
                <w:i w:val="0"/>
                <w:sz w:val="18"/>
              </w:rPr>
              <w:t>Attendance Tracking</w:t>
            </w:r>
          </w:p>
        </w:tc>
        <w:tc>
          <w:tcPr>
            <w:tcW w:type="dxa" w:w="3267"/>
          </w:tcPr>
          <w:p>
            <w:pPr>
              <w:spacing w:before="40" w:after="40"/>
            </w:pPr>
            <w:r/>
            <w:r>
              <w:rPr>
                <w:b w:val="0"/>
                <w:i w:val="0"/>
                <w:sz w:val="18"/>
              </w:rPr>
              <w:t>Enable Attendance Module</w:t>
            </w:r>
          </w:p>
        </w:tc>
        <w:tc>
          <w:tcPr>
            <w:tcW w:type="dxa" w:w="3267"/>
          </w:tcPr>
          <w:p>
            <w:pPr>
              <w:spacing w:before="40" w:after="40"/>
            </w:pPr>
            <w:r/>
            <w:r>
              <w:rPr>
                <w:b w:val="0"/>
                <w:i w:val="0"/>
                <w:sz w:val="18"/>
              </w:rPr>
              <w:t>Staff Attendance, Attendance Reports &amp; Analytics</w:t>
            </w:r>
          </w:p>
        </w:tc>
      </w:tr>
      <w:tr>
        <w:tc>
          <w:tcPr>
            <w:tcW w:type="dxa" w:w="3267"/>
            <w:shd w:val="clear" w:color="auto" w:fill="F6F8FA"/>
          </w:tcPr>
          <w:p>
            <w:pPr>
              <w:spacing w:before="40" w:after="40"/>
            </w:pPr>
            <w:r/>
            <w:r>
              <w:rPr>
                <w:b/>
                <w:i w:val="0"/>
                <w:sz w:val="18"/>
              </w:rPr>
              <w:t>HR &amp; Payroll</w:t>
            </w:r>
          </w:p>
        </w:tc>
        <w:tc>
          <w:tcPr>
            <w:tcW w:type="dxa" w:w="3267"/>
            <w:shd w:val="clear" w:color="auto" w:fill="F6F8FA"/>
          </w:tcPr>
          <w:p>
            <w:pPr>
              <w:spacing w:before="40" w:after="40"/>
            </w:pPr>
            <w:r/>
            <w:r>
              <w:rPr>
                <w:b w:val="0"/>
                <w:i w:val="0"/>
                <w:sz w:val="18"/>
              </w:rPr>
              <w:t>Enable HR &amp; Payroll</w:t>
            </w:r>
          </w:p>
        </w:tc>
        <w:tc>
          <w:tcPr>
            <w:tcW w:type="dxa" w:w="3267"/>
            <w:shd w:val="clear" w:color="auto" w:fill="F6F8FA"/>
          </w:tcPr>
          <w:p>
            <w:pPr>
              <w:spacing w:before="40" w:after="40"/>
            </w:pPr>
            <w:r/>
            <w:r>
              <w:rPr>
                <w:b w:val="0"/>
                <w:i w:val="0"/>
                <w:sz w:val="18"/>
              </w:rPr>
              <w:t>Staff Directory &amp; Contracts, Payroll &amp; Salary Grades, Leave Requests &amp; Staff Loans</w:t>
            </w:r>
          </w:p>
        </w:tc>
      </w:tr>
      <w:tr>
        <w:tc>
          <w:tcPr>
            <w:tcW w:type="dxa" w:w="3267"/>
          </w:tcPr>
          <w:p>
            <w:pPr>
              <w:spacing w:before="40" w:after="40"/>
            </w:pPr>
            <w:r/>
            <w:r>
              <w:rPr>
                <w:b/>
                <w:i w:val="0"/>
                <w:sz w:val="18"/>
              </w:rPr>
              <w:t>Boarding &amp; Welfare</w:t>
            </w:r>
          </w:p>
        </w:tc>
        <w:tc>
          <w:tcPr>
            <w:tcW w:type="dxa" w:w="3267"/>
          </w:tcPr>
          <w:p>
            <w:pPr>
              <w:spacing w:before="40" w:after="40"/>
            </w:pPr>
            <w:r/>
          </w:p>
        </w:tc>
        <w:tc>
          <w:tcPr>
            <w:tcW w:type="dxa" w:w="3267"/>
          </w:tcPr>
          <w:p>
            <w:pPr>
              <w:spacing w:before="40" w:after="40"/>
            </w:pPr>
            <w:r/>
            <w:r>
              <w:rPr>
                <w:b w:val="0"/>
                <w:i w:val="0"/>
                <w:sz w:val="18"/>
              </w:rPr>
              <w:t>Accommodation and welfare pages</w:t>
            </w:r>
          </w:p>
        </w:tc>
      </w:tr>
      <w:tr>
        <w:tc>
          <w:tcPr>
            <w:tcW w:type="dxa" w:w="3267"/>
            <w:shd w:val="clear" w:color="auto" w:fill="F6F8FA"/>
          </w:tcPr>
          <w:p>
            <w:pPr>
              <w:spacing w:before="40" w:after="40"/>
            </w:pPr>
            <w:r/>
            <w:r>
              <w:rPr>
                <w:b/>
                <w:i w:val="0"/>
                <w:sz w:val="18"/>
              </w:rPr>
              <w:t>Health &amp; Safety (Clinic)</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Medical records and clinic visits</w:t>
            </w:r>
          </w:p>
        </w:tc>
      </w:tr>
      <w:tr>
        <w:tc>
          <w:tcPr>
            <w:tcW w:type="dxa" w:w="3267"/>
          </w:tcPr>
          <w:p>
            <w:pPr>
              <w:spacing w:before="40" w:after="40"/>
            </w:pPr>
            <w:r/>
            <w:r>
              <w:rPr>
                <w:b/>
                <w:i w:val="0"/>
                <w:sz w:val="18"/>
              </w:rPr>
              <w:t>Library Circulation</w:t>
            </w:r>
          </w:p>
        </w:tc>
        <w:tc>
          <w:tcPr>
            <w:tcW w:type="dxa" w:w="3267"/>
          </w:tcPr>
          <w:p>
            <w:pPr>
              <w:spacing w:before="40" w:after="40"/>
            </w:pPr>
            <w:r/>
          </w:p>
        </w:tc>
        <w:tc>
          <w:tcPr>
            <w:tcW w:type="dxa" w:w="3267"/>
          </w:tcPr>
          <w:p>
            <w:pPr>
              <w:spacing w:before="40" w:after="40"/>
            </w:pPr>
            <w:r/>
            <w:r>
              <w:rPr>
                <w:b w:val="0"/>
                <w:i w:val="0"/>
                <w:sz w:val="18"/>
              </w:rPr>
              <w:t>Catalogue, circulation, knowledge</w:t>
            </w:r>
          </w:p>
        </w:tc>
      </w:tr>
      <w:tr>
        <w:tc>
          <w:tcPr>
            <w:tcW w:type="dxa" w:w="3267"/>
            <w:shd w:val="clear" w:color="auto" w:fill="F6F8FA"/>
          </w:tcPr>
          <w:p>
            <w:pPr>
              <w:spacing w:before="40" w:after="40"/>
            </w:pPr>
            <w:r/>
            <w:r>
              <w:rPr>
                <w:b/>
                <w:i w:val="0"/>
                <w:sz w:val="18"/>
              </w:rPr>
              <w:t>Inventory &amp; Procurement</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Stock, procurement, fixed assets</w:t>
            </w:r>
          </w:p>
        </w:tc>
      </w:tr>
      <w:tr>
        <w:tc>
          <w:tcPr>
            <w:tcW w:type="dxa" w:w="3267"/>
          </w:tcPr>
          <w:p>
            <w:pPr>
              <w:spacing w:before="40" w:after="40"/>
            </w:pPr>
            <w:r/>
            <w:r>
              <w:rPr>
                <w:b/>
                <w:i w:val="0"/>
                <w:sz w:val="18"/>
              </w:rPr>
              <w:t>Finance &amp; Accounting</w:t>
            </w:r>
          </w:p>
        </w:tc>
        <w:tc>
          <w:tcPr>
            <w:tcW w:type="dxa" w:w="3267"/>
          </w:tcPr>
          <w:p>
            <w:pPr>
              <w:spacing w:before="40" w:after="40"/>
            </w:pPr>
            <w:r/>
          </w:p>
        </w:tc>
        <w:tc>
          <w:tcPr>
            <w:tcW w:type="dxa" w:w="3267"/>
          </w:tcPr>
          <w:p>
            <w:pPr>
              <w:spacing w:before="40" w:after="40"/>
            </w:pPr>
            <w:r/>
            <w:r>
              <w:rPr>
                <w:b w:val="0"/>
                <w:i w:val="0"/>
                <w:sz w:val="18"/>
              </w:rPr>
              <w:t>Dashboards, billing, expenses, accounting</w:t>
            </w:r>
          </w:p>
        </w:tc>
      </w:tr>
      <w:tr>
        <w:tc>
          <w:tcPr>
            <w:tcW w:type="dxa" w:w="3267"/>
            <w:shd w:val="clear" w:color="auto" w:fill="F6F8FA"/>
          </w:tcPr>
          <w:p>
            <w:pPr>
              <w:spacing w:before="40" w:after="40"/>
            </w:pPr>
            <w:r/>
            <w:r>
              <w:rPr>
                <w:b/>
                <w:i w:val="0"/>
                <w:sz w:val="18"/>
              </w:rPr>
              <w:t>Communication Center</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Notices, events, chat, helpdesk</w:t>
            </w:r>
          </w:p>
        </w:tc>
      </w:tr>
      <w:tr>
        <w:tc>
          <w:tcPr>
            <w:tcW w:type="dxa" w:w="3267"/>
          </w:tcPr>
          <w:p>
            <w:pPr>
              <w:spacing w:before="40" w:after="40"/>
            </w:pPr>
            <w:r/>
            <w:r>
              <w:rPr>
                <w:b/>
                <w:i w:val="0"/>
                <w:sz w:val="18"/>
              </w:rPr>
              <w:t>Visual Website &amp; CMS</w:t>
            </w:r>
          </w:p>
        </w:tc>
        <w:tc>
          <w:tcPr>
            <w:tcW w:type="dxa" w:w="3267"/>
          </w:tcPr>
          <w:p>
            <w:pPr>
              <w:spacing w:before="40" w:after="40"/>
            </w:pPr>
            <w:r/>
          </w:p>
        </w:tc>
        <w:tc>
          <w:tcPr>
            <w:tcW w:type="dxa" w:w="3267"/>
          </w:tcPr>
          <w:p>
            <w:pPr>
              <w:spacing w:before="40" w:after="40"/>
            </w:pPr>
            <w:r/>
            <w:r>
              <w:rPr>
                <w:b w:val="0"/>
                <w:i w:val="0"/>
                <w:sz w:val="18"/>
              </w:rPr>
              <w:t>Website builder, news</w:t>
            </w:r>
          </w:p>
        </w:tc>
      </w:tr>
      <w:tr>
        <w:tc>
          <w:tcPr>
            <w:tcW w:type="dxa" w:w="3267"/>
            <w:shd w:val="clear" w:color="auto" w:fill="F6F8FA"/>
          </w:tcPr>
          <w:p>
            <w:pPr>
              <w:spacing w:before="40" w:after="40"/>
            </w:pPr>
            <w:r/>
            <w:r>
              <w:rPr>
                <w:b/>
                <w:i w:val="0"/>
                <w:sz w:val="18"/>
              </w:rPr>
              <w:t>LMS</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Homework</w:t>
            </w:r>
          </w:p>
        </w:tc>
      </w:tr>
      <w:tr>
        <w:tc>
          <w:tcPr>
            <w:tcW w:type="dxa" w:w="3267"/>
          </w:tcPr>
          <w:p>
            <w:pPr>
              <w:spacing w:before="40" w:after="40"/>
            </w:pPr>
            <w:r/>
            <w:r>
              <w:rPr>
                <w:b/>
                <w:i w:val="0"/>
                <w:sz w:val="18"/>
              </w:rPr>
              <w:t>Knowledge Hub</w:t>
            </w:r>
          </w:p>
        </w:tc>
        <w:tc>
          <w:tcPr>
            <w:tcW w:type="dxa" w:w="3267"/>
          </w:tcPr>
          <w:p>
            <w:pPr>
              <w:spacing w:before="40" w:after="40"/>
            </w:pPr>
            <w:r/>
          </w:p>
        </w:tc>
        <w:tc>
          <w:tcPr>
            <w:tcW w:type="dxa" w:w="3267"/>
          </w:tcPr>
          <w:p>
            <w:pPr>
              <w:spacing w:before="40" w:after="40"/>
            </w:pPr>
            <w:r/>
            <w:r>
              <w:rPr>
                <w:b w:val="0"/>
                <w:i w:val="0"/>
                <w:sz w:val="18"/>
              </w:rPr>
              <w:t>Repository</w:t>
            </w:r>
          </w:p>
        </w:tc>
      </w:tr>
      <w:tr>
        <w:tc>
          <w:tcPr>
            <w:tcW w:type="dxa" w:w="3267"/>
            <w:shd w:val="clear" w:color="auto" w:fill="F6F8FA"/>
          </w:tcPr>
          <w:p>
            <w:pPr>
              <w:spacing w:before="40" w:after="40"/>
            </w:pPr>
            <w:r/>
            <w:r>
              <w:rPr>
                <w:b/>
                <w:i w:val="0"/>
                <w:sz w:val="18"/>
              </w:rPr>
              <w:t>Reports &amp; Intelligence</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Reports and analytics</w:t>
            </w:r>
          </w:p>
        </w:tc>
      </w:tr>
      <w:tr>
        <w:tc>
          <w:tcPr>
            <w:tcW w:type="dxa" w:w="3267"/>
          </w:tcPr>
          <w:p>
            <w:pPr>
              <w:spacing w:before="40" w:after="40"/>
            </w:pPr>
            <w:r/>
            <w:r>
              <w:rPr>
                <w:b/>
                <w:i w:val="0"/>
                <w:sz w:val="18"/>
              </w:rPr>
              <w:t>System Administration</w:t>
            </w:r>
          </w:p>
        </w:tc>
        <w:tc>
          <w:tcPr>
            <w:tcW w:type="dxa" w:w="3267"/>
          </w:tcPr>
          <w:p>
            <w:pPr>
              <w:spacing w:before="40" w:after="40"/>
            </w:pPr>
            <w:r/>
          </w:p>
        </w:tc>
        <w:tc>
          <w:tcPr>
            <w:tcW w:type="dxa" w:w="3267"/>
          </w:tcPr>
          <w:p>
            <w:pPr>
              <w:spacing w:before="40" w:after="40"/>
            </w:pPr>
            <w:r/>
            <w:r>
              <w:rPr>
                <w:b w:val="0"/>
                <w:i w:val="0"/>
                <w:sz w:val="18"/>
              </w:rPr>
              <w:t>Users, roles, settings</w:t>
            </w:r>
          </w:p>
        </w:tc>
      </w:tr>
      <w:tr>
        <w:tc>
          <w:tcPr>
            <w:tcW w:type="dxa" w:w="3267"/>
            <w:shd w:val="clear" w:color="auto" w:fill="F6F8FA"/>
          </w:tcPr>
          <w:p>
            <w:pPr>
              <w:spacing w:before="40" w:after="40"/>
            </w:pPr>
            <w:r/>
            <w:r>
              <w:rPr>
                <w:b/>
                <w:i w:val="0"/>
                <w:sz w:val="18"/>
              </w:rPr>
              <w:t>Subscription &amp; Billing</w:t>
            </w:r>
          </w:p>
        </w:tc>
        <w:tc>
          <w:tcPr>
            <w:tcW w:type="dxa" w:w="3267"/>
            <w:shd w:val="clear" w:color="auto" w:fill="F6F8FA"/>
          </w:tcPr>
          <w:p>
            <w:pPr>
              <w:spacing w:before="40" w:after="40"/>
            </w:pPr>
            <w:r/>
          </w:p>
        </w:tc>
        <w:tc>
          <w:tcPr>
            <w:tcW w:type="dxa" w:w="3267"/>
            <w:shd w:val="clear" w:color="auto" w:fill="F6F8FA"/>
          </w:tcPr>
          <w:p>
            <w:pPr>
              <w:spacing w:before="40" w:after="40"/>
            </w:pPr>
            <w:r/>
            <w:r>
              <w:rPr>
                <w:b w:val="0"/>
                <w:i w:val="0"/>
                <w:sz w:val="18"/>
              </w:rPr>
              <w:t>Your plan</w:t>
            </w:r>
          </w:p>
        </w:tc>
      </w:tr>
    </w:tbl>
    <w:p>
      <w:pPr>
        <w:spacing w:after="80"/>
      </w:pP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Turning a module </w:t>
      </w:r>
      <w:r>
        <w:rPr>
          <w:b/>
          <w:i w:val="0"/>
          <w:sz w:val="19"/>
        </w:rPr>
        <w:t>off</w:t>
      </w:r>
      <w:r>
        <w:rPr>
          <w:b w:val="0"/>
          <w:i w:val="0"/>
          <w:sz w:val="19"/>
        </w:rPr>
        <w:t xml:space="preserve"> removes it from the navigation and makes it inaccessible to </w:t>
      </w:r>
      <w:r>
        <w:rPr>
          <w:b/>
          <w:i w:val="0"/>
          <w:sz w:val="19"/>
        </w:rPr>
        <w:t>every user</w:t>
      </w:r>
      <w:r>
        <w:rPr>
          <w:b w:val="0"/>
          <w:i w:val="0"/>
          <w:sz w:val="19"/>
        </w:rPr>
        <w:t>, including you. Before you switch anything off, check whether anything depends on it — turning off Exams removes Marks Entry, which removes the ability to record marks at all.</w:t>
      </w:r>
    </w:p>
    <w:p>
      <w:pPr>
        <w:pStyle w:val="Heading3"/>
        <w:spacing w:before="240" w:after="120"/>
        <w:keepNext/>
      </w:pPr>
      <w:r>
        <w:rPr>
          <w:b w:val="0"/>
          <w:i w:val="0"/>
        </w:rPr>
        <w:t>Tab: Branding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b/>
                <w:i w:val="0"/>
                <w:sz w:val="18"/>
              </w:rPr>
              <w:t>Visual Theme Design</w:t>
            </w:r>
          </w:p>
        </w:tc>
        <w:tc>
          <w:tcPr>
            <w:tcW w:type="dxa" w:w="4901"/>
          </w:tcPr>
          <w:p>
            <w:pPr>
              <w:spacing w:before="40" w:after="40"/>
            </w:pPr>
            <w:r/>
            <w:r>
              <w:rPr>
                <w:b w:val="0"/>
                <w:i w:val="0"/>
                <w:sz w:val="18"/>
              </w:rPr>
              <w:t>The colour scheme of the whole application.</w:t>
            </w:r>
          </w:p>
        </w:tc>
      </w:tr>
      <w:tr>
        <w:tc>
          <w:tcPr>
            <w:tcW w:type="dxa" w:w="4901"/>
            <w:shd w:val="clear" w:color="auto" w:fill="F6F8FA"/>
          </w:tcPr>
          <w:p>
            <w:pPr>
              <w:spacing w:before="40" w:after="40"/>
            </w:pPr>
            <w:r/>
            <w:r>
              <w:rPr>
                <w:b/>
                <w:i w:val="0"/>
                <w:sz w:val="18"/>
              </w:rPr>
              <w:t>System Typography Font</w:t>
            </w:r>
          </w:p>
        </w:tc>
        <w:tc>
          <w:tcPr>
            <w:tcW w:type="dxa" w:w="4901"/>
            <w:shd w:val="clear" w:color="auto" w:fill="F6F8FA"/>
          </w:tcPr>
          <w:p>
            <w:pPr>
              <w:spacing w:before="40" w:after="40"/>
            </w:pPr>
            <w:r/>
            <w:r>
              <w:rPr>
                <w:b w:val="0"/>
                <w:i w:val="0"/>
                <w:sz w:val="18"/>
              </w:rPr>
              <w:t>The interface font. A live preview is shown.</w:t>
            </w:r>
          </w:p>
        </w:tc>
      </w:tr>
      <w:tr>
        <w:tc>
          <w:tcPr>
            <w:tcW w:type="dxa" w:w="4901"/>
          </w:tcPr>
          <w:p>
            <w:pPr>
              <w:spacing w:before="40" w:after="40"/>
            </w:pPr>
            <w:r/>
            <w:r>
              <w:rPr>
                <w:b/>
                <w:i w:val="0"/>
                <w:sz w:val="18"/>
              </w:rPr>
              <w:t>Logo Badge Upload</w:t>
            </w:r>
          </w:p>
        </w:tc>
        <w:tc>
          <w:tcPr>
            <w:tcW w:type="dxa" w:w="4901"/>
          </w:tcPr>
          <w:p>
            <w:pPr>
              <w:spacing w:before="40" w:after="40"/>
            </w:pPr>
            <w:r/>
            <w:r>
              <w:rPr>
                <w:b w:val="0"/>
                <w:i w:val="0"/>
                <w:sz w:val="18"/>
              </w:rPr>
              <w:t>Your school logo.</w:t>
            </w:r>
          </w:p>
        </w:tc>
      </w:tr>
      <w:tr>
        <w:tc>
          <w:tcPr>
            <w:tcW w:type="dxa" w:w="4901"/>
            <w:shd w:val="clear" w:color="auto" w:fill="F6F8FA"/>
          </w:tcPr>
          <w:p>
            <w:pPr>
              <w:spacing w:before="40" w:after="40"/>
            </w:pPr>
            <w:r/>
            <w:r>
              <w:rPr>
                <w:b/>
                <w:i w:val="0"/>
                <w:sz w:val="18"/>
              </w:rPr>
              <w:t>Browser Tab Favicon</w:t>
            </w:r>
          </w:p>
        </w:tc>
        <w:tc>
          <w:tcPr>
            <w:tcW w:type="dxa" w:w="4901"/>
            <w:shd w:val="clear" w:color="auto" w:fill="F6F8FA"/>
          </w:tcPr>
          <w:p>
            <w:pPr>
              <w:spacing w:before="40" w:after="40"/>
            </w:pPr>
            <w:r/>
            <w:r>
              <w:rPr>
                <w:b w:val="0"/>
                <w:i w:val="0"/>
                <w:sz w:val="18"/>
              </w:rPr>
              <w:t>The small icon in the browser tab.</w:t>
            </w:r>
          </w:p>
        </w:tc>
      </w:tr>
      <w:tr>
        <w:tc>
          <w:tcPr>
            <w:tcW w:type="dxa" w:w="4901"/>
          </w:tcPr>
          <w:p>
            <w:pPr>
              <w:spacing w:before="40" w:after="40"/>
            </w:pPr>
            <w:r/>
            <w:r>
              <w:rPr>
                <w:b/>
                <w:i w:val="0"/>
                <w:sz w:val="18"/>
              </w:rPr>
              <w:t>Logo Badge Scale Height</w:t>
            </w:r>
          </w:p>
        </w:tc>
        <w:tc>
          <w:tcPr>
            <w:tcW w:type="dxa" w:w="4901"/>
          </w:tcPr>
          <w:p>
            <w:pPr>
              <w:spacing w:before="40" w:after="40"/>
            </w:pPr>
            <w:r/>
            <w:r>
              <w:rPr>
                <w:b w:val="0"/>
                <w:i w:val="0"/>
                <w:sz w:val="18"/>
              </w:rPr>
              <w:t>Logo size.</w:t>
            </w:r>
          </w:p>
        </w:tc>
      </w:tr>
      <w:tr>
        <w:tc>
          <w:tcPr>
            <w:tcW w:type="dxa" w:w="4901"/>
            <w:shd w:val="clear" w:color="auto" w:fill="F6F8FA"/>
          </w:tcPr>
          <w:p>
            <w:pPr>
              <w:spacing w:before="40" w:after="40"/>
            </w:pPr>
            <w:r/>
            <w:r>
              <w:rPr>
                <w:b/>
                <w:i w:val="0"/>
                <w:sz w:val="18"/>
              </w:rPr>
              <w:t>Logo Header Opacity</w:t>
            </w:r>
          </w:p>
        </w:tc>
        <w:tc>
          <w:tcPr>
            <w:tcW w:type="dxa" w:w="4901"/>
            <w:shd w:val="clear" w:color="auto" w:fill="F6F8FA"/>
          </w:tcPr>
          <w:p>
            <w:pPr>
              <w:spacing w:before="40" w:after="40"/>
            </w:pPr>
            <w:r/>
            <w:r>
              <w:rPr>
                <w:b w:val="0"/>
                <w:i w:val="0"/>
                <w:sz w:val="18"/>
              </w:rPr>
              <w:t>Logo transparency.</w:t>
            </w:r>
          </w:p>
        </w:tc>
      </w:tr>
      <w:tr>
        <w:tc>
          <w:tcPr>
            <w:tcW w:type="dxa" w:w="4901"/>
          </w:tcPr>
          <w:p>
            <w:pPr>
              <w:spacing w:before="40" w:after="40"/>
            </w:pPr>
            <w:r/>
            <w:r>
              <w:rPr>
                <w:b/>
                <w:i w:val="0"/>
                <w:sz w:val="18"/>
              </w:rPr>
              <w:t>Background Wallpaper</w:t>
            </w:r>
          </w:p>
        </w:tc>
        <w:tc>
          <w:tcPr>
            <w:tcW w:type="dxa" w:w="4901"/>
          </w:tcPr>
          <w:p>
            <w:pPr>
              <w:spacing w:before="40" w:after="40"/>
            </w:pPr>
            <w:r/>
            <w:r>
              <w:rPr>
                <w:b w:val="0"/>
                <w:i w:val="0"/>
                <w:sz w:val="18"/>
              </w:rPr>
              <w:t>The dashboard wallpaper.</w:t>
            </w:r>
          </w:p>
        </w:tc>
      </w:tr>
      <w:tr>
        <w:tc>
          <w:tcPr>
            <w:tcW w:type="dxa" w:w="4901"/>
            <w:shd w:val="clear" w:color="auto" w:fill="F6F8FA"/>
          </w:tcPr>
          <w:p>
            <w:pPr>
              <w:spacing w:before="40" w:after="40"/>
            </w:pPr>
            <w:r/>
            <w:r>
              <w:rPr>
                <w:b/>
                <w:i w:val="0"/>
                <w:sz w:val="18"/>
              </w:rPr>
              <w:t>Wallpaper Opacity</w:t>
            </w:r>
          </w:p>
        </w:tc>
        <w:tc>
          <w:tcPr>
            <w:tcW w:type="dxa" w:w="4901"/>
            <w:shd w:val="clear" w:color="auto" w:fill="F6F8FA"/>
          </w:tcPr>
          <w:p>
            <w:pPr>
              <w:spacing w:before="40" w:after="40"/>
            </w:pPr>
            <w:r/>
          </w:p>
        </w:tc>
      </w:tr>
      <w:tr>
        <w:tc>
          <w:tcPr>
            <w:tcW w:type="dxa" w:w="4901"/>
          </w:tcPr>
          <w:p>
            <w:pPr>
              <w:spacing w:before="40" w:after="40"/>
            </w:pPr>
            <w:r/>
            <w:r>
              <w:rPr>
                <w:b/>
                <w:i w:val="0"/>
                <w:sz w:val="18"/>
              </w:rPr>
              <w:t>Wallpaper Scale</w:t>
            </w:r>
          </w:p>
        </w:tc>
        <w:tc>
          <w:tcPr>
            <w:tcW w:type="dxa" w:w="4901"/>
          </w:tcPr>
          <w:p>
            <w:pPr>
              <w:spacing w:before="40" w:after="40"/>
            </w:pPr>
            <w:r/>
          </w:p>
        </w:tc>
      </w:tr>
    </w:tbl>
    <w:p>
      <w:pPr>
        <w:spacing w:after="80"/>
      </w:pPr>
    </w:p>
    <w:p>
      <w:pPr>
        <w:pStyle w:val="Heading3"/>
        <w:spacing w:before="240" w:after="120"/>
        <w:keepNext/>
      </w:pPr>
      <w:r>
        <w:rPr>
          <w:b w:val="0"/>
          <w:i w:val="0"/>
        </w:rPr>
        <w:t>Tab: Institution Profile</w:t>
      </w:r>
    </w:p>
    <w:p>
      <w:pPr>
        <w:spacing w:after="140" w:line="269" w:lineRule="auto"/>
      </w:pPr>
      <w:r>
        <w:rPr>
          <w:b w:val="0"/>
          <w:i w:val="0"/>
          <w:color w:val="1A1A1A"/>
          <w:sz w:val="21"/>
        </w:rPr>
        <w:t>These details appear on the branded sign-in page, on printed documents and on your public website.</w:t>
      </w:r>
    </w:p>
    <w:tbl>
      <w:tblPr>
        <w:tblStyle w:val="TableGrid"/>
        <w:tblW w:type="auto" w:w="0"/>
        <w:jc w:val="left"/>
        <w:tblLayout w:type="autofit"/>
        <w:tblLook w:firstColumn="1" w:firstRow="1" w:lastColumn="0" w:lastRow="0" w:noHBand="0" w:noVBand="1" w:val="04A0"/>
      </w:tblPr>
      <w:tblGrid>
        <w:gridCol w:w="9802"/>
      </w:tblGrid>
      <w:tr>
        <w:tc>
          <w:tcPr>
            <w:tcW w:type="dxa" w:w="9802"/>
            <w:shd w:val="clear" w:color="auto" w:fill="0F4C81"/>
          </w:tcPr>
          <w:p>
            <w:pPr>
              <w:spacing w:before="60" w:after="60"/>
            </w:pPr>
            <w:r/>
            <w:r>
              <w:rPr>
                <w:b/>
                <w:i w:val="0"/>
                <w:color w:val="FFFFFF"/>
                <w:sz w:val="18"/>
              </w:rPr>
              <w:t>Setting</w:t>
            </w:r>
          </w:p>
        </w:tc>
      </w:tr>
      <w:tr>
        <w:tc>
          <w:tcPr>
            <w:tcW w:type="dxa" w:w="9802"/>
          </w:tcPr>
          <w:p>
            <w:pPr>
              <w:spacing w:before="40" w:after="40"/>
            </w:pPr>
            <w:r/>
            <w:r>
              <w:rPr>
                <w:b/>
                <w:i w:val="0"/>
                <w:sz w:val="18"/>
              </w:rPr>
              <w:t>School Name</w:t>
            </w:r>
          </w:p>
        </w:tc>
      </w:tr>
      <w:tr>
        <w:tc>
          <w:tcPr>
            <w:tcW w:type="dxa" w:w="9802"/>
            <w:shd w:val="clear" w:color="auto" w:fill="F6F8FA"/>
          </w:tcPr>
          <w:p>
            <w:pPr>
              <w:spacing w:before="40" w:after="40"/>
            </w:pPr>
            <w:r/>
            <w:r>
              <w:rPr>
                <w:b/>
                <w:i w:val="0"/>
                <w:sz w:val="18"/>
              </w:rPr>
              <w:t>Short Name</w:t>
            </w:r>
          </w:p>
        </w:tc>
      </w:tr>
      <w:tr>
        <w:tc>
          <w:tcPr>
            <w:tcW w:type="dxa" w:w="9802"/>
          </w:tcPr>
          <w:p>
            <w:pPr>
              <w:spacing w:before="40" w:after="40"/>
            </w:pPr>
            <w:r/>
            <w:r>
              <w:rPr>
                <w:b/>
                <w:i w:val="0"/>
                <w:sz w:val="18"/>
              </w:rPr>
              <w:t>Ministry Registration Number</w:t>
            </w:r>
          </w:p>
        </w:tc>
      </w:tr>
      <w:tr>
        <w:tc>
          <w:tcPr>
            <w:tcW w:type="dxa" w:w="9802"/>
            <w:shd w:val="clear" w:color="auto" w:fill="F6F8FA"/>
          </w:tcPr>
          <w:p>
            <w:pPr>
              <w:spacing w:before="40" w:after="40"/>
            </w:pPr>
            <w:r/>
            <w:r>
              <w:rPr>
                <w:b/>
                <w:i w:val="0"/>
                <w:sz w:val="18"/>
              </w:rPr>
              <w:t>School Type</w:t>
            </w:r>
            <w:r>
              <w:rPr>
                <w:b w:val="0"/>
                <w:i w:val="0"/>
                <w:sz w:val="18"/>
              </w:rPr>
              <w:t xml:space="preserve"> — Primary, Secondary, Combined / Comprehensive, Tertiary College</w:t>
            </w:r>
          </w:p>
        </w:tc>
      </w:tr>
      <w:tr>
        <w:tc>
          <w:tcPr>
            <w:tcW w:type="dxa" w:w="9802"/>
          </w:tcPr>
          <w:p>
            <w:pPr>
              <w:spacing w:before="40" w:after="40"/>
            </w:pPr>
            <w:r/>
            <w:r>
              <w:rPr>
                <w:b/>
                <w:i w:val="0"/>
                <w:sz w:val="18"/>
              </w:rPr>
              <w:t>Phone Number</w:t>
            </w:r>
          </w:p>
        </w:tc>
      </w:tr>
      <w:tr>
        <w:tc>
          <w:tcPr>
            <w:tcW w:type="dxa" w:w="9802"/>
            <w:shd w:val="clear" w:color="auto" w:fill="F6F8FA"/>
          </w:tcPr>
          <w:p>
            <w:pPr>
              <w:spacing w:before="40" w:after="40"/>
            </w:pPr>
            <w:r/>
            <w:r>
              <w:rPr>
                <w:b/>
                <w:i w:val="0"/>
                <w:sz w:val="18"/>
              </w:rPr>
              <w:t>Contact Email</w:t>
            </w:r>
          </w:p>
        </w:tc>
      </w:tr>
      <w:tr>
        <w:tc>
          <w:tcPr>
            <w:tcW w:type="dxa" w:w="9802"/>
          </w:tcPr>
          <w:p>
            <w:pPr>
              <w:spacing w:before="40" w:after="40"/>
            </w:pPr>
            <w:r/>
            <w:r>
              <w:rPr>
                <w:b/>
                <w:i w:val="0"/>
                <w:sz w:val="18"/>
              </w:rPr>
              <w:t>Physical Address</w:t>
            </w:r>
          </w:p>
        </w:tc>
      </w:tr>
      <w:tr>
        <w:tc>
          <w:tcPr>
            <w:tcW w:type="dxa" w:w="9802"/>
            <w:shd w:val="clear" w:color="auto" w:fill="F6F8FA"/>
          </w:tcPr>
          <w:p>
            <w:pPr>
              <w:spacing w:before="40" w:after="40"/>
            </w:pPr>
            <w:r/>
            <w:r>
              <w:rPr>
                <w:b/>
                <w:i w:val="0"/>
                <w:sz w:val="18"/>
              </w:rPr>
              <w:t>Established Year</w:t>
            </w:r>
            <w:r>
              <w:rPr>
                <w:b w:val="0"/>
                <w:i w:val="0"/>
                <w:sz w:val="18"/>
              </w:rPr>
              <w:t xml:space="preserve"> — shown on the sign-in page</w:t>
            </w:r>
          </w:p>
        </w:tc>
      </w:tr>
      <w:tr>
        <w:tc>
          <w:tcPr>
            <w:tcW w:type="dxa" w:w="9802"/>
          </w:tcPr>
          <w:p>
            <w:pPr>
              <w:spacing w:before="40" w:after="40"/>
            </w:pPr>
            <w:r/>
            <w:r>
              <w:rPr>
                <w:b/>
                <w:i w:val="0"/>
                <w:sz w:val="18"/>
              </w:rPr>
              <w:t>Principal / Head Name</w:t>
            </w:r>
            <w:r>
              <w:rPr>
                <w:b w:val="0"/>
                <w:i w:val="0"/>
                <w:sz w:val="18"/>
              </w:rPr>
              <w:t xml:space="preserve"> — shown on the sign-in page</w:t>
            </w:r>
          </w:p>
        </w:tc>
      </w:tr>
      <w:tr>
        <w:tc>
          <w:tcPr>
            <w:tcW w:type="dxa" w:w="9802"/>
            <w:shd w:val="clear" w:color="auto" w:fill="F6F8FA"/>
          </w:tcPr>
          <w:p>
            <w:pPr>
              <w:spacing w:before="40" w:after="40"/>
            </w:pPr>
            <w:r/>
            <w:r>
              <w:rPr>
                <w:b/>
                <w:i w:val="0"/>
                <w:sz w:val="18"/>
              </w:rPr>
              <w:t>Website URL</w:t>
            </w:r>
            <w:r>
              <w:rPr>
                <w:b w:val="0"/>
                <w:i w:val="0"/>
                <w:sz w:val="18"/>
              </w:rPr>
              <w:t xml:space="preserve"> — leave empty to use your automatically assigned address</w:t>
            </w:r>
          </w:p>
        </w:tc>
      </w:tr>
    </w:tbl>
    <w:p>
      <w:pPr>
        <w:spacing w:after="80"/>
      </w:pPr>
    </w:p>
    <w:p>
      <w:pPr>
        <w:pStyle w:val="Heading3"/>
        <w:spacing w:before="240" w:after="120"/>
        <w:keepNext/>
      </w:pPr>
      <w:r>
        <w:rPr>
          <w:b w:val="0"/>
          <w:i w:val="0"/>
        </w:rPr>
        <w:t>Tab: Footer &amp; Branding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Powered-By Text</w:t>
            </w:r>
          </w:p>
        </w:tc>
        <w:tc>
          <w:tcPr>
            <w:tcW w:type="dxa" w:w="4901"/>
          </w:tcPr>
          <w:p>
            <w:pPr>
              <w:spacing w:before="40" w:after="40"/>
            </w:pPr>
            <w:r/>
            <w:r>
              <w:rPr>
                <w:b w:val="0"/>
                <w:i w:val="0"/>
                <w:sz w:val="18"/>
              </w:rPr>
              <w:t>The clickable footer label.</w:t>
            </w:r>
          </w:p>
        </w:tc>
      </w:tr>
      <w:tr>
        <w:tc>
          <w:tcPr>
            <w:tcW w:type="dxa" w:w="4901"/>
            <w:shd w:val="clear" w:color="auto" w:fill="F6F8FA"/>
          </w:tcPr>
          <w:p>
            <w:pPr>
              <w:spacing w:before="40" w:after="40"/>
            </w:pPr>
            <w:r/>
            <w:r>
              <w:rPr>
                <w:b/>
                <w:i w:val="0"/>
                <w:sz w:val="18"/>
              </w:rPr>
              <w:t>Powered-By Link (URL)</w:t>
            </w:r>
          </w:p>
        </w:tc>
        <w:tc>
          <w:tcPr>
            <w:tcW w:type="dxa" w:w="4901"/>
            <w:shd w:val="clear" w:color="auto" w:fill="F6F8FA"/>
          </w:tcPr>
          <w:p>
            <w:pPr>
              <w:spacing w:before="40" w:after="40"/>
            </w:pPr>
            <w:r/>
            <w:r>
              <w:rPr>
                <w:b w:val="0"/>
                <w:i w:val="0"/>
                <w:sz w:val="18"/>
              </w:rPr>
              <w:t>Where it links to. Empty shows plain text.</w:t>
            </w:r>
          </w:p>
        </w:tc>
      </w:tr>
    </w:tbl>
    <w:p>
      <w:pPr>
        <w:spacing w:after="80"/>
      </w:pPr>
    </w:p>
    <w:p>
      <w:pPr>
        <w:pStyle w:val="Heading3"/>
        <w:spacing w:before="240" w:after="120"/>
        <w:keepNext/>
      </w:pPr>
      <w:r>
        <w:rPr>
          <w:b w:val="0"/>
          <w:i w:val="0"/>
        </w:rPr>
        <w:t>Tab: Banking &amp; Payments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Bank Account Printed on Student Invoices</w:t>
            </w:r>
          </w:p>
        </w:tc>
        <w:tc>
          <w:tcPr>
            <w:tcW w:type="dxa" w:w="4901"/>
          </w:tcPr>
          <w:p>
            <w:pPr>
              <w:spacing w:before="40" w:after="40"/>
            </w:pPr>
            <w:r/>
            <w:r>
              <w:rPr>
                <w:b w:val="0"/>
                <w:i w:val="0"/>
                <w:sz w:val="18"/>
              </w:rPr>
              <w:t xml:space="preserve">Choose which of your accounts prints by default. Empty prints all active accounts. Accounts themselves are managed under </w:t>
            </w:r>
            <w:r>
              <w:rPr>
                <w:b/>
                <w:i w:val="0"/>
                <w:sz w:val="18"/>
              </w:rPr>
              <w:t>Finance → School Bank Accounts</w:t>
            </w:r>
            <w:r>
              <w:rPr>
                <w:b w:val="0"/>
                <w:i w:val="0"/>
                <w:sz w:val="18"/>
              </w:rPr>
              <w:t>.</w:t>
            </w:r>
          </w:p>
        </w:tc>
      </w:tr>
      <w:tr>
        <w:tc>
          <w:tcPr>
            <w:tcW w:type="dxa" w:w="4901"/>
            <w:shd w:val="clear" w:color="auto" w:fill="F6F8FA"/>
          </w:tcPr>
          <w:p>
            <w:pPr>
              <w:spacing w:before="40" w:after="40"/>
            </w:pPr>
            <w:r/>
            <w:r>
              <w:rPr>
                <w:b/>
                <w:i w:val="0"/>
                <w:sz w:val="18"/>
              </w:rPr>
              <w:t>EcoCash Merchant Pin Code</w:t>
            </w:r>
          </w:p>
        </w:tc>
        <w:tc>
          <w:tcPr>
            <w:tcW w:type="dxa" w:w="4901"/>
            <w:shd w:val="clear" w:color="auto" w:fill="F6F8FA"/>
          </w:tcPr>
          <w:p>
            <w:pPr>
              <w:spacing w:before="40" w:after="40"/>
            </w:pPr>
            <w:r/>
            <w:r>
              <w:rPr>
                <w:b w:val="0"/>
                <w:i w:val="0"/>
                <w:sz w:val="18"/>
              </w:rPr>
              <w:t xml:space="preserve">For example </w:t>
            </w:r>
            <w:r>
              <w:rPr>
                <w:rFonts w:ascii="Consolas" w:hAnsi="Consolas" w:cs="Consolas"/>
                <w:b/>
                <w:i w:val="0"/>
                <w:sz w:val="18"/>
                <w:shd w:val="clear" w:color="auto" w:fill="F4F5F7"/>
              </w:rPr>
              <w:t>*153*1*55326*AMOUNT#</w:t>
            </w:r>
            <w:r>
              <w:rPr>
                <w:b w:val="0"/>
                <w:i w:val="0"/>
                <w:sz w:val="18"/>
              </w:rPr>
              <w:t xml:space="preserve">. Use </w:t>
            </w:r>
            <w:r>
              <w:rPr>
                <w:rFonts w:ascii="Consolas" w:hAnsi="Consolas" w:cs="Consolas"/>
                <w:b/>
                <w:i w:val="0"/>
                <w:sz w:val="18"/>
                <w:shd w:val="clear" w:color="auto" w:fill="F4F5F7"/>
              </w:rPr>
              <w:t>{AMOUNT}</w:t>
            </w:r>
            <w:r>
              <w:rPr>
                <w:b w:val="0"/>
                <w:i w:val="0"/>
                <w:sz w:val="18"/>
              </w:rPr>
              <w:t xml:space="preserve"> to let parents pay any amount.</w:t>
            </w:r>
          </w:p>
        </w:tc>
      </w:tr>
      <w:tr>
        <w:tc>
          <w:tcPr>
            <w:tcW w:type="dxa" w:w="4901"/>
          </w:tcPr>
          <w:p>
            <w:pPr>
              <w:spacing w:before="40" w:after="40"/>
            </w:pPr>
            <w:r/>
            <w:r>
              <w:rPr>
                <w:b/>
                <w:i w:val="0"/>
                <w:sz w:val="18"/>
              </w:rPr>
              <w:t>Billing Frequency</w:t>
            </w:r>
          </w:p>
        </w:tc>
        <w:tc>
          <w:tcPr>
            <w:tcW w:type="dxa" w:w="4901"/>
          </w:tcPr>
          <w:p>
            <w:pPr>
              <w:spacing w:before="40" w:after="40"/>
            </w:pPr>
            <w:r/>
            <w:r>
              <w:rPr>
                <w:rFonts w:ascii="Consolas" w:hAnsi="Consolas" w:cs="Consolas"/>
                <w:b/>
                <w:i w:val="0"/>
                <w:sz w:val="18"/>
                <w:shd w:val="clear" w:color="auto" w:fill="F4F5F7"/>
              </w:rPr>
              <w:t>Termly</w:t>
            </w:r>
            <w:r>
              <w:rPr>
                <w:b w:val="0"/>
                <w:i w:val="0"/>
                <w:sz w:val="18"/>
              </w:rPr>
              <w:t xml:space="preserve"> (one invoice per term) or </w:t>
            </w:r>
            <w:r>
              <w:rPr>
                <w:rFonts w:ascii="Consolas" w:hAnsi="Consolas" w:cs="Consolas"/>
                <w:b/>
                <w:i w:val="0"/>
                <w:sz w:val="18"/>
                <w:shd w:val="clear" w:color="auto" w:fill="F4F5F7"/>
              </w:rPr>
              <w:t>Monthly</w:t>
            </w:r>
            <w:r>
              <w:rPr>
                <w:b w:val="0"/>
                <w:i w:val="0"/>
                <w:sz w:val="18"/>
              </w:rPr>
              <w:t xml:space="preserve"> (the term fee is split across the calendar months of the term, producing one invoice per month, numbered like </w:t>
            </w:r>
            <w:r>
              <w:rPr>
                <w:rFonts w:ascii="Consolas" w:hAnsi="Consolas" w:cs="Consolas"/>
                <w:b/>
                <w:i w:val="0"/>
                <w:sz w:val="18"/>
                <w:shd w:val="clear" w:color="auto" w:fill="F4F5F7"/>
              </w:rPr>
              <w:t>INV-2026-00001-M03</w:t>
            </w:r>
            <w:r>
              <w:rPr>
                <w:b w:val="0"/>
                <w:i w:val="0"/>
                <w:sz w:val="18"/>
              </w:rPr>
              <w:t>).</w:t>
            </w:r>
          </w:p>
        </w:tc>
      </w:tr>
    </w:tbl>
    <w:p>
      <w:pPr>
        <w:spacing w:after="80"/>
      </w:pPr>
    </w:p>
    <w:p>
      <w:pPr>
        <w:spacing w:before="160" w:after="160"/>
        <w:ind w:left="170" w:right="113"/>
        <w:shd w:val="clear" w:color="auto" w:fill="FFF6E0"/>
        <w:pBdr>
          <w:left w:val="single" w:sz="18" w:space="8" w:color="0F4C81"/>
        </w:pBdr>
      </w:pPr>
      <w:r>
        <w:rPr>
          <w:b/>
          <w:i w:val="0"/>
          <w:sz w:val="19"/>
        </w:rPr>
        <w:t>IMPORTANT — the currency trap.</w:t>
      </w:r>
      <w:r>
        <w:rPr>
          <w:b w:val="0"/>
          <w:i w:val="0"/>
          <w:sz w:val="19"/>
        </w:rPr>
        <w:t xml:space="preserve"> </w:t>
      </w:r>
      <w:r>
        <w:rPr>
          <w:b/>
          <w:i w:val="0"/>
          <w:sz w:val="19"/>
        </w:rPr>
        <w:t>Primary Ledger Currency</w:t>
      </w:r>
      <w:r>
        <w:rPr>
          <w:b w:val="0"/>
          <w:i w:val="0"/>
          <w:sz w:val="19"/>
        </w:rPr>
        <w:t xml:space="preserve"> defaults to </w:t>
      </w:r>
      <w:r>
        <w:rPr>
          <w:b/>
          <w:i w:val="0"/>
          <w:sz w:val="19"/>
        </w:rPr>
        <w:t>USD</w:t>
      </w:r>
      <w:r>
        <w:rPr>
          <w:b w:val="0"/>
          <w:i w:val="0"/>
          <w:sz w:val="19"/>
        </w:rPr>
        <w:t xml:space="preserve">, not ZiG. A Zimbabwean school must change this to </w:t>
      </w:r>
      <w:r>
        <w:rPr>
          <w:b/>
          <w:i w:val="0"/>
          <w:sz w:val="19"/>
        </w:rPr>
        <w:t>ZiG</w:t>
      </w:r>
      <w:r>
        <w:rPr>
          <w:b w:val="0"/>
          <w:i w:val="0"/>
          <w:sz w:val="19"/>
        </w:rPr>
        <w:t xml:space="preserve"> before invoicing, or every invoice will be denominated in dollars. See Section 10.4.</w:t>
      </w:r>
    </w:p>
    <w:p>
      <w:pPr>
        <w:pStyle w:val="Heading3"/>
        <w:spacing w:before="240" w:after="120"/>
        <w:keepNext/>
      </w:pPr>
      <w:r>
        <w:rPr>
          <w:b w:val="0"/>
          <w:i w:val="0"/>
        </w:rPr>
        <w:t>Tab: Authentication &amp; Security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Options</w:t>
            </w:r>
          </w:p>
        </w:tc>
      </w:tr>
      <w:tr>
        <w:tc>
          <w:tcPr>
            <w:tcW w:type="dxa" w:w="4901"/>
          </w:tcPr>
          <w:p>
            <w:pPr>
              <w:spacing w:before="40" w:after="40"/>
            </w:pPr>
            <w:r/>
            <w:r>
              <w:rPr>
                <w:b/>
                <w:i w:val="0"/>
                <w:sz w:val="18"/>
              </w:rPr>
              <w:t>Minimum Password Length</w:t>
            </w:r>
          </w:p>
        </w:tc>
        <w:tc>
          <w:tcPr>
            <w:tcW w:type="dxa" w:w="4901"/>
          </w:tcPr>
          <w:p>
            <w:pPr>
              <w:spacing w:before="40" w:after="40"/>
            </w:pPr>
            <w:r/>
            <w:r>
              <w:rPr>
                <w:b w:val="0"/>
                <w:i w:val="0"/>
                <w:sz w:val="18"/>
              </w:rPr>
              <w:t>8, 10 or 12 characters. Defaults to 8.</w:t>
            </w:r>
          </w:p>
        </w:tc>
      </w:tr>
      <w:tr>
        <w:tc>
          <w:tcPr>
            <w:tcW w:type="dxa" w:w="4901"/>
            <w:shd w:val="clear" w:color="auto" w:fill="F6F8FA"/>
          </w:tcPr>
          <w:p>
            <w:pPr>
              <w:spacing w:before="40" w:after="40"/>
            </w:pPr>
            <w:r/>
            <w:r>
              <w:rPr>
                <w:b/>
                <w:i w:val="0"/>
                <w:sz w:val="18"/>
              </w:rPr>
              <w:t>Auto-Session Timeout</w:t>
            </w:r>
          </w:p>
        </w:tc>
        <w:tc>
          <w:tcPr>
            <w:tcW w:type="dxa" w:w="4901"/>
            <w:shd w:val="clear" w:color="auto" w:fill="F6F8FA"/>
          </w:tcPr>
          <w:p>
            <w:pPr>
              <w:spacing w:before="40" w:after="40"/>
            </w:pPr>
            <w:r/>
            <w:r>
              <w:rPr>
                <w:b w:val="0"/>
                <w:i w:val="0"/>
                <w:sz w:val="18"/>
              </w:rPr>
              <w:t>15 minutes, 30 minutes, 60 minutes or 2 hours. Defaults to 60.</w:t>
            </w:r>
          </w:p>
        </w:tc>
      </w:tr>
      <w:tr>
        <w:tc>
          <w:tcPr>
            <w:tcW w:type="dxa" w:w="4901"/>
          </w:tcPr>
          <w:p>
            <w:pPr>
              <w:spacing w:before="40" w:after="40"/>
            </w:pPr>
            <w:r/>
            <w:r>
              <w:rPr>
                <w:b/>
                <w:i w:val="0"/>
                <w:sz w:val="18"/>
              </w:rPr>
              <w:t>Enforce Multi-Factor Authentication (MFA)</w:t>
            </w:r>
          </w:p>
        </w:tc>
        <w:tc>
          <w:tcPr>
            <w:tcW w:type="dxa" w:w="4901"/>
          </w:tcPr>
          <w:p>
            <w:pPr>
              <w:spacing w:before="40" w:after="40"/>
            </w:pPr>
            <w:r/>
            <w:r>
              <w:rPr>
                <w:b w:val="0"/>
                <w:i w:val="0"/>
                <w:sz w:val="18"/>
              </w:rPr>
              <w:t>Off by default.</w:t>
            </w:r>
          </w:p>
        </w:tc>
      </w:tr>
      <w:tr>
        <w:tc>
          <w:tcPr>
            <w:tcW w:type="dxa" w:w="4901"/>
            <w:shd w:val="clear" w:color="auto" w:fill="F6F8FA"/>
          </w:tcPr>
          <w:p>
            <w:pPr>
              <w:spacing w:before="40" w:after="40"/>
            </w:pPr>
            <w:r/>
            <w:r>
              <w:rPr>
                <w:b/>
                <w:i w:val="0"/>
                <w:sz w:val="18"/>
              </w:rPr>
              <w:t>Restrict System Login Access by IP Range</w:t>
            </w:r>
          </w:p>
        </w:tc>
        <w:tc>
          <w:tcPr>
            <w:tcW w:type="dxa" w:w="4901"/>
            <w:shd w:val="clear" w:color="auto" w:fill="F6F8FA"/>
          </w:tcPr>
          <w:p>
            <w:pPr>
              <w:spacing w:before="40" w:after="40"/>
            </w:pPr>
            <w:r/>
            <w:r>
              <w:rPr>
                <w:b w:val="0"/>
                <w:i w:val="0"/>
                <w:sz w:val="18"/>
              </w:rPr>
              <w:t>Empty allows all IP addresses.</w:t>
            </w:r>
          </w:p>
        </w:tc>
      </w:tr>
    </w:tbl>
    <w:p>
      <w:pPr>
        <w:spacing w:after="80"/>
      </w:pPr>
    </w:p>
    <w:p>
      <w:pPr>
        <w:spacing w:before="160" w:after="160"/>
        <w:ind w:left="170" w:right="113"/>
        <w:shd w:val="clear" w:color="auto" w:fill="EAF4FF"/>
        <w:pBdr>
          <w:left w:val="single" w:sz="18" w:space="8" w:color="0F4C81"/>
        </w:pBdr>
      </w:pPr>
      <w:r>
        <w:rPr>
          <w:b/>
          <w:i w:val="0"/>
          <w:sz w:val="19"/>
        </w:rPr>
        <w:t>TIP:</w:t>
      </w:r>
      <w:r>
        <w:rPr>
          <w:b w:val="0"/>
          <w:i w:val="0"/>
          <w:sz w:val="19"/>
        </w:rPr>
        <w:t xml:space="preserve"> The 60-minute session timeout applies to </w:t>
      </w:r>
      <w:r>
        <w:rPr>
          <w:b/>
          <w:i w:val="0"/>
          <w:sz w:val="19"/>
        </w:rPr>
        <w:t>every</w:t>
      </w:r>
      <w:r>
        <w:rPr>
          <w:b w:val="0"/>
          <w:i w:val="0"/>
          <w:sz w:val="19"/>
        </w:rPr>
        <w:t xml:space="preserve"> member of staff. If your bursar is interrupted frequently, they will be signed out mid-entry. Ten or twelve characters is a cheap, immediate improvement in security.</w:t>
      </w:r>
    </w:p>
    <w:p>
      <w:pPr>
        <w:pStyle w:val="Heading3"/>
        <w:spacing w:before="240" w:after="120"/>
        <w:keepNext/>
      </w:pPr>
      <w:r>
        <w:rPr>
          <w:b w:val="0"/>
          <w:i w:val="0"/>
        </w:rPr>
        <w:t>Tab: System Preferences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School Operating &amp; ERP Language</w:t>
            </w:r>
          </w:p>
        </w:tc>
        <w:tc>
          <w:tcPr>
            <w:tcW w:type="dxa" w:w="4901"/>
          </w:tcPr>
          <w:p>
            <w:pPr>
              <w:spacing w:before="40" w:after="40"/>
            </w:pPr>
            <w:r/>
            <w:r>
              <w:rPr>
                <w:b w:val="0"/>
                <w:i w:val="0"/>
                <w:sz w:val="18"/>
              </w:rPr>
              <w:t>English, Shona, Shwahili, Français, Português, Español. Used for administration and all printed documents.</w:t>
            </w:r>
          </w:p>
        </w:tc>
      </w:tr>
      <w:tr>
        <w:tc>
          <w:tcPr>
            <w:tcW w:type="dxa" w:w="4901"/>
            <w:shd w:val="clear" w:color="auto" w:fill="F6F8FA"/>
          </w:tcPr>
          <w:p>
            <w:pPr>
              <w:spacing w:before="40" w:after="40"/>
            </w:pPr>
            <w:r/>
            <w:r>
              <w:rPr>
                <w:b/>
                <w:i w:val="0"/>
                <w:sz w:val="18"/>
              </w:rPr>
              <w:t>Public Website &amp; Portal Language</w:t>
            </w:r>
          </w:p>
        </w:tc>
        <w:tc>
          <w:tcPr>
            <w:tcW w:type="dxa" w:w="4901"/>
            <w:shd w:val="clear" w:color="auto" w:fill="F6F8FA"/>
          </w:tcPr>
          <w:p>
            <w:pPr>
              <w:spacing w:before="40" w:after="40"/>
            </w:pPr>
            <w:r/>
            <w:r>
              <w:rPr>
                <w:b w:val="0"/>
                <w:i w:val="0"/>
                <w:sz w:val="18"/>
              </w:rPr>
              <w:t>Set separately, for the public site and the portal.</w:t>
            </w:r>
          </w:p>
        </w:tc>
      </w:tr>
      <w:tr>
        <w:tc>
          <w:tcPr>
            <w:tcW w:type="dxa" w:w="4901"/>
          </w:tcPr>
          <w:p>
            <w:pPr>
              <w:spacing w:before="40" w:after="40"/>
            </w:pPr>
            <w:r/>
            <w:r>
              <w:rPr>
                <w:b/>
                <w:i w:val="0"/>
                <w:sz w:val="18"/>
              </w:rPr>
              <w:t>Primary Ledger Currency</w:t>
            </w:r>
          </w:p>
        </w:tc>
        <w:tc>
          <w:tcPr>
            <w:tcW w:type="dxa" w:w="4901"/>
          </w:tcPr>
          <w:p>
            <w:pPr>
              <w:spacing w:before="40" w:after="40"/>
            </w:pPr>
            <w:r/>
            <w:r>
              <w:rPr>
                <w:b w:val="0"/>
                <w:i w:val="0"/>
                <w:sz w:val="18"/>
              </w:rPr>
              <w:t>See the trap above.</w:t>
            </w:r>
          </w:p>
        </w:tc>
      </w:tr>
      <w:tr>
        <w:tc>
          <w:tcPr>
            <w:tcW w:type="dxa" w:w="4901"/>
            <w:shd w:val="clear" w:color="auto" w:fill="F6F8FA"/>
          </w:tcPr>
          <w:p>
            <w:pPr>
              <w:spacing w:before="40" w:after="40"/>
            </w:pPr>
            <w:r/>
            <w:r>
              <w:rPr>
                <w:b/>
                <w:i w:val="0"/>
                <w:sz w:val="18"/>
              </w:rPr>
              <w:t>Student ID Prefix Pattern</w:t>
            </w:r>
          </w:p>
        </w:tc>
        <w:tc>
          <w:tcPr>
            <w:tcW w:type="dxa" w:w="4901"/>
            <w:shd w:val="clear" w:color="auto" w:fill="F6F8FA"/>
          </w:tcPr>
          <w:p>
            <w:pPr>
              <w:spacing w:before="40" w:after="40"/>
            </w:pPr>
            <w:r/>
            <w:r>
              <w:rPr>
                <w:b w:val="0"/>
                <w:i w:val="0"/>
                <w:sz w:val="18"/>
              </w:rPr>
              <w:t xml:space="preserve">Defaults to </w:t>
            </w:r>
            <w:r>
              <w:rPr>
                <w:rFonts w:ascii="Consolas" w:hAnsi="Consolas" w:cs="Consolas"/>
                <w:b/>
                <w:i w:val="0"/>
                <w:sz w:val="18"/>
                <w:shd w:val="clear" w:color="auto" w:fill="F4F5F7"/>
              </w:rPr>
              <w:t>STU-{YEAR}-{SEQ}</w:t>
            </w:r>
            <w:r>
              <w:rPr>
                <w:b w:val="0"/>
                <w:i w:val="0"/>
                <w:sz w:val="18"/>
              </w:rPr>
              <w:t>.</w:t>
            </w:r>
          </w:p>
        </w:tc>
      </w:tr>
      <w:tr>
        <w:tc>
          <w:tcPr>
            <w:tcW w:type="dxa" w:w="4901"/>
          </w:tcPr>
          <w:p>
            <w:pPr>
              <w:spacing w:before="40" w:after="40"/>
            </w:pPr>
            <w:r/>
            <w:r>
              <w:rPr>
                <w:b/>
                <w:i w:val="0"/>
                <w:sz w:val="18"/>
              </w:rPr>
              <w:t>Invoice Number Pattern</w:t>
            </w:r>
          </w:p>
        </w:tc>
        <w:tc>
          <w:tcPr>
            <w:tcW w:type="dxa" w:w="4901"/>
          </w:tcPr>
          <w:p>
            <w:pPr>
              <w:spacing w:before="40" w:after="40"/>
            </w:pPr>
            <w:r/>
            <w:r>
              <w:rPr>
                <w:b w:val="0"/>
                <w:i w:val="0"/>
                <w:sz w:val="18"/>
              </w:rPr>
              <w:t xml:space="preserve">Defaults to </w:t>
            </w:r>
            <w:r>
              <w:rPr>
                <w:rFonts w:ascii="Consolas" w:hAnsi="Consolas" w:cs="Consolas"/>
                <w:b/>
                <w:i w:val="0"/>
                <w:sz w:val="18"/>
                <w:shd w:val="clear" w:color="auto" w:fill="F4F5F7"/>
              </w:rPr>
              <w:t>INV-{SEQ}</w:t>
            </w:r>
            <w:r>
              <w:rPr>
                <w:b w:val="0"/>
                <w:i w:val="0"/>
                <w:sz w:val="18"/>
              </w:rPr>
              <w:t>.</w:t>
            </w:r>
          </w:p>
        </w:tc>
      </w:tr>
    </w:tbl>
    <w:p>
      <w:pPr>
        <w:spacing w:after="80"/>
      </w:pPr>
    </w:p>
    <w:p>
      <w:pPr>
        <w:pStyle w:val="Heading3"/>
        <w:spacing w:before="240" w:after="120"/>
        <w:keepNext/>
      </w:pPr>
      <w:r>
        <w:rPr>
          <w:b w:val="0"/>
          <w:i w:val="0"/>
        </w:rPr>
        <w:t>Tab: Legal &amp; Terms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School Terms of Service Content</w:t>
            </w:r>
          </w:p>
        </w:tc>
        <w:tc>
          <w:tcPr>
            <w:tcW w:type="dxa" w:w="4901"/>
          </w:tcPr>
          <w:p>
            <w:pPr>
              <w:spacing w:before="40" w:after="40"/>
            </w:pPr>
            <w:r/>
            <w:r>
              <w:rPr>
                <w:b w:val="0"/>
                <w:i w:val="0"/>
                <w:sz w:val="18"/>
              </w:rPr>
              <w:t>The terms registrants must review and agree to. A sensible default is provided and is designed to be replaced with your own.</w:t>
            </w:r>
          </w:p>
        </w:tc>
      </w:tr>
    </w:tbl>
    <w:p>
      <w:pPr>
        <w:spacing w:after="80"/>
      </w:pPr>
    </w:p>
    <w:p>
      <w:pPr>
        <w:pStyle w:val="Heading3"/>
        <w:spacing w:before="240" w:after="120"/>
        <w:keepNext/>
      </w:pPr>
      <w:r>
        <w:rPr>
          <w:b w:val="0"/>
          <w:i w:val="0"/>
        </w:rPr>
        <w:t>Tab: Email Configuration</w:t>
      </w:r>
    </w:p>
    <w:p>
      <w:pPr>
        <w:spacing w:after="140" w:line="269" w:lineRule="auto"/>
      </w:pPr>
      <w:r>
        <w:rPr>
          <w:b w:val="0"/>
          <w:i w:val="0"/>
          <w:color w:val="1A1A1A"/>
          <w:sz w:val="21"/>
        </w:rPr>
        <w:t xml:space="preserve">Configures how your school sends email, </w:t>
      </w:r>
      <w:r>
        <w:rPr>
          <w:b/>
          <w:i w:val="0"/>
          <w:color w:val="1A1A1A"/>
          <w:sz w:val="21"/>
        </w:rPr>
        <w:t>separately for each category</w:t>
      </w:r>
      <w:r>
        <w:rPr>
          <w:b w:val="0"/>
          <w:i w:val="0"/>
          <w:color w:val="1A1A1A"/>
          <w:sz w:val="21"/>
        </w:rPr>
        <w:t xml:space="preserve"> — so admissions mail, billing mail and general notices can each come from the right address with the right reply-to.</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sender address must be your school's own address. It can never reuse the platform's sending account. Changes made here are the same configuration as the dedicated </w:t>
      </w:r>
      <w:r>
        <w:rPr>
          <w:b/>
          <w:i w:val="0"/>
          <w:sz w:val="19"/>
        </w:rPr>
        <w:t>Email Configuration</w:t>
      </w:r>
      <w:r>
        <w:rPr>
          <w:b w:val="0"/>
          <w:i w:val="0"/>
          <w:sz w:val="19"/>
        </w:rPr>
        <w:t xml:space="preserve"> page — there is only one underlying configuration per category, so setting it in either place is equivalent.</w:t>
      </w:r>
    </w:p>
    <w:p>
      <w:pPr>
        <w:spacing w:after="140" w:line="269" w:lineRule="auto"/>
      </w:pPr>
      <w:r>
        <w:rPr>
          <w:b/>
          <w:i w:val="0"/>
          <w:color w:val="1A1A1A"/>
          <w:sz w:val="21"/>
        </w:rPr>
        <w:t>Email branding</w:t>
      </w:r>
      <w:r>
        <w:rPr>
          <w:b w:val="0"/>
          <w:i w:val="0"/>
          <w:color w:val="1A1A1A"/>
          <w:sz w:val="21"/>
        </w:rPr>
        <w:t>, used in the header and footer of every outgoing email:</w:t>
      </w:r>
    </w:p>
    <w:tbl>
      <w:tblPr>
        <w:tblStyle w:val="TableGrid"/>
        <w:tblW w:type="auto" w:w="0"/>
        <w:jc w:val="left"/>
        <w:tblLayout w:type="autofit"/>
        <w:tblLook w:firstColumn="1" w:firstRow="1" w:lastColumn="0" w:lastRow="0" w:noHBand="0" w:noVBand="1" w:val="04A0"/>
      </w:tblPr>
      <w:tblGrid>
        <w:gridCol w:w="9802"/>
      </w:tblGrid>
      <w:tr>
        <w:tc>
          <w:tcPr>
            <w:tcW w:type="dxa" w:w="9802"/>
            <w:shd w:val="clear" w:color="auto" w:fill="0F4C81"/>
          </w:tcPr>
          <w:p>
            <w:pPr>
              <w:spacing w:before="60" w:after="60"/>
            </w:pPr>
            <w:r/>
            <w:r>
              <w:rPr>
                <w:b/>
                <w:i w:val="0"/>
                <w:color w:val="FFFFFF"/>
                <w:sz w:val="18"/>
              </w:rPr>
              <w:t>Setting</w:t>
            </w:r>
          </w:p>
        </w:tc>
      </w:tr>
      <w:tr>
        <w:tc>
          <w:tcPr>
            <w:tcW w:type="dxa" w:w="9802"/>
          </w:tcPr>
          <w:p>
            <w:pPr>
              <w:spacing w:before="40" w:after="40"/>
            </w:pPr>
            <w:r/>
            <w:r>
              <w:rPr>
                <w:b/>
                <w:i w:val="0"/>
                <w:sz w:val="18"/>
              </w:rPr>
              <w:t>Email logo</w:t>
            </w:r>
          </w:p>
        </w:tc>
      </w:tr>
      <w:tr>
        <w:tc>
          <w:tcPr>
            <w:tcW w:type="dxa" w:w="9802"/>
            <w:shd w:val="clear" w:color="auto" w:fill="F6F8FA"/>
          </w:tcPr>
          <w:p>
            <w:pPr>
              <w:spacing w:before="40" w:after="40"/>
            </w:pPr>
            <w:r/>
            <w:r>
              <w:rPr>
                <w:b/>
                <w:i w:val="0"/>
                <w:sz w:val="18"/>
              </w:rPr>
              <w:t>Company / institution name</w:t>
            </w:r>
          </w:p>
        </w:tc>
      </w:tr>
      <w:tr>
        <w:tc>
          <w:tcPr>
            <w:tcW w:type="dxa" w:w="9802"/>
          </w:tcPr>
          <w:p>
            <w:pPr>
              <w:spacing w:before="40" w:after="40"/>
            </w:pPr>
            <w:r/>
            <w:r>
              <w:rPr>
                <w:b/>
                <w:i w:val="0"/>
                <w:sz w:val="18"/>
              </w:rPr>
              <w:t>Address</w:t>
            </w:r>
          </w:p>
        </w:tc>
      </w:tr>
      <w:tr>
        <w:tc>
          <w:tcPr>
            <w:tcW w:type="dxa" w:w="9802"/>
            <w:shd w:val="clear" w:color="auto" w:fill="F6F8FA"/>
          </w:tcPr>
          <w:p>
            <w:pPr>
              <w:spacing w:before="40" w:after="40"/>
            </w:pPr>
            <w:r/>
            <w:r>
              <w:rPr>
                <w:b/>
                <w:i w:val="0"/>
                <w:sz w:val="18"/>
              </w:rPr>
              <w:t>Phone number</w:t>
            </w:r>
          </w:p>
        </w:tc>
      </w:tr>
      <w:tr>
        <w:tc>
          <w:tcPr>
            <w:tcW w:type="dxa" w:w="9802"/>
          </w:tcPr>
          <w:p>
            <w:pPr>
              <w:spacing w:before="40" w:after="40"/>
            </w:pPr>
            <w:r/>
            <w:r>
              <w:rPr>
                <w:b/>
                <w:i w:val="0"/>
                <w:sz w:val="18"/>
              </w:rPr>
              <w:t>Contact email address</w:t>
            </w:r>
          </w:p>
        </w:tc>
      </w:tr>
    </w:tbl>
    <w:p>
      <w:pPr>
        <w:spacing w:after="80"/>
      </w:pPr>
    </w:p>
    <w:p>
      <w:pPr>
        <w:pStyle w:val="Heading3"/>
        <w:spacing w:before="240" w:after="120"/>
        <w:keepNext/>
      </w:pPr>
      <w:r>
        <w:rPr>
          <w:b w:val="0"/>
          <w:i w:val="0"/>
        </w:rPr>
        <w:t>Tab: Notifications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Setting</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Email approvers when a new user registers</w:t>
            </w:r>
          </w:p>
        </w:tc>
        <w:tc>
          <w:tcPr>
            <w:tcW w:type="dxa" w:w="4901"/>
          </w:tcPr>
          <w:p>
            <w:pPr>
              <w:spacing w:before="40" w:after="40"/>
            </w:pPr>
            <w:r/>
            <w:r>
              <w:rPr>
                <w:b w:val="0"/>
                <w:i w:val="0"/>
                <w:sz w:val="18"/>
              </w:rPr>
              <w:t xml:space="preserve">On by default. In-app notification is </w:t>
            </w:r>
            <w:r>
              <w:rPr>
                <w:b/>
                <w:i w:val="0"/>
                <w:sz w:val="18"/>
              </w:rPr>
              <w:t>always</w:t>
            </w:r>
            <w:r>
              <w:rPr>
                <w:b w:val="0"/>
                <w:i w:val="0"/>
                <w:sz w:val="18"/>
              </w:rPr>
              <w:t xml:space="preserve"> delivered; this toggle governs only the additional email. Turning it off reduces noise when registrations are frequent.</w:t>
            </w:r>
          </w:p>
        </w:tc>
      </w:tr>
    </w:tbl>
    <w:p>
      <w:pPr>
        <w:spacing w:after="80"/>
      </w:pPr>
    </w:p>
    <w:p>
      <w:pPr>
        <w:pStyle w:val="Heading3"/>
        <w:spacing w:before="240" w:after="120"/>
        <w:keepNext/>
      </w:pPr>
      <w:r>
        <w:rPr>
          <w:b w:val="0"/>
          <w:i w:val="0"/>
        </w:rPr>
        <w:t>Tab: Feature Flags</w:t>
      </w:r>
    </w:p>
    <w:p>
      <w:pPr>
        <w:spacing w:after="140" w:line="269" w:lineRule="auto"/>
      </w:pPr>
      <w:r>
        <w:rPr>
          <w:b w:val="0"/>
          <w:i w:val="0"/>
          <w:color w:val="1A1A1A"/>
          <w:sz w:val="21"/>
        </w:rPr>
        <w:t>Individual features, on or off, hidden from navigation and inaccessible to everyone when off.</w:t>
      </w:r>
    </w:p>
    <w:p>
      <w:pPr>
        <w:spacing w:after="140" w:line="269" w:lineRule="auto"/>
      </w:pPr>
      <w:r>
        <w:rPr>
          <w:b/>
          <w:i w:val="0"/>
          <w:color w:val="1A1A1A"/>
          <w:sz w:val="21"/>
        </w:rPr>
        <w:t>UI &amp; Experience:</w:t>
      </w:r>
      <w:r>
        <w:rPr>
          <w:b w:val="0"/>
          <w:i w:val="0"/>
          <w:color w:val="1A1A1A"/>
          <w:sz w:val="21"/>
        </w:rPr>
        <w:t xml:space="preserve"> Dark Mode, Onboarding Wizard, ID Card Designer</w:t>
      </w:r>
    </w:p>
    <w:p>
      <w:pPr>
        <w:spacing w:after="140" w:line="269" w:lineRule="auto"/>
      </w:pPr>
      <w:r>
        <w:rPr>
          <w:b/>
          <w:i w:val="0"/>
          <w:color w:val="1A1A1A"/>
          <w:sz w:val="21"/>
        </w:rPr>
        <w:t>Core Modules:</w:t>
      </w:r>
      <w:r>
        <w:rPr>
          <w:b w:val="0"/>
          <w:i w:val="0"/>
          <w:color w:val="1A1A1A"/>
          <w:sz w:val="21"/>
        </w:rPr>
        <w:t xml:space="preserve"> Attendance Tracking, Exam Management, Fee Management, Payroll Module, Library Module, Hostel Module, Clinic Module, Inventory Module, LMS Module, Knowledge Base, Report Generation, Website Builder</w:t>
      </w:r>
    </w:p>
    <w:p>
      <w:pPr>
        <w:spacing w:after="140" w:line="269" w:lineRule="auto"/>
      </w:pPr>
      <w:r>
        <w:rPr>
          <w:b/>
          <w:i w:val="0"/>
          <w:color w:val="1A1A1A"/>
          <w:sz w:val="21"/>
        </w:rPr>
        <w:t>Communication &amp; Notifications:</w:t>
      </w:r>
      <w:r>
        <w:rPr>
          <w:b w:val="0"/>
          <w:i w:val="0"/>
          <w:color w:val="1A1A1A"/>
          <w:sz w:val="21"/>
        </w:rPr>
        <w:t xml:space="preserve"> Communication Center, Email Notifications, SMS Notifications, WhatsApp Notifications</w:t>
      </w:r>
    </w:p>
    <w:p>
      <w:pPr>
        <w:spacing w:after="140" w:line="269" w:lineRule="auto"/>
      </w:pPr>
      <w:r>
        <w:rPr>
          <w:b/>
          <w:i w:val="0"/>
          <w:color w:val="1A1A1A"/>
          <w:sz w:val="21"/>
        </w:rPr>
        <w:t>Portals &amp; Access:</w:t>
      </w:r>
      <w:r>
        <w:rPr>
          <w:b w:val="0"/>
          <w:i w:val="0"/>
          <w:color w:val="1A1A1A"/>
          <w:sz w:val="21"/>
        </w:rPr>
        <w:t xml:space="preserve"> Student Portal, </w:t>
      </w:r>
      <w:r>
        <w:rPr>
          <w:b/>
          <w:i w:val="0"/>
          <w:color w:val="1A1A1A"/>
          <w:sz w:val="21"/>
        </w:rPr>
        <w:t>Parent Portal</w:t>
      </w:r>
      <w:r>
        <w:rPr>
          <w:b w:val="0"/>
          <w:i w:val="0"/>
          <w:color w:val="1A1A1A"/>
          <w:sz w:val="21"/>
        </w:rPr>
        <w:t>, Staff Portal, Online Admissions, Two-Factor Authentication, Custom Role Builder</w:t>
      </w:r>
    </w:p>
    <w:p>
      <w:pPr>
        <w:spacing w:after="140" w:line="269" w:lineRule="auto"/>
      </w:pPr>
      <w:r>
        <w:rPr>
          <w:b/>
          <w:i w:val="0"/>
          <w:color w:val="1A1A1A"/>
          <w:sz w:val="21"/>
        </w:rPr>
        <w:t>Data &amp; Integrations:</w:t>
      </w:r>
      <w:r>
        <w:rPr>
          <w:b w:val="0"/>
          <w:i w:val="0"/>
          <w:color w:val="1A1A1A"/>
          <w:sz w:val="21"/>
        </w:rPr>
        <w:t xml:space="preserve"> CSV Export, PDF Export, Data Import, Advanced Analytics, External API Access, Bulk Operations, Print Reports, Academic Calendar, Visual Timetable Builder</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Two flags describe things that </w:t>
      </w:r>
      <w:r>
        <w:rPr>
          <w:b/>
          <w:i w:val="0"/>
          <w:sz w:val="19"/>
        </w:rPr>
        <w:t>do not exist</w:t>
      </w:r>
      <w:r>
        <w:rPr>
          <w:b w:val="0"/>
          <w:i w:val="0"/>
          <w:sz w:val="19"/>
        </w:rPr>
        <w:t xml:space="preserve">. The </w:t>
      </w:r>
      <w:r>
        <w:rPr>
          <w:b/>
          <w:i w:val="0"/>
          <w:sz w:val="19"/>
        </w:rPr>
        <w:t>Parent Portal</w:t>
      </w:r>
      <w:r>
        <w:rPr>
          <w:b w:val="0"/>
          <w:i w:val="0"/>
          <w:sz w:val="19"/>
        </w:rPr>
        <w:t xml:space="preserve"> flag defaults to off because there is no parent portal in this build. </w:t>
      </w:r>
      <w:r>
        <w:rPr>
          <w:b/>
          <w:i w:val="0"/>
          <w:sz w:val="19"/>
        </w:rPr>
        <w:t>Advanced Analytics</w:t>
      </w:r>
      <w:r>
        <w:rPr>
          <w:b w:val="0"/>
          <w:i w:val="0"/>
          <w:sz w:val="19"/>
        </w:rPr>
        <w:t xml:space="preserve"> and </w:t>
      </w:r>
      <w:r>
        <w:rPr>
          <w:b/>
          <w:i w:val="0"/>
          <w:sz w:val="19"/>
        </w:rPr>
        <w:t>External API Access</w:t>
      </w:r>
      <w:r>
        <w:rPr>
          <w:b w:val="0"/>
          <w:i w:val="0"/>
          <w:sz w:val="19"/>
        </w:rPr>
        <w:t xml:space="preserve"> similarly have no working implementation. Do not enable a flag expecting a feature to appear. See Appendix 11.6.</w:t>
      </w:r>
    </w:p>
    <w:p>
      <w:pPr>
        <w:spacing w:before="160" w:after="160"/>
        <w:ind w:left="170" w:right="113"/>
        <w:shd w:val="clear" w:color="auto" w:fill="EAF4FF"/>
        <w:pBdr>
          <w:left w:val="single" w:sz="18" w:space="8" w:color="0F4C81"/>
        </w:pBdr>
      </w:pPr>
      <w:r>
        <w:rPr>
          <w:b/>
          <w:i w:val="0"/>
          <w:sz w:val="19"/>
        </w:rPr>
        <w:t>TIP:</w:t>
      </w:r>
      <w:r>
        <w:rPr>
          <w:b w:val="0"/>
          <w:i w:val="0"/>
          <w:sz w:val="19"/>
        </w:rPr>
        <w:t xml:space="preserve"> Each flag inherits a platform default, and your override applies only to your school.</w:t>
      </w:r>
    </w:p>
    <w:p>
      <w:pPr>
        <w:pStyle w:val="Heading2"/>
        <w:spacing w:before="320" w:after="120"/>
        <w:keepNext/>
      </w:pPr>
      <w:r>
        <w:rPr>
          <w:b w:val="0"/>
          <w:i w:val="0"/>
          <w:color w:val="0F4C81"/>
        </w:rPr>
        <w:t>10.4 Email Configuration in Detail</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/workspace/email-configuration</w:t>
      </w:r>
    </w:p>
    <w:p>
      <w:pPr>
        <w:spacing w:after="140" w:line="269" w:lineRule="auto"/>
      </w:pPr>
      <w:r>
        <w:rPr>
          <w:b w:val="0"/>
          <w:i w:val="0"/>
          <w:color w:val="1A1A1A"/>
          <w:sz w:val="21"/>
        </w:rPr>
        <w:t>The same configuration as the Settings tab, opened full-page so you can work through every category in one place. Use whichever screen you prefer.</w:t>
      </w:r>
    </w:p>
    <w:p>
      <w:pPr>
        <w:pStyle w:val="Heading2"/>
        <w:spacing w:before="320" w:after="120"/>
        <w:keepNext/>
      </w:pPr>
      <w:r>
        <w:rPr>
          <w:b w:val="0"/>
          <w:i w:val="0"/>
          <w:color w:val="0F4C81"/>
        </w:rPr>
        <w:t>10.5 User Accounts, Roles and Departments</w:t>
      </w:r>
    </w:p>
    <w:p>
      <w:pPr>
        <w:spacing w:after="140" w:line="269" w:lineRule="auto"/>
      </w:pPr>
      <w:r>
        <w:rPr>
          <w:b w:val="0"/>
          <w:i w:val="0"/>
          <w:color w:val="1A1A1A"/>
          <w:sz w:val="21"/>
        </w:rPr>
        <w:t xml:space="preserve">Covered fully in </w:t>
      </w:r>
      <w:r>
        <w:rPr>
          <w:b/>
          <w:i w:val="0"/>
          <w:color w:val="1A1A1A"/>
          <w:sz w:val="21"/>
        </w:rPr>
        <w:t>Chapter 3</w:t>
      </w:r>
      <w:r>
        <w:rPr>
          <w:b w:val="0"/>
          <w:i w:val="0"/>
          <w:color w:val="1A1A1A"/>
          <w:sz w:val="21"/>
        </w:rPr>
        <w:t>. The three screens are at: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Screen</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i w:val="0"/>
                <w:sz w:val="18"/>
              </w:rPr>
              <w:t>User Accounts</w:t>
            </w:r>
          </w:p>
        </w:tc>
        <w:tc>
          <w:tcPr>
            <w:tcW w:type="dxa" w:w="4901"/>
          </w:tcPr>
          <w:p>
            <w:pPr>
              <w:spacing w:before="40" w:after="40"/>
            </w:pPr>
            <w:r/>
            <w:r>
              <w:rPr>
                <w:rFonts w:ascii="Consolas" w:hAnsi="Consolas" w:cs="Consolas"/>
                <w:b/>
                <w:i w:val="0"/>
                <w:sz w:val="18"/>
                <w:shd w:val="clear" w:color="auto" w:fill="F4F5F7"/>
              </w:rPr>
              <w:t>/workspace/user-accounts</w:t>
            </w:r>
          </w:p>
        </w:tc>
      </w:tr>
      <w:tr>
        <w:tc>
          <w:tcPr>
            <w:tcW w:type="dxa" w:w="4901"/>
            <w:shd w:val="clear" w:color="auto" w:fill="F6F8FA"/>
          </w:tcPr>
          <w:p>
            <w:pPr>
              <w:spacing w:before="40" w:after="40"/>
            </w:pPr>
            <w:r/>
            <w:r>
              <w:rPr>
                <w:b/>
                <w:i w:val="0"/>
                <w:sz w:val="18"/>
              </w:rPr>
              <w:t>Roles</w:t>
            </w:r>
          </w:p>
        </w:tc>
        <w:tc>
          <w:tcPr>
            <w:tcW w:type="dxa" w:w="4901"/>
            <w:shd w:val="clear" w:color="auto" w:fill="F6F8FA"/>
          </w:tcPr>
          <w:p>
            <w:pPr>
              <w:spacing w:before="40" w:after="40"/>
            </w:pPr>
            <w:r/>
            <w:r>
              <w:rPr>
                <w:rFonts w:ascii="Consolas" w:hAnsi="Consolas" w:cs="Consolas"/>
                <w:b/>
                <w:i w:val="0"/>
                <w:sz w:val="18"/>
                <w:shd w:val="clear" w:color="auto" w:fill="F4F5F7"/>
              </w:rPr>
              <w:t>/workspace/custom-roles</w:t>
            </w:r>
          </w:p>
        </w:tc>
      </w:tr>
      <w:tr>
        <w:tc>
          <w:tcPr>
            <w:tcW w:type="dxa" w:w="4901"/>
          </w:tcPr>
          <w:p>
            <w:pPr>
              <w:spacing w:before="40" w:after="40"/>
            </w:pPr>
            <w:r/>
            <w:r>
              <w:rPr>
                <w:b/>
                <w:i w:val="0"/>
                <w:sz w:val="18"/>
              </w:rPr>
              <w:t>Departments</w:t>
            </w:r>
          </w:p>
        </w:tc>
        <w:tc>
          <w:tcPr>
            <w:tcW w:type="dxa" w:w="4901"/>
          </w:tcPr>
          <w:p>
            <w:pPr>
              <w:spacing w:before="40" w:after="40"/>
            </w:pPr>
            <w:r/>
            <w:r>
              <w:rPr>
                <w:rFonts w:ascii="Consolas" w:hAnsi="Consolas" w:cs="Consolas"/>
                <w:b/>
                <w:i w:val="0"/>
                <w:sz w:val="18"/>
                <w:shd w:val="clear" w:color="auto" w:fill="F4F5F7"/>
              </w:rPr>
              <w:t>/workspace/departments</w:t>
            </w:r>
          </w:p>
        </w:tc>
      </w:tr>
    </w:tbl>
    <w:p>
      <w:pPr>
        <w:spacing w:after="80"/>
      </w:pPr>
    </w:p>
    <w:p>
      <w:pPr>
        <w:pStyle w:val="Heading2"/>
        <w:spacing w:before="320" w:after="120"/>
        <w:keepNext/>
      </w:pPr>
      <w:r>
        <w:rPr>
          <w:b w:val="0"/>
          <w:i w:val="0"/>
          <w:color w:val="0F4C81"/>
        </w:rPr>
        <w:t>10.6 The Built-In Roles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Role</w:t>
            </w:r>
          </w:p>
        </w:tc>
        <w:tc>
          <w:tcPr>
            <w:tcW w:type="dxa" w:w="3267"/>
            <w:shd w:val="clear" w:color="auto" w:fill="0F4C81"/>
          </w:tcPr>
          <w:p>
            <w:pPr>
              <w:spacing w:before="60" w:after="60"/>
            </w:pPr>
            <w:r/>
            <w:r>
              <w:rPr>
                <w:b/>
                <w:i w:val="0"/>
                <w:color w:val="FFFFFF"/>
                <w:sz w:val="18"/>
              </w:rPr>
              <w:t>Modules</w:t>
            </w:r>
          </w:p>
        </w:tc>
        <w:tc>
          <w:tcPr>
            <w:tcW w:type="dxa" w:w="3267"/>
            <w:shd w:val="clear" w:color="auto" w:fill="0F4C81"/>
          </w:tcPr>
          <w:p>
            <w:pPr>
              <w:spacing w:before="60" w:after="60"/>
            </w:pPr>
            <w:r/>
            <w:r>
              <w:rPr>
                <w:b/>
                <w:i w:val="0"/>
                <w:color w:val="FFFFFF"/>
                <w:sz w:val="18"/>
              </w:rPr>
              <w:t>What it is for</w:t>
            </w:r>
          </w:p>
        </w:tc>
      </w:tr>
      <w:tr>
        <w:tc>
          <w:tcPr>
            <w:tcW w:type="dxa" w:w="3267"/>
          </w:tcPr>
          <w:p>
            <w:pPr>
              <w:spacing w:before="40" w:after="40"/>
            </w:pPr>
            <w:r/>
            <w:r>
              <w:rPr>
                <w:b/>
                <w:i w:val="0"/>
                <w:sz w:val="18"/>
              </w:rPr>
              <w:t>System Administrator</w:t>
            </w:r>
          </w:p>
        </w:tc>
        <w:tc>
          <w:tcPr>
            <w:tcW w:type="dxa" w:w="3267"/>
          </w:tcPr>
          <w:p>
            <w:pPr>
              <w:spacing w:before="40" w:after="40"/>
            </w:pPr>
            <w:r/>
            <w:r>
              <w:rPr>
                <w:b w:val="0"/>
                <w:i w:val="0"/>
                <w:sz w:val="18"/>
              </w:rPr>
              <w:t>Everything</w:t>
            </w:r>
          </w:p>
        </w:tc>
        <w:tc>
          <w:tcPr>
            <w:tcW w:type="dxa" w:w="3267"/>
          </w:tcPr>
          <w:p>
            <w:pPr>
              <w:spacing w:before="40" w:after="40"/>
            </w:pPr>
            <w:r/>
            <w:r>
              <w:rPr>
                <w:b w:val="0"/>
                <w:i w:val="0"/>
                <w:sz w:val="18"/>
              </w:rPr>
              <w:t>Runs the whole platform for this school: every module, every page, every operation, plus accounts, roles and settings.</w:t>
            </w:r>
          </w:p>
        </w:tc>
      </w:tr>
      <w:tr>
        <w:tc>
          <w:tcPr>
            <w:tcW w:type="dxa" w:w="3267"/>
            <w:shd w:val="clear" w:color="auto" w:fill="F6F8FA"/>
          </w:tcPr>
          <w:p>
            <w:pPr>
              <w:spacing w:before="40" w:after="40"/>
            </w:pPr>
            <w:r/>
            <w:r>
              <w:rPr>
                <w:b/>
                <w:i w:val="0"/>
                <w:sz w:val="18"/>
              </w:rPr>
              <w:t>School Administrator</w:t>
            </w:r>
          </w:p>
        </w:tc>
        <w:tc>
          <w:tcPr>
            <w:tcW w:type="dxa" w:w="3267"/>
            <w:shd w:val="clear" w:color="auto" w:fill="F6F8FA"/>
          </w:tcPr>
          <w:p>
            <w:pPr>
              <w:spacing w:before="40" w:after="40"/>
            </w:pPr>
            <w:r/>
            <w:r>
              <w:rPr>
                <w:b w:val="0"/>
                <w:i w:val="0"/>
                <w:sz w:val="18"/>
              </w:rPr>
              <w:t xml:space="preserve">Communication, Inventory, Library, Admissions, Students, Academics, </w:t>
            </w:r>
            <w:r>
              <w:rPr>
                <w:b/>
                <w:i w:val="0"/>
                <w:sz w:val="18"/>
              </w:rPr>
              <w:t>Website</w:t>
            </w:r>
          </w:p>
        </w:tc>
        <w:tc>
          <w:tcPr>
            <w:tcW w:type="dxa" w:w="3267"/>
            <w:shd w:val="clear" w:color="auto" w:fill="F6F8FA"/>
          </w:tcPr>
          <w:p>
            <w:pPr>
              <w:spacing w:before="40" w:after="40"/>
            </w:pPr>
            <w:r/>
            <w:r>
              <w:rPr>
                <w:b w:val="0"/>
                <w:i w:val="0"/>
                <w:sz w:val="18"/>
              </w:rPr>
              <w:t>Runs the day-to-day school.</w:t>
            </w:r>
          </w:p>
        </w:tc>
      </w:tr>
      <w:tr>
        <w:tc>
          <w:tcPr>
            <w:tcW w:type="dxa" w:w="3267"/>
          </w:tcPr>
          <w:p>
            <w:pPr>
              <w:spacing w:before="40" w:after="40"/>
            </w:pPr>
            <w:r/>
            <w:r>
              <w:rPr>
                <w:b/>
                <w:i w:val="0"/>
                <w:sz w:val="18"/>
              </w:rPr>
              <w:t>Teaching Staff</w:t>
            </w:r>
          </w:p>
        </w:tc>
        <w:tc>
          <w:tcPr>
            <w:tcW w:type="dxa" w:w="3267"/>
          </w:tcPr>
          <w:p>
            <w:pPr>
              <w:spacing w:before="40" w:after="40"/>
            </w:pPr>
            <w:r/>
            <w:r>
              <w:rPr>
                <w:b w:val="0"/>
                <w:i w:val="0"/>
                <w:sz w:val="18"/>
              </w:rPr>
              <w:t>Academics (plus three Exams areas)</w:t>
            </w:r>
          </w:p>
        </w:tc>
        <w:tc>
          <w:tcPr>
            <w:tcW w:type="dxa" w:w="3267"/>
          </w:tcPr>
          <w:p>
            <w:pPr>
              <w:spacing w:before="40" w:after="40"/>
            </w:pPr>
            <w:r/>
            <w:r>
              <w:rPr>
                <w:b w:val="0"/>
                <w:i w:val="0"/>
                <w:sz w:val="18"/>
              </w:rPr>
              <w:t>Teaches classes. Cannot publish report cards.</w:t>
            </w:r>
          </w:p>
        </w:tc>
      </w:tr>
      <w:tr>
        <w:tc>
          <w:tcPr>
            <w:tcW w:type="dxa" w:w="3267"/>
            <w:shd w:val="clear" w:color="auto" w:fill="F6F8FA"/>
          </w:tcPr>
          <w:p>
            <w:pPr>
              <w:spacing w:before="40" w:after="40"/>
            </w:pPr>
            <w:r/>
            <w:r>
              <w:rPr>
                <w:b/>
                <w:i w:val="0"/>
                <w:sz w:val="18"/>
              </w:rPr>
              <w:t>Accounts / Finance</w:t>
            </w:r>
          </w:p>
        </w:tc>
        <w:tc>
          <w:tcPr>
            <w:tcW w:type="dxa" w:w="3267"/>
            <w:shd w:val="clear" w:color="auto" w:fill="F6F8FA"/>
          </w:tcPr>
          <w:p>
            <w:pPr>
              <w:spacing w:before="40" w:after="40"/>
            </w:pPr>
            <w:r/>
            <w:r>
              <w:rPr>
                <w:b w:val="0"/>
                <w:i w:val="0"/>
                <w:sz w:val="18"/>
              </w:rPr>
              <w:t>Finance</w:t>
            </w:r>
          </w:p>
        </w:tc>
        <w:tc>
          <w:tcPr>
            <w:tcW w:type="dxa" w:w="3267"/>
            <w:shd w:val="clear" w:color="auto" w:fill="F6F8FA"/>
          </w:tcPr>
          <w:p>
            <w:pPr>
              <w:spacing w:before="40" w:after="40"/>
            </w:pPr>
            <w:r/>
            <w:r>
              <w:rPr>
                <w:b w:val="0"/>
                <w:i w:val="0"/>
                <w:sz w:val="18"/>
              </w:rPr>
              <w:t>Owns the money side.</w:t>
            </w:r>
          </w:p>
        </w:tc>
      </w:tr>
      <w:tr>
        <w:tc>
          <w:tcPr>
            <w:tcW w:type="dxa" w:w="3267"/>
          </w:tcPr>
          <w:p>
            <w:pPr>
              <w:spacing w:before="40" w:after="40"/>
            </w:pPr>
            <w:r/>
            <w:r>
              <w:rPr>
                <w:b/>
                <w:i w:val="0"/>
                <w:sz w:val="18"/>
              </w:rPr>
              <w:t>HR</w:t>
            </w:r>
          </w:p>
        </w:tc>
        <w:tc>
          <w:tcPr>
            <w:tcW w:type="dxa" w:w="3267"/>
          </w:tcPr>
          <w:p>
            <w:pPr>
              <w:spacing w:before="40" w:after="40"/>
            </w:pPr>
            <w:r/>
            <w:r>
              <w:rPr>
                <w:b w:val="0"/>
                <w:i w:val="0"/>
                <w:sz w:val="18"/>
              </w:rPr>
              <w:t>HR &amp; Payroll</w:t>
            </w:r>
          </w:p>
        </w:tc>
        <w:tc>
          <w:tcPr>
            <w:tcW w:type="dxa" w:w="3267"/>
          </w:tcPr>
          <w:p>
            <w:pPr>
              <w:spacing w:before="40" w:after="40"/>
            </w:pPr>
            <w:r/>
            <w:r>
              <w:rPr>
                <w:b w:val="0"/>
                <w:i w:val="0"/>
                <w:sz w:val="18"/>
              </w:rPr>
              <w:t>Owns the staff record.</w:t>
            </w:r>
          </w:p>
        </w:tc>
      </w:tr>
      <w:tr>
        <w:tc>
          <w:tcPr>
            <w:tcW w:type="dxa" w:w="3267"/>
            <w:shd w:val="clear" w:color="auto" w:fill="F6F8FA"/>
          </w:tcPr>
          <w:p>
            <w:pPr>
              <w:spacing w:before="40" w:after="40"/>
            </w:pPr>
            <w:r/>
            <w:r>
              <w:rPr>
                <w:b/>
                <w:i w:val="0"/>
                <w:sz w:val="18"/>
              </w:rPr>
              <w:t>Health</w:t>
            </w:r>
          </w:p>
        </w:tc>
        <w:tc>
          <w:tcPr>
            <w:tcW w:type="dxa" w:w="3267"/>
            <w:shd w:val="clear" w:color="auto" w:fill="F6F8FA"/>
          </w:tcPr>
          <w:p>
            <w:pPr>
              <w:spacing w:before="40" w:after="40"/>
            </w:pPr>
            <w:r/>
            <w:r>
              <w:rPr>
                <w:b w:val="0"/>
                <w:i w:val="0"/>
                <w:sz w:val="18"/>
              </w:rPr>
              <w:t>Health &amp; Safety</w:t>
            </w:r>
          </w:p>
        </w:tc>
        <w:tc>
          <w:tcPr>
            <w:tcW w:type="dxa" w:w="3267"/>
            <w:shd w:val="clear" w:color="auto" w:fill="F6F8FA"/>
          </w:tcPr>
          <w:p>
            <w:pPr>
              <w:spacing w:before="40" w:after="40"/>
            </w:pPr>
            <w:r/>
            <w:r>
              <w:rPr>
                <w:b w:val="0"/>
                <w:i w:val="0"/>
                <w:sz w:val="18"/>
              </w:rPr>
              <w:t>Keeps health records and logs clinic visits.</w:t>
            </w:r>
          </w:p>
        </w:tc>
      </w:tr>
      <w:tr>
        <w:tc>
          <w:tcPr>
            <w:tcW w:type="dxa" w:w="3267"/>
          </w:tcPr>
          <w:p>
            <w:pPr>
              <w:spacing w:before="40" w:after="40"/>
            </w:pPr>
            <w:r/>
            <w:r>
              <w:rPr>
                <w:b/>
                <w:i w:val="0"/>
                <w:sz w:val="18"/>
              </w:rPr>
              <w:t>Procurement</w:t>
            </w:r>
          </w:p>
        </w:tc>
        <w:tc>
          <w:tcPr>
            <w:tcW w:type="dxa" w:w="3267"/>
          </w:tcPr>
          <w:p>
            <w:pPr>
              <w:spacing w:before="40" w:after="40"/>
            </w:pPr>
            <w:r/>
            <w:r>
              <w:rPr>
                <w:b w:val="0"/>
                <w:i w:val="0"/>
                <w:sz w:val="18"/>
              </w:rPr>
              <w:t>Inventory</w:t>
            </w:r>
          </w:p>
        </w:tc>
        <w:tc>
          <w:tcPr>
            <w:tcW w:type="dxa" w:w="3267"/>
          </w:tcPr>
          <w:p>
            <w:pPr>
              <w:spacing w:before="40" w:after="40"/>
            </w:pPr>
            <w:r/>
            <w:r>
              <w:rPr>
                <w:b w:val="0"/>
                <w:i w:val="0"/>
                <w:sz w:val="18"/>
              </w:rPr>
              <w:t>Runs purchasing and stock.</w:t>
            </w:r>
          </w:p>
        </w:tc>
      </w:tr>
      <w:tr>
        <w:tc>
          <w:tcPr>
            <w:tcW w:type="dxa" w:w="3267"/>
            <w:shd w:val="clear" w:color="auto" w:fill="F6F8FA"/>
          </w:tcPr>
          <w:p>
            <w:pPr>
              <w:spacing w:before="40" w:after="40"/>
            </w:pPr>
            <w:r/>
            <w:r>
              <w:rPr>
                <w:b/>
                <w:i w:val="0"/>
                <w:sz w:val="18"/>
              </w:rPr>
              <w:t>Librarian</w:t>
            </w:r>
          </w:p>
        </w:tc>
        <w:tc>
          <w:tcPr>
            <w:tcW w:type="dxa" w:w="3267"/>
            <w:shd w:val="clear" w:color="auto" w:fill="F6F8FA"/>
          </w:tcPr>
          <w:p>
            <w:pPr>
              <w:spacing w:before="40" w:after="40"/>
            </w:pPr>
            <w:r/>
            <w:r>
              <w:rPr>
                <w:b w:val="0"/>
                <w:i w:val="0"/>
                <w:sz w:val="18"/>
              </w:rPr>
              <w:t>Library</w:t>
            </w:r>
          </w:p>
        </w:tc>
        <w:tc>
          <w:tcPr>
            <w:tcW w:type="dxa" w:w="3267"/>
            <w:shd w:val="clear" w:color="auto" w:fill="F6F8FA"/>
          </w:tcPr>
          <w:p>
            <w:pPr>
              <w:spacing w:before="40" w:after="40"/>
            </w:pPr>
            <w:r/>
            <w:r>
              <w:rPr>
                <w:b w:val="0"/>
                <w:i w:val="0"/>
                <w:sz w:val="18"/>
              </w:rPr>
              <w:t>Runs the library.</w:t>
            </w:r>
          </w:p>
        </w:tc>
      </w:tr>
      <w:tr>
        <w:tc>
          <w:tcPr>
            <w:tcW w:type="dxa" w:w="3267"/>
          </w:tcPr>
          <w:p>
            <w:pPr>
              <w:spacing w:before="40" w:after="40"/>
            </w:pPr>
            <w:r/>
            <w:r>
              <w:rPr>
                <w:b/>
                <w:i w:val="0"/>
                <w:sz w:val="18"/>
              </w:rPr>
              <w:t>Houseparent</w:t>
            </w:r>
          </w:p>
        </w:tc>
        <w:tc>
          <w:tcPr>
            <w:tcW w:type="dxa" w:w="3267"/>
          </w:tcPr>
          <w:p>
            <w:pPr>
              <w:spacing w:before="40" w:after="40"/>
            </w:pPr>
            <w:r/>
            <w:r>
              <w:rPr>
                <w:b w:val="0"/>
                <w:i w:val="0"/>
                <w:sz w:val="18"/>
              </w:rPr>
              <w:t>Boarding &amp; Welfare</w:t>
            </w:r>
          </w:p>
        </w:tc>
        <w:tc>
          <w:tcPr>
            <w:tcW w:type="dxa" w:w="3267"/>
          </w:tcPr>
          <w:p>
            <w:pPr>
              <w:spacing w:before="40" w:after="40"/>
            </w:pPr>
            <w:r/>
            <w:r>
              <w:rPr>
                <w:b w:val="0"/>
                <w:i w:val="0"/>
                <w:sz w:val="18"/>
              </w:rPr>
              <w:t>Looks after boarders.</w:t>
            </w:r>
          </w:p>
        </w:tc>
      </w:tr>
      <w:tr>
        <w:tc>
          <w:tcPr>
            <w:tcW w:type="dxa" w:w="3267"/>
            <w:shd w:val="clear" w:color="auto" w:fill="F6F8FA"/>
          </w:tcPr>
          <w:p>
            <w:pPr>
              <w:spacing w:before="40" w:after="40"/>
            </w:pPr>
            <w:r/>
            <w:r>
              <w:rPr>
                <w:b/>
                <w:i w:val="0"/>
                <w:sz w:val="18"/>
              </w:rPr>
              <w:t>Supporting Staff</w:t>
            </w:r>
          </w:p>
        </w:tc>
        <w:tc>
          <w:tcPr>
            <w:tcW w:type="dxa" w:w="3267"/>
            <w:shd w:val="clear" w:color="auto" w:fill="F6F8FA"/>
          </w:tcPr>
          <w:p>
            <w:pPr>
              <w:spacing w:before="40" w:after="40"/>
            </w:pPr>
            <w:r/>
            <w:r>
              <w:rPr>
                <w:b w:val="0"/>
                <w:i w:val="0"/>
                <w:sz w:val="18"/>
              </w:rPr>
              <w:t>None</w:t>
            </w:r>
          </w:p>
        </w:tc>
        <w:tc>
          <w:tcPr>
            <w:tcW w:type="dxa" w:w="3267"/>
            <w:shd w:val="clear" w:color="auto" w:fill="F6F8FA"/>
          </w:tcPr>
          <w:p>
            <w:pPr>
              <w:spacing w:before="40" w:after="40"/>
            </w:pPr>
            <w:r/>
            <w:r>
              <w:rPr>
                <w:b w:val="0"/>
                <w:i w:val="0"/>
                <w:sz w:val="18"/>
              </w:rPr>
              <w:t>General duties, own day and tasks only.</w:t>
            </w:r>
          </w:p>
        </w:tc>
      </w:tr>
      <w:tr>
        <w:tc>
          <w:tcPr>
            <w:tcW w:type="dxa" w:w="3267"/>
          </w:tcPr>
          <w:p>
            <w:pPr>
              <w:spacing w:before="40" w:after="40"/>
            </w:pPr>
            <w:r/>
            <w:r>
              <w:rPr>
                <w:b/>
                <w:i w:val="0"/>
                <w:sz w:val="18"/>
              </w:rPr>
              <w:t>Student</w:t>
            </w:r>
          </w:p>
        </w:tc>
        <w:tc>
          <w:tcPr>
            <w:tcW w:type="dxa" w:w="3267"/>
          </w:tcPr>
          <w:p>
            <w:pPr>
              <w:spacing w:before="40" w:after="40"/>
            </w:pPr>
            <w:r/>
            <w:r>
              <w:rPr>
                <w:b w:val="0"/>
                <w:i w:val="0"/>
                <w:sz w:val="18"/>
              </w:rPr>
              <w:t>None</w:t>
            </w:r>
          </w:p>
        </w:tc>
        <w:tc>
          <w:tcPr>
            <w:tcW w:type="dxa" w:w="3267"/>
          </w:tcPr>
          <w:p>
            <w:pPr>
              <w:spacing w:before="40" w:after="40"/>
            </w:pPr>
            <w:r/>
            <w:r>
              <w:rPr>
                <w:b w:val="0"/>
                <w:i w:val="0"/>
                <w:sz w:val="18"/>
              </w:rPr>
              <w:t>Uses only the student portal.</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Students are registered through the </w:t>
      </w:r>
      <w:r>
        <w:rPr>
          <w:b/>
          <w:i w:val="0"/>
          <w:sz w:val="19"/>
        </w:rPr>
        <w:t>student portal</w:t>
      </w:r>
      <w:r>
        <w:rPr>
          <w:b w:val="0"/>
          <w:i w:val="0"/>
          <w:sz w:val="19"/>
        </w:rPr>
        <w:t>, never as employees, so the Student role is deliberately absent from the employee registration form.</w:t>
      </w:r>
    </w:p>
    <w:p>
      <w:pPr>
        <w:spacing w:before="160" w:after="160"/>
        <w:ind w:left="170" w:right="113"/>
        <w:shd w:val="clear" w:color="auto" w:fill="F1F3F5"/>
        <w:pBdr>
          <w:left w:val="single" w:sz="18" w:space="8" w:color="0F4C81"/>
        </w:pBdr>
      </w:pPr>
      <w:r>
        <w:rPr>
          <w:b/>
          <w:i w:val="0"/>
          <w:sz w:val="19"/>
        </w:rPr>
        <w:t>NOTE — which role has Website.</w:t>
      </w:r>
      <w:r>
        <w:rPr>
          <w:b w:val="0"/>
          <w:i w:val="0"/>
          <w:sz w:val="19"/>
        </w:rPr>
        <w:t xml:space="preserve"> The Website module belongs to the </w:t>
      </w:r>
      <w:r>
        <w:rPr>
          <w:b/>
          <w:i w:val="0"/>
          <w:sz w:val="19"/>
        </w:rPr>
        <w:t>School Administrator</w:t>
      </w:r>
      <w:r>
        <w:rPr>
          <w:b w:val="0"/>
          <w:i w:val="0"/>
          <w:sz w:val="19"/>
        </w:rPr>
        <w:t xml:space="preserve">, not the Librarian. It was moved deliberately, because whoever holds </w:t>
      </w:r>
      <w:r>
        <w:rPr>
          <w:b w:val="0"/>
          <w:i/>
          <w:sz w:val="19"/>
        </w:rPr>
        <w:t>Templates &amp; Design</w:t>
      </w:r>
      <w:r>
        <w:rPr>
          <w:b w:val="0"/>
          <w:i w:val="0"/>
          <w:sz w:val="19"/>
        </w:rPr>
        <w:t xml:space="preserve"> is maintaining the school's public face.</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w:t>
      </w:r>
      <w:r>
        <w:rPr>
          <w:b/>
          <w:i w:val="0"/>
          <w:sz w:val="19"/>
        </w:rPr>
        <w:t>Teaching Staff</w:t>
      </w:r>
      <w:r>
        <w:rPr>
          <w:b w:val="0"/>
          <w:i w:val="0"/>
          <w:sz w:val="19"/>
        </w:rPr>
        <w:t xml:space="preserve"> role is given the three Exams &amp; Grading areas it needs — Assessment Center, Grading &amp; Marks Management and Reports &amp; Academic Publishing — and is specifically </w:t>
      </w:r>
      <w:r>
        <w:rPr>
          <w:b/>
          <w:i w:val="0"/>
          <w:sz w:val="19"/>
        </w:rPr>
        <w:t>denied</w:t>
      </w:r>
      <w:r>
        <w:rPr>
          <w:b w:val="0"/>
          <w:i w:val="0"/>
          <w:sz w:val="19"/>
        </w:rPr>
        <w:t xml:space="preserve"> </w:t>
      </w:r>
      <w:r>
        <w:rPr>
          <w:rFonts w:ascii="Consolas" w:hAnsi="Consolas" w:cs="Consolas"/>
          <w:b/>
          <w:i w:val="0"/>
          <w:sz w:val="19"/>
          <w:shd w:val="clear" w:color="auto" w:fill="F4F5F7"/>
        </w:rPr>
        <w:t>exams.publish_to_student_portal</w:t>
      </w:r>
      <w:r>
        <w:rPr>
          <w:b w:val="0"/>
          <w:i w:val="0"/>
          <w:sz w:val="19"/>
        </w:rPr>
        <w:t>. This is intentional. See Section 6.8.</w:t>
      </w:r>
    </w:p>
    <w:p>
      <w:pPr>
        <w:pStyle w:val="Heading2"/>
        <w:spacing w:before="320" w:after="120"/>
        <w:keepNext/>
      </w:pPr>
      <w:r>
        <w:rPr>
          <w:b w:val="0"/>
          <w:i w:val="0"/>
          <w:color w:val="0F4C81"/>
        </w:rPr>
        <w:t>10.7 The Audit Log</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/workspace/system-audit-logs</w:t>
      </w:r>
    </w:p>
    <w:p>
      <w:pPr>
        <w:spacing w:after="140" w:line="269" w:lineRule="auto"/>
      </w:pPr>
      <w:r>
        <w:rPr>
          <w:b w:val="0"/>
          <w:i w:val="0"/>
          <w:color w:val="1A1A1A"/>
          <w:sz w:val="21"/>
        </w:rPr>
        <w:t>Every administrative action is recorded.</w:t>
      </w:r>
    </w:p>
    <w:p>
      <w:pPr>
        <w:spacing w:after="140" w:line="269" w:lineRule="auto"/>
      </w:pPr>
      <w:r>
        <w:rPr>
          <w:b/>
          <w:i w:val="0"/>
          <w:color w:val="1A1A1A"/>
          <w:sz w:val="21"/>
        </w:rPr>
        <w:t>Table columns:</w:t>
      </w:r>
      <w:r>
        <w:rPr>
          <w:b w:val="0"/>
          <w:i w:val="0"/>
          <w:color w:val="1A1A1A"/>
          <w:sz w:val="21"/>
        </w:rPr>
        <w:t xml:space="preserve"> Timestamp, Administrator, Action Performed, Operational Module, IP Source, Outcome.</w:t>
      </w:r>
    </w:p>
    <w:p>
      <w:pPr>
        <w:spacing w:after="140" w:line="269" w:lineRule="auto"/>
      </w:pPr>
      <w:r>
        <w:rPr>
          <w:b/>
          <w:i w:val="0"/>
          <w:color w:val="1A1A1A"/>
          <w:sz w:val="21"/>
        </w:rPr>
        <w:t>Opening an entry</w:t>
      </w:r>
      <w:r>
        <w:rPr>
          <w:b w:val="0"/>
          <w:i w:val="0"/>
          <w:color w:val="1A1A1A"/>
          <w:sz w:val="21"/>
        </w:rPr>
        <w:t xml:space="preserve"> shows:</w:t>
      </w:r>
    </w:p>
    <w:tbl>
      <w:tblPr>
        <w:tblStyle w:val="TableGrid"/>
        <w:tblW w:type="auto" w:w="0"/>
        <w:jc w:val="left"/>
        <w:tblLayout w:type="autofit"/>
        <w:tblLook w:firstColumn="1" w:firstRow="1" w:lastColumn="0" w:lastRow="0" w:noHBand="0" w:noVBand="1" w:val="04A0"/>
      </w:tblPr>
      <w:tblGrid>
        <w:gridCol w:w="9802"/>
      </w:tblGrid>
      <w:tr>
        <w:tc>
          <w:tcPr>
            <w:tcW w:type="dxa" w:w="9802"/>
            <w:shd w:val="clear" w:color="auto" w:fill="0F4C81"/>
          </w:tcPr>
          <w:p>
            <w:pPr>
              <w:spacing w:before="60" w:after="60"/>
            </w:pPr>
            <w:r/>
            <w:r>
              <w:rPr>
                <w:b/>
                <w:i w:val="0"/>
                <w:color w:val="FFFFFF"/>
                <w:sz w:val="18"/>
              </w:rPr>
              <w:t>Field</w:t>
            </w:r>
          </w:p>
        </w:tc>
      </w:tr>
      <w:tr>
        <w:tc>
          <w:tcPr>
            <w:tcW w:type="dxa" w:w="9802"/>
          </w:tcPr>
          <w:p>
            <w:pPr>
              <w:spacing w:before="40" w:after="40"/>
            </w:pPr>
            <w:r/>
            <w:r>
              <w:rPr>
                <w:b/>
                <w:i w:val="0"/>
                <w:sz w:val="18"/>
              </w:rPr>
              <w:t>Timestamp</w:t>
            </w:r>
          </w:p>
        </w:tc>
      </w:tr>
      <w:tr>
        <w:tc>
          <w:tcPr>
            <w:tcW w:type="dxa" w:w="9802"/>
            <w:shd w:val="clear" w:color="auto" w:fill="F6F8FA"/>
          </w:tcPr>
          <w:p>
            <w:pPr>
              <w:spacing w:before="40" w:after="40"/>
            </w:pPr>
            <w:r/>
            <w:r>
              <w:rPr>
                <w:b/>
                <w:i w:val="0"/>
                <w:sz w:val="18"/>
              </w:rPr>
              <w:t>Administrator Account</w:t>
            </w:r>
            <w:r>
              <w:rPr>
                <w:b w:val="0"/>
                <w:i w:val="0"/>
                <w:sz w:val="18"/>
              </w:rPr>
              <w:t xml:space="preserve"> — reads </w:t>
            </w:r>
            <w:r>
              <w:rPr>
                <w:b w:val="0"/>
                <w:i/>
                <w:sz w:val="18"/>
              </w:rPr>
              <w:t>System Autonomic Engine</w:t>
            </w:r>
            <w:r>
              <w:rPr>
                <w:b w:val="0"/>
                <w:i w:val="0"/>
                <w:sz w:val="18"/>
              </w:rPr>
              <w:t xml:space="preserve"> for unattended jobs</w:t>
            </w:r>
          </w:p>
        </w:tc>
      </w:tr>
      <w:tr>
        <w:tc>
          <w:tcPr>
            <w:tcW w:type="dxa" w:w="9802"/>
          </w:tcPr>
          <w:p>
            <w:pPr>
              <w:spacing w:before="40" w:after="40"/>
            </w:pPr>
            <w:r/>
            <w:r>
              <w:rPr>
                <w:b/>
                <w:i w:val="0"/>
                <w:sz w:val="18"/>
              </w:rPr>
              <w:t>Action Performed</w:t>
            </w:r>
          </w:p>
        </w:tc>
      </w:tr>
      <w:tr>
        <w:tc>
          <w:tcPr>
            <w:tcW w:type="dxa" w:w="9802"/>
            <w:shd w:val="clear" w:color="auto" w:fill="F6F8FA"/>
          </w:tcPr>
          <w:p>
            <w:pPr>
              <w:spacing w:before="40" w:after="40"/>
            </w:pPr>
            <w:r/>
            <w:r>
              <w:rPr>
                <w:b/>
                <w:i w:val="0"/>
                <w:sz w:val="18"/>
              </w:rPr>
              <w:t>SaaS Module Segment</w:t>
            </w:r>
          </w:p>
        </w:tc>
      </w:tr>
      <w:tr>
        <w:tc>
          <w:tcPr>
            <w:tcW w:type="dxa" w:w="9802"/>
          </w:tcPr>
          <w:p>
            <w:pPr>
              <w:spacing w:before="40" w:after="40"/>
            </w:pPr>
            <w:r/>
            <w:r>
              <w:rPr>
                <w:b/>
                <w:i w:val="0"/>
                <w:sz w:val="18"/>
              </w:rPr>
              <w:t>Request IP Source</w:t>
            </w:r>
          </w:p>
        </w:tc>
      </w:tr>
      <w:tr>
        <w:tc>
          <w:tcPr>
            <w:tcW w:type="dxa" w:w="9802"/>
            <w:shd w:val="clear" w:color="auto" w:fill="F6F8FA"/>
          </w:tcPr>
          <w:p>
            <w:pPr>
              <w:spacing w:before="40" w:after="40"/>
            </w:pPr>
            <w:r/>
            <w:r>
              <w:rPr>
                <w:b/>
                <w:i w:val="0"/>
                <w:sz w:val="18"/>
              </w:rPr>
              <w:t>Outcome State</w:t>
            </w:r>
            <w:r>
              <w:rPr>
                <w:b w:val="0"/>
                <w:i w:val="0"/>
                <w:sz w:val="18"/>
              </w:rPr>
              <w:t xml:space="preserve"> — a green or red badge</w:t>
            </w:r>
          </w:p>
        </w:tc>
      </w:tr>
      <w:tr>
        <w:tc>
          <w:tcPr>
            <w:tcW w:type="dxa" w:w="9802"/>
          </w:tcPr>
          <w:p>
            <w:pPr>
              <w:spacing w:before="40" w:after="40"/>
            </w:pPr>
            <w:r/>
            <w:r>
              <w:rPr>
                <w:b/>
                <w:i w:val="0"/>
                <w:sz w:val="18"/>
              </w:rPr>
              <w:t>Original Database State</w:t>
            </w:r>
          </w:p>
        </w:tc>
      </w:tr>
      <w:tr>
        <w:tc>
          <w:tcPr>
            <w:tcW w:type="dxa" w:w="9802"/>
            <w:shd w:val="clear" w:color="auto" w:fill="F6F8FA"/>
          </w:tcPr>
          <w:p>
            <w:pPr>
              <w:spacing w:before="40" w:after="40"/>
            </w:pPr>
            <w:r/>
            <w:r>
              <w:rPr>
                <w:b/>
                <w:i w:val="0"/>
                <w:sz w:val="18"/>
              </w:rPr>
              <w:t>Updated / Changes Saved</w:t>
            </w:r>
          </w:p>
        </w:tc>
      </w:tr>
    </w:tbl>
    <w:p>
      <w:pPr>
        <w:spacing w:after="80"/>
      </w:pPr>
    </w:p>
    <w:p>
      <w:pPr>
        <w:spacing w:after="140" w:line="269" w:lineRule="auto"/>
      </w:pPr>
      <w:r>
        <w:rPr>
          <w:b w:val="0"/>
          <w:i w:val="0"/>
          <w:color w:val="1A1A1A"/>
          <w:sz w:val="21"/>
        </w:rPr>
        <w:t>That before-and-after pair is what makes the log useful: it shows not only that something changed, but exactly what the value was and what it became.</w:t>
      </w:r>
    </w:p>
    <w:p>
      <w:pPr>
        <w:spacing w:after="140" w:line="269" w:lineRule="auto"/>
      </w:pPr>
      <w:r>
        <w:rPr>
          <w:b/>
          <w:i w:val="0"/>
          <w:color w:val="1A1A1A"/>
          <w:sz w:val="21"/>
        </w:rPr>
        <w:t>Filters:</w:t>
      </w:r>
      <w:r>
        <w:rPr>
          <w:b w:val="0"/>
          <w:i w:val="0"/>
          <w:color w:val="1A1A1A"/>
          <w:sz w:val="21"/>
        </w:rPr>
        <w:t xml:space="preserve"> module, administrator, IP source, and a </w:t>
      </w:r>
      <w:r>
        <w:rPr>
          <w:b/>
          <w:i w:val="0"/>
          <w:color w:val="1A1A1A"/>
          <w:sz w:val="21"/>
        </w:rPr>
        <w:t>Logged From / Logged Until</w:t>
      </w:r>
      <w:r>
        <w:rPr>
          <w:b w:val="0"/>
          <w:i w:val="0"/>
          <w:color w:val="1A1A1A"/>
          <w:sz w:val="21"/>
        </w:rPr>
        <w:t xml:space="preserve"> date range.</w:t>
      </w:r>
    </w:p>
    <w:p>
      <w:pPr>
        <w:spacing w:after="140" w:line="269" w:lineRule="auto"/>
      </w:pPr>
      <w:r>
        <w:rPr>
          <w:b/>
          <w:i w:val="0"/>
          <w:color w:val="1A1A1A"/>
          <w:sz w:val="21"/>
        </w:rPr>
        <w:t>Actions:</w:t>
      </w:r>
      <w:r>
        <w:rPr>
          <w:b w:val="0"/>
          <w:i w:val="0"/>
          <w:color w:val="1A1A1A"/>
          <w:sz w:val="21"/>
        </w:rPr>
        <w:t xml:space="preserve"> </w:t>
      </w:r>
      <w:r>
        <w:rPr>
          <w:b/>
          <w:i w:val="0"/>
          <w:color w:val="1A1A1A"/>
          <w:sz w:val="21"/>
        </w:rPr>
        <w:t>Export Filtered CSV</w:t>
      </w:r>
      <w:r>
        <w:rPr>
          <w:b w:val="0"/>
          <w:i w:val="0"/>
          <w:color w:val="1A1A1A"/>
          <w:sz w:val="21"/>
        </w:rPr>
        <w:t xml:space="preserve">, </w:t>
      </w:r>
      <w:r>
        <w:rPr>
          <w:b/>
          <w:i w:val="0"/>
          <w:color w:val="1A1A1A"/>
          <w:sz w:val="21"/>
        </w:rPr>
        <w:t>Export Print View</w:t>
      </w:r>
      <w:r>
        <w:rPr>
          <w:b w:val="0"/>
          <w:i w:val="0"/>
          <w:color w:val="1A1A1A"/>
          <w:sz w:val="21"/>
        </w:rPr>
        <w:t>.</w:t>
      </w:r>
    </w:p>
    <w:p>
      <w:pPr>
        <w:spacing w:before="160" w:after="160"/>
        <w:ind w:left="170" w:right="113"/>
        <w:shd w:val="clear" w:color="auto" w:fill="EAF4FF"/>
        <w:pBdr>
          <w:left w:val="single" w:sz="18" w:space="8" w:color="0F4C81"/>
        </w:pBdr>
      </w:pPr>
      <w:r>
        <w:rPr>
          <w:b/>
          <w:i w:val="0"/>
          <w:sz w:val="19"/>
        </w:rPr>
        <w:t>TIP:</w:t>
      </w:r>
      <w:r>
        <w:rPr>
          <w:b w:val="0"/>
          <w:i w:val="0"/>
          <w:sz w:val="19"/>
        </w:rPr>
        <w:t xml:space="preserve"> Export the audit log to CSV at the end of each term and keep it. If a fee, a mark or a role assignment is ever disputed, this is the record that settles it.</w:t>
      </w:r>
    </w:p>
    <w:p>
      <w:pPr>
        <w:pStyle w:val="Heading2"/>
        <w:spacing w:before="320" w:after="120"/>
        <w:keepNext/>
      </w:pPr>
      <w:r>
        <w:rPr>
          <w:b w:val="0"/>
          <w:i w:val="0"/>
          <w:color w:val="0F4C81"/>
        </w:rPr>
        <w:t>10.8 Data Export</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/workspace/tenant-data-export-page</w:t>
      </w:r>
    </w:p>
    <w:p>
      <w:pPr>
        <w:spacing w:after="140" w:line="269" w:lineRule="auto"/>
      </w:pPr>
      <w:r>
        <w:rPr>
          <w:b w:val="0"/>
          <w:i w:val="0"/>
          <w:color w:val="1A1A1A"/>
          <w:sz w:val="21"/>
        </w:rPr>
        <w:t>Choose a data module and download it as CSV.</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Module</w:t>
            </w:r>
          </w:p>
        </w:tc>
        <w:tc>
          <w:tcPr>
            <w:tcW w:type="dxa" w:w="4901"/>
            <w:shd w:val="clear" w:color="auto" w:fill="0F4C81"/>
          </w:tcPr>
          <w:p>
            <w:pPr>
              <w:spacing w:before="60" w:after="60"/>
            </w:pPr>
            <w:r/>
            <w:r>
              <w:rPr>
                <w:b/>
                <w:i w:val="0"/>
                <w:color w:val="FFFFFF"/>
                <w:sz w:val="18"/>
              </w:rPr>
              <w:t>What you get</w:t>
            </w:r>
          </w:p>
        </w:tc>
      </w:tr>
      <w:tr>
        <w:tc>
          <w:tcPr>
            <w:tcW w:type="dxa" w:w="4901"/>
          </w:tcPr>
          <w:p>
            <w:pPr>
              <w:spacing w:before="40" w:after="40"/>
            </w:pPr>
            <w:r/>
            <w:r>
              <w:rPr>
                <w:b/>
                <w:i w:val="0"/>
                <w:sz w:val="18"/>
              </w:rPr>
              <w:t>Student Directory</w:t>
            </w:r>
          </w:p>
        </w:tc>
        <w:tc>
          <w:tcPr>
            <w:tcW w:type="dxa" w:w="4901"/>
          </w:tcPr>
          <w:p>
            <w:pPr>
              <w:spacing w:before="40" w:after="40"/>
            </w:pPr>
            <w:r/>
            <w:r>
              <w:rPr>
                <w:b w:val="0"/>
                <w:i w:val="0"/>
                <w:sz w:val="18"/>
              </w:rPr>
              <w:t>Every learner record.</w:t>
            </w:r>
          </w:p>
        </w:tc>
      </w:tr>
      <w:tr>
        <w:tc>
          <w:tcPr>
            <w:tcW w:type="dxa" w:w="4901"/>
            <w:shd w:val="clear" w:color="auto" w:fill="F6F8FA"/>
          </w:tcPr>
          <w:p>
            <w:pPr>
              <w:spacing w:before="40" w:after="40"/>
            </w:pPr>
            <w:r/>
            <w:r>
              <w:rPr>
                <w:b/>
                <w:i w:val="0"/>
                <w:sz w:val="18"/>
              </w:rPr>
              <w:t>Staff Directory (HR)</w:t>
            </w:r>
          </w:p>
        </w:tc>
        <w:tc>
          <w:tcPr>
            <w:tcW w:type="dxa" w:w="4901"/>
            <w:shd w:val="clear" w:color="auto" w:fill="F6F8FA"/>
          </w:tcPr>
          <w:p>
            <w:pPr>
              <w:spacing w:before="40" w:after="40"/>
            </w:pPr>
            <w:r/>
            <w:r>
              <w:rPr>
                <w:b w:val="0"/>
                <w:i w:val="0"/>
                <w:sz w:val="18"/>
              </w:rPr>
              <w:t>Every employee record.</w:t>
            </w:r>
          </w:p>
        </w:tc>
      </w:tr>
      <w:tr>
        <w:tc>
          <w:tcPr>
            <w:tcW w:type="dxa" w:w="4901"/>
          </w:tcPr>
          <w:p>
            <w:pPr>
              <w:spacing w:before="40" w:after="40"/>
            </w:pPr>
            <w:r/>
            <w:r>
              <w:rPr>
                <w:b/>
                <w:i w:val="0"/>
                <w:sz w:val="18"/>
              </w:rPr>
              <w:t>Billing Invoices Ledger</w:t>
            </w:r>
          </w:p>
        </w:tc>
        <w:tc>
          <w:tcPr>
            <w:tcW w:type="dxa" w:w="4901"/>
          </w:tcPr>
          <w:p>
            <w:pPr>
              <w:spacing w:before="40" w:after="40"/>
            </w:pPr>
            <w:r/>
            <w:r>
              <w:rPr>
                <w:b w:val="0"/>
                <w:i w:val="0"/>
                <w:sz w:val="18"/>
              </w:rPr>
              <w:t>Every invoice.</w:t>
            </w:r>
          </w:p>
        </w:tc>
      </w:tr>
      <w:tr>
        <w:tc>
          <w:tcPr>
            <w:tcW w:type="dxa" w:w="4901"/>
            <w:shd w:val="clear" w:color="auto" w:fill="F6F8FA"/>
          </w:tcPr>
          <w:p>
            <w:pPr>
              <w:spacing w:before="40" w:after="40"/>
            </w:pPr>
            <w:r/>
            <w:r>
              <w:rPr>
                <w:b/>
                <w:i w:val="0"/>
                <w:sz w:val="18"/>
              </w:rPr>
              <w:t>Student Attendance Logs</w:t>
            </w:r>
          </w:p>
        </w:tc>
        <w:tc>
          <w:tcPr>
            <w:tcW w:type="dxa" w:w="4901"/>
            <w:shd w:val="clear" w:color="auto" w:fill="F6F8FA"/>
          </w:tcPr>
          <w:p>
            <w:pPr>
              <w:spacing w:before="40" w:after="40"/>
            </w:pPr>
            <w:r/>
            <w:r>
              <w:rPr>
                <w:b w:val="0"/>
                <w:i w:val="0"/>
                <w:sz w:val="18"/>
              </w:rPr>
              <w:t>Every attendance record.</w:t>
            </w:r>
          </w:p>
        </w:tc>
      </w:tr>
      <w:tr>
        <w:tc>
          <w:tcPr>
            <w:tcW w:type="dxa" w:w="4901"/>
          </w:tcPr>
          <w:p>
            <w:pPr>
              <w:spacing w:before="40" w:after="40"/>
            </w:pPr>
            <w:r/>
            <w:r>
              <w:rPr>
                <w:b/>
                <w:i w:val="0"/>
                <w:sz w:val="18"/>
              </w:rPr>
              <w:t>Staff Daily Attendance Logs</w:t>
            </w:r>
          </w:p>
        </w:tc>
        <w:tc>
          <w:tcPr>
            <w:tcW w:type="dxa" w:w="4901"/>
          </w:tcPr>
          <w:p>
            <w:pPr>
              <w:spacing w:before="40" w:after="40"/>
            </w:pPr>
            <w:r/>
            <w:r>
              <w:rPr>
                <w:b w:val="0"/>
                <w:i w:val="0"/>
                <w:sz w:val="18"/>
              </w:rPr>
              <w:t>Every staff attendance record.</w:t>
            </w:r>
          </w:p>
        </w:tc>
      </w:tr>
      <w:tr>
        <w:tc>
          <w:tcPr>
            <w:tcW w:type="dxa" w:w="4901"/>
            <w:shd w:val="clear" w:color="auto" w:fill="F6F8FA"/>
          </w:tcPr>
          <w:p>
            <w:pPr>
              <w:spacing w:before="40" w:after="40"/>
            </w:pPr>
            <w:r/>
            <w:r>
              <w:rPr>
                <w:b/>
                <w:i w:val="0"/>
                <w:sz w:val="18"/>
              </w:rPr>
              <w:t>Form / Class Grade Levels</w:t>
            </w:r>
          </w:p>
        </w:tc>
        <w:tc>
          <w:tcPr>
            <w:tcW w:type="dxa" w:w="4901"/>
            <w:shd w:val="clear" w:color="auto" w:fill="F6F8FA"/>
          </w:tcPr>
          <w:p>
            <w:pPr>
              <w:spacing w:before="40" w:after="40"/>
            </w:pPr>
            <w:r/>
            <w:r>
              <w:rPr>
                <w:b w:val="0"/>
                <w:i w:val="0"/>
                <w:sz w:val="18"/>
              </w:rPr>
              <w:t>Your courses.</w:t>
            </w:r>
          </w:p>
        </w:tc>
      </w:tr>
      <w:tr>
        <w:tc>
          <w:tcPr>
            <w:tcW w:type="dxa" w:w="4901"/>
          </w:tcPr>
          <w:p>
            <w:pPr>
              <w:spacing w:before="40" w:after="40"/>
            </w:pPr>
            <w:r/>
            <w:r>
              <w:rPr>
                <w:b/>
                <w:i w:val="0"/>
                <w:sz w:val="18"/>
              </w:rPr>
              <w:t>Class Stream Allocations</w:t>
            </w:r>
          </w:p>
        </w:tc>
        <w:tc>
          <w:tcPr>
            <w:tcW w:type="dxa" w:w="4901"/>
          </w:tcPr>
          <w:p>
            <w:pPr>
              <w:spacing w:before="40" w:after="40"/>
            </w:pPr>
            <w:r/>
            <w:r>
              <w:rPr>
                <w:b w:val="0"/>
                <w:i w:val="0"/>
                <w:sz w:val="18"/>
              </w:rPr>
              <w:t>Your classes.</w:t>
            </w:r>
          </w:p>
        </w:tc>
      </w:tr>
      <w:tr>
        <w:tc>
          <w:tcPr>
            <w:tcW w:type="dxa" w:w="4901"/>
            <w:shd w:val="clear" w:color="auto" w:fill="F6F8FA"/>
          </w:tcPr>
          <w:p>
            <w:pPr>
              <w:spacing w:before="40" w:after="40"/>
            </w:pPr>
            <w:r/>
            <w:r>
              <w:rPr>
                <w:b/>
                <w:i w:val="0"/>
                <w:sz w:val="18"/>
              </w:rPr>
              <w:t>Academic Curriculum Subjects</w:t>
            </w:r>
          </w:p>
        </w:tc>
        <w:tc>
          <w:tcPr>
            <w:tcW w:type="dxa" w:w="4901"/>
            <w:shd w:val="clear" w:color="auto" w:fill="F6F8FA"/>
          </w:tcPr>
          <w:p>
            <w:pPr>
              <w:spacing w:before="40" w:after="40"/>
            </w:pPr>
            <w:r/>
            <w:r>
              <w:rPr>
                <w:b w:val="0"/>
                <w:i w:val="0"/>
                <w:sz w:val="18"/>
              </w:rPr>
              <w:t>Your subjects.</w:t>
            </w:r>
          </w:p>
        </w:tc>
      </w:tr>
      <w:tr>
        <w:tc>
          <w:tcPr>
            <w:tcW w:type="dxa" w:w="4901"/>
          </w:tcPr>
          <w:p>
            <w:pPr>
              <w:spacing w:before="40" w:after="40"/>
            </w:pPr>
            <w:r/>
            <w:r>
              <w:rPr>
                <w:b/>
                <w:i w:val="0"/>
                <w:sz w:val="18"/>
              </w:rPr>
              <w:t>Clinic Outpatient Visits</w:t>
            </w:r>
          </w:p>
        </w:tc>
        <w:tc>
          <w:tcPr>
            <w:tcW w:type="dxa" w:w="4901"/>
          </w:tcPr>
          <w:p>
            <w:pPr>
              <w:spacing w:before="40" w:after="40"/>
            </w:pPr>
            <w:r/>
            <w:r>
              <w:rPr>
                <w:b w:val="0"/>
                <w:i w:val="0"/>
                <w:sz w:val="18"/>
              </w:rPr>
              <w:t xml:space="preserve">Every clinic visit. </w:t>
            </w:r>
            <w:r>
              <w:rPr>
                <w:b/>
                <w:i w:val="0"/>
                <w:sz w:val="18"/>
              </w:rPr>
              <w:t>Confidential.</w:t>
            </w:r>
          </w:p>
        </w:tc>
      </w:tr>
      <w:tr>
        <w:tc>
          <w:tcPr>
            <w:tcW w:type="dxa" w:w="4901"/>
            <w:shd w:val="clear" w:color="auto" w:fill="F6F8FA"/>
          </w:tcPr>
          <w:p>
            <w:pPr>
              <w:spacing w:before="40" w:after="40"/>
            </w:pPr>
            <w:r/>
            <w:r>
              <w:rPr>
                <w:b/>
                <w:i w:val="0"/>
                <w:sz w:val="18"/>
              </w:rPr>
              <w:t>Library Books Registry</w:t>
            </w:r>
          </w:p>
        </w:tc>
        <w:tc>
          <w:tcPr>
            <w:tcW w:type="dxa" w:w="4901"/>
            <w:shd w:val="clear" w:color="auto" w:fill="F6F8FA"/>
          </w:tcPr>
          <w:p>
            <w:pPr>
              <w:spacing w:before="40" w:after="40"/>
            </w:pPr>
            <w:r/>
            <w:r>
              <w:rPr>
                <w:b w:val="0"/>
                <w:i w:val="0"/>
                <w:sz w:val="18"/>
              </w:rPr>
              <w:t>Your catalogue.</w:t>
            </w:r>
          </w:p>
        </w:tc>
      </w:tr>
      <w:tr>
        <w:tc>
          <w:tcPr>
            <w:tcW w:type="dxa" w:w="4901"/>
          </w:tcPr>
          <w:p>
            <w:pPr>
              <w:spacing w:before="40" w:after="40"/>
            </w:pPr>
            <w:r/>
            <w:r>
              <w:rPr>
                <w:b/>
                <w:i w:val="0"/>
                <w:sz w:val="18"/>
              </w:rPr>
              <w:t>Inventory Stock Catalog</w:t>
            </w:r>
          </w:p>
        </w:tc>
        <w:tc>
          <w:tcPr>
            <w:tcW w:type="dxa" w:w="4901"/>
          </w:tcPr>
          <w:p>
            <w:pPr>
              <w:spacing w:before="40" w:after="40"/>
            </w:pPr>
            <w:r/>
            <w:r>
              <w:rPr>
                <w:b w:val="0"/>
                <w:i w:val="0"/>
                <w:sz w:val="18"/>
              </w:rPr>
              <w:t>Your stock.</w:t>
            </w:r>
          </w:p>
        </w:tc>
      </w:tr>
    </w:tbl>
    <w:p>
      <w:pPr>
        <w:spacing w:after="80"/>
      </w:pPr>
    </w:p>
    <w:p>
      <w:pPr>
        <w:spacing w:after="140" w:line="269" w:lineRule="auto"/>
      </w:pPr>
      <w:r>
        <w:rPr>
          <w:b/>
          <w:i w:val="0"/>
          <w:color w:val="1A1A1A"/>
          <w:sz w:val="21"/>
        </w:rPr>
        <w:t>Important details:</w:t>
      </w:r>
    </w:p>
    <w:p>
      <w:pPr>
        <w:pStyle w:val="ListBullet"/>
        <w:spacing w:after="40"/>
        <w:ind w:left="425"/>
      </w:pPr>
      <w:r>
        <w:rPr>
          <w:b w:val="0"/>
          <w:i w:val="0"/>
          <w:sz w:val="21"/>
        </w:rPr>
        <w:t xml:space="preserve">Exports are </w:t>
      </w:r>
      <w:r>
        <w:rPr>
          <w:b/>
          <w:i w:val="0"/>
          <w:sz w:val="21"/>
        </w:rPr>
        <w:t>always</w:t>
      </w:r>
      <w:r>
        <w:rPr>
          <w:b w:val="0"/>
          <w:i w:val="0"/>
          <w:sz w:val="21"/>
        </w:rPr>
        <w:t xml:space="preserve"> limited to your own school. There is no way to export another school's data from this screen.</w:t>
      </w:r>
    </w:p>
    <w:p>
      <w:pPr>
        <w:pStyle w:val="ListBullet"/>
        <w:spacing w:after="40"/>
        <w:ind w:left="425"/>
      </w:pPr>
      <w:r>
        <w:rPr>
          <w:b w:val="0"/>
          <w:i w:val="0"/>
          <w:sz w:val="21"/>
        </w:rPr>
        <w:t>The file is streamed, so a large export — years of attendance logs — does not exhaust memory.</w:t>
      </w:r>
    </w:p>
    <w:p>
      <w:pPr>
        <w:pStyle w:val="ListBullet"/>
        <w:spacing w:after="40"/>
        <w:ind w:left="425"/>
      </w:pPr>
      <w:r>
        <w:rPr>
          <w:b w:val="0"/>
          <w:i w:val="0"/>
          <w:sz w:val="21"/>
        </w:rPr>
        <w:t xml:space="preserve">The file name is </w:t>
      </w:r>
      <w:r>
        <w:rPr>
          <w:rFonts w:ascii="Consolas" w:hAnsi="Consolas" w:cs="Consolas"/>
          <w:b/>
          <w:i w:val="0"/>
          <w:sz w:val="21"/>
          <w:shd w:val="clear" w:color="auto" w:fill="F4F5F7"/>
        </w:rPr>
        <w:t>export_{table}_{timestamp}.csv</w:t>
      </w:r>
      <w:r>
        <w:rPr>
          <w:b w:val="0"/>
          <w:i w:val="0"/>
          <w:sz w:val="21"/>
        </w:rPr>
        <w:t>.</w:t>
      </w:r>
    </w:p>
    <w:p>
      <w:pPr>
        <w:pStyle w:val="ListBullet"/>
        <w:spacing w:after="40"/>
        <w:ind w:left="425"/>
      </w:pPr>
      <w:r>
        <w:rPr>
          <w:b w:val="0"/>
          <w:i w:val="0"/>
          <w:sz w:val="21"/>
        </w:rPr>
        <w:t>Column headings are the database column names, tidied into words. You will need to tidy them yourself before sharing the file.</w:t>
      </w:r>
    </w:p>
    <w:p>
      <w:pPr>
        <w:spacing w:before="160" w:after="160"/>
        <w:ind w:left="170" w:right="113"/>
        <w:shd w:val="clear" w:color="auto" w:fill="FDECEC"/>
        <w:pBdr>
          <w:left w:val="single" w:sz="18" w:space="8" w:color="0F4C81"/>
        </w:pBdr>
      </w:pPr>
      <w:r>
        <w:rPr>
          <w:b/>
          <w:i w:val="0"/>
          <w:sz w:val="19"/>
        </w:rPr>
        <w:t>CAUTION:</w:t>
      </w:r>
      <w:r>
        <w:rPr>
          <w:b w:val="0"/>
          <w:i w:val="0"/>
          <w:sz w:val="19"/>
        </w:rPr>
        <w:t xml:space="preserve"> Exports include columns you may not expect. A student directory export and a clinic export both contain personal and health data. Treat an exported file as confidential and delete it when you no longer need it.</w:t>
      </w:r>
    </w:p>
    <w:p>
      <w:pPr>
        <w:pStyle w:val="Heading2"/>
        <w:spacing w:before="320" w:after="120"/>
        <w:keepNext/>
      </w:pPr>
      <w:r>
        <w:rPr>
          <w:b w:val="0"/>
          <w:i w:val="0"/>
          <w:color w:val="0F4C81"/>
        </w:rPr>
        <w:t>10.9 Administration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A module vanished from the menu</w:t>
            </w:r>
          </w:p>
        </w:tc>
        <w:tc>
          <w:tcPr>
            <w:tcW w:type="dxa" w:w="3267"/>
          </w:tcPr>
          <w:p>
            <w:pPr>
              <w:spacing w:before="40" w:after="40"/>
            </w:pPr>
            <w:r/>
            <w:r>
              <w:rPr>
                <w:b w:val="0"/>
                <w:i w:val="0"/>
                <w:sz w:val="18"/>
              </w:rPr>
              <w:t>Its module switch is off.</w:t>
            </w:r>
          </w:p>
        </w:tc>
        <w:tc>
          <w:tcPr>
            <w:tcW w:type="dxa" w:w="3267"/>
          </w:tcPr>
          <w:p>
            <w:pPr>
              <w:spacing w:before="40" w:after="40"/>
            </w:pPr>
            <w:r/>
            <w:r>
              <w:rPr>
                <w:b w:val="0"/>
                <w:i w:val="0"/>
                <w:sz w:val="18"/>
              </w:rPr>
              <w:t>Turn it back on. See Section 10.3.</w:t>
            </w:r>
          </w:p>
        </w:tc>
      </w:tr>
      <w:tr>
        <w:tc>
          <w:tcPr>
            <w:tcW w:type="dxa" w:w="3267"/>
            <w:shd w:val="clear" w:color="auto" w:fill="F6F8FA"/>
          </w:tcPr>
          <w:p>
            <w:pPr>
              <w:spacing w:before="40" w:after="40"/>
            </w:pPr>
            <w:r/>
            <w:r>
              <w:rPr>
                <w:b w:val="0"/>
                <w:i w:val="0"/>
                <w:sz w:val="18"/>
              </w:rPr>
              <w:t>I cannot record marks any more</w:t>
            </w:r>
          </w:p>
        </w:tc>
        <w:tc>
          <w:tcPr>
            <w:tcW w:type="dxa" w:w="3267"/>
            <w:shd w:val="clear" w:color="auto" w:fill="F6F8FA"/>
          </w:tcPr>
          <w:p>
            <w:pPr>
              <w:spacing w:before="40" w:after="40"/>
            </w:pPr>
            <w:r/>
            <w:r>
              <w:rPr>
                <w:b w:val="0"/>
                <w:i w:val="0"/>
                <w:sz w:val="18"/>
              </w:rPr>
              <w:t>Turning off Exams removed Marks Entry.</w:t>
            </w:r>
          </w:p>
        </w:tc>
        <w:tc>
          <w:tcPr>
            <w:tcW w:type="dxa" w:w="3267"/>
            <w:shd w:val="clear" w:color="auto" w:fill="F6F8FA"/>
          </w:tcPr>
          <w:p>
            <w:pPr>
              <w:spacing w:before="40" w:after="40"/>
            </w:pPr>
            <w:r/>
            <w:r>
              <w:rPr>
                <w:b w:val="0"/>
                <w:i w:val="0"/>
                <w:sz w:val="18"/>
              </w:rPr>
              <w:t xml:space="preserve">Turn Exams back on </w:t>
            </w:r>
            <w:r>
              <w:rPr>
                <w:b/>
                <w:i w:val="0"/>
                <w:sz w:val="18"/>
              </w:rPr>
              <w:t>and</w:t>
            </w:r>
            <w:r>
              <w:rPr>
                <w:b w:val="0"/>
                <w:i w:val="0"/>
                <w:sz w:val="18"/>
              </w:rPr>
              <w:t xml:space="preserve"> re-enable Marks Entry Ledger.</w:t>
            </w:r>
          </w:p>
        </w:tc>
      </w:tr>
      <w:tr>
        <w:tc>
          <w:tcPr>
            <w:tcW w:type="dxa" w:w="3267"/>
          </w:tcPr>
          <w:p>
            <w:pPr>
              <w:spacing w:before="40" w:after="40"/>
            </w:pPr>
            <w:r/>
            <w:r>
              <w:rPr>
                <w:b w:val="0"/>
                <w:i w:val="0"/>
                <w:sz w:val="18"/>
              </w:rPr>
              <w:t>Invoices show dollars</w:t>
            </w:r>
          </w:p>
        </w:tc>
        <w:tc>
          <w:tcPr>
            <w:tcW w:type="dxa" w:w="3267"/>
          </w:tcPr>
          <w:p>
            <w:pPr>
              <w:spacing w:before="40" w:after="40"/>
            </w:pPr>
            <w:r/>
            <w:r>
              <w:rPr>
                <w:b w:val="0"/>
                <w:i w:val="0"/>
                <w:sz w:val="18"/>
              </w:rPr>
              <w:t>The currency default is USD.</w:t>
            </w:r>
          </w:p>
        </w:tc>
        <w:tc>
          <w:tcPr>
            <w:tcW w:type="dxa" w:w="3267"/>
          </w:tcPr>
          <w:p>
            <w:pPr>
              <w:spacing w:before="40" w:after="40"/>
            </w:pPr>
            <w:r/>
            <w:r>
              <w:rPr>
                <w:b w:val="0"/>
                <w:i w:val="0"/>
                <w:sz w:val="18"/>
              </w:rPr>
              <w:t xml:space="preserve">Set </w:t>
            </w:r>
            <w:r>
              <w:rPr>
                <w:b/>
                <w:i w:val="0"/>
                <w:sz w:val="18"/>
              </w:rPr>
              <w:t>Primary Ledger Currency</w:t>
            </w:r>
            <w:r>
              <w:rPr>
                <w:b w:val="0"/>
                <w:i w:val="0"/>
                <w:sz w:val="18"/>
              </w:rPr>
              <w:t xml:space="preserve"> to ZiG. See Section 10.4.</w:t>
            </w:r>
          </w:p>
        </w:tc>
      </w:tr>
      <w:tr>
        <w:tc>
          <w:tcPr>
            <w:tcW w:type="dxa" w:w="3267"/>
            <w:shd w:val="clear" w:color="auto" w:fill="F6F8FA"/>
          </w:tcPr>
          <w:p>
            <w:pPr>
              <w:spacing w:before="40" w:after="40"/>
            </w:pPr>
            <w:r/>
            <w:r>
              <w:rPr>
                <w:b w:val="0"/>
                <w:i w:val="0"/>
                <w:sz w:val="18"/>
              </w:rPr>
              <w:t>Every receipt number changed</w:t>
            </w:r>
          </w:p>
        </w:tc>
        <w:tc>
          <w:tcPr>
            <w:tcW w:type="dxa" w:w="3267"/>
            <w:shd w:val="clear" w:color="auto" w:fill="F6F8FA"/>
          </w:tcPr>
          <w:p>
            <w:pPr>
              <w:spacing w:before="40" w:after="40"/>
            </w:pPr>
            <w:r/>
            <w:r>
              <w:rPr>
                <w:b w:val="0"/>
                <w:i w:val="0"/>
                <w:sz w:val="18"/>
              </w:rPr>
              <w:t>You changed the invoice number pattern.</w:t>
            </w:r>
          </w:p>
        </w:tc>
        <w:tc>
          <w:tcPr>
            <w:tcW w:type="dxa" w:w="3267"/>
            <w:shd w:val="clear" w:color="auto" w:fill="F6F8FA"/>
          </w:tcPr>
          <w:p>
            <w:pPr>
              <w:spacing w:before="40" w:after="40"/>
            </w:pPr>
            <w:r/>
            <w:r>
              <w:rPr>
                <w:b w:val="0"/>
                <w:i w:val="0"/>
                <w:sz w:val="18"/>
              </w:rPr>
              <w:t>Restore the previous pattern.</w:t>
            </w:r>
          </w:p>
        </w:tc>
      </w:tr>
      <w:tr>
        <w:tc>
          <w:tcPr>
            <w:tcW w:type="dxa" w:w="3267"/>
          </w:tcPr>
          <w:p>
            <w:pPr>
              <w:spacing w:before="40" w:after="40"/>
            </w:pPr>
            <w:r/>
            <w:r>
              <w:rPr>
                <w:b w:val="0"/>
                <w:i w:val="0"/>
                <w:sz w:val="18"/>
              </w:rPr>
              <w:t>I enabled a flag and nothing appeared</w:t>
            </w:r>
          </w:p>
        </w:tc>
        <w:tc>
          <w:tcPr>
            <w:tcW w:type="dxa" w:w="3267"/>
          </w:tcPr>
          <w:p>
            <w:pPr>
              <w:spacing w:before="40" w:after="40"/>
            </w:pPr>
            <w:r/>
            <w:r>
              <w:rPr>
                <w:b w:val="0"/>
                <w:i w:val="0"/>
                <w:sz w:val="18"/>
              </w:rPr>
              <w:t>The flag describes an unimplemented feature.</w:t>
            </w:r>
          </w:p>
        </w:tc>
        <w:tc>
          <w:tcPr>
            <w:tcW w:type="dxa" w:w="3267"/>
          </w:tcPr>
          <w:p>
            <w:pPr>
              <w:spacing w:before="40" w:after="40"/>
            </w:pPr>
            <w:r/>
            <w:r>
              <w:rPr>
                <w:b w:val="0"/>
                <w:i w:val="0"/>
                <w:sz w:val="18"/>
              </w:rPr>
              <w:t>See Section 10.3.</w:t>
            </w:r>
          </w:p>
        </w:tc>
      </w:tr>
      <w:tr>
        <w:tc>
          <w:tcPr>
            <w:tcW w:type="dxa" w:w="3267"/>
            <w:shd w:val="clear" w:color="auto" w:fill="F6F8FA"/>
          </w:tcPr>
          <w:p>
            <w:pPr>
              <w:spacing w:before="40" w:after="40"/>
            </w:pPr>
            <w:r/>
            <w:r>
              <w:rPr>
                <w:b w:val="0"/>
                <w:i w:val="0"/>
                <w:sz w:val="18"/>
              </w:rPr>
              <w:t>Emails are rejected as spoofed</w:t>
            </w:r>
          </w:p>
        </w:tc>
        <w:tc>
          <w:tcPr>
            <w:tcW w:type="dxa" w:w="3267"/>
            <w:shd w:val="clear" w:color="auto" w:fill="F6F8FA"/>
          </w:tcPr>
          <w:p>
            <w:pPr>
              <w:spacing w:before="40" w:after="40"/>
            </w:pPr>
            <w:r/>
            <w:r>
              <w:rPr>
                <w:b w:val="0"/>
                <w:i w:val="0"/>
                <w:sz w:val="18"/>
              </w:rPr>
              <w:t>The sender address is not your school's own.</w:t>
            </w:r>
          </w:p>
        </w:tc>
        <w:tc>
          <w:tcPr>
            <w:tcW w:type="dxa" w:w="3267"/>
            <w:shd w:val="clear" w:color="auto" w:fill="F6F8FA"/>
          </w:tcPr>
          <w:p>
            <w:pPr>
              <w:spacing w:before="40" w:after="40"/>
            </w:pPr>
            <w:r/>
            <w:r>
              <w:rPr>
                <w:b w:val="0"/>
                <w:i w:val="0"/>
                <w:sz w:val="18"/>
              </w:rPr>
              <w:t>Use your own domain. See Section 10.3.</w:t>
            </w:r>
          </w:p>
        </w:tc>
      </w:tr>
      <w:tr>
        <w:tc>
          <w:tcPr>
            <w:tcW w:type="dxa" w:w="3267"/>
          </w:tcPr>
          <w:p>
            <w:pPr>
              <w:spacing w:before="40" w:after="40"/>
            </w:pPr>
            <w:r/>
            <w:r>
              <w:rPr>
                <w:b w:val="0"/>
                <w:i w:val="0"/>
                <w:sz w:val="18"/>
              </w:rPr>
              <w:t>Email Configuration and Settings disagree</w:t>
            </w:r>
          </w:p>
        </w:tc>
        <w:tc>
          <w:tcPr>
            <w:tcW w:type="dxa" w:w="3267"/>
          </w:tcPr>
          <w:p>
            <w:pPr>
              <w:spacing w:before="40" w:after="40"/>
            </w:pPr>
            <w:r/>
            <w:r>
              <w:rPr>
                <w:b w:val="0"/>
                <w:i w:val="0"/>
                <w:sz w:val="18"/>
              </w:rPr>
              <w:t>They are the same configuration.</w:t>
            </w:r>
          </w:p>
        </w:tc>
        <w:tc>
          <w:tcPr>
            <w:tcW w:type="dxa" w:w="3267"/>
          </w:tcPr>
          <w:p>
            <w:pPr>
              <w:spacing w:before="40" w:after="40"/>
            </w:pPr>
            <w:r/>
            <w:r>
              <w:rPr>
                <w:b w:val="0"/>
                <w:i w:val="0"/>
                <w:sz w:val="18"/>
              </w:rPr>
              <w:t>Set it in either place.</w:t>
            </w:r>
          </w:p>
        </w:tc>
      </w:tr>
      <w:tr>
        <w:tc>
          <w:tcPr>
            <w:tcW w:type="dxa" w:w="3267"/>
            <w:shd w:val="clear" w:color="auto" w:fill="F6F8FA"/>
          </w:tcPr>
          <w:p>
            <w:pPr>
              <w:spacing w:before="40" w:after="40"/>
            </w:pPr>
            <w:r/>
            <w:r>
              <w:rPr>
                <w:b w:val="0"/>
                <w:i w:val="0"/>
                <w:sz w:val="18"/>
              </w:rPr>
              <w:t>A bursar is signed out mid-entry</w:t>
            </w:r>
          </w:p>
        </w:tc>
        <w:tc>
          <w:tcPr>
            <w:tcW w:type="dxa" w:w="3267"/>
            <w:shd w:val="clear" w:color="auto" w:fill="F6F8FA"/>
          </w:tcPr>
          <w:p>
            <w:pPr>
              <w:spacing w:before="40" w:after="40"/>
            </w:pPr>
            <w:r/>
            <w:r>
              <w:rPr>
                <w:b w:val="0"/>
                <w:i w:val="0"/>
                <w:sz w:val="18"/>
              </w:rPr>
              <w:t>The session timeout is 60 minutes.</w:t>
            </w:r>
          </w:p>
        </w:tc>
        <w:tc>
          <w:tcPr>
            <w:tcW w:type="dxa" w:w="3267"/>
            <w:shd w:val="clear" w:color="auto" w:fill="F6F8FA"/>
          </w:tcPr>
          <w:p>
            <w:pPr>
              <w:spacing w:before="40" w:after="40"/>
            </w:pPr>
            <w:r/>
            <w:r>
              <w:rPr>
                <w:b w:val="0"/>
                <w:i w:val="0"/>
                <w:sz w:val="18"/>
              </w:rPr>
              <w:t>Lengthen the timeout, or see Section 10.3.</w:t>
            </w:r>
          </w:p>
        </w:tc>
      </w:tr>
      <w:tr>
        <w:tc>
          <w:tcPr>
            <w:tcW w:type="dxa" w:w="3267"/>
          </w:tcPr>
          <w:p>
            <w:pPr>
              <w:spacing w:before="40" w:after="40"/>
            </w:pPr>
            <w:r/>
            <w:r>
              <w:rPr>
                <w:b w:val="0"/>
                <w:i w:val="0"/>
                <w:sz w:val="18"/>
              </w:rPr>
              <w:t>The parent portal flag is on but there is no parent portal</w:t>
            </w:r>
          </w:p>
        </w:tc>
        <w:tc>
          <w:tcPr>
            <w:tcW w:type="dxa" w:w="3267"/>
          </w:tcPr>
          <w:p>
            <w:pPr>
              <w:spacing w:before="40" w:after="40"/>
            </w:pPr>
            <w:r/>
            <w:r>
              <w:rPr>
                <w:b w:val="0"/>
                <w:i w:val="0"/>
                <w:sz w:val="18"/>
              </w:rPr>
              <w:t>No parent portal exists in this build.</w:t>
            </w:r>
          </w:p>
        </w:tc>
        <w:tc>
          <w:tcPr>
            <w:tcW w:type="dxa" w:w="3267"/>
          </w:tcPr>
          <w:p>
            <w:pPr>
              <w:spacing w:before="40" w:after="40"/>
            </w:pPr>
            <w:r/>
            <w:r>
              <w:rPr>
                <w:b w:val="0"/>
                <w:i w:val="0"/>
                <w:sz w:val="18"/>
              </w:rPr>
              <w:t>Use WhatsApp. See Section 9.11.</w:t>
            </w:r>
          </w:p>
        </w:tc>
      </w:tr>
      <w:tr>
        <w:tc>
          <w:tcPr>
            <w:tcW w:type="dxa" w:w="3267"/>
            <w:shd w:val="clear" w:color="auto" w:fill="F6F8FA"/>
          </w:tcPr>
          <w:p>
            <w:pPr>
              <w:spacing w:before="40" w:after="40"/>
            </w:pPr>
            <w:r/>
            <w:r>
              <w:rPr>
                <w:b w:val="0"/>
                <w:i w:val="0"/>
                <w:sz w:val="18"/>
              </w:rPr>
              <w:t>A CSV export column name is unreadable</w:t>
            </w:r>
          </w:p>
        </w:tc>
        <w:tc>
          <w:tcPr>
            <w:tcW w:type="dxa" w:w="3267"/>
            <w:shd w:val="clear" w:color="auto" w:fill="F6F8FA"/>
          </w:tcPr>
          <w:p>
            <w:pPr>
              <w:spacing w:before="40" w:after="40"/>
            </w:pPr>
            <w:r/>
            <w:r>
              <w:rPr>
                <w:b w:val="0"/>
                <w:i w:val="0"/>
                <w:sz w:val="18"/>
              </w:rPr>
              <w:t>Headings are database column names.</w:t>
            </w:r>
          </w:p>
        </w:tc>
        <w:tc>
          <w:tcPr>
            <w:tcW w:type="dxa" w:w="3267"/>
            <w:shd w:val="clear" w:color="auto" w:fill="F6F8FA"/>
          </w:tcPr>
          <w:p>
            <w:pPr>
              <w:spacing w:before="40" w:after="40"/>
            </w:pPr>
            <w:r/>
            <w:r>
              <w:rPr>
                <w:b w:val="0"/>
                <w:i w:val="0"/>
                <w:sz w:val="18"/>
              </w:rPr>
              <w:t>Tidy them in a spreadsheet.</w:t>
            </w:r>
          </w:p>
        </w:tc>
      </w:tr>
      <w:tr>
        <w:tc>
          <w:tcPr>
            <w:tcW w:type="dxa" w:w="3267"/>
          </w:tcPr>
          <w:p>
            <w:pPr>
              <w:spacing w:before="40" w:after="40"/>
            </w:pPr>
            <w:r/>
            <w:r>
              <w:rPr>
                <w:b w:val="0"/>
                <w:i w:val="0"/>
                <w:sz w:val="18"/>
              </w:rPr>
              <w:t>An export is missing a school I can see</w:t>
            </w:r>
          </w:p>
        </w:tc>
        <w:tc>
          <w:tcPr>
            <w:tcW w:type="dxa" w:w="3267"/>
          </w:tcPr>
          <w:p>
            <w:pPr>
              <w:spacing w:before="40" w:after="40"/>
            </w:pPr>
            <w:r/>
            <w:r>
              <w:rPr>
                <w:b w:val="0"/>
                <w:i w:val="0"/>
                <w:sz w:val="18"/>
              </w:rPr>
              <w:t>Deliberate — exports are tenant-scoped.</w:t>
            </w:r>
          </w:p>
        </w:tc>
        <w:tc>
          <w:tcPr>
            <w:tcW w:type="dxa" w:w="3267"/>
          </w:tcPr>
          <w:p>
            <w:pPr>
              <w:spacing w:before="40" w:after="40"/>
            </w:pPr>
            <w:r/>
            <w:r>
              <w:rPr>
                <w:b w:val="0"/>
                <w:i w:val="0"/>
                <w:sz w:val="18"/>
              </w:rPr>
              <w:t>Expected.</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10.10 Subscription &amp; Billing</w:t>
      </w:r>
    </w:p>
    <w:p>
      <w:pPr>
        <w:spacing w:after="140" w:line="269" w:lineRule="auto"/>
      </w:pPr>
      <w:r>
        <w:rPr>
          <w:b/>
          <w:i w:val="0"/>
          <w:color w:val="1A1A1A"/>
          <w:sz w:val="21"/>
        </w:rPr>
        <w:t>Go to:</w:t>
      </w:r>
      <w:r>
        <w:rPr>
          <w:b w:val="0"/>
          <w:i w:val="0"/>
          <w:color w:val="1A1A1A"/>
          <w:sz w:val="21"/>
        </w:rPr>
        <w:t xml:space="preserve"> Subscription &amp; Billing </w:t>
      </w:r>
      <w:r>
        <w:rPr>
          <w:b/>
          <w:i w:val="0"/>
          <w:color w:val="1A1A1A"/>
          <w:sz w:val="21"/>
        </w:rPr>
        <w:t>Addresses:</w:t>
      </w:r>
      <w:r>
        <w:rPr>
          <w:b w:val="0"/>
          <w:i w:val="0"/>
          <w:color w:val="1A1A1A"/>
          <w:sz w:val="21"/>
        </w:rPr>
        <w:t xml:space="preserve"> </w:t>
      </w:r>
      <w:r>
        <w:rPr>
          <w:rFonts w:ascii="Consolas" w:hAnsi="Consolas" w:cs="Consolas"/>
          <w:b/>
          <w:i w:val="0"/>
          <w:color w:val="1A1A1A"/>
          <w:sz w:val="21"/>
          <w:shd w:val="clear" w:color="auto" w:fill="F4F5F7"/>
        </w:rPr>
        <w:t>/workspace/saas-billing-overview</w:t>
      </w:r>
      <w:r>
        <w:rPr>
          <w:b w:val="0"/>
          <w:i w:val="0"/>
          <w:color w:val="1A1A1A"/>
          <w:sz w:val="21"/>
        </w:rPr>
        <w:t xml:space="preserve">, </w:t>
      </w:r>
      <w:r>
        <w:rPr>
          <w:rFonts w:ascii="Consolas" w:hAnsi="Consolas" w:cs="Consolas"/>
          <w:b/>
          <w:i w:val="0"/>
          <w:color w:val="1A1A1A"/>
          <w:sz w:val="21"/>
          <w:shd w:val="clear" w:color="auto" w:fill="F4F5F7"/>
        </w:rPr>
        <w:t>/workspace/saas-hub</w:t>
      </w:r>
      <w:r>
        <w:rPr>
          <w:b w:val="0"/>
          <w:i w:val="0"/>
          <w:color w:val="1A1A1A"/>
          <w:sz w:val="21"/>
        </w:rPr>
        <w:t xml:space="preserve">, </w:t>
      </w:r>
      <w:r>
        <w:rPr>
          <w:rFonts w:ascii="Consolas" w:hAnsi="Consolas" w:cs="Consolas"/>
          <w:b/>
          <w:i w:val="0"/>
          <w:color w:val="1A1A1A"/>
          <w:sz w:val="21"/>
          <w:shd w:val="clear" w:color="auto" w:fill="F4F5F7"/>
        </w:rPr>
        <w:t>/workspace/saa-s-my-subscriptions</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This module also appears as a tab of the </w:t>
      </w:r>
      <w:r>
        <w:rPr>
          <w:b/>
          <w:i w:val="0"/>
          <w:sz w:val="19"/>
        </w:rPr>
        <w:t>Admissions</w:t>
      </w:r>
      <w:r>
        <w:rPr>
          <w:b w:val="0"/>
          <w:i w:val="0"/>
          <w:sz w:val="19"/>
        </w:rPr>
        <w:t xml:space="preserve"> module. It is the same screen, reachable from two places.</w:t>
      </w:r>
    </w:p>
    <w:p>
      <w:pPr>
        <w:pStyle w:val="Heading2"/>
        <w:spacing w:before="320" w:after="120"/>
        <w:keepNext/>
      </w:pPr>
      <w:r>
        <w:rPr>
          <w:b w:val="0"/>
          <w:i w:val="0"/>
          <w:color w:val="0F4C81"/>
        </w:rPr>
        <w:t>10.11 The Billing Overview</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/workspace/saas-billing-overview</w:t>
      </w:r>
    </w:p>
    <w:p>
      <w:pPr>
        <w:pStyle w:val="Heading3"/>
        <w:spacing w:before="240" w:after="120"/>
        <w:keepNext/>
      </w:pPr>
      <w:r>
        <w:rPr>
          <w:b w:val="0"/>
          <w:i w:val="0"/>
        </w:rPr>
        <w:t>What the screen shows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Group</w:t>
            </w:r>
          </w:p>
        </w:tc>
        <w:tc>
          <w:tcPr>
            <w:tcW w:type="dxa" w:w="4901"/>
            <w:shd w:val="clear" w:color="auto" w:fill="0F4C81"/>
          </w:tcPr>
          <w:p>
            <w:pPr>
              <w:spacing w:before="60" w:after="60"/>
            </w:pPr>
            <w:r/>
            <w:r>
              <w:rPr>
                <w:b/>
                <w:i w:val="0"/>
                <w:color w:val="FFFFFF"/>
                <w:sz w:val="18"/>
              </w:rPr>
              <w:t>What it holds</w:t>
            </w:r>
          </w:p>
        </w:tc>
      </w:tr>
      <w:tr>
        <w:tc>
          <w:tcPr>
            <w:tcW w:type="dxa" w:w="4901"/>
          </w:tcPr>
          <w:p>
            <w:pPr>
              <w:spacing w:before="40" w:after="40"/>
            </w:pPr>
            <w:r/>
            <w:r>
              <w:rPr>
                <w:b/>
                <w:i w:val="0"/>
                <w:sz w:val="18"/>
              </w:rPr>
              <w:t>Access Status</w:t>
            </w:r>
          </w:p>
        </w:tc>
        <w:tc>
          <w:tcPr>
            <w:tcW w:type="dxa" w:w="4901"/>
          </w:tcPr>
          <w:p>
            <w:pPr>
              <w:spacing w:before="40" w:after="40"/>
            </w:pPr>
            <w:r/>
            <w:r>
              <w:rPr>
                <w:b w:val="0"/>
                <w:i w:val="0"/>
                <w:sz w:val="18"/>
              </w:rPr>
              <w:t>Whether your workspace is licensed.</w:t>
            </w:r>
          </w:p>
        </w:tc>
      </w:tr>
      <w:tr>
        <w:tc>
          <w:tcPr>
            <w:tcW w:type="dxa" w:w="4901"/>
            <w:shd w:val="clear" w:color="auto" w:fill="F6F8FA"/>
          </w:tcPr>
          <w:p>
            <w:pPr>
              <w:spacing w:before="40" w:after="40"/>
            </w:pPr>
            <w:r/>
            <w:r>
              <w:rPr>
                <w:b/>
                <w:i w:val="0"/>
                <w:sz w:val="18"/>
              </w:rPr>
              <w:t>Billing Amount</w:t>
            </w:r>
          </w:p>
        </w:tc>
        <w:tc>
          <w:tcPr>
            <w:tcW w:type="dxa" w:w="4901"/>
            <w:shd w:val="clear" w:color="auto" w:fill="F6F8FA"/>
          </w:tcPr>
          <w:p>
            <w:pPr>
              <w:spacing w:before="40" w:after="40"/>
            </w:pPr>
            <w:r/>
            <w:r>
              <w:rPr>
                <w:b w:val="0"/>
                <w:i w:val="0"/>
                <w:sz w:val="18"/>
              </w:rPr>
              <w:t>What you owe for the current period.</w:t>
            </w:r>
          </w:p>
        </w:tc>
      </w:tr>
      <w:tr>
        <w:tc>
          <w:tcPr>
            <w:tcW w:type="dxa" w:w="4901"/>
          </w:tcPr>
          <w:p>
            <w:pPr>
              <w:spacing w:before="40" w:after="40"/>
            </w:pPr>
            <w:r/>
            <w:r>
              <w:rPr>
                <w:b/>
                <w:i w:val="0"/>
                <w:sz w:val="18"/>
              </w:rPr>
              <w:t>Licensing Expiry Date</w:t>
            </w:r>
          </w:p>
        </w:tc>
        <w:tc>
          <w:tcPr>
            <w:tcW w:type="dxa" w:w="4901"/>
          </w:tcPr>
          <w:p>
            <w:pPr>
              <w:spacing w:before="40" w:after="40"/>
            </w:pPr>
            <w:r/>
            <w:r>
              <w:rPr>
                <w:b w:val="0"/>
                <w:i w:val="0"/>
                <w:sz w:val="18"/>
              </w:rPr>
              <w:t>When access lapses.</w:t>
            </w:r>
          </w:p>
        </w:tc>
      </w:tr>
      <w:tr>
        <w:tc>
          <w:tcPr>
            <w:tcW w:type="dxa" w:w="4901"/>
            <w:shd w:val="clear" w:color="auto" w:fill="F6F8FA"/>
          </w:tcPr>
          <w:p>
            <w:pPr>
              <w:spacing w:before="40" w:after="40"/>
            </w:pPr>
            <w:r/>
            <w:r>
              <w:rPr>
                <w:b/>
                <w:i w:val="0"/>
                <w:sz w:val="18"/>
              </w:rPr>
              <w:t>Prepaid Credit Balance</w:t>
            </w:r>
          </w:p>
        </w:tc>
        <w:tc>
          <w:tcPr>
            <w:tcW w:type="dxa" w:w="4901"/>
            <w:shd w:val="clear" w:color="auto" w:fill="F6F8FA"/>
          </w:tcPr>
          <w:p>
            <w:pPr>
              <w:spacing w:before="40" w:after="40"/>
            </w:pPr>
            <w:r/>
            <w:r>
              <w:rPr>
                <w:b w:val="0"/>
                <w:i w:val="0"/>
                <w:sz w:val="18"/>
              </w:rPr>
              <w:t>Lump-sum advance payments, deducted automatically at renewal.</w:t>
            </w:r>
          </w:p>
        </w:tc>
      </w:tr>
      <w:tr>
        <w:tc>
          <w:tcPr>
            <w:tcW w:type="dxa" w:w="4901"/>
          </w:tcPr>
          <w:p>
            <w:pPr>
              <w:spacing w:before="40" w:after="40"/>
            </w:pPr>
            <w:r/>
            <w:r>
              <w:rPr>
                <w:b/>
                <w:i w:val="0"/>
                <w:sz w:val="18"/>
              </w:rPr>
              <w:t>Active Licensing Invoices</w:t>
            </w:r>
          </w:p>
        </w:tc>
        <w:tc>
          <w:tcPr>
            <w:tcW w:type="dxa" w:w="4901"/>
          </w:tcPr>
          <w:p>
            <w:pPr>
              <w:spacing w:before="40" w:after="40"/>
            </w:pPr>
            <w:r/>
            <w:r>
              <w:rPr>
                <w:b w:val="0"/>
                <w:i w:val="0"/>
                <w:sz w:val="18"/>
              </w:rPr>
              <w:t xml:space="preserve">Every licensing invoice, with </w:t>
            </w:r>
            <w:r>
              <w:rPr>
                <w:b/>
                <w:i w:val="0"/>
                <w:sz w:val="18"/>
              </w:rPr>
              <w:t>Download Invoice PDF</w:t>
            </w:r>
            <w:r>
              <w:rPr>
                <w:b w:val="0"/>
                <w:i w:val="0"/>
                <w:sz w:val="18"/>
              </w:rPr>
              <w:t>.</w:t>
            </w:r>
          </w:p>
        </w:tc>
      </w:tr>
      <w:tr>
        <w:tc>
          <w:tcPr>
            <w:tcW w:type="dxa" w:w="4901"/>
            <w:shd w:val="clear" w:color="auto" w:fill="F6F8FA"/>
          </w:tcPr>
          <w:p>
            <w:pPr>
              <w:spacing w:before="40" w:after="40"/>
            </w:pPr>
            <w:r/>
            <w:r>
              <w:rPr>
                <w:b/>
                <w:i w:val="0"/>
                <w:sz w:val="18"/>
              </w:rPr>
              <w:t>Official Payments Receipts</w:t>
            </w:r>
          </w:p>
        </w:tc>
        <w:tc>
          <w:tcPr>
            <w:tcW w:type="dxa" w:w="4901"/>
            <w:shd w:val="clear" w:color="auto" w:fill="F6F8FA"/>
          </w:tcPr>
          <w:p>
            <w:pPr>
              <w:spacing w:before="40" w:after="40"/>
            </w:pPr>
            <w:r/>
            <w:r>
              <w:rPr>
                <w:b w:val="0"/>
                <w:i w:val="0"/>
                <w:sz w:val="18"/>
              </w:rPr>
              <w:t xml:space="preserve">Every receipt, with </w:t>
            </w:r>
            <w:r>
              <w:rPr>
                <w:b/>
                <w:i w:val="0"/>
                <w:sz w:val="18"/>
              </w:rPr>
              <w:t>Download Receipt PDF</w:t>
            </w:r>
            <w:r>
              <w:rPr>
                <w:b w:val="0"/>
                <w:i w:val="0"/>
                <w:sz w:val="18"/>
              </w:rPr>
              <w:t>.</w:t>
            </w:r>
          </w:p>
        </w:tc>
      </w:tr>
      <w:tr>
        <w:tc>
          <w:tcPr>
            <w:tcW w:type="dxa" w:w="4901"/>
          </w:tcPr>
          <w:p>
            <w:pPr>
              <w:spacing w:before="40" w:after="40"/>
            </w:pPr>
            <w:r/>
            <w:r>
              <w:rPr>
                <w:b/>
                <w:i w:val="0"/>
                <w:sz w:val="18"/>
              </w:rPr>
              <w:t>Bank Settlement Audits</w:t>
            </w:r>
          </w:p>
        </w:tc>
        <w:tc>
          <w:tcPr>
            <w:tcW w:type="dxa" w:w="4901"/>
          </w:tcPr>
          <w:p>
            <w:pPr>
              <w:spacing w:before="40" w:after="40"/>
            </w:pPr>
            <w:r/>
            <w:r>
              <w:rPr>
                <w:b w:val="0"/>
                <w:i w:val="0"/>
                <w:sz w:val="18"/>
              </w:rPr>
              <w:t>Manual bank deposits you have submitted.</w:t>
            </w:r>
          </w:p>
        </w:tc>
      </w:tr>
      <w:tr>
        <w:tc>
          <w:tcPr>
            <w:tcW w:type="dxa" w:w="4901"/>
            <w:shd w:val="clear" w:color="auto" w:fill="F6F8FA"/>
          </w:tcPr>
          <w:p>
            <w:pPr>
              <w:spacing w:before="40" w:after="40"/>
            </w:pPr>
            <w:r/>
            <w:r>
              <w:rPr>
                <w:b/>
                <w:i w:val="0"/>
                <w:sz w:val="18"/>
              </w:rPr>
              <w:t>Platform Banking Details</w:t>
            </w:r>
          </w:p>
        </w:tc>
        <w:tc>
          <w:tcPr>
            <w:tcW w:type="dxa" w:w="4901"/>
            <w:shd w:val="clear" w:color="auto" w:fill="F6F8FA"/>
          </w:tcPr>
          <w:p>
            <w:pPr>
              <w:spacing w:before="40" w:after="40"/>
            </w:pPr>
            <w:r/>
            <w:r>
              <w:rPr>
                <w:b w:val="0"/>
                <w:i w:val="0"/>
                <w:sz w:val="18"/>
              </w:rPr>
              <w:t>Bank name, account name, account number, branch code.</w:t>
            </w:r>
          </w:p>
        </w:tc>
      </w:tr>
    </w:tbl>
    <w:p>
      <w:pPr>
        <w:spacing w:after="80"/>
      </w:pPr>
    </w:p>
    <w:p>
      <w:pPr>
        <w:pStyle w:val="Heading3"/>
        <w:spacing w:before="240" w:after="120"/>
        <w:keepNext/>
      </w:pPr>
      <w:r>
        <w:rPr>
          <w:b w:val="0"/>
          <w:i w:val="0"/>
        </w:rPr>
        <w:t>Paying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Method</w:t>
            </w:r>
          </w:p>
        </w:tc>
        <w:tc>
          <w:tcPr>
            <w:tcW w:type="dxa" w:w="4901"/>
            <w:shd w:val="clear" w:color="auto" w:fill="0F4C81"/>
          </w:tcPr>
          <w:p>
            <w:pPr>
              <w:spacing w:before="60" w:after="60"/>
            </w:pPr>
            <w:r/>
            <w:r>
              <w:rPr>
                <w:b/>
                <w:i w:val="0"/>
                <w:color w:val="FFFFFF"/>
                <w:sz w:val="18"/>
              </w:rPr>
              <w:t>How</w:t>
            </w:r>
          </w:p>
        </w:tc>
      </w:tr>
      <w:tr>
        <w:tc>
          <w:tcPr>
            <w:tcW w:type="dxa" w:w="4901"/>
          </w:tcPr>
          <w:p>
            <w:pPr>
              <w:spacing w:before="40" w:after="40"/>
            </w:pPr>
            <w:r/>
            <w:r>
              <w:rPr>
                <w:b/>
                <w:i w:val="0"/>
                <w:sz w:val="18"/>
              </w:rPr>
              <w:t>Pay Online via Paynow</w:t>
            </w:r>
          </w:p>
        </w:tc>
        <w:tc>
          <w:tcPr>
            <w:tcW w:type="dxa" w:w="4901"/>
          </w:tcPr>
          <w:p>
            <w:pPr>
              <w:spacing w:before="40" w:after="40"/>
            </w:pPr>
            <w:r/>
            <w:r>
              <w:rPr>
                <w:b w:val="0"/>
                <w:i w:val="0"/>
                <w:sz w:val="18"/>
              </w:rPr>
              <w:t>Local EcoCash wallets, OneMoney, Zimswitch debit cards, and USD Visa/Mastercard. Choose the currency, then proceed to secure checkout.</w:t>
            </w:r>
          </w:p>
        </w:tc>
      </w:tr>
      <w:tr>
        <w:tc>
          <w:tcPr>
            <w:tcW w:type="dxa" w:w="4901"/>
            <w:shd w:val="clear" w:color="auto" w:fill="F6F8FA"/>
          </w:tcPr>
          <w:p>
            <w:pPr>
              <w:spacing w:before="40" w:after="40"/>
            </w:pPr>
            <w:r/>
            <w:r>
              <w:rPr>
                <w:b/>
                <w:i w:val="0"/>
                <w:sz w:val="18"/>
              </w:rPr>
              <w:t>Manual Bank Settlement</w:t>
            </w:r>
          </w:p>
        </w:tc>
        <w:tc>
          <w:tcPr>
            <w:tcW w:type="dxa" w:w="4901"/>
            <w:shd w:val="clear" w:color="auto" w:fill="F6F8FA"/>
          </w:tcPr>
          <w:p>
            <w:pPr>
              <w:spacing w:before="40" w:after="40"/>
            </w:pPr>
            <w:r/>
            <w:r>
              <w:rPr>
                <w:b w:val="0"/>
                <w:i w:val="0"/>
                <w:sz w:val="18"/>
              </w:rPr>
              <w:t xml:space="preserve">Pay into the school account, then record: </w:t>
            </w:r>
            <w:r>
              <w:rPr>
                <w:b/>
                <w:i w:val="0"/>
                <w:sz w:val="18"/>
              </w:rPr>
              <w:t>Account Name</w:t>
            </w:r>
            <w:r>
              <w:rPr>
                <w:b w:val="0"/>
                <w:i w:val="0"/>
                <w:sz w:val="18"/>
              </w:rPr>
              <w:t xml:space="preserve">, </w:t>
            </w:r>
            <w:r>
              <w:rPr>
                <w:b/>
                <w:i w:val="0"/>
                <w:sz w:val="18"/>
              </w:rPr>
              <w:t>Account Number</w:t>
            </w:r>
            <w:r>
              <w:rPr>
                <w:b w:val="0"/>
                <w:i w:val="0"/>
                <w:sz w:val="18"/>
              </w:rPr>
              <w:t xml:space="preserve">, </w:t>
            </w:r>
            <w:r>
              <w:rPr>
                <w:b/>
                <w:i w:val="0"/>
                <w:sz w:val="18"/>
              </w:rPr>
              <w:t>Branch Code</w:t>
            </w:r>
            <w:r>
              <w:rPr>
                <w:b w:val="0"/>
                <w:i w:val="0"/>
                <w:sz w:val="18"/>
              </w:rPr>
              <w:t xml:space="preserve">, </w:t>
            </w:r>
            <w:r>
              <w:rPr>
                <w:b/>
                <w:i w:val="0"/>
                <w:sz w:val="18"/>
              </w:rPr>
              <w:t>Bank Name</w:t>
            </w:r>
            <w:r>
              <w:rPr>
                <w:b w:val="0"/>
                <w:i w:val="0"/>
                <w:sz w:val="18"/>
              </w:rPr>
              <w:t xml:space="preserve">, </w:t>
            </w:r>
            <w:r>
              <w:rPr>
                <w:b/>
                <w:i w:val="0"/>
                <w:sz w:val="18"/>
              </w:rPr>
              <w:t>Amount Paid</w:t>
            </w:r>
            <w:r>
              <w:rPr>
                <w:b w:val="0"/>
                <w:i w:val="0"/>
                <w:sz w:val="18"/>
              </w:rPr>
              <w:t xml:space="preserve">, </w:t>
            </w:r>
            <w:r>
              <w:rPr>
                <w:b/>
                <w:i w:val="0"/>
                <w:sz w:val="18"/>
              </w:rPr>
              <w:t>Payment Date</w:t>
            </w:r>
            <w:r>
              <w:rPr>
                <w:b w:val="0"/>
                <w:i w:val="0"/>
                <w:sz w:val="18"/>
              </w:rPr>
              <w:t xml:space="preserve">, </w:t>
            </w:r>
            <w:r>
              <w:rPr>
                <w:b/>
                <w:i w:val="0"/>
                <w:sz w:val="18"/>
              </w:rPr>
              <w:t>Reference</w:t>
            </w:r>
            <w:r>
              <w:rPr>
                <w:b w:val="0"/>
                <w:i w:val="0"/>
                <w:sz w:val="18"/>
              </w:rPr>
              <w:t>, and attach proof.</w:t>
            </w:r>
          </w:p>
        </w:tc>
      </w:tr>
      <w:tr>
        <w:tc>
          <w:tcPr>
            <w:tcW w:type="dxa" w:w="4901"/>
          </w:tcPr>
          <w:p>
            <w:pPr>
              <w:spacing w:before="40" w:after="40"/>
            </w:pPr>
            <w:r/>
            <w:r>
              <w:rPr>
                <w:b/>
                <w:i w:val="0"/>
                <w:sz w:val="18"/>
              </w:rPr>
              <w:t>Prepaid Credit Balance</w:t>
            </w:r>
          </w:p>
        </w:tc>
        <w:tc>
          <w:tcPr>
            <w:tcW w:type="dxa" w:w="4901"/>
          </w:tcPr>
          <w:p>
            <w:pPr>
              <w:spacing w:before="40" w:after="40"/>
            </w:pPr>
            <w:r/>
            <w:r>
              <w:rPr>
                <w:b w:val="0"/>
                <w:i w:val="0"/>
                <w:sz w:val="18"/>
              </w:rPr>
              <w:t>Advance payments, deducted automatically at renewal.</w:t>
            </w:r>
          </w:p>
        </w:tc>
      </w:tr>
    </w:tbl>
    <w:p>
      <w:pPr>
        <w:spacing w:after="80"/>
      </w:pPr>
    </w:p>
    <w:p>
      <w:pPr>
        <w:spacing w:after="140" w:line="269" w:lineRule="auto"/>
      </w:pPr>
      <w:r>
        <w:rPr>
          <w:b/>
          <w:i w:val="0"/>
          <w:color w:val="1A1A1A"/>
          <w:sz w:val="21"/>
        </w:rPr>
        <w:t>Actions:</w:t>
      </w:r>
      <w:r>
        <w:rPr>
          <w:b w:val="0"/>
          <w:i w:val="0"/>
          <w:color w:val="1A1A1A"/>
          <w:sz w:val="21"/>
        </w:rPr>
        <w:t xml:space="preserve"> </w:t>
      </w:r>
      <w:r>
        <w:rPr>
          <w:b/>
          <w:i w:val="0"/>
          <w:color w:val="1A1A1A"/>
          <w:sz w:val="21"/>
        </w:rPr>
        <w:t>Generate Licensing Invoice</w:t>
      </w:r>
      <w:r>
        <w:rPr>
          <w:b w:val="0"/>
          <w:i w:val="0"/>
          <w:color w:val="1A1A1A"/>
          <w:sz w:val="21"/>
        </w:rPr>
        <w:t xml:space="preserve">, </w:t>
      </w:r>
      <w:r>
        <w:rPr>
          <w:b/>
          <w:i w:val="0"/>
          <w:color w:val="1A1A1A"/>
          <w:sz w:val="21"/>
        </w:rPr>
        <w:t>Create New Invoice Statement</w:t>
      </w:r>
      <w:r>
        <w:rPr>
          <w:b w:val="0"/>
          <w:i w:val="0"/>
          <w:color w:val="1A1A1A"/>
          <w:sz w:val="21"/>
        </w:rPr>
        <w: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The screen says </w:t>
      </w:r>
      <w:r>
        <w:rPr>
          <w:b w:val="0"/>
          <w:i/>
          <w:sz w:val="19"/>
        </w:rPr>
        <w:t>"Instantly renew access"</w:t>
      </w:r>
      <w:r>
        <w:rPr>
          <w:b w:val="0"/>
          <w:i w:val="0"/>
          <w:sz w:val="19"/>
        </w:rPr>
        <w:t xml:space="preserve"> for an online payment, but in practice the payment is then </w:t>
      </w:r>
      <w:r>
        <w:rPr>
          <w:b/>
          <w:i w:val="0"/>
          <w:sz w:val="19"/>
        </w:rPr>
        <w:t>verified</w:t>
      </w:r>
      <w:r>
        <w:rPr>
          <w:b w:val="0"/>
          <w:i w:val="0"/>
          <w:sz w:val="19"/>
        </w:rPr>
        <w:t xml:space="preserve"> before access extends. A payment that has not cleared does not renew anything. Watch the payment status.</w:t>
      </w:r>
    </w:p>
    <w:p>
      <w:pPr>
        <w:pStyle w:val="Heading2"/>
        <w:spacing w:before="320" w:after="120"/>
        <w:keepNext/>
      </w:pPr>
      <w:r>
        <w:rPr>
          <w:b w:val="0"/>
          <w:i w:val="0"/>
          <w:color w:val="0F4C81"/>
        </w:rPr>
        <w:t>10.12 My Subscription</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/workspace/saa-s-my-subscriptions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Column</w:t>
            </w:r>
          </w:p>
        </w:tc>
        <w:tc>
          <w:tcPr>
            <w:tcW w:type="dxa" w:w="4901"/>
            <w:shd w:val="clear" w:color="auto" w:fill="0F4C81"/>
          </w:tcPr>
          <w:p>
            <w:pPr>
              <w:spacing w:before="60" w:after="60"/>
            </w:pPr>
            <w:r/>
            <w:r>
              <w:rPr>
                <w:b/>
                <w:i w:val="0"/>
                <w:color w:val="FFFFFF"/>
                <w:sz w:val="18"/>
              </w:rPr>
              <w:t>Notes</w:t>
            </w:r>
          </w:p>
        </w:tc>
      </w:tr>
      <w:tr>
        <w:tc>
          <w:tcPr>
            <w:tcW w:type="dxa" w:w="4901"/>
          </w:tcPr>
          <w:p>
            <w:pPr>
              <w:spacing w:before="40" w:after="40"/>
            </w:pPr>
            <w:r/>
            <w:r>
              <w:rPr>
                <w:b/>
                <w:i w:val="0"/>
                <w:sz w:val="18"/>
              </w:rPr>
              <w:t>Plan Name</w:t>
            </w:r>
          </w:p>
        </w:tc>
        <w:tc>
          <w:tcPr>
            <w:tcW w:type="dxa" w:w="4901"/>
          </w:tcPr>
          <w:p>
            <w:pPr>
              <w:spacing w:before="40" w:after="40"/>
            </w:pPr>
            <w:r/>
          </w:p>
        </w:tc>
      </w:tr>
      <w:tr>
        <w:tc>
          <w:tcPr>
            <w:tcW w:type="dxa" w:w="4901"/>
            <w:shd w:val="clear" w:color="auto" w:fill="F6F8FA"/>
          </w:tcPr>
          <w:p>
            <w:pPr>
              <w:spacing w:before="40" w:after="40"/>
            </w:pPr>
            <w:r/>
            <w:r>
              <w:rPr>
                <w:b/>
                <w:i w:val="0"/>
                <w:sz w:val="18"/>
              </w:rPr>
              <w:t>Billing Period</w:t>
            </w:r>
          </w:p>
        </w:tc>
        <w:tc>
          <w:tcPr>
            <w:tcW w:type="dxa" w:w="4901"/>
            <w:shd w:val="clear" w:color="auto" w:fill="F6F8FA"/>
          </w:tcPr>
          <w:p>
            <w:pPr>
              <w:spacing w:before="40" w:after="40"/>
            </w:pPr>
            <w:r/>
            <w:r>
              <w:rPr>
                <w:b w:val="0"/>
                <w:i w:val="0"/>
                <w:sz w:val="18"/>
              </w:rPr>
              <w:t>A badge.</w:t>
            </w:r>
          </w:p>
        </w:tc>
      </w:tr>
      <w:tr>
        <w:tc>
          <w:tcPr>
            <w:tcW w:type="dxa" w:w="4901"/>
          </w:tcPr>
          <w:p>
            <w:pPr>
              <w:spacing w:before="40" w:after="40"/>
            </w:pPr>
            <w:r/>
            <w:r>
              <w:rPr>
                <w:b/>
                <w:i w:val="0"/>
                <w:sz w:val="18"/>
              </w:rPr>
              <w:t>Status</w:t>
            </w:r>
          </w:p>
        </w:tc>
        <w:tc>
          <w:tcPr>
            <w:tcW w:type="dxa" w:w="4901"/>
          </w:tcPr>
          <w:p>
            <w:pPr>
              <w:spacing w:before="40" w:after="40"/>
            </w:pPr>
            <w:r/>
          </w:p>
        </w:tc>
      </w:tr>
      <w:tr>
        <w:tc>
          <w:tcPr>
            <w:tcW w:type="dxa" w:w="4901"/>
            <w:shd w:val="clear" w:color="auto" w:fill="F6F8FA"/>
          </w:tcPr>
          <w:p>
            <w:pPr>
              <w:spacing w:before="40" w:after="40"/>
            </w:pPr>
            <w:r/>
            <w:r>
              <w:rPr>
                <w:b/>
                <w:i w:val="0"/>
                <w:sz w:val="18"/>
              </w:rPr>
              <w:t>Renewal Expiration Date</w:t>
            </w:r>
          </w:p>
        </w:tc>
        <w:tc>
          <w:tcPr>
            <w:tcW w:type="dxa" w:w="4901"/>
            <w:shd w:val="clear" w:color="auto" w:fill="F6F8FA"/>
          </w:tcPr>
          <w:p>
            <w:pPr>
              <w:spacing w:before="40" w:after="40"/>
            </w:pPr>
            <w:r/>
          </w:p>
        </w:tc>
      </w:tr>
    </w:tbl>
    <w:p>
      <w:pPr>
        <w:spacing w:after="80"/>
      </w:pPr>
    </w:p>
    <w:p>
      <w:pPr>
        <w:spacing w:after="140" w:line="269" w:lineRule="auto"/>
      </w:pPr>
      <w:r>
        <w:rPr>
          <w:b/>
          <w:i w:val="0"/>
          <w:color w:val="1A1A1A"/>
          <w:sz w:val="21"/>
        </w:rPr>
        <w:t>Action:</w:t>
      </w:r>
      <w:r>
        <w:rPr>
          <w:b w:val="0"/>
          <w:i w:val="0"/>
          <w:color w:val="1A1A1A"/>
          <w:sz w:val="21"/>
        </w:rPr>
        <w:t xml:space="preserve"> </w:t>
      </w:r>
      <w:r>
        <w:rPr>
          <w:b/>
          <w:i w:val="0"/>
          <w:color w:val="1A1A1A"/>
          <w:sz w:val="21"/>
        </w:rPr>
        <w:t>Go to Billing Portal</w:t>
      </w:r>
      <w:r>
        <w:rPr>
          <w:b w:val="0"/>
          <w:i w:val="0"/>
          <w:color w:val="1A1A1A"/>
          <w:sz w:val="21"/>
        </w:rPr>
        <w:t>.</w:t>
      </w:r>
    </w:p>
    <w:p>
      <w:pPr>
        <w:pStyle w:val="Heading3"/>
        <w:spacing w:before="240" w:after="120"/>
        <w:keepNext/>
      </w:pPr>
      <w:r>
        <w:rPr>
          <w:b w:val="0"/>
          <w:i w:val="0"/>
        </w:rPr>
        <w:t>What the subscription states mean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State</w:t>
            </w:r>
          </w:p>
        </w:tc>
        <w:tc>
          <w:tcPr>
            <w:tcW w:type="dxa" w:w="4901"/>
            <w:shd w:val="clear" w:color="auto" w:fill="0F4C81"/>
          </w:tcPr>
          <w:p>
            <w:pPr>
              <w:spacing w:before="60" w:after="60"/>
            </w:pPr>
            <w:r/>
            <w:r>
              <w:rPr>
                <w:b/>
                <w:i w:val="0"/>
                <w:color w:val="FFFFFF"/>
                <w:sz w:val="18"/>
              </w:rPr>
              <w:t>Meaning</w:t>
            </w:r>
          </w:p>
        </w:tc>
      </w:tr>
      <w:tr>
        <w:tc>
          <w:tcPr>
            <w:tcW w:type="dxa" w:w="4901"/>
          </w:tcPr>
          <w:p>
            <w:pPr>
              <w:spacing w:before="40" w:after="40"/>
            </w:pPr>
            <w:r/>
            <w:r>
              <w:rPr>
                <w:b/>
                <w:i w:val="0"/>
                <w:sz w:val="18"/>
              </w:rPr>
              <w:t>Trialling</w:t>
            </w:r>
          </w:p>
        </w:tc>
        <w:tc>
          <w:tcPr>
            <w:tcW w:type="dxa" w:w="4901"/>
          </w:tcPr>
          <w:p>
            <w:pPr>
              <w:spacing w:before="40" w:after="40"/>
            </w:pPr>
            <w:r/>
            <w:r>
              <w:rPr>
                <w:b w:val="0"/>
                <w:i w:val="0"/>
                <w:sz w:val="18"/>
              </w:rPr>
              <w:t>Inside the plan's trial days.</w:t>
            </w:r>
          </w:p>
        </w:tc>
      </w:tr>
      <w:tr>
        <w:tc>
          <w:tcPr>
            <w:tcW w:type="dxa" w:w="4901"/>
            <w:shd w:val="clear" w:color="auto" w:fill="F6F8FA"/>
          </w:tcPr>
          <w:p>
            <w:pPr>
              <w:spacing w:before="40" w:after="40"/>
            </w:pPr>
            <w:r/>
            <w:r>
              <w:rPr>
                <w:b/>
                <w:i w:val="0"/>
                <w:sz w:val="18"/>
              </w:rPr>
              <w:t>Active</w:t>
            </w:r>
          </w:p>
        </w:tc>
        <w:tc>
          <w:tcPr>
            <w:tcW w:type="dxa" w:w="4901"/>
            <w:shd w:val="clear" w:color="auto" w:fill="F6F8FA"/>
          </w:tcPr>
          <w:p>
            <w:pPr>
              <w:spacing w:before="40" w:after="40"/>
            </w:pPr>
            <w:r/>
            <w:r>
              <w:rPr>
                <w:b w:val="0"/>
                <w:i w:val="0"/>
                <w:sz w:val="18"/>
              </w:rPr>
              <w:t>Paid and current.</w:t>
            </w:r>
          </w:p>
        </w:tc>
      </w:tr>
      <w:tr>
        <w:tc>
          <w:tcPr>
            <w:tcW w:type="dxa" w:w="4901"/>
          </w:tcPr>
          <w:p>
            <w:pPr>
              <w:spacing w:before="40" w:after="40"/>
            </w:pPr>
            <w:r/>
            <w:r>
              <w:rPr>
                <w:b/>
                <w:i w:val="0"/>
                <w:sz w:val="18"/>
              </w:rPr>
              <w:t>Expired</w:t>
            </w:r>
          </w:p>
        </w:tc>
        <w:tc>
          <w:tcPr>
            <w:tcW w:type="dxa" w:w="4901"/>
          </w:tcPr>
          <w:p>
            <w:pPr>
              <w:spacing w:before="40" w:after="40"/>
            </w:pPr>
            <w:r/>
            <w:r>
              <w:rPr>
                <w:b w:val="0"/>
                <w:i w:val="0"/>
                <w:sz w:val="18"/>
              </w:rPr>
              <w:t xml:space="preserve">Past the end date. There is also a </w:t>
            </w:r>
            <w:r>
              <w:rPr>
                <w:b/>
                <w:i w:val="0"/>
                <w:sz w:val="18"/>
              </w:rPr>
              <w:t>grace</w:t>
            </w:r>
            <w:r>
              <w:rPr>
                <w:b w:val="0"/>
                <w:i w:val="0"/>
                <w:sz w:val="18"/>
              </w:rPr>
              <w:t xml:space="preserve"> period recorded separately.</w:t>
            </w:r>
          </w:p>
        </w:tc>
      </w:tr>
      <w:tr>
        <w:tc>
          <w:tcPr>
            <w:tcW w:type="dxa" w:w="4901"/>
            <w:shd w:val="clear" w:color="auto" w:fill="F6F8FA"/>
          </w:tcPr>
          <w:p>
            <w:pPr>
              <w:spacing w:before="40" w:after="40"/>
            </w:pPr>
            <w:r/>
            <w:r>
              <w:rPr>
                <w:b/>
                <w:i w:val="0"/>
                <w:sz w:val="18"/>
              </w:rPr>
              <w:t>Days remaining</w:t>
            </w:r>
          </w:p>
        </w:tc>
        <w:tc>
          <w:tcPr>
            <w:tcW w:type="dxa" w:w="4901"/>
            <w:shd w:val="clear" w:color="auto" w:fill="F6F8FA"/>
          </w:tcPr>
          <w:p>
            <w:pPr>
              <w:spacing w:before="40" w:after="40"/>
            </w:pPr>
            <w:r/>
            <w:r>
              <w:rPr>
                <w:b w:val="0"/>
                <w:i w:val="0"/>
                <w:sz w:val="18"/>
              </w:rPr>
              <w:t>Counted from the end date.</w:t>
            </w:r>
          </w:p>
        </w:tc>
      </w:tr>
    </w:tbl>
    <w:p>
      <w:pPr>
        <w:spacing w:after="80"/>
      </w:pPr>
    </w:p>
    <w:p>
      <w:pPr>
        <w:pStyle w:val="Heading2"/>
        <w:spacing w:before="320" w:after="120"/>
        <w:keepNext/>
      </w:pPr>
      <w:r>
        <w:rPr>
          <w:b w:val="0"/>
          <w:i w:val="0"/>
          <w:color w:val="0F4C81"/>
        </w:rPr>
        <w:t>10.13 Subscription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A newly registered school has no subscription</w:t>
            </w:r>
          </w:p>
        </w:tc>
        <w:tc>
          <w:tcPr>
            <w:tcW w:type="dxa" w:w="3267"/>
          </w:tcPr>
          <w:p>
            <w:pPr>
              <w:spacing w:before="40" w:after="40"/>
            </w:pPr>
            <w:r/>
            <w:r>
              <w:rPr>
                <w:b w:val="0"/>
                <w:i w:val="0"/>
                <w:sz w:val="18"/>
              </w:rPr>
              <w:t>Subscriptions are not created automatically.</w:t>
            </w:r>
          </w:p>
        </w:tc>
        <w:tc>
          <w:tcPr>
            <w:tcW w:type="dxa" w:w="3267"/>
          </w:tcPr>
          <w:p>
            <w:pPr>
              <w:spacing w:before="40" w:after="40"/>
            </w:pPr>
            <w:r/>
            <w:r>
              <w:rPr>
                <w:b w:val="0"/>
                <w:i w:val="0"/>
                <w:sz w:val="18"/>
              </w:rPr>
              <w:t>The platform operator creates one. See Section 10.16.</w:t>
            </w:r>
          </w:p>
        </w:tc>
      </w:tr>
      <w:tr>
        <w:tc>
          <w:tcPr>
            <w:tcW w:type="dxa" w:w="3267"/>
            <w:shd w:val="clear" w:color="auto" w:fill="F6F8FA"/>
          </w:tcPr>
          <w:p>
            <w:pPr>
              <w:spacing w:before="40" w:after="40"/>
            </w:pPr>
            <w:r/>
            <w:r>
              <w:rPr>
                <w:b w:val="0"/>
                <w:i w:val="0"/>
                <w:sz w:val="18"/>
              </w:rPr>
              <w:t>I paid but access has not extended</w:t>
            </w:r>
          </w:p>
        </w:tc>
        <w:tc>
          <w:tcPr>
            <w:tcW w:type="dxa" w:w="3267"/>
            <w:shd w:val="clear" w:color="auto" w:fill="F6F8FA"/>
          </w:tcPr>
          <w:p>
            <w:pPr>
              <w:spacing w:before="40" w:after="40"/>
            </w:pPr>
            <w:r/>
            <w:r>
              <w:rPr>
                <w:b w:val="0"/>
                <w:i w:val="0"/>
                <w:sz w:val="18"/>
              </w:rPr>
              <w:t>The transaction has not been verified.</w:t>
            </w:r>
          </w:p>
        </w:tc>
        <w:tc>
          <w:tcPr>
            <w:tcW w:type="dxa" w:w="3267"/>
            <w:shd w:val="clear" w:color="auto" w:fill="F6F8FA"/>
          </w:tcPr>
          <w:p>
            <w:pPr>
              <w:spacing w:before="40" w:after="40"/>
            </w:pPr>
            <w:r/>
            <w:r>
              <w:rPr>
                <w:b w:val="0"/>
                <w:i w:val="0"/>
                <w:sz w:val="18"/>
              </w:rPr>
              <w:t>Wait for verification, or ask the platform operator.</w:t>
            </w:r>
          </w:p>
        </w:tc>
      </w:tr>
      <w:tr>
        <w:tc>
          <w:tcPr>
            <w:tcW w:type="dxa" w:w="3267"/>
          </w:tcPr>
          <w:p>
            <w:pPr>
              <w:spacing w:before="40" w:after="40"/>
            </w:pPr>
            <w:r/>
            <w:r>
              <w:rPr>
                <w:b w:val="0"/>
                <w:i w:val="0"/>
                <w:sz w:val="18"/>
              </w:rPr>
              <w:t>My plan shows as expired but I have paid</w:t>
            </w:r>
          </w:p>
        </w:tc>
        <w:tc>
          <w:tcPr>
            <w:tcW w:type="dxa" w:w="3267"/>
          </w:tcPr>
          <w:p>
            <w:pPr>
              <w:spacing w:before="40" w:after="40"/>
            </w:pPr>
            <w:r/>
            <w:r>
              <w:rPr>
                <w:b w:val="0"/>
                <w:i w:val="0"/>
                <w:sz w:val="18"/>
              </w:rPr>
              <w:t>The payment cleared after the end date.</w:t>
            </w:r>
          </w:p>
        </w:tc>
        <w:tc>
          <w:tcPr>
            <w:tcW w:type="dxa" w:w="3267"/>
          </w:tcPr>
          <w:p>
            <w:pPr>
              <w:spacing w:before="40" w:after="40"/>
            </w:pPr>
            <w:r/>
            <w:r>
              <w:rPr>
                <w:b w:val="0"/>
                <w:i w:val="0"/>
                <w:sz w:val="18"/>
              </w:rPr>
              <w:t>Renew from the billing overview.</w:t>
            </w:r>
          </w:p>
        </w:tc>
      </w:tr>
      <w:tr>
        <w:tc>
          <w:tcPr>
            <w:tcW w:type="dxa" w:w="3267"/>
            <w:shd w:val="clear" w:color="auto" w:fill="F6F8FA"/>
          </w:tcPr>
          <w:p>
            <w:pPr>
              <w:spacing w:before="40" w:after="40"/>
            </w:pPr>
            <w:r/>
            <w:r>
              <w:rPr>
                <w:b w:val="0"/>
                <w:i w:val="0"/>
                <w:sz w:val="18"/>
              </w:rPr>
              <w:t>A prepaid credit was not deducted</w:t>
            </w:r>
          </w:p>
        </w:tc>
        <w:tc>
          <w:tcPr>
            <w:tcW w:type="dxa" w:w="3267"/>
            <w:shd w:val="clear" w:color="auto" w:fill="F6F8FA"/>
          </w:tcPr>
          <w:p>
            <w:pPr>
              <w:spacing w:before="40" w:after="40"/>
            </w:pPr>
            <w:r/>
            <w:r>
              <w:rPr>
                <w:b w:val="0"/>
                <w:i w:val="0"/>
                <w:sz w:val="18"/>
              </w:rPr>
              <w:t>Credit is deducted on the renewal date, not immediately.</w:t>
            </w:r>
          </w:p>
        </w:tc>
        <w:tc>
          <w:tcPr>
            <w:tcW w:type="dxa" w:w="3267"/>
            <w:shd w:val="clear" w:color="auto" w:fill="F6F8FA"/>
          </w:tcPr>
          <w:p>
            <w:pPr>
              <w:spacing w:before="40" w:after="40"/>
            </w:pPr>
            <w:r/>
            <w:r>
              <w:rPr>
                <w:b w:val="0"/>
                <w:i w:val="0"/>
                <w:sz w:val="18"/>
              </w:rPr>
              <w:t>Check the renewal date.</w:t>
            </w:r>
          </w:p>
        </w:tc>
      </w:tr>
      <w:tr>
        <w:tc>
          <w:tcPr>
            <w:tcW w:type="dxa" w:w="3267"/>
          </w:tcPr>
          <w:p>
            <w:pPr>
              <w:spacing w:before="40" w:after="40"/>
            </w:pPr>
            <w:r/>
            <w:r>
              <w:rPr>
                <w:b w:val="0"/>
                <w:i w:val="0"/>
                <w:sz w:val="18"/>
              </w:rPr>
              <w:t>I cannot find the billing screens</w:t>
            </w:r>
          </w:p>
        </w:tc>
        <w:tc>
          <w:tcPr>
            <w:tcW w:type="dxa" w:w="3267"/>
          </w:tcPr>
          <w:p>
            <w:pPr>
              <w:spacing w:before="40" w:after="40"/>
            </w:pPr>
            <w:r/>
            <w:r>
              <w:rPr>
                <w:b w:val="0"/>
                <w:i w:val="0"/>
                <w:sz w:val="18"/>
              </w:rPr>
              <w:t>The Subscription &amp; Billing module is switched off.</w:t>
            </w:r>
          </w:p>
        </w:tc>
        <w:tc>
          <w:tcPr>
            <w:tcW w:type="dxa" w:w="3267"/>
          </w:tcPr>
          <w:p>
            <w:pPr>
              <w:spacing w:before="40" w:after="40"/>
            </w:pPr>
            <w:r/>
            <w:r>
              <w:rPr>
                <w:b w:val="0"/>
                <w:i w:val="0"/>
                <w:sz w:val="18"/>
              </w:rPr>
              <w:t>Turn it on. See Section 10.3.</w:t>
            </w:r>
          </w:p>
        </w:tc>
      </w:tr>
      <w:tr>
        <w:tc>
          <w:tcPr>
            <w:tcW w:type="dxa" w:w="3267"/>
            <w:shd w:val="clear" w:color="auto" w:fill="F6F8FA"/>
          </w:tcPr>
          <w:p>
            <w:pPr>
              <w:spacing w:before="40" w:after="40"/>
            </w:pPr>
            <w:r/>
            <w:r>
              <w:rPr>
                <w:b w:val="0"/>
                <w:i w:val="0"/>
                <w:sz w:val="18"/>
              </w:rPr>
              <w:t>An invoice PDF will not open</w:t>
            </w:r>
          </w:p>
        </w:tc>
        <w:tc>
          <w:tcPr>
            <w:tcW w:type="dxa" w:w="3267"/>
            <w:shd w:val="clear" w:color="auto" w:fill="F6F8FA"/>
          </w:tcPr>
          <w:p>
            <w:pPr>
              <w:spacing w:before="40" w:after="40"/>
            </w:pPr>
            <w:r/>
            <w:r>
              <w:rPr>
                <w:b w:val="0"/>
                <w:i w:val="0"/>
                <w:sz w:val="18"/>
              </w:rPr>
              <w:t>It has not been generated yet.</w:t>
            </w:r>
          </w:p>
        </w:tc>
        <w:tc>
          <w:tcPr>
            <w:tcW w:type="dxa" w:w="3267"/>
            <w:shd w:val="clear" w:color="auto" w:fill="F6F8FA"/>
          </w:tcPr>
          <w:p>
            <w:pPr>
              <w:spacing w:before="40" w:after="40"/>
            </w:pPr>
            <w:r/>
            <w:r>
              <w:rPr>
                <w:b w:val="0"/>
                <w:i w:val="0"/>
                <w:sz w:val="18"/>
              </w:rPr>
              <w:t xml:space="preserve">Use </w:t>
            </w:r>
            <w:r>
              <w:rPr>
                <w:b/>
                <w:i w:val="0"/>
                <w:sz w:val="18"/>
              </w:rPr>
              <w:t>Generate Licensing Invoice</w:t>
            </w:r>
            <w:r>
              <w:rPr>
                <w:b w:val="0"/>
                <w:i w:val="0"/>
                <w:sz w:val="18"/>
              </w:rPr>
              <w:t>.</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10.14 The Student Portal</w:t>
      </w:r>
    </w:p>
    <w:p>
      <w:pPr>
        <w:spacing w:after="140" w:line="269" w:lineRule="auto"/>
      </w:pPr>
      <w:r>
        <w:rPr>
          <w:b/>
          <w:i w:val="0"/>
          <w:color w:val="1A1A1A"/>
          <w:sz w:val="21"/>
        </w:rPr>
        <w:t>Address:</w:t>
      </w:r>
      <w:r>
        <w:rPr>
          <w:b w:val="0"/>
          <w:i w:val="0"/>
          <w:color w:val="1A1A1A"/>
          <w:sz w:val="21"/>
        </w:rPr>
        <w:t xml:space="preserve"> </w:t>
      </w:r>
      <w:r>
        <w:rPr>
          <w:rFonts w:ascii="Consolas" w:hAnsi="Consolas" w:cs="Consolas"/>
          <w:b/>
          <w:i w:val="0"/>
          <w:color w:val="1A1A1A"/>
          <w:sz w:val="21"/>
          <w:shd w:val="clear" w:color="auto" w:fill="F4F5F7"/>
        </w:rPr>
        <w:t>https://greenfield.yourdomain.com/student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Students sign in here with their </w:t>
      </w:r>
      <w:r>
        <w:rPr>
          <w:b/>
          <w:i w:val="0"/>
          <w:sz w:val="19"/>
        </w:rPr>
        <w:t>own</w:t>
      </w:r>
      <w:r>
        <w:rPr>
          <w:b w:val="0"/>
          <w:i w:val="0"/>
          <w:sz w:val="19"/>
        </w:rPr>
        <w:t xml:space="preserve"> credentials and can never reach the staff workspace. The check happens at sign-in, not merely by hiding links. Conversely, staff are refused the student portal unless they have a linked student record. See Section 6.10 for the page-by-page detail.</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Sidebar group</w:t>
            </w:r>
          </w:p>
        </w:tc>
        <w:tc>
          <w:tcPr>
            <w:tcW w:type="dxa" w:w="3267"/>
            <w:shd w:val="clear" w:color="auto" w:fill="0F4C81"/>
          </w:tcPr>
          <w:p>
            <w:pPr>
              <w:spacing w:before="60" w:after="60"/>
            </w:pPr>
            <w:r/>
            <w:r>
              <w:rPr>
                <w:b/>
                <w:i w:val="0"/>
                <w:color w:val="FFFFFF"/>
                <w:sz w:val="18"/>
              </w:rPr>
              <w:t>Page</w:t>
            </w:r>
          </w:p>
        </w:tc>
        <w:tc>
          <w:tcPr>
            <w:tcW w:type="dxa" w:w="3267"/>
            <w:shd w:val="clear" w:color="auto" w:fill="0F4C81"/>
          </w:tcPr>
          <w:p>
            <w:pPr>
              <w:spacing w:before="60" w:after="60"/>
            </w:pPr>
            <w:r/>
            <w:r>
              <w:rPr>
                <w:b/>
                <w:i w:val="0"/>
                <w:color w:val="FFFFFF"/>
                <w:sz w:val="18"/>
              </w:rPr>
              <w:t>Address</w:t>
            </w:r>
          </w:p>
        </w:tc>
      </w:tr>
      <w:tr>
        <w:tc>
          <w:tcPr>
            <w:tcW w:type="dxa" w:w="3267"/>
          </w:tcPr>
          <w:p>
            <w:pPr>
              <w:spacing w:before="40" w:after="40"/>
            </w:pPr>
            <w:r/>
            <w:r>
              <w:rPr>
                <w:b w:val="0"/>
                <w:i w:val="0"/>
                <w:sz w:val="18"/>
              </w:rPr>
              <w:t>—</w:t>
            </w:r>
          </w:p>
        </w:tc>
        <w:tc>
          <w:tcPr>
            <w:tcW w:type="dxa" w:w="3267"/>
          </w:tcPr>
          <w:p>
            <w:pPr>
              <w:spacing w:before="40" w:after="40"/>
            </w:pPr>
            <w:r/>
            <w:r>
              <w:rPr>
                <w:b/>
                <w:i w:val="0"/>
                <w:sz w:val="18"/>
              </w:rPr>
              <w:t>Dashboard</w:t>
            </w:r>
          </w:p>
        </w:tc>
        <w:tc>
          <w:tcPr>
            <w:tcW w:type="dxa" w:w="3267"/>
          </w:tcPr>
          <w:p>
            <w:pPr>
              <w:spacing w:before="40" w:after="40"/>
            </w:pPr>
            <w:r/>
            <w:r>
              <w:rPr>
                <w:rFonts w:ascii="Consolas" w:hAnsi="Consolas" w:cs="Consolas"/>
                <w:b/>
                <w:i w:val="0"/>
                <w:sz w:val="18"/>
                <w:shd w:val="clear" w:color="auto" w:fill="F4F5F7"/>
              </w:rPr>
              <w:t>/student</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Results</w:t>
            </w:r>
          </w:p>
        </w:tc>
        <w:tc>
          <w:tcPr>
            <w:tcW w:type="dxa" w:w="3267"/>
            <w:shd w:val="clear" w:color="auto" w:fill="F6F8FA"/>
          </w:tcPr>
          <w:p>
            <w:pPr>
              <w:spacing w:before="40" w:after="40"/>
            </w:pPr>
            <w:r/>
            <w:r>
              <w:rPr>
                <w:rFonts w:ascii="Consolas" w:hAnsi="Consolas" w:cs="Consolas"/>
                <w:b/>
                <w:i w:val="0"/>
                <w:sz w:val="18"/>
                <w:shd w:val="clear" w:color="auto" w:fill="F4F5F7"/>
              </w:rPr>
              <w:t>/student/my-results</w:t>
            </w:r>
          </w:p>
        </w:tc>
      </w:tr>
      <w:tr>
        <w:tc>
          <w:tcPr>
            <w:tcW w:type="dxa" w:w="3267"/>
          </w:tcPr>
          <w:p>
            <w:pPr>
              <w:spacing w:before="40" w:after="40"/>
            </w:pPr>
            <w:r/>
            <w:r>
              <w:rPr>
                <w:b w:val="0"/>
                <w:i w:val="0"/>
                <w:sz w:val="18"/>
              </w:rPr>
              <w:t>Academics</w:t>
            </w:r>
          </w:p>
        </w:tc>
        <w:tc>
          <w:tcPr>
            <w:tcW w:type="dxa" w:w="3267"/>
          </w:tcPr>
          <w:p>
            <w:pPr>
              <w:spacing w:before="40" w:after="40"/>
            </w:pPr>
            <w:r/>
            <w:r>
              <w:rPr>
                <w:b/>
                <w:i w:val="0"/>
                <w:sz w:val="18"/>
              </w:rPr>
              <w:t>Performance Analytics</w:t>
            </w:r>
          </w:p>
        </w:tc>
        <w:tc>
          <w:tcPr>
            <w:tcW w:type="dxa" w:w="3267"/>
          </w:tcPr>
          <w:p>
            <w:pPr>
              <w:spacing w:before="40" w:after="40"/>
            </w:pPr>
            <w:r/>
            <w:r>
              <w:rPr>
                <w:rFonts w:ascii="Consolas" w:hAnsi="Consolas" w:cs="Consolas"/>
                <w:b/>
                <w:i w:val="0"/>
                <w:sz w:val="18"/>
                <w:shd w:val="clear" w:color="auto" w:fill="F4F5F7"/>
              </w:rPr>
              <w:t>/student/performance-analytics</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Timetable</w:t>
            </w:r>
          </w:p>
        </w:tc>
        <w:tc>
          <w:tcPr>
            <w:tcW w:type="dxa" w:w="3267"/>
            <w:shd w:val="clear" w:color="auto" w:fill="F6F8FA"/>
          </w:tcPr>
          <w:p>
            <w:pPr>
              <w:spacing w:before="40" w:after="40"/>
            </w:pPr>
            <w:r/>
            <w:r>
              <w:rPr>
                <w:rFonts w:ascii="Consolas" w:hAnsi="Consolas" w:cs="Consolas"/>
                <w:b/>
                <w:i w:val="0"/>
                <w:sz w:val="18"/>
                <w:shd w:val="clear" w:color="auto" w:fill="F4F5F7"/>
              </w:rPr>
              <w:t>/student/my-timetable</w:t>
            </w:r>
          </w:p>
        </w:tc>
      </w:tr>
      <w:tr>
        <w:tc>
          <w:tcPr>
            <w:tcW w:type="dxa" w:w="3267"/>
          </w:tcPr>
          <w:p>
            <w:pPr>
              <w:spacing w:before="40" w:after="40"/>
            </w:pPr>
            <w:r/>
            <w:r>
              <w:rPr>
                <w:b w:val="0"/>
                <w:i w:val="0"/>
                <w:sz w:val="18"/>
              </w:rPr>
              <w:t>Academics</w:t>
            </w:r>
          </w:p>
        </w:tc>
        <w:tc>
          <w:tcPr>
            <w:tcW w:type="dxa" w:w="3267"/>
          </w:tcPr>
          <w:p>
            <w:pPr>
              <w:spacing w:before="40" w:after="40"/>
            </w:pPr>
            <w:r/>
            <w:r>
              <w:rPr>
                <w:b/>
                <w:i w:val="0"/>
                <w:sz w:val="18"/>
              </w:rPr>
              <w:t>Digital Assessments</w:t>
            </w:r>
          </w:p>
        </w:tc>
        <w:tc>
          <w:tcPr>
            <w:tcW w:type="dxa" w:w="3267"/>
          </w:tcPr>
          <w:p>
            <w:pPr>
              <w:spacing w:before="40" w:after="40"/>
            </w:pPr>
            <w:r/>
            <w:r>
              <w:rPr>
                <w:rFonts w:ascii="Consolas" w:hAnsi="Consolas" w:cs="Consolas"/>
                <w:b/>
                <w:i w:val="0"/>
                <w:sz w:val="18"/>
                <w:shd w:val="clear" w:color="auto" w:fill="F4F5F7"/>
              </w:rPr>
              <w:t>/student/digital-assessments</w:t>
            </w:r>
          </w:p>
        </w:tc>
      </w:tr>
      <w:tr>
        <w:tc>
          <w:tcPr>
            <w:tcW w:type="dxa" w:w="3267"/>
            <w:shd w:val="clear" w:color="auto" w:fill="F6F8FA"/>
          </w:tcPr>
          <w:p>
            <w:pPr>
              <w:spacing w:before="40" w:after="40"/>
            </w:pPr>
            <w:r/>
            <w:r>
              <w:rPr>
                <w:b w:val="0"/>
                <w:i w:val="0"/>
                <w:sz w:val="18"/>
              </w:rPr>
              <w:t>Academics</w:t>
            </w:r>
          </w:p>
        </w:tc>
        <w:tc>
          <w:tcPr>
            <w:tcW w:type="dxa" w:w="3267"/>
            <w:shd w:val="clear" w:color="auto" w:fill="F6F8FA"/>
          </w:tcPr>
          <w:p>
            <w:pPr>
              <w:spacing w:before="40" w:after="40"/>
            </w:pPr>
            <w:r/>
            <w:r>
              <w:rPr>
                <w:b/>
                <w:i w:val="0"/>
                <w:sz w:val="18"/>
              </w:rPr>
              <w:t>My Homework</w:t>
            </w:r>
          </w:p>
        </w:tc>
        <w:tc>
          <w:tcPr>
            <w:tcW w:type="dxa" w:w="3267"/>
            <w:shd w:val="clear" w:color="auto" w:fill="F6F8FA"/>
          </w:tcPr>
          <w:p>
            <w:pPr>
              <w:spacing w:before="40" w:after="40"/>
            </w:pPr>
            <w:r/>
            <w:r>
              <w:rPr>
                <w:rFonts w:ascii="Consolas" w:hAnsi="Consolas" w:cs="Consolas"/>
                <w:b/>
                <w:i w:val="0"/>
                <w:sz w:val="18"/>
                <w:shd w:val="clear" w:color="auto" w:fill="F4F5F7"/>
              </w:rPr>
              <w:t>/student/homeworks</w:t>
            </w:r>
          </w:p>
        </w:tc>
      </w:tr>
      <w:tr>
        <w:tc>
          <w:tcPr>
            <w:tcW w:type="dxa" w:w="3267"/>
          </w:tcPr>
          <w:p>
            <w:pPr>
              <w:spacing w:before="40" w:after="40"/>
            </w:pPr>
            <w:r/>
            <w:r>
              <w:rPr>
                <w:b w:val="0"/>
                <w:i w:val="0"/>
                <w:sz w:val="18"/>
              </w:rPr>
              <w:t>Fees &amp; Payments</w:t>
            </w:r>
          </w:p>
        </w:tc>
        <w:tc>
          <w:tcPr>
            <w:tcW w:type="dxa" w:w="3267"/>
          </w:tcPr>
          <w:p>
            <w:pPr>
              <w:spacing w:before="40" w:after="40"/>
            </w:pPr>
            <w:r/>
            <w:r>
              <w:rPr>
                <w:b/>
                <w:i w:val="0"/>
                <w:sz w:val="18"/>
              </w:rPr>
              <w:t>My Fees</w:t>
            </w:r>
          </w:p>
        </w:tc>
        <w:tc>
          <w:tcPr>
            <w:tcW w:type="dxa" w:w="3267"/>
          </w:tcPr>
          <w:p>
            <w:pPr>
              <w:spacing w:before="40" w:after="40"/>
            </w:pPr>
            <w:r/>
            <w:r>
              <w:rPr>
                <w:rFonts w:ascii="Consolas" w:hAnsi="Consolas" w:cs="Consolas"/>
                <w:b/>
                <w:i w:val="0"/>
                <w:sz w:val="18"/>
                <w:shd w:val="clear" w:color="auto" w:fill="F4F5F7"/>
              </w:rPr>
              <w:t>/student/my-fees</w:t>
            </w:r>
          </w:p>
        </w:tc>
      </w:tr>
      <w:tr>
        <w:tc>
          <w:tcPr>
            <w:tcW w:type="dxa" w:w="3267"/>
            <w:shd w:val="clear" w:color="auto" w:fill="F6F8FA"/>
          </w:tcPr>
          <w:p>
            <w:pPr>
              <w:spacing w:before="40" w:after="40"/>
            </w:pPr>
            <w:r/>
            <w:r>
              <w:rPr>
                <w:b w:val="0"/>
                <w:i w:val="0"/>
                <w:sz w:val="18"/>
              </w:rPr>
              <w:t>Library</w:t>
            </w:r>
          </w:p>
        </w:tc>
        <w:tc>
          <w:tcPr>
            <w:tcW w:type="dxa" w:w="3267"/>
            <w:shd w:val="clear" w:color="auto" w:fill="F6F8FA"/>
          </w:tcPr>
          <w:p>
            <w:pPr>
              <w:spacing w:before="40" w:after="40"/>
            </w:pPr>
            <w:r/>
            <w:r>
              <w:rPr>
                <w:b/>
                <w:i w:val="0"/>
                <w:sz w:val="18"/>
              </w:rPr>
              <w:t>Library</w:t>
            </w:r>
          </w:p>
        </w:tc>
        <w:tc>
          <w:tcPr>
            <w:tcW w:type="dxa" w:w="3267"/>
            <w:shd w:val="clear" w:color="auto" w:fill="F6F8FA"/>
          </w:tcPr>
          <w:p>
            <w:pPr>
              <w:spacing w:before="40" w:after="40"/>
            </w:pPr>
            <w:r/>
            <w:r>
              <w:rPr>
                <w:rFonts w:ascii="Consolas" w:hAnsi="Consolas" w:cs="Consolas"/>
                <w:b/>
                <w:i w:val="0"/>
                <w:sz w:val="18"/>
                <w:shd w:val="clear" w:color="auto" w:fill="F4F5F7"/>
              </w:rPr>
              <w:t>/student/library</w:t>
            </w:r>
          </w:p>
        </w:tc>
      </w:tr>
      <w:tr>
        <w:tc>
          <w:tcPr>
            <w:tcW w:type="dxa" w:w="3267"/>
          </w:tcPr>
          <w:p>
            <w:pPr>
              <w:spacing w:before="40" w:after="40"/>
            </w:pPr>
            <w:r/>
            <w:r>
              <w:rPr>
                <w:b w:val="0"/>
                <w:i w:val="0"/>
                <w:sz w:val="18"/>
              </w:rPr>
              <w:t>Communication</w:t>
            </w:r>
          </w:p>
        </w:tc>
        <w:tc>
          <w:tcPr>
            <w:tcW w:type="dxa" w:w="3267"/>
          </w:tcPr>
          <w:p>
            <w:pPr>
              <w:spacing w:before="40" w:after="40"/>
            </w:pPr>
            <w:r/>
            <w:r>
              <w:rPr>
                <w:b/>
                <w:i w:val="0"/>
                <w:sz w:val="18"/>
              </w:rPr>
              <w:t>Notices</w:t>
            </w:r>
          </w:p>
        </w:tc>
        <w:tc>
          <w:tcPr>
            <w:tcW w:type="dxa" w:w="3267"/>
          </w:tcPr>
          <w:p>
            <w:pPr>
              <w:spacing w:before="40" w:after="40"/>
            </w:pPr>
            <w:r/>
            <w:r>
              <w:rPr>
                <w:rFonts w:ascii="Consolas" w:hAnsi="Consolas" w:cs="Consolas"/>
                <w:b/>
                <w:i w:val="0"/>
                <w:sz w:val="18"/>
                <w:shd w:val="clear" w:color="auto" w:fill="F4F5F7"/>
              </w:rPr>
              <w:t>/student/notices</w:t>
            </w:r>
          </w:p>
        </w:tc>
      </w:tr>
      <w:tr>
        <w:tc>
          <w:tcPr>
            <w:tcW w:type="dxa" w:w="3267"/>
            <w:shd w:val="clear" w:color="auto" w:fill="F6F8FA"/>
          </w:tcPr>
          <w:p>
            <w:pPr>
              <w:spacing w:before="40" w:after="40"/>
            </w:pPr>
            <w:r/>
            <w:r>
              <w:rPr>
                <w:b w:val="0"/>
                <w:i w:val="0"/>
                <w:sz w:val="18"/>
              </w:rPr>
              <w:t>Communication</w:t>
            </w:r>
          </w:p>
        </w:tc>
        <w:tc>
          <w:tcPr>
            <w:tcW w:type="dxa" w:w="3267"/>
            <w:shd w:val="clear" w:color="auto" w:fill="F6F8FA"/>
          </w:tcPr>
          <w:p>
            <w:pPr>
              <w:spacing w:before="40" w:after="40"/>
            </w:pPr>
            <w:r/>
            <w:r>
              <w:rPr>
                <w:b/>
                <w:i w:val="0"/>
                <w:sz w:val="18"/>
              </w:rPr>
              <w:t>Polls &amp; Surveys</w:t>
            </w:r>
          </w:p>
        </w:tc>
        <w:tc>
          <w:tcPr>
            <w:tcW w:type="dxa" w:w="3267"/>
            <w:shd w:val="clear" w:color="auto" w:fill="F6F8FA"/>
          </w:tcPr>
          <w:p>
            <w:pPr>
              <w:spacing w:before="40" w:after="40"/>
            </w:pPr>
            <w:r/>
            <w:r>
              <w:rPr>
                <w:rFonts w:ascii="Consolas" w:hAnsi="Consolas" w:cs="Consolas"/>
                <w:b/>
                <w:i w:val="0"/>
                <w:sz w:val="18"/>
                <w:shd w:val="clear" w:color="auto" w:fill="F4F5F7"/>
              </w:rPr>
              <w:t>/student/polls-surveys</w:t>
            </w:r>
          </w:p>
        </w:tc>
      </w:tr>
      <w:tr>
        <w:tc>
          <w:tcPr>
            <w:tcW w:type="dxa" w:w="3267"/>
          </w:tcPr>
          <w:p>
            <w:pPr>
              <w:spacing w:before="40" w:after="40"/>
            </w:pPr>
            <w:r/>
            <w:r>
              <w:rPr>
                <w:b w:val="0"/>
                <w:i w:val="0"/>
                <w:sz w:val="18"/>
              </w:rPr>
              <w:t>Communication</w:t>
            </w:r>
          </w:p>
        </w:tc>
        <w:tc>
          <w:tcPr>
            <w:tcW w:type="dxa" w:w="3267"/>
          </w:tcPr>
          <w:p>
            <w:pPr>
              <w:spacing w:before="40" w:after="40"/>
            </w:pPr>
            <w:r/>
            <w:r>
              <w:rPr>
                <w:b/>
                <w:i w:val="0"/>
                <w:sz w:val="18"/>
              </w:rPr>
              <w:t>My Schedule</w:t>
            </w:r>
          </w:p>
        </w:tc>
        <w:tc>
          <w:tcPr>
            <w:tcW w:type="dxa" w:w="3267"/>
          </w:tcPr>
          <w:p>
            <w:pPr>
              <w:spacing w:before="40" w:after="40"/>
            </w:pPr>
            <w:r/>
            <w:r>
              <w:rPr>
                <w:rFonts w:ascii="Consolas" w:hAnsi="Consolas" w:cs="Consolas"/>
                <w:b/>
                <w:i w:val="0"/>
                <w:sz w:val="18"/>
                <w:shd w:val="clear" w:color="auto" w:fill="F4F5F7"/>
              </w:rPr>
              <w:t>/student/my-schedule</w:t>
            </w:r>
          </w:p>
        </w:tc>
      </w:tr>
      <w:tr>
        <w:tc>
          <w:tcPr>
            <w:tcW w:type="dxa" w:w="3267"/>
            <w:shd w:val="clear" w:color="auto" w:fill="F6F8FA"/>
          </w:tcPr>
          <w:p>
            <w:pPr>
              <w:spacing w:before="40" w:after="40"/>
            </w:pPr>
            <w:r/>
            <w:r>
              <w:rPr>
                <w:b w:val="0"/>
                <w:i w:val="0"/>
                <w:sz w:val="18"/>
              </w:rPr>
              <w:t>Boarding</w:t>
            </w:r>
          </w:p>
        </w:tc>
        <w:tc>
          <w:tcPr>
            <w:tcW w:type="dxa" w:w="3267"/>
            <w:shd w:val="clear" w:color="auto" w:fill="F6F8FA"/>
          </w:tcPr>
          <w:p>
            <w:pPr>
              <w:spacing w:before="40" w:after="40"/>
            </w:pPr>
            <w:r/>
            <w:r>
              <w:rPr>
                <w:b/>
                <w:i w:val="0"/>
                <w:sz w:val="18"/>
              </w:rPr>
              <w:t>My Residence</w:t>
            </w:r>
          </w:p>
        </w:tc>
        <w:tc>
          <w:tcPr>
            <w:tcW w:type="dxa" w:w="3267"/>
            <w:shd w:val="clear" w:color="auto" w:fill="F6F8FA"/>
          </w:tcPr>
          <w:p>
            <w:pPr>
              <w:spacing w:before="40" w:after="40"/>
            </w:pPr>
            <w:r/>
            <w:r>
              <w:rPr>
                <w:rFonts w:ascii="Consolas" w:hAnsi="Consolas" w:cs="Consolas"/>
                <w:b/>
                <w:i w:val="0"/>
                <w:sz w:val="18"/>
                <w:shd w:val="clear" w:color="auto" w:fill="F4F5F7"/>
              </w:rPr>
              <w:t>/student/my-residence</w:t>
            </w:r>
          </w:p>
        </w:tc>
      </w:tr>
      <w:tr>
        <w:tc>
          <w:tcPr>
            <w:tcW w:type="dxa" w:w="3267"/>
          </w:tcPr>
          <w:p>
            <w:pPr>
              <w:spacing w:before="40" w:after="40"/>
            </w:pPr>
            <w:r/>
            <w:r>
              <w:rPr>
                <w:b w:val="0"/>
                <w:i w:val="0"/>
                <w:sz w:val="18"/>
              </w:rPr>
              <w:t>My Account</w:t>
            </w:r>
          </w:p>
        </w:tc>
        <w:tc>
          <w:tcPr>
            <w:tcW w:type="dxa" w:w="3267"/>
          </w:tcPr>
          <w:p>
            <w:pPr>
              <w:spacing w:before="40" w:after="40"/>
            </w:pPr>
            <w:r/>
            <w:r>
              <w:rPr>
                <w:b/>
                <w:i w:val="0"/>
                <w:sz w:val="18"/>
              </w:rPr>
              <w:t>My Profile</w:t>
            </w:r>
          </w:p>
        </w:tc>
        <w:tc>
          <w:tcPr>
            <w:tcW w:type="dxa" w:w="3267"/>
          </w:tcPr>
          <w:p>
            <w:pPr>
              <w:spacing w:before="40" w:after="40"/>
            </w:pPr>
            <w:r/>
            <w:r>
              <w:rPr>
                <w:rFonts w:ascii="Consolas" w:hAnsi="Consolas" w:cs="Consolas"/>
                <w:b/>
                <w:i w:val="0"/>
                <w:sz w:val="18"/>
                <w:shd w:val="clear" w:color="auto" w:fill="F4F5F7"/>
              </w:rPr>
              <w:t>/student/my-profile</w:t>
            </w:r>
          </w:p>
        </w:tc>
      </w:tr>
      <w:tr>
        <w:tc>
          <w:tcPr>
            <w:tcW w:type="dxa" w:w="3267"/>
            <w:shd w:val="clear" w:color="auto" w:fill="F6F8FA"/>
          </w:tcPr>
          <w:p>
            <w:pPr>
              <w:spacing w:before="40" w:after="40"/>
            </w:pPr>
            <w:r/>
            <w:r>
              <w:rPr>
                <w:b w:val="0"/>
                <w:i w:val="0"/>
                <w:sz w:val="18"/>
              </w:rPr>
              <w:t>Learning</w:t>
            </w:r>
          </w:p>
        </w:tc>
        <w:tc>
          <w:tcPr>
            <w:tcW w:type="dxa" w:w="3267"/>
            <w:shd w:val="clear" w:color="auto" w:fill="F6F8FA"/>
          </w:tcPr>
          <w:p>
            <w:pPr>
              <w:spacing w:before="40" w:after="40"/>
            </w:pPr>
            <w:r/>
            <w:r>
              <w:rPr>
                <w:b/>
                <w:i w:val="0"/>
                <w:sz w:val="18"/>
              </w:rPr>
              <w:t>Gamification Profile</w:t>
            </w:r>
          </w:p>
        </w:tc>
        <w:tc>
          <w:tcPr>
            <w:tcW w:type="dxa" w:w="3267"/>
            <w:shd w:val="clear" w:color="auto" w:fill="F6F8FA"/>
          </w:tcPr>
          <w:p>
            <w:pPr>
              <w:spacing w:before="40" w:after="40"/>
            </w:pPr>
            <w:r/>
            <w:r>
              <w:rPr>
                <w:rFonts w:ascii="Consolas" w:hAnsi="Consolas" w:cs="Consolas"/>
                <w:b/>
                <w:i w:val="0"/>
                <w:sz w:val="18"/>
                <w:shd w:val="clear" w:color="auto" w:fill="F4F5F7"/>
              </w:rPr>
              <w:t>/student/gamification-profile-page</w:t>
            </w:r>
          </w:p>
        </w:tc>
      </w:tr>
    </w:tbl>
    <w:p>
      <w:pPr>
        <w:spacing w:after="80"/>
      </w:pPr>
    </w:p>
    <w:p>
      <w:pPr>
        <w:spacing w:after="140" w:line="269" w:lineRule="auto"/>
      </w:pPr>
      <w:r>
        <w:rPr>
          <w:b w:val="0"/>
          <w:i w:val="0"/>
          <w:color w:val="1A1A1A"/>
          <w:sz w:val="21"/>
        </w:rPr>
        <w:t>Additional working pages: an assessment-taking page, an attempt-result page, a report-card PDF download, a fee checkout page, and the PayNow redirect and sandbox-callback handlers.</w:t>
      </w:r>
    </w:p>
    <w:p>
      <w:pPr>
        <w:pStyle w:val="Heading3"/>
        <w:spacing w:before="240" w:after="120"/>
        <w:keepNext/>
      </w:pPr>
      <w:r>
        <w:rPr>
          <w:b w:val="0"/>
          <w:i w:val="0"/>
        </w:rPr>
        <w:t>My Fees</w:t>
      </w:r>
    </w:p>
    <w:p>
      <w:pPr>
        <w:spacing w:after="140" w:line="269" w:lineRule="auto"/>
      </w:pPr>
      <w:r>
        <w:rPr>
          <w:b w:val="0"/>
          <w:i w:val="0"/>
          <w:color w:val="1A1A1A"/>
          <w:sz w:val="21"/>
        </w:rPr>
        <w:t xml:space="preserve">The fee screen offers </w:t>
      </w:r>
      <w:r>
        <w:rPr>
          <w:b/>
          <w:i w:val="0"/>
          <w:color w:val="1A1A1A"/>
          <w:sz w:val="21"/>
        </w:rPr>
        <w:t>My Fee Invoices</w:t>
      </w:r>
      <w:r>
        <w:rPr>
          <w:b w:val="0"/>
          <w:i w:val="0"/>
          <w:color w:val="1A1A1A"/>
          <w:sz w:val="21"/>
        </w:rPr>
        <w:t xml:space="preserve"> and a payment form:</w:t>
      </w:r>
    </w:p>
    <w:tbl>
      <w:tblPr>
        <w:tblStyle w:val="TableGrid"/>
        <w:tblW w:type="auto" w:w="0"/>
        <w:jc w:val="left"/>
        <w:tblLayout w:type="autofit"/>
        <w:tblLook w:firstColumn="1" w:firstRow="1" w:lastColumn="0" w:lastRow="0" w:noHBand="0" w:noVBand="1" w:val="04A0"/>
      </w:tblPr>
      <w:tblGrid>
        <w:gridCol w:w="9802"/>
      </w:tblGrid>
      <w:tr>
        <w:tc>
          <w:tcPr>
            <w:tcW w:type="dxa" w:w="9802"/>
            <w:shd w:val="clear" w:color="auto" w:fill="0F4C81"/>
          </w:tcPr>
          <w:p>
            <w:pPr>
              <w:spacing w:before="60" w:after="60"/>
            </w:pPr>
            <w:r/>
            <w:r>
              <w:rPr>
                <w:b/>
                <w:i w:val="0"/>
                <w:color w:val="FFFFFF"/>
                <w:sz w:val="18"/>
              </w:rPr>
              <w:t>Field</w:t>
            </w:r>
          </w:p>
        </w:tc>
      </w:tr>
      <w:tr>
        <w:tc>
          <w:tcPr>
            <w:tcW w:type="dxa" w:w="9802"/>
          </w:tcPr>
          <w:p>
            <w:pPr>
              <w:spacing w:before="40" w:after="40"/>
            </w:pPr>
            <w:r/>
            <w:r>
              <w:rPr>
                <w:b w:val="0"/>
                <w:i w:val="0"/>
                <w:sz w:val="18"/>
              </w:rPr>
              <w:t>Invoice No, Issued, Due Date, Amount, Balance, Status</w:t>
            </w:r>
          </w:p>
        </w:tc>
      </w:tr>
      <w:tr>
        <w:tc>
          <w:tcPr>
            <w:tcW w:type="dxa" w:w="9802"/>
            <w:shd w:val="clear" w:color="auto" w:fill="F6F8FA"/>
          </w:tcPr>
          <w:p>
            <w:pPr>
              <w:spacing w:before="40" w:after="40"/>
            </w:pPr>
            <w:r/>
            <w:r>
              <w:rPr>
                <w:b w:val="0"/>
                <w:i w:val="0"/>
                <w:sz w:val="18"/>
              </w:rPr>
              <w:t xml:space="preserve">A period filter: </w:t>
            </w:r>
            <w:r>
              <w:rPr>
                <w:b/>
                <w:i w:val="0"/>
                <w:sz w:val="18"/>
              </w:rPr>
              <w:t>All Terms (Full Year)</w:t>
            </w:r>
          </w:p>
        </w:tc>
      </w:tr>
      <w:tr>
        <w:tc>
          <w:tcPr>
            <w:tcW w:type="dxa" w:w="9802"/>
          </w:tcPr>
          <w:p>
            <w:pPr>
              <w:spacing w:before="40" w:after="40"/>
            </w:pPr>
            <w:r/>
            <w:r>
              <w:rPr>
                <w:b/>
                <w:i w:val="0"/>
                <w:sz w:val="18"/>
              </w:rPr>
              <w:t>Outstanding Balance</w:t>
            </w:r>
          </w:p>
        </w:tc>
      </w:tr>
      <w:tr>
        <w:tc>
          <w:tcPr>
            <w:tcW w:type="dxa" w:w="9802"/>
            <w:shd w:val="clear" w:color="auto" w:fill="F6F8FA"/>
          </w:tcPr>
          <w:p>
            <w:pPr>
              <w:spacing w:before="40" w:after="40"/>
            </w:pPr>
            <w:r/>
            <w:r>
              <w:rPr>
                <w:b/>
                <w:i w:val="0"/>
                <w:sz w:val="18"/>
              </w:rPr>
              <w:t>Pay Online</w:t>
            </w:r>
            <w:r>
              <w:rPr>
                <w:b w:val="0"/>
                <w:i w:val="0"/>
                <w:sz w:val="18"/>
              </w:rPr>
              <w:t xml:space="preserve"> — via PayNow</w:t>
            </w:r>
          </w:p>
        </w:tc>
      </w:tr>
      <w:tr>
        <w:tc>
          <w:tcPr>
            <w:tcW w:type="dxa" w:w="9802"/>
          </w:tcPr>
          <w:p>
            <w:pPr>
              <w:spacing w:before="40" w:after="40"/>
            </w:pPr>
            <w:r/>
            <w:r>
              <w:rPr>
                <w:b/>
                <w:i w:val="0"/>
                <w:sz w:val="18"/>
              </w:rPr>
              <w:t>Bank Deposit</w:t>
            </w:r>
            <w:r>
              <w:rPr>
                <w:b w:val="0"/>
                <w:i w:val="0"/>
                <w:sz w:val="18"/>
              </w:rPr>
              <w:t xml:space="preserve"> — "Made a bank deposit? Submit the details and attach your proof of payment for the finance office to verify." with </w:t>
            </w:r>
            <w:r>
              <w:rPr>
                <w:b/>
                <w:i w:val="0"/>
                <w:sz w:val="18"/>
              </w:rPr>
              <w:t>Account number you paid from</w:t>
            </w:r>
            <w:r>
              <w:rPr>
                <w:b w:val="0"/>
                <w:i w:val="0"/>
                <w:sz w:val="18"/>
              </w:rPr>
              <w:t xml:space="preserve">, </w:t>
            </w:r>
            <w:r>
              <w:rPr>
                <w:b/>
                <w:i w:val="0"/>
                <w:sz w:val="18"/>
              </w:rPr>
              <w:t>Date</w:t>
            </w:r>
            <w:r>
              <w:rPr>
                <w:b w:val="0"/>
                <w:i w:val="0"/>
                <w:sz w:val="18"/>
              </w:rPr>
              <w:t xml:space="preserve">, </w:t>
            </w:r>
            <w:r>
              <w:rPr>
                <w:b/>
                <w:i w:val="0"/>
                <w:sz w:val="18"/>
              </w:rPr>
              <w:t>Notes (Optional)</w:t>
            </w:r>
            <w:r>
              <w:rPr>
                <w:b w:val="0"/>
                <w:i w:val="0"/>
                <w:sz w:val="18"/>
              </w:rPr>
              <w:t>, and the deposit slip</w:t>
            </w:r>
          </w:p>
        </w:tc>
      </w:tr>
      <w:tr>
        <w:tc>
          <w:tcPr>
            <w:tcW w:type="dxa" w:w="9802"/>
            <w:shd w:val="clear" w:color="auto" w:fill="F6F8FA"/>
          </w:tcPr>
          <w:p>
            <w:pPr>
              <w:spacing w:before="40" w:after="40"/>
            </w:pPr>
            <w:r/>
            <w:r>
              <w:rPr>
                <w:b/>
                <w:i w:val="0"/>
                <w:sz w:val="18"/>
              </w:rPr>
              <w:t>Method</w:t>
            </w:r>
            <w:r>
              <w:rPr>
                <w:b w:val="0"/>
                <w:i w:val="0"/>
                <w:sz w:val="18"/>
              </w:rPr>
              <w:t xml:space="preserve">, </w:t>
            </w:r>
            <w:r>
              <w:rPr>
                <w:b/>
                <w:i w:val="0"/>
                <w:sz w:val="18"/>
              </w:rPr>
              <w:t>Payment Date</w:t>
            </w:r>
            <w:r>
              <w:rPr>
                <w:b w:val="0"/>
                <w:i w:val="0"/>
                <w:sz w:val="18"/>
              </w:rPr>
              <w:t xml:space="preserve">, </w:t>
            </w:r>
            <w:r>
              <w:rPr>
                <w:b/>
                <w:i w:val="0"/>
                <w:sz w:val="18"/>
              </w:rPr>
              <w:t>Receipt Number</w:t>
            </w:r>
            <w:r>
              <w:rPr>
                <w:b w:val="0"/>
                <w:i w:val="0"/>
                <w:sz w:val="18"/>
              </w:rPr>
              <w:t xml:space="preserve"> on submitted payments</w:t>
            </w:r>
          </w:p>
        </w:tc>
      </w:tr>
    </w:tbl>
    <w:p>
      <w:pPr>
        <w:spacing w:after="80"/>
      </w:pPr>
    </w:p>
    <w:p>
      <w:pPr>
        <w:spacing w:after="140" w:line="269" w:lineRule="auto"/>
      </w:pPr>
      <w:r>
        <w:rPr>
          <w:b w:val="0"/>
          <w:i w:val="0"/>
          <w:color w:val="1A1A1A"/>
          <w:sz w:val="21"/>
        </w:rPr>
        <w:t xml:space="preserve">Statuses appear as </w:t>
      </w:r>
      <w:r>
        <w:rPr>
          <w:b/>
          <w:i w:val="0"/>
          <w:color w:val="1A1A1A"/>
          <w:sz w:val="21"/>
        </w:rPr>
        <w:t>PAID</w:t>
      </w:r>
      <w:r>
        <w:rPr>
          <w:b w:val="0"/>
          <w:i w:val="0"/>
          <w:color w:val="1A1A1A"/>
          <w:sz w:val="21"/>
        </w:rPr>
        <w:t xml:space="preserve">, </w:t>
      </w:r>
      <w:r>
        <w:rPr>
          <w:b/>
          <w:i w:val="0"/>
          <w:color w:val="1A1A1A"/>
          <w:sz w:val="21"/>
        </w:rPr>
        <w:t>APPROVED</w:t>
      </w:r>
      <w:r>
        <w:rPr>
          <w:b w:val="0"/>
          <w:i w:val="0"/>
          <w:color w:val="1A1A1A"/>
          <w:sz w:val="21"/>
        </w:rPr>
        <w:t xml:space="preserve">, </w:t>
      </w:r>
      <w:r>
        <w:rPr>
          <w:b/>
          <w:i w:val="0"/>
          <w:color w:val="1A1A1A"/>
          <w:sz w:val="21"/>
        </w:rPr>
        <w:t>Not Enrolled</w:t>
      </w:r>
      <w:r>
        <w:rPr>
          <w:b w:val="0"/>
          <w:i w:val="0"/>
          <w:color w:val="1A1A1A"/>
          <w:sz w:val="21"/>
        </w:rPr>
        <w:t xml:space="preserve">, and a </w:t>
      </w:r>
      <w:r>
        <w:rPr>
          <w:b/>
          <w:i w:val="0"/>
          <w:color w:val="1A1A1A"/>
          <w:sz w:val="21"/>
        </w:rPr>
        <w:t>Carried Forward Credit</w:t>
      </w:r>
      <w:r>
        <w:rPr>
          <w:b w:val="0"/>
          <w:i w:val="0"/>
          <w:color w:val="1A1A1A"/>
          <w:sz w:val="21"/>
        </w:rPr>
        <w:t xml:space="preserve"> line.</w:t>
      </w:r>
    </w:p>
    <w:p>
      <w:pPr>
        <w:pStyle w:val="Heading3"/>
        <w:spacing w:before="240" w:after="120"/>
        <w:keepNext/>
      </w:pPr>
      <w:r>
        <w:rPr>
          <w:b w:val="0"/>
          <w:i w:val="0"/>
        </w:rPr>
        <w:t>My Profile</w:t>
      </w:r>
    </w:p>
    <w:p>
      <w:pPr>
        <w:spacing w:after="140" w:line="269" w:lineRule="auto"/>
      </w:pPr>
      <w:r>
        <w:rPr>
          <w:b w:val="0"/>
          <w:i w:val="0"/>
          <w:color w:val="1A1A1A"/>
          <w:sz w:val="21"/>
        </w:rPr>
        <w:t xml:space="preserve">The student sees their own details. </w:t>
      </w:r>
      <w:r>
        <w:rPr>
          <w:b/>
          <w:i w:val="0"/>
          <w:color w:val="1A1A1A"/>
          <w:sz w:val="21"/>
        </w:rPr>
        <w:t>The photograph locks once approved</w:t>
      </w:r>
      <w:r>
        <w:rPr>
          <w:b w:val="0"/>
          <w:i w:val="0"/>
          <w:color w:val="1A1A1A"/>
          <w:sz w:val="21"/>
        </w:rPr>
        <w:t xml:space="preserve"> and cannot be changed afterwards. See Section 3.9.</w:t>
      </w:r>
    </w:p>
    <w:p>
      <w:pPr>
        <w:spacing w:before="160" w:after="160"/>
        <w:pBdr>
          <w:bottom w:val="single" w:sz="6" w:space="6" w:color="C9CFD6"/>
        </w:pBdr>
      </w:pPr>
    </w:p>
    <w:p>
      <w:pPr>
        <w:pStyle w:val="Heading2"/>
        <w:spacing w:before="320" w:after="120"/>
        <w:keepNext/>
      </w:pPr>
      <w:r>
        <w:rPr>
          <w:b w:val="0"/>
          <w:i w:val="0"/>
          <w:color w:val="0F4C81"/>
        </w:rPr>
        <w:t xml:space="preserve">10.15 The Platform Panel — </w:t>
      </w:r>
      <w:r>
        <w:rPr>
          <w:rFonts w:ascii="Consolas" w:hAnsi="Consolas" w:cs="Consolas"/>
          <w:b/>
          <w:i w:val="0"/>
          <w:color w:val="0F4C81"/>
          <w:shd w:val="clear" w:color="auto" w:fill="F4F5F7"/>
        </w:rPr>
        <w:t>/platform</w:t>
      </w:r>
    </w:p>
    <w:p>
      <w:pPr>
        <w:spacing w:after="140" w:line="269" w:lineRule="auto"/>
      </w:pPr>
      <w:r>
        <w:rPr>
          <w:b w:val="0"/>
          <w:i w:val="0"/>
          <w:color w:val="1A1A1A"/>
          <w:sz w:val="21"/>
        </w:rPr>
        <w:t>The platform operator's panel. A completely separate application, at the platform domain, with its own login. No school staff can reach it.</w:t>
      </w:r>
    </w:p>
    <w:p>
      <w:pPr>
        <w:spacing w:after="140" w:line="269" w:lineRule="auto"/>
      </w:pPr>
      <w:r>
        <w:rPr>
          <w:b/>
          <w:i w:val="0"/>
          <w:color w:val="1A1A1A"/>
          <w:sz w:val="21"/>
        </w:rPr>
        <w:t>Navigation groups:</w:t>
      </w:r>
      <w:r>
        <w:rPr>
          <w:b w:val="0"/>
          <w:i w:val="0"/>
          <w:color w:val="1A1A1A"/>
          <w:sz w:val="21"/>
        </w:rPr>
        <w:t xml:space="preserve"> Overview, Tenants, Billing &amp; Subscriptions, Intelligence, Operations, Communication, Platform Control.</w:t>
      </w:r>
    </w:p>
    <w:p>
      <w:pPr>
        <w:pStyle w:val="Heading3"/>
        <w:spacing w:before="240" w:after="120"/>
        <w:keepNext/>
      </w:pPr>
      <w:r>
        <w:rPr>
          <w:b w:val="0"/>
          <w:i w:val="0"/>
        </w:rPr>
        <w:t>Pages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Dashboard</w:t>
            </w:r>
          </w:p>
        </w:tc>
        <w:tc>
          <w:tcPr>
            <w:tcW w:type="dxa" w:w="4901"/>
          </w:tcPr>
          <w:p>
            <w:pPr>
              <w:spacing w:before="40" w:after="40"/>
            </w:pPr>
            <w:r/>
            <w:r>
              <w:rPr>
                <w:rFonts w:ascii="Consolas" w:hAnsi="Consolas" w:cs="Consolas"/>
                <w:b/>
                <w:i w:val="0"/>
                <w:sz w:val="18"/>
                <w:shd w:val="clear" w:color="auto" w:fill="F4F5F7"/>
              </w:rPr>
              <w:t>/platform</w:t>
            </w:r>
          </w:p>
        </w:tc>
      </w:tr>
      <w:tr>
        <w:tc>
          <w:tcPr>
            <w:tcW w:type="dxa" w:w="4901"/>
            <w:shd w:val="clear" w:color="auto" w:fill="F6F8FA"/>
          </w:tcPr>
          <w:p>
            <w:pPr>
              <w:spacing w:before="40" w:after="40"/>
            </w:pPr>
            <w:r/>
            <w:r>
              <w:rPr>
                <w:b w:val="0"/>
                <w:i w:val="0"/>
                <w:sz w:val="18"/>
              </w:rPr>
              <w:t>Platform Intelligence Dashboard</w:t>
            </w:r>
          </w:p>
        </w:tc>
        <w:tc>
          <w:tcPr>
            <w:tcW w:type="dxa" w:w="4901"/>
            <w:shd w:val="clear" w:color="auto" w:fill="F6F8FA"/>
          </w:tcPr>
          <w:p>
            <w:pPr>
              <w:spacing w:before="40" w:after="40"/>
            </w:pPr>
            <w:r/>
            <w:r>
              <w:rPr>
                <w:rFonts w:ascii="Consolas" w:hAnsi="Consolas" w:cs="Consolas"/>
                <w:b/>
                <w:i w:val="0"/>
                <w:sz w:val="18"/>
                <w:shd w:val="clear" w:color="auto" w:fill="F4F5F7"/>
              </w:rPr>
              <w:t>/platform/platform-intelligence-dashboard</w:t>
            </w:r>
          </w:p>
        </w:tc>
      </w:tr>
      <w:tr>
        <w:tc>
          <w:tcPr>
            <w:tcW w:type="dxa" w:w="4901"/>
          </w:tcPr>
          <w:p>
            <w:pPr>
              <w:spacing w:before="40" w:after="40"/>
            </w:pPr>
            <w:r/>
            <w:r>
              <w:rPr>
                <w:b w:val="0"/>
                <w:i w:val="0"/>
                <w:sz w:val="18"/>
              </w:rPr>
              <w:t>Platform Backup Manager</w:t>
            </w:r>
          </w:p>
        </w:tc>
        <w:tc>
          <w:tcPr>
            <w:tcW w:type="dxa" w:w="4901"/>
          </w:tcPr>
          <w:p>
            <w:pPr>
              <w:spacing w:before="40" w:after="40"/>
            </w:pPr>
            <w:r/>
            <w:r>
              <w:rPr>
                <w:rFonts w:ascii="Consolas" w:hAnsi="Consolas" w:cs="Consolas"/>
                <w:b/>
                <w:i w:val="0"/>
                <w:sz w:val="18"/>
                <w:shd w:val="clear" w:color="auto" w:fill="F4F5F7"/>
              </w:rPr>
              <w:t>/platform/platform-backup-manager</w:t>
            </w:r>
          </w:p>
        </w:tc>
      </w:tr>
      <w:tr>
        <w:tc>
          <w:tcPr>
            <w:tcW w:type="dxa" w:w="4901"/>
            <w:shd w:val="clear" w:color="auto" w:fill="F6F8FA"/>
          </w:tcPr>
          <w:p>
            <w:pPr>
              <w:spacing w:before="40" w:after="40"/>
            </w:pPr>
            <w:r/>
            <w:r>
              <w:rPr>
                <w:b w:val="0"/>
                <w:i w:val="0"/>
                <w:sz w:val="18"/>
              </w:rPr>
              <w:t>Platform Maintenance</w:t>
            </w:r>
          </w:p>
        </w:tc>
        <w:tc>
          <w:tcPr>
            <w:tcW w:type="dxa" w:w="4901"/>
            <w:shd w:val="clear" w:color="auto" w:fill="F6F8FA"/>
          </w:tcPr>
          <w:p>
            <w:pPr>
              <w:spacing w:before="40" w:after="40"/>
            </w:pPr>
            <w:r/>
            <w:r>
              <w:rPr>
                <w:rFonts w:ascii="Consolas" w:hAnsi="Consolas" w:cs="Consolas"/>
                <w:b/>
                <w:i w:val="0"/>
                <w:sz w:val="18"/>
                <w:shd w:val="clear" w:color="auto" w:fill="F4F5F7"/>
              </w:rPr>
              <w:t>/platform/platform-maintenance-page</w:t>
            </w:r>
          </w:p>
        </w:tc>
      </w:tr>
      <w:tr>
        <w:tc>
          <w:tcPr>
            <w:tcW w:type="dxa" w:w="4901"/>
          </w:tcPr>
          <w:p>
            <w:pPr>
              <w:spacing w:before="40" w:after="40"/>
            </w:pPr>
            <w:r/>
            <w:r>
              <w:rPr>
                <w:b w:val="0"/>
                <w:i w:val="0"/>
                <w:sz w:val="18"/>
              </w:rPr>
              <w:t>Platform Settings</w:t>
            </w:r>
          </w:p>
        </w:tc>
        <w:tc>
          <w:tcPr>
            <w:tcW w:type="dxa" w:w="4901"/>
          </w:tcPr>
          <w:p>
            <w:pPr>
              <w:spacing w:before="40" w:after="40"/>
            </w:pPr>
            <w:r/>
            <w:r>
              <w:rPr>
                <w:rFonts w:ascii="Consolas" w:hAnsi="Consolas" w:cs="Consolas"/>
                <w:b/>
                <w:i w:val="0"/>
                <w:sz w:val="18"/>
                <w:shd w:val="clear" w:color="auto" w:fill="F4F5F7"/>
              </w:rPr>
              <w:t>/platform/platform-settings-page</w:t>
            </w:r>
          </w:p>
        </w:tc>
      </w:tr>
    </w:tbl>
    <w:p>
      <w:pPr>
        <w:spacing w:after="80"/>
      </w:pPr>
    </w:p>
    <w:p>
      <w:pPr>
        <w:pStyle w:val="Heading3"/>
        <w:spacing w:before="240" w:after="120"/>
        <w:keepNext/>
      </w:pPr>
      <w:r>
        <w:rPr>
          <w:b w:val="0"/>
          <w:i w:val="0"/>
        </w:rPr>
        <w:t>Resources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Resource</w:t>
            </w:r>
          </w:p>
        </w:tc>
        <w:tc>
          <w:tcPr>
            <w:tcW w:type="dxa" w:w="3267"/>
            <w:shd w:val="clear" w:color="auto" w:fill="0F4C81"/>
          </w:tcPr>
          <w:p>
            <w:pPr>
              <w:spacing w:before="60" w:after="60"/>
            </w:pPr>
            <w:r/>
            <w:r>
              <w:rPr>
                <w:b/>
                <w:i w:val="0"/>
                <w:color w:val="FFFFFF"/>
                <w:sz w:val="18"/>
              </w:rPr>
              <w:t>Address</w:t>
            </w:r>
          </w:p>
        </w:tc>
        <w:tc>
          <w:tcPr>
            <w:tcW w:type="dxa" w:w="3267"/>
            <w:shd w:val="clear" w:color="auto" w:fill="0F4C81"/>
          </w:tcPr>
          <w:p>
            <w:pPr>
              <w:spacing w:before="60" w:after="60"/>
            </w:pPr>
            <w:r/>
            <w:r>
              <w:rPr>
                <w:b/>
                <w:i w:val="0"/>
                <w:color w:val="FFFFFF"/>
                <w:sz w:val="18"/>
              </w:rPr>
              <w:t>Group</w:t>
            </w:r>
          </w:p>
        </w:tc>
      </w:tr>
      <w:tr>
        <w:tc>
          <w:tcPr>
            <w:tcW w:type="dxa" w:w="3267"/>
          </w:tcPr>
          <w:p>
            <w:pPr>
              <w:spacing w:before="40" w:after="40"/>
            </w:pPr>
            <w:r/>
            <w:r>
              <w:rPr>
                <w:b/>
                <w:i w:val="0"/>
                <w:sz w:val="18"/>
              </w:rPr>
              <w:t>Schools</w:t>
            </w:r>
            <w:r>
              <w:rPr>
                <w:b w:val="0"/>
                <w:i w:val="0"/>
                <w:sz w:val="18"/>
              </w:rPr>
              <w:t xml:space="preserve"> (tenants)</w:t>
            </w:r>
          </w:p>
        </w:tc>
        <w:tc>
          <w:tcPr>
            <w:tcW w:type="dxa" w:w="3267"/>
          </w:tcPr>
          <w:p>
            <w:pPr>
              <w:spacing w:before="40" w:after="40"/>
            </w:pPr>
            <w:r/>
            <w:r>
              <w:rPr>
                <w:rFonts w:ascii="Consolas" w:hAnsi="Consolas" w:cs="Consolas"/>
                <w:b/>
                <w:i w:val="0"/>
                <w:sz w:val="18"/>
                <w:shd w:val="clear" w:color="auto" w:fill="F4F5F7"/>
              </w:rPr>
              <w:t>/platform/schools</w:t>
            </w:r>
          </w:p>
        </w:tc>
        <w:tc>
          <w:tcPr>
            <w:tcW w:type="dxa" w:w="3267"/>
          </w:tcPr>
          <w:p>
            <w:pPr>
              <w:spacing w:before="40" w:after="40"/>
            </w:pPr>
            <w:r/>
            <w:r>
              <w:rPr>
                <w:b w:val="0"/>
                <w:i w:val="0"/>
                <w:sz w:val="18"/>
              </w:rPr>
              <w:t>Tenants</w:t>
            </w:r>
          </w:p>
        </w:tc>
      </w:tr>
      <w:tr>
        <w:tc>
          <w:tcPr>
            <w:tcW w:type="dxa" w:w="3267"/>
            <w:shd w:val="clear" w:color="auto" w:fill="F6F8FA"/>
          </w:tcPr>
          <w:p>
            <w:pPr>
              <w:spacing w:before="40" w:after="40"/>
            </w:pPr>
            <w:r/>
            <w:r>
              <w:rPr>
                <w:b/>
                <w:i w:val="0"/>
                <w:sz w:val="18"/>
              </w:rPr>
              <w:t>Tenant Health</w:t>
            </w:r>
          </w:p>
        </w:tc>
        <w:tc>
          <w:tcPr>
            <w:tcW w:type="dxa" w:w="3267"/>
            <w:shd w:val="clear" w:color="auto" w:fill="F6F8FA"/>
          </w:tcPr>
          <w:p>
            <w:pPr>
              <w:spacing w:before="40" w:after="40"/>
            </w:pPr>
            <w:r/>
            <w:r>
              <w:rPr>
                <w:rFonts w:ascii="Consolas" w:hAnsi="Consolas" w:cs="Consolas"/>
                <w:b/>
                <w:i w:val="0"/>
                <w:sz w:val="18"/>
                <w:shd w:val="clear" w:color="auto" w:fill="F4F5F7"/>
              </w:rPr>
              <w:t>/platform/tenant-healths</w:t>
            </w:r>
          </w:p>
        </w:tc>
        <w:tc>
          <w:tcPr>
            <w:tcW w:type="dxa" w:w="3267"/>
            <w:shd w:val="clear" w:color="auto" w:fill="F6F8FA"/>
          </w:tcPr>
          <w:p>
            <w:pPr>
              <w:spacing w:before="40" w:after="40"/>
            </w:pPr>
            <w:r/>
            <w:r>
              <w:rPr>
                <w:b w:val="0"/>
                <w:i w:val="0"/>
                <w:sz w:val="18"/>
              </w:rPr>
              <w:t>Tenants</w:t>
            </w:r>
          </w:p>
        </w:tc>
      </w:tr>
      <w:tr>
        <w:tc>
          <w:tcPr>
            <w:tcW w:type="dxa" w:w="3267"/>
          </w:tcPr>
          <w:p>
            <w:pPr>
              <w:spacing w:before="40" w:after="40"/>
            </w:pPr>
            <w:r/>
            <w:r>
              <w:rPr>
                <w:b/>
                <w:i w:val="0"/>
                <w:sz w:val="18"/>
              </w:rPr>
              <w:t>SaaS Plans</w:t>
            </w:r>
          </w:p>
        </w:tc>
        <w:tc>
          <w:tcPr>
            <w:tcW w:type="dxa" w:w="3267"/>
          </w:tcPr>
          <w:p>
            <w:pPr>
              <w:spacing w:before="40" w:after="40"/>
            </w:pPr>
            <w:r/>
            <w:r>
              <w:rPr>
                <w:rFonts w:ascii="Consolas" w:hAnsi="Consolas" w:cs="Consolas"/>
                <w:b/>
                <w:i w:val="0"/>
                <w:sz w:val="18"/>
                <w:shd w:val="clear" w:color="auto" w:fill="F4F5F7"/>
              </w:rPr>
              <w:t>/platform/saa-s-plans</w:t>
            </w:r>
          </w:p>
        </w:tc>
        <w:tc>
          <w:tcPr>
            <w:tcW w:type="dxa" w:w="3267"/>
          </w:tcPr>
          <w:p>
            <w:pPr>
              <w:spacing w:before="40" w:after="40"/>
            </w:pPr>
            <w:r/>
            <w:r>
              <w:rPr>
                <w:b w:val="0"/>
                <w:i w:val="0"/>
                <w:sz w:val="18"/>
              </w:rPr>
              <w:t>Billing &amp; Subscriptions</w:t>
            </w:r>
          </w:p>
        </w:tc>
      </w:tr>
      <w:tr>
        <w:tc>
          <w:tcPr>
            <w:tcW w:type="dxa" w:w="3267"/>
            <w:shd w:val="clear" w:color="auto" w:fill="F6F8FA"/>
          </w:tcPr>
          <w:p>
            <w:pPr>
              <w:spacing w:before="40" w:after="40"/>
            </w:pPr>
            <w:r/>
            <w:r>
              <w:rPr>
                <w:b/>
                <w:i w:val="0"/>
                <w:sz w:val="18"/>
              </w:rPr>
              <w:t>School Subscriptions</w:t>
            </w:r>
          </w:p>
        </w:tc>
        <w:tc>
          <w:tcPr>
            <w:tcW w:type="dxa" w:w="3267"/>
            <w:shd w:val="clear" w:color="auto" w:fill="F6F8FA"/>
          </w:tcPr>
          <w:p>
            <w:pPr>
              <w:spacing w:before="40" w:after="40"/>
            </w:pPr>
            <w:r/>
            <w:r>
              <w:rPr>
                <w:rFonts w:ascii="Consolas" w:hAnsi="Consolas" w:cs="Consolas"/>
                <w:b/>
                <w:i w:val="0"/>
                <w:sz w:val="18"/>
                <w:shd w:val="clear" w:color="auto" w:fill="F4F5F7"/>
              </w:rPr>
              <w:t>/platform/school-subscriptions</w:t>
            </w:r>
          </w:p>
        </w:tc>
        <w:tc>
          <w:tcPr>
            <w:tcW w:type="dxa" w:w="3267"/>
            <w:shd w:val="clear" w:color="auto" w:fill="F6F8FA"/>
          </w:tcPr>
          <w:p>
            <w:pPr>
              <w:spacing w:before="40" w:after="40"/>
            </w:pPr>
            <w:r/>
            <w:r>
              <w:rPr>
                <w:b w:val="0"/>
                <w:i w:val="0"/>
                <w:sz w:val="18"/>
              </w:rPr>
              <w:t>Billing &amp; Subscriptions</w:t>
            </w:r>
          </w:p>
        </w:tc>
      </w:tr>
      <w:tr>
        <w:tc>
          <w:tcPr>
            <w:tcW w:type="dxa" w:w="3267"/>
          </w:tcPr>
          <w:p>
            <w:pPr>
              <w:spacing w:before="40" w:after="40"/>
            </w:pPr>
            <w:r/>
            <w:r>
              <w:rPr>
                <w:b/>
                <w:i w:val="0"/>
                <w:sz w:val="18"/>
              </w:rPr>
              <w:t>SaaS Invoices</w:t>
            </w:r>
          </w:p>
        </w:tc>
        <w:tc>
          <w:tcPr>
            <w:tcW w:type="dxa" w:w="3267"/>
          </w:tcPr>
          <w:p>
            <w:pPr>
              <w:spacing w:before="40" w:after="40"/>
            </w:pPr>
            <w:r/>
            <w:r>
              <w:rPr>
                <w:rFonts w:ascii="Consolas" w:hAnsi="Consolas" w:cs="Consolas"/>
                <w:b/>
                <w:i w:val="0"/>
                <w:sz w:val="18"/>
                <w:shd w:val="clear" w:color="auto" w:fill="F4F5F7"/>
              </w:rPr>
              <w:t>/platform/saa-s-invoices</w:t>
            </w:r>
          </w:p>
        </w:tc>
        <w:tc>
          <w:tcPr>
            <w:tcW w:type="dxa" w:w="3267"/>
          </w:tcPr>
          <w:p>
            <w:pPr>
              <w:spacing w:before="40" w:after="40"/>
            </w:pPr>
            <w:r/>
            <w:r>
              <w:rPr>
                <w:b w:val="0"/>
                <w:i w:val="0"/>
                <w:sz w:val="18"/>
              </w:rPr>
              <w:t>Billing &amp; Subscriptions</w:t>
            </w:r>
          </w:p>
        </w:tc>
      </w:tr>
      <w:tr>
        <w:tc>
          <w:tcPr>
            <w:tcW w:type="dxa" w:w="3267"/>
            <w:shd w:val="clear" w:color="auto" w:fill="F6F8FA"/>
          </w:tcPr>
          <w:p>
            <w:pPr>
              <w:spacing w:before="40" w:after="40"/>
            </w:pPr>
            <w:r/>
            <w:r>
              <w:rPr>
                <w:b/>
                <w:i w:val="0"/>
                <w:sz w:val="18"/>
              </w:rPr>
              <w:t>Pending Payments</w:t>
            </w:r>
          </w:p>
        </w:tc>
        <w:tc>
          <w:tcPr>
            <w:tcW w:type="dxa" w:w="3267"/>
            <w:shd w:val="clear" w:color="auto" w:fill="F6F8FA"/>
          </w:tcPr>
          <w:p>
            <w:pPr>
              <w:spacing w:before="40" w:after="40"/>
            </w:pPr>
            <w:r/>
            <w:r>
              <w:rPr>
                <w:rFonts w:ascii="Consolas" w:hAnsi="Consolas" w:cs="Consolas"/>
                <w:b/>
                <w:i w:val="0"/>
                <w:sz w:val="18"/>
                <w:shd w:val="clear" w:color="auto" w:fill="F4F5F7"/>
              </w:rPr>
              <w:t>/platform/pending-payments</w:t>
            </w:r>
          </w:p>
        </w:tc>
        <w:tc>
          <w:tcPr>
            <w:tcW w:type="dxa" w:w="3267"/>
            <w:shd w:val="clear" w:color="auto" w:fill="F6F8FA"/>
          </w:tcPr>
          <w:p>
            <w:pPr>
              <w:spacing w:before="40" w:after="40"/>
            </w:pPr>
            <w:r/>
            <w:r>
              <w:rPr>
                <w:b w:val="0"/>
                <w:i w:val="0"/>
                <w:sz w:val="18"/>
              </w:rPr>
              <w:t>Billing &amp; Subscriptions</w:t>
            </w:r>
          </w:p>
        </w:tc>
      </w:tr>
      <w:tr>
        <w:tc>
          <w:tcPr>
            <w:tcW w:type="dxa" w:w="3267"/>
          </w:tcPr>
          <w:p>
            <w:pPr>
              <w:spacing w:before="40" w:after="40"/>
            </w:pPr>
            <w:r/>
            <w:r>
              <w:rPr>
                <w:b/>
                <w:i w:val="0"/>
                <w:sz w:val="18"/>
              </w:rPr>
              <w:t>SaaS Transactions</w:t>
            </w:r>
          </w:p>
        </w:tc>
        <w:tc>
          <w:tcPr>
            <w:tcW w:type="dxa" w:w="3267"/>
          </w:tcPr>
          <w:p>
            <w:pPr>
              <w:spacing w:before="40" w:after="40"/>
            </w:pPr>
            <w:r/>
            <w:r>
              <w:rPr>
                <w:rFonts w:ascii="Consolas" w:hAnsi="Consolas" w:cs="Consolas"/>
                <w:b/>
                <w:i w:val="0"/>
                <w:sz w:val="18"/>
                <w:shd w:val="clear" w:color="auto" w:fill="F4F5F7"/>
              </w:rPr>
              <w:t>/platform/saa-s-transactions</w:t>
            </w:r>
          </w:p>
        </w:tc>
        <w:tc>
          <w:tcPr>
            <w:tcW w:type="dxa" w:w="3267"/>
          </w:tcPr>
          <w:p>
            <w:pPr>
              <w:spacing w:before="40" w:after="40"/>
            </w:pPr>
            <w:r/>
            <w:r>
              <w:rPr>
                <w:b w:val="0"/>
                <w:i w:val="0"/>
                <w:sz w:val="18"/>
              </w:rPr>
              <w:t>Billing &amp; Subscriptions</w:t>
            </w:r>
          </w:p>
        </w:tc>
      </w:tr>
      <w:tr>
        <w:tc>
          <w:tcPr>
            <w:tcW w:type="dxa" w:w="3267"/>
            <w:shd w:val="clear" w:color="auto" w:fill="F6F8FA"/>
          </w:tcPr>
          <w:p>
            <w:pPr>
              <w:spacing w:before="40" w:after="40"/>
            </w:pPr>
            <w:r/>
            <w:r>
              <w:rPr>
                <w:b/>
                <w:i w:val="0"/>
                <w:sz w:val="18"/>
              </w:rPr>
              <w:t>Platform Announcements</w:t>
            </w:r>
          </w:p>
        </w:tc>
        <w:tc>
          <w:tcPr>
            <w:tcW w:type="dxa" w:w="3267"/>
            <w:shd w:val="clear" w:color="auto" w:fill="F6F8FA"/>
          </w:tcPr>
          <w:p>
            <w:pPr>
              <w:spacing w:before="40" w:after="40"/>
            </w:pPr>
            <w:r/>
            <w:r>
              <w:rPr>
                <w:rFonts w:ascii="Consolas" w:hAnsi="Consolas" w:cs="Consolas"/>
                <w:b/>
                <w:i w:val="0"/>
                <w:sz w:val="18"/>
                <w:shd w:val="clear" w:color="auto" w:fill="F4F5F7"/>
              </w:rPr>
              <w:t>/platform/platform-announcements</w:t>
            </w:r>
          </w:p>
        </w:tc>
        <w:tc>
          <w:tcPr>
            <w:tcW w:type="dxa" w:w="3267"/>
            <w:shd w:val="clear" w:color="auto" w:fill="F6F8FA"/>
          </w:tcPr>
          <w:p>
            <w:pPr>
              <w:spacing w:before="40" w:after="40"/>
            </w:pPr>
            <w:r/>
            <w:r>
              <w:rPr>
                <w:b w:val="0"/>
                <w:i w:val="0"/>
                <w:sz w:val="18"/>
              </w:rPr>
              <w:t>Communication</w:t>
            </w:r>
          </w:p>
        </w:tc>
      </w:tr>
      <w:tr>
        <w:tc>
          <w:tcPr>
            <w:tcW w:type="dxa" w:w="3267"/>
          </w:tcPr>
          <w:p>
            <w:pPr>
              <w:spacing w:before="40" w:after="40"/>
            </w:pPr>
            <w:r/>
            <w:r>
              <w:rPr>
                <w:b/>
                <w:i w:val="0"/>
                <w:sz w:val="18"/>
              </w:rPr>
              <w:t>Platform Templates</w:t>
            </w:r>
          </w:p>
        </w:tc>
        <w:tc>
          <w:tcPr>
            <w:tcW w:type="dxa" w:w="3267"/>
          </w:tcPr>
          <w:p>
            <w:pPr>
              <w:spacing w:before="40" w:after="40"/>
            </w:pPr>
            <w:r/>
            <w:r>
              <w:rPr>
                <w:rFonts w:ascii="Consolas" w:hAnsi="Consolas" w:cs="Consolas"/>
                <w:b/>
                <w:i w:val="0"/>
                <w:sz w:val="18"/>
                <w:shd w:val="clear" w:color="auto" w:fill="F4F5F7"/>
              </w:rPr>
              <w:t>/platform/platform-templates</w:t>
            </w:r>
          </w:p>
        </w:tc>
        <w:tc>
          <w:tcPr>
            <w:tcW w:type="dxa" w:w="3267"/>
          </w:tcPr>
          <w:p>
            <w:pPr>
              <w:spacing w:before="40" w:after="40"/>
            </w:pPr>
            <w:r/>
            <w:r>
              <w:rPr>
                <w:b w:val="0"/>
                <w:i w:val="0"/>
                <w:sz w:val="18"/>
              </w:rPr>
              <w:t>Communication</w:t>
            </w:r>
          </w:p>
        </w:tc>
      </w:tr>
      <w:tr>
        <w:tc>
          <w:tcPr>
            <w:tcW w:type="dxa" w:w="3267"/>
            <w:shd w:val="clear" w:color="auto" w:fill="F6F8FA"/>
          </w:tcPr>
          <w:p>
            <w:pPr>
              <w:spacing w:before="40" w:after="40"/>
            </w:pPr>
            <w:r/>
            <w:r>
              <w:rPr>
                <w:b/>
                <w:i w:val="0"/>
                <w:sz w:val="18"/>
              </w:rPr>
              <w:t>Platform Messages</w:t>
            </w:r>
          </w:p>
        </w:tc>
        <w:tc>
          <w:tcPr>
            <w:tcW w:type="dxa" w:w="3267"/>
            <w:shd w:val="clear" w:color="auto" w:fill="F6F8FA"/>
          </w:tcPr>
          <w:p>
            <w:pPr>
              <w:spacing w:before="40" w:after="40"/>
            </w:pPr>
            <w:r/>
            <w:r>
              <w:rPr>
                <w:rFonts w:ascii="Consolas" w:hAnsi="Consolas" w:cs="Consolas"/>
                <w:b/>
                <w:i w:val="0"/>
                <w:sz w:val="18"/>
                <w:shd w:val="clear" w:color="auto" w:fill="F4F5F7"/>
              </w:rPr>
              <w:t>/platform/platform-messages</w:t>
            </w:r>
          </w:p>
        </w:tc>
        <w:tc>
          <w:tcPr>
            <w:tcW w:type="dxa" w:w="3267"/>
            <w:shd w:val="clear" w:color="auto" w:fill="F6F8FA"/>
          </w:tcPr>
          <w:p>
            <w:pPr>
              <w:spacing w:before="40" w:after="40"/>
            </w:pPr>
            <w:r/>
            <w:r>
              <w:rPr>
                <w:b w:val="0"/>
                <w:i w:val="0"/>
                <w:sz w:val="18"/>
              </w:rPr>
              <w:t>Communication</w:t>
            </w:r>
          </w:p>
        </w:tc>
      </w:tr>
      <w:tr>
        <w:tc>
          <w:tcPr>
            <w:tcW w:type="dxa" w:w="3267"/>
          </w:tcPr>
          <w:p>
            <w:pPr>
              <w:spacing w:before="40" w:after="40"/>
            </w:pPr>
            <w:r/>
            <w:r>
              <w:rPr>
                <w:b/>
                <w:i w:val="0"/>
                <w:sz w:val="18"/>
              </w:rPr>
              <w:t>Platform Audit Log</w:t>
            </w:r>
          </w:p>
        </w:tc>
        <w:tc>
          <w:tcPr>
            <w:tcW w:type="dxa" w:w="3267"/>
          </w:tcPr>
          <w:p>
            <w:pPr>
              <w:spacing w:before="40" w:after="40"/>
            </w:pPr>
            <w:r/>
            <w:r>
              <w:rPr>
                <w:rFonts w:ascii="Consolas" w:hAnsi="Consolas" w:cs="Consolas"/>
                <w:b/>
                <w:i w:val="0"/>
                <w:sz w:val="18"/>
                <w:shd w:val="clear" w:color="auto" w:fill="F4F5F7"/>
              </w:rPr>
              <w:t>/platform/platform-audit-logs</w:t>
            </w:r>
          </w:p>
        </w:tc>
        <w:tc>
          <w:tcPr>
            <w:tcW w:type="dxa" w:w="3267"/>
          </w:tcPr>
          <w:p>
            <w:pPr>
              <w:spacing w:before="40" w:after="40"/>
            </w:pPr>
            <w:r/>
            <w:r>
              <w:rPr>
                <w:b w:val="0"/>
                <w:i w:val="0"/>
                <w:sz w:val="18"/>
              </w:rPr>
              <w:t>Platform Control</w:t>
            </w:r>
          </w:p>
        </w:tc>
      </w:tr>
    </w:tbl>
    <w:p>
      <w:pPr>
        <w:spacing w:after="80"/>
      </w:pPr>
    </w:p>
    <w:p>
      <w:pPr>
        <w:pStyle w:val="Heading2"/>
        <w:spacing w:before="320" w:after="120"/>
        <w:keepNext/>
      </w:pPr>
      <w:r>
        <w:rPr>
          <w:b w:val="0"/>
          <w:i w:val="0"/>
          <w:color w:val="0F4C81"/>
        </w:rPr>
        <w:t>10.16 Approving a New School</w:t>
      </w:r>
    </w:p>
    <w:p>
      <w:pPr>
        <w:spacing w:after="140" w:line="269" w:lineRule="auto"/>
      </w:pPr>
      <w:r>
        <w:rPr>
          <w:b w:val="0"/>
          <w:i w:val="0"/>
          <w:color w:val="1A1A1A"/>
          <w:sz w:val="21"/>
        </w:rPr>
        <w:t>This is the operator-side counterpart to the registration wizard in Chapter 2.</w:t>
      </w:r>
    </w:p>
    <w:p>
      <w:pPr>
        <w:spacing w:before="20" w:after="20" w:line="240" w:lineRule="auto"/>
        <w:ind w:left="283"/>
        <w:shd w:val="clear" w:color="auto" w:fill="F4F5F7"/>
      </w:pPr>
      <w:r>
        <w:rPr>
          <w:rFonts w:ascii="Consolas" w:hAnsi="Consolas"/>
          <w:sz w:val="17"/>
        </w:rPr>
        <w:t xml:space="preserve">  A SCHOOL REGISTERS            a pending school appears in</w:t>
      </w:r>
    </w:p>
    <w:p>
      <w:pPr>
        <w:spacing w:before="20" w:after="20" w:line="240" w:lineRule="auto"/>
        <w:ind w:left="283"/>
        <w:shd w:val="clear" w:color="auto" w:fill="F4F5F7"/>
      </w:pPr>
      <w:r>
        <w:rPr>
          <w:rFonts w:ascii="Consolas" w:hAnsi="Consolas"/>
          <w:sz w:val="17"/>
        </w:rPr>
        <w:t xml:space="preserve">                                 /platform/schools</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THE OPERATOR REVIEWS IT        region and registered date at a glance</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APPROVE &amp; SEND ACTIVATION      activates the school and emails the</w:t>
      </w:r>
    </w:p>
    <w:p>
      <w:pPr>
        <w:spacing w:before="20" w:after="20" w:line="240" w:lineRule="auto"/>
        <w:ind w:left="283"/>
        <w:shd w:val="clear" w:color="auto" w:fill="F4F5F7"/>
      </w:pPr>
      <w:r>
        <w:rPr>
          <w:rFonts w:ascii="Consolas" w:hAnsi="Consolas"/>
          <w:sz w:val="17"/>
        </w:rPr>
        <w:t xml:space="preserve">                                 pending administrator an activation link</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THE ADMINISTRATOR ACTIVATES    sets a password and enters the workspace</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CREATE A SUBSCRIPTION          the operator creates the plan and</w:t>
      </w:r>
    </w:p>
    <w:p>
      <w:pPr>
        <w:spacing w:before="20" w:after="20" w:line="240" w:lineRule="auto"/>
        <w:ind w:left="283"/>
        <w:shd w:val="clear" w:color="auto" w:fill="F4F5F7"/>
      </w:pPr>
      <w:r>
        <w:rPr>
          <w:rFonts w:ascii="Consolas" w:hAnsi="Consolas"/>
          <w:sz w:val="17"/>
        </w:rPr>
        <w:t xml:space="preserve">                                 billing period</w:t>
      </w:r>
    </w:p>
    <w:p>
      <w:pPr>
        <w:spacing w:after="80"/>
      </w:pPr>
    </w:p>
    <w:p>
      <w:pPr>
        <w:pStyle w:val="Heading3"/>
        <w:spacing w:before="240" w:after="120"/>
        <w:keepNext/>
      </w:pPr>
      <w:r>
        <w:rPr>
          <w:b w:val="0"/>
          <w:i w:val="0"/>
        </w:rPr>
        <w:t>School statuses and actions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Status</w:t>
            </w:r>
          </w:p>
        </w:tc>
        <w:tc>
          <w:tcPr>
            <w:tcW w:type="dxa" w:w="4901"/>
            <w:shd w:val="clear" w:color="auto" w:fill="0F4C81"/>
          </w:tcPr>
          <w:p>
            <w:pPr>
              <w:spacing w:before="60" w:after="60"/>
            </w:pPr>
            <w:r/>
            <w:r>
              <w:rPr>
                <w:b/>
                <w:i w:val="0"/>
                <w:color w:val="FFFFFF"/>
                <w:sz w:val="18"/>
              </w:rPr>
              <w:t>Actions available</w:t>
            </w:r>
          </w:p>
        </w:tc>
      </w:tr>
      <w:tr>
        <w:tc>
          <w:tcPr>
            <w:tcW w:type="dxa" w:w="4901"/>
          </w:tcPr>
          <w:p>
            <w:pPr>
              <w:spacing w:before="40" w:after="40"/>
            </w:pPr>
            <w:r/>
            <w:r>
              <w:rPr>
                <w:b/>
                <w:i w:val="0"/>
                <w:sz w:val="18"/>
              </w:rPr>
              <w:t>Pending Approval</w:t>
            </w:r>
          </w:p>
        </w:tc>
        <w:tc>
          <w:tcPr>
            <w:tcW w:type="dxa" w:w="4901"/>
          </w:tcPr>
          <w:p>
            <w:pPr>
              <w:spacing w:before="40" w:after="40"/>
            </w:pPr>
            <w:r/>
            <w:r>
              <w:rPr>
                <w:b/>
                <w:i w:val="0"/>
                <w:sz w:val="18"/>
              </w:rPr>
              <w:t>Approve &amp; Send Activation</w:t>
            </w:r>
            <w:r>
              <w:rPr>
                <w:b w:val="0"/>
                <w:i w:val="0"/>
                <w:sz w:val="18"/>
              </w:rPr>
              <w:t xml:space="preserve">, </w:t>
            </w:r>
            <w:r>
              <w:rPr>
                <w:b/>
                <w:i w:val="0"/>
                <w:sz w:val="18"/>
              </w:rPr>
              <w:t>Resend Activation Link</w:t>
            </w:r>
          </w:p>
        </w:tc>
      </w:tr>
      <w:tr>
        <w:tc>
          <w:tcPr>
            <w:tcW w:type="dxa" w:w="4901"/>
            <w:shd w:val="clear" w:color="auto" w:fill="F6F8FA"/>
          </w:tcPr>
          <w:p>
            <w:pPr>
              <w:spacing w:before="40" w:after="40"/>
            </w:pPr>
            <w:r/>
            <w:r>
              <w:rPr>
                <w:b/>
                <w:i w:val="0"/>
                <w:sz w:val="18"/>
              </w:rPr>
              <w:t>Active</w:t>
            </w:r>
          </w:p>
        </w:tc>
        <w:tc>
          <w:tcPr>
            <w:tcW w:type="dxa" w:w="4901"/>
            <w:shd w:val="clear" w:color="auto" w:fill="F6F8FA"/>
          </w:tcPr>
          <w:p>
            <w:pPr>
              <w:spacing w:before="40" w:after="40"/>
            </w:pPr>
            <w:r/>
            <w:r>
              <w:rPr>
                <w:b/>
                <w:i w:val="0"/>
                <w:sz w:val="18"/>
              </w:rPr>
              <w:t>Suspend Access</w:t>
            </w:r>
            <w:r>
              <w:rPr>
                <w:b w:val="0"/>
                <w:i w:val="0"/>
                <w:sz w:val="18"/>
              </w:rPr>
              <w:t xml:space="preserve">, </w:t>
            </w:r>
            <w:r>
              <w:rPr>
                <w:b/>
                <w:i w:val="0"/>
                <w:sz w:val="18"/>
              </w:rPr>
              <w:t>Impersonate</w:t>
            </w:r>
          </w:p>
        </w:tc>
      </w:tr>
      <w:tr>
        <w:tc>
          <w:tcPr>
            <w:tcW w:type="dxa" w:w="4901"/>
          </w:tcPr>
          <w:p>
            <w:pPr>
              <w:spacing w:before="40" w:after="40"/>
            </w:pPr>
            <w:r/>
            <w:r>
              <w:rPr>
                <w:b/>
                <w:i w:val="0"/>
                <w:sz w:val="18"/>
              </w:rPr>
              <w:t>Suspended</w:t>
            </w:r>
          </w:p>
        </w:tc>
        <w:tc>
          <w:tcPr>
            <w:tcW w:type="dxa" w:w="4901"/>
          </w:tcPr>
          <w:p>
            <w:pPr>
              <w:spacing w:before="40" w:after="40"/>
            </w:pPr>
            <w:r/>
            <w:r>
              <w:rPr>
                <w:b/>
                <w:i w:val="0"/>
                <w:sz w:val="18"/>
              </w:rPr>
              <w:t>Restore Access</w:t>
            </w:r>
          </w:p>
        </w:tc>
      </w:tr>
    </w:tbl>
    <w:p>
      <w:pPr>
        <w:spacing w:after="80"/>
      </w:pPr>
    </w:p>
    <w:p>
      <w:pPr>
        <w:spacing w:after="140" w:line="269" w:lineRule="auto"/>
      </w:pPr>
      <w:r>
        <w:rPr>
          <w:b/>
          <w:i w:val="0"/>
          <w:color w:val="1A1A1A"/>
          <w:sz w:val="21"/>
        </w:rPr>
        <w:t>Filters:</w:t>
      </w:r>
      <w:r>
        <w:rPr>
          <w:b w:val="0"/>
          <w:i w:val="0"/>
          <w:color w:val="1A1A1A"/>
          <w:sz w:val="21"/>
        </w:rPr>
        <w:t xml:space="preserve"> status, and region (Zimbabwe, South Africa, United States).</w:t>
      </w:r>
    </w:p>
    <w:p>
      <w:pPr>
        <w:spacing w:after="140" w:line="269" w:lineRule="auto"/>
      </w:pPr>
      <w:r>
        <w:rPr>
          <w:b/>
          <w:i w:val="0"/>
          <w:color w:val="1A1A1A"/>
          <w:sz w:val="21"/>
        </w:rPr>
        <w:t>What approval does:</w:t>
      </w:r>
      <w:r>
        <w:rPr>
          <w:b w:val="0"/>
          <w:i w:val="0"/>
          <w:color w:val="1A1A1A"/>
          <w:sz w:val="21"/>
        </w:rPr>
        <w:t xml:space="preserve"> activates the school, then emails the activation link to its pending administrator. If the school was flagged to generate demo data, that generation starts in the background and the data appears once it is ready.</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If approval cannot find a pending administrator, or the activation email cannot be delivered, the screen says so explicitly. Use </w:t>
      </w:r>
      <w:r>
        <w:rPr>
          <w:b/>
          <w:i w:val="0"/>
          <w:sz w:val="19"/>
        </w:rPr>
        <w:t>Resend Activation Link</w:t>
      </w:r>
      <w:r>
        <w:rPr>
          <w:b w:val="0"/>
          <w:i w:val="0"/>
          <w:sz w:val="19"/>
        </w:rPr>
        <w:t xml:space="preserve"> once the record is ready. This is a normal path, not a failure.</w:t>
      </w:r>
    </w:p>
    <w:p>
      <w:pPr>
        <w:spacing w:before="160" w:after="160"/>
        <w:ind w:left="170" w:right="113"/>
        <w:shd w:val="clear" w:color="auto" w:fill="FFF6E0"/>
        <w:pBdr>
          <w:left w:val="single" w:sz="18" w:space="8" w:color="0F4C81"/>
        </w:pBdr>
      </w:pPr>
      <w:r>
        <w:rPr>
          <w:b/>
          <w:i w:val="0"/>
          <w:sz w:val="19"/>
        </w:rPr>
        <w:t>IMPORTANT — impersonation.</w:t>
      </w:r>
      <w:r>
        <w:rPr>
          <w:b w:val="0"/>
          <w:i w:val="0"/>
          <w:sz w:val="19"/>
        </w:rPr>
        <w:t xml:space="preserve"> </w:t>
      </w:r>
      <w:r>
        <w:rPr>
          <w:b/>
          <w:i w:val="0"/>
          <w:sz w:val="19"/>
        </w:rPr>
        <w:t>Impersonate</w:t>
      </w:r>
      <w:r>
        <w:rPr>
          <w:b w:val="0"/>
          <w:i w:val="0"/>
          <w:sz w:val="19"/>
        </w:rPr>
        <w:t xml:space="preserve"> generates a secure link that signs the operator in as that school's administrator. It is the right tool for supporting a school that cannot get in, and it must never be used to look at a school's data casually. Every impersonation is written to the audit log.</w:t>
      </w:r>
    </w:p>
    <w:p>
      <w:pPr>
        <w:pStyle w:val="Heading2"/>
        <w:spacing w:before="320" w:after="120"/>
        <w:keepNext/>
      </w:pPr>
      <w:r>
        <w:rPr>
          <w:b w:val="0"/>
          <w:i w:val="0"/>
          <w:color w:val="0F4C81"/>
        </w:rPr>
        <w:t>10.17 How Tenancy Works</w:t>
      </w:r>
    </w:p>
    <w:p>
      <w:pPr>
        <w:spacing w:after="140" w:line="269" w:lineRule="auto"/>
      </w:pPr>
      <w:r>
        <w:rPr>
          <w:b w:val="0"/>
          <w:i w:val="0"/>
          <w:color w:val="1A1A1A"/>
          <w:sz w:val="21"/>
        </w:rPr>
        <w:t>Every request to a school address resolves which school it belongs to.</w:t>
      </w:r>
    </w:p>
    <w:p>
      <w:pPr>
        <w:spacing w:before="20" w:after="20" w:line="240" w:lineRule="auto"/>
        <w:ind w:left="283"/>
        <w:shd w:val="clear" w:color="auto" w:fill="F4F5F7"/>
      </w:pPr>
      <w:r>
        <w:rPr>
          <w:rFonts w:ascii="Consolas" w:hAnsi="Consolas"/>
          <w:sz w:val="17"/>
        </w:rPr>
        <w:t xml:space="preserve">  greenfield.yourdomain.com/workspace/students</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ResolveTenant middleware        reads the hostname, finds the matching</w:t>
      </w:r>
    </w:p>
    <w:p>
      <w:pPr>
        <w:spacing w:before="20" w:after="20" w:line="240" w:lineRule="auto"/>
        <w:ind w:left="283"/>
        <w:shd w:val="clear" w:color="auto" w:fill="F4F5F7"/>
      </w:pPr>
      <w:r>
        <w:rPr>
          <w:rFonts w:ascii="Consolas" w:hAnsi="Consolas"/>
          <w:sz w:val="17"/>
        </w:rPr>
        <w:t xml:space="preserve">                                 subdomain, and binds "current_tenant"</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w:t>
      </w:r>
    </w:p>
    <w:p>
      <w:pPr>
        <w:spacing w:before="20" w:after="20" w:line="240" w:lineRule="auto"/>
        <w:ind w:left="283"/>
        <w:shd w:val="clear" w:color="auto" w:fill="F4F5F7"/>
      </w:pPr>
      <w:r>
        <w:rPr>
          <w:rFonts w:ascii="Consolas" w:hAnsi="Consolas"/>
          <w:sz w:val="17"/>
        </w:rPr>
        <w:t xml:space="preserve">  EVERY QUERY                    is filtered to that school automatically</w:t>
      </w:r>
    </w:p>
    <w:p>
      <w:pPr>
        <w:spacing w:after="80"/>
      </w:pPr>
    </w:p>
    <w:p>
      <w:pPr>
        <w:pStyle w:val="ListBullet"/>
        <w:spacing w:after="40"/>
        <w:ind w:left="425"/>
      </w:pPr>
      <w:r>
        <w:rPr>
          <w:b w:val="0"/>
          <w:i w:val="0"/>
          <w:sz w:val="21"/>
        </w:rPr>
        <w:t xml:space="preserve">The staff panel is at </w:t>
      </w:r>
      <w:r>
        <w:rPr>
          <w:rFonts w:ascii="Consolas" w:hAnsi="Consolas" w:cs="Consolas"/>
          <w:b/>
          <w:i w:val="0"/>
          <w:sz w:val="21"/>
          <w:shd w:val="clear" w:color="auto" w:fill="F4F5F7"/>
        </w:rPr>
        <w:t>/workspace</w:t>
      </w:r>
      <w:r>
        <w:rPr>
          <w:b w:val="0"/>
          <w:i w:val="0"/>
          <w:sz w:val="21"/>
        </w:rPr>
        <w:t xml:space="preserve"> on your school's subdomain.</w:t>
      </w:r>
    </w:p>
    <w:p>
      <w:pPr>
        <w:pStyle w:val="ListBullet"/>
        <w:spacing w:after="40"/>
        <w:ind w:left="425"/>
      </w:pPr>
      <w:r>
        <w:rPr>
          <w:b w:val="0"/>
          <w:i w:val="0"/>
          <w:sz w:val="21"/>
        </w:rPr>
        <w:t xml:space="preserve">The student portal is at </w:t>
      </w:r>
      <w:r>
        <w:rPr>
          <w:rFonts w:ascii="Consolas" w:hAnsi="Consolas" w:cs="Consolas"/>
          <w:b/>
          <w:i w:val="0"/>
          <w:sz w:val="21"/>
          <w:shd w:val="clear" w:color="auto" w:fill="F4F5F7"/>
        </w:rPr>
        <w:t>/student</w:t>
      </w:r>
      <w:r>
        <w:rPr>
          <w:b w:val="0"/>
          <w:i w:val="0"/>
          <w:sz w:val="21"/>
        </w:rPr>
        <w:t xml:space="preserve"> on the same subdomain.</w:t>
      </w:r>
    </w:p>
    <w:p>
      <w:pPr>
        <w:pStyle w:val="ListBullet"/>
        <w:spacing w:after="40"/>
        <w:ind w:left="425"/>
      </w:pPr>
      <w:r>
        <w:rPr>
          <w:b w:val="0"/>
          <w:i w:val="0"/>
          <w:sz w:val="21"/>
        </w:rPr>
        <w:t xml:space="preserve">The platform panel is at </w:t>
      </w:r>
      <w:r>
        <w:rPr>
          <w:rFonts w:ascii="Consolas" w:hAnsi="Consolas" w:cs="Consolas"/>
          <w:b/>
          <w:i w:val="0"/>
          <w:sz w:val="21"/>
          <w:shd w:val="clear" w:color="auto" w:fill="F4F5F7"/>
        </w:rPr>
        <w:t>/platform</w:t>
      </w:r>
      <w:r>
        <w:rPr>
          <w:b w:val="0"/>
          <w:i w:val="0"/>
          <w:sz w:val="21"/>
        </w:rPr>
        <w:t xml:space="preserve"> on the platform's own domain.</w:t>
      </w:r>
    </w:p>
    <w:p>
      <w:pPr>
        <w:pStyle w:val="ListBullet"/>
        <w:spacing w:after="40"/>
        <w:ind w:left="425"/>
      </w:pPr>
      <w:r>
        <w:rPr>
          <w:b w:val="0"/>
          <w:i w:val="0"/>
          <w:sz w:val="21"/>
        </w:rPr>
        <w:t xml:space="preserve">During development, tenant URLs use the pattern </w:t>
      </w:r>
      <w:r>
        <w:rPr>
          <w:rFonts w:ascii="Consolas" w:hAnsi="Consolas" w:cs="Consolas"/>
          <w:b/>
          <w:i w:val="0"/>
          <w:sz w:val="21"/>
          <w:shd w:val="clear" w:color="auto" w:fill="F4F5F7"/>
        </w:rPr>
        <w:t>https://{tenant}.lvh.me/workspace/...</w:t>
      </w:r>
      <w:r>
        <w:rPr>
          <w:b w:val="0"/>
          <w:i w:val="0"/>
          <w:sz w:val="21"/>
        </w:rPr>
        <w:t>.</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Access control fails </w:t>
      </w:r>
      <w:r>
        <w:rPr>
          <w:b/>
          <w:i w:val="0"/>
          <w:sz w:val="19"/>
        </w:rPr>
        <w:t>closed</w:t>
      </w:r>
      <w:r>
        <w:rPr>
          <w:b w:val="0"/>
          <w:i w:val="0"/>
          <w:sz w:val="19"/>
        </w:rPr>
        <w:t>. A role that is not granted a module cannot open it, and the module tabs are filtered to what you are entitled to see. You do not need to worry about a teacher stumbling into the bursar's screens — and if a user does see something they should not, that is a fault worth reporting.</w:t>
      </w:r>
    </w:p>
    <w:p>
      <w:pPr>
        <w:spacing w:before="160" w:after="160"/>
        <w:ind w:left="170" w:right="113"/>
        <w:shd w:val="clear" w:color="auto" w:fill="F1F3F5"/>
        <w:pBdr>
          <w:left w:val="single" w:sz="18" w:space="8" w:color="0F4C81"/>
        </w:pBdr>
      </w:pPr>
      <w:r>
        <w:rPr>
          <w:b/>
          <w:i w:val="0"/>
          <w:sz w:val="19"/>
        </w:rPr>
        <w:t>NOTE:</w:t>
      </w:r>
      <w:r>
        <w:rPr>
          <w:b w:val="0"/>
          <w:i w:val="0"/>
          <w:sz w:val="19"/>
        </w:rPr>
        <w:t xml:space="preserve"> A few screens deliberately bypass the tenant filter internally in order to build a report. Those are security defects and are listed in Appendix 11.6. They do not affect normal day-to-day use.</w:t>
      </w:r>
    </w:p>
    <w:p>
      <w:pPr>
        <w:pStyle w:val="Heading2"/>
        <w:spacing w:before="320" w:after="120"/>
        <w:keepNext/>
      </w:pPr>
      <w:r>
        <w:rPr>
          <w:b w:val="0"/>
          <w:i w:val="0"/>
          <w:color w:val="0F4C81"/>
        </w:rPr>
        <w:t>10.18 What Happens When a Subscription Expires</w:t>
      </w:r>
    </w:p>
    <w:p>
      <w:pPr>
        <w:spacing w:after="40"/>
        <w:ind w:left="624" w:hanging="425"/>
      </w:pPr>
      <w:r>
        <w:rPr>
          <w:b w:val="0"/>
          <w:i w:val="0"/>
          <w:sz w:val="21"/>
        </w:rPr>
        <w:t>1.</w:t>
        <w:tab/>
        <w:t xml:space="preserve">The subscription status becomes </w:t>
      </w:r>
      <w:r>
        <w:rPr>
          <w:b/>
          <w:i w:val="0"/>
          <w:sz w:val="21"/>
        </w:rPr>
        <w:t>Expired</w:t>
      </w:r>
      <w:r>
        <w:rPr>
          <w:b w:val="0"/>
          <w:i w:val="0"/>
          <w:sz w:val="21"/>
        </w:rPr>
        <w:t xml:space="preserve"> and the days-remaining count reaches zero.</w:t>
      </w:r>
    </w:p>
    <w:p>
      <w:pPr>
        <w:spacing w:after="40"/>
        <w:ind w:left="624" w:hanging="425"/>
      </w:pPr>
      <w:r>
        <w:rPr>
          <w:b w:val="0"/>
          <w:i w:val="0"/>
          <w:sz w:val="21"/>
        </w:rPr>
        <w:t>2.</w:t>
        <w:tab/>
        <w:t xml:space="preserve">A </w:t>
      </w:r>
      <w:r>
        <w:rPr>
          <w:b/>
          <w:i w:val="0"/>
          <w:sz w:val="21"/>
        </w:rPr>
        <w:t>grace</w:t>
      </w:r>
      <w:r>
        <w:rPr>
          <w:b w:val="0"/>
          <w:i w:val="0"/>
          <w:sz w:val="21"/>
        </w:rPr>
        <w:t xml:space="preserve"> end date is recorded, giving a period to settle up.</w:t>
      </w:r>
    </w:p>
    <w:p>
      <w:pPr>
        <w:spacing w:after="40"/>
        <w:ind w:left="624" w:hanging="425"/>
      </w:pPr>
      <w:r>
        <w:rPr>
          <w:b w:val="0"/>
          <w:i w:val="0"/>
          <w:sz w:val="21"/>
        </w:rPr>
        <w:t>3.</w:t>
        <w:tab/>
        <w:t>Access to the workspace is affected at renewal, and the billing overview shows the outstanding licensing fee as the amount required to preserve access.</w:t>
      </w:r>
    </w:p>
    <w:p>
      <w:pPr>
        <w:spacing w:after="40"/>
        <w:ind w:left="624" w:hanging="425"/>
      </w:pPr>
      <w:r>
        <w:rPr>
          <w:b w:val="0"/>
          <w:i w:val="0"/>
          <w:sz w:val="21"/>
        </w:rPr>
        <w:t>4.</w:t>
        <w:tab/>
        <w:t>The school can settle at any time and continue; it does not need a new registration.</w:t>
      </w:r>
    </w:p>
    <w:p>
      <w:pPr>
        <w:spacing w:before="160" w:after="160"/>
        <w:ind w:left="170" w:right="113"/>
        <w:shd w:val="clear" w:color="auto" w:fill="FFF6E0"/>
        <w:pBdr>
          <w:left w:val="single" w:sz="18" w:space="8" w:color="0F4C81"/>
        </w:pBdr>
      </w:pPr>
      <w:r>
        <w:rPr>
          <w:b/>
          <w:i w:val="0"/>
          <w:sz w:val="19"/>
        </w:rPr>
        <w:t>IMPORTANT:</w:t>
      </w:r>
      <w:r>
        <w:rPr>
          <w:b w:val="0"/>
          <w:i w:val="0"/>
          <w:sz w:val="19"/>
        </w:rPr>
        <w:t xml:space="preserve"> Expired does </w:t>
      </w:r>
      <w:r>
        <w:rPr>
          <w:b/>
          <w:i w:val="0"/>
          <w:sz w:val="19"/>
        </w:rPr>
        <w:t>not</w:t>
      </w:r>
      <w:r>
        <w:rPr>
          <w:b w:val="0"/>
          <w:i w:val="0"/>
          <w:sz w:val="19"/>
        </w:rPr>
        <w:t xml:space="preserve"> mean your data is deleted. Nothing in this flow removes a school's records.</w:t>
      </w:r>
    </w:p>
    <w:p>
      <w:pPr>
        <w:pStyle w:val="Heading2"/>
        <w:spacing w:before="320" w:after="120"/>
        <w:keepNext/>
      </w:pPr>
      <w:r>
        <w:rPr>
          <w:b w:val="0"/>
          <w:i w:val="0"/>
          <w:color w:val="0F4C81"/>
        </w:rPr>
        <w:t>10.19 Platform — Problems and Solutions</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Symptom</w:t>
            </w:r>
          </w:p>
        </w:tc>
        <w:tc>
          <w:tcPr>
            <w:tcW w:type="dxa" w:w="3267"/>
            <w:shd w:val="clear" w:color="auto" w:fill="0F4C81"/>
          </w:tcPr>
          <w:p>
            <w:pPr>
              <w:spacing w:before="60" w:after="60"/>
            </w:pPr>
            <w:r/>
            <w:r>
              <w:rPr>
                <w:b/>
                <w:i w:val="0"/>
                <w:color w:val="FFFFFF"/>
                <w:sz w:val="18"/>
              </w:rPr>
              <w:t>Cause</w:t>
            </w:r>
          </w:p>
        </w:tc>
        <w:tc>
          <w:tcPr>
            <w:tcW w:type="dxa" w:w="3267"/>
            <w:shd w:val="clear" w:color="auto" w:fill="0F4C81"/>
          </w:tcPr>
          <w:p>
            <w:pPr>
              <w:spacing w:before="60" w:after="60"/>
            </w:pPr>
            <w:r/>
            <w:r>
              <w:rPr>
                <w:b/>
                <w:i w:val="0"/>
                <w:color w:val="FFFFFF"/>
                <w:sz w:val="18"/>
              </w:rPr>
              <w:t>Fix</w:t>
            </w:r>
          </w:p>
        </w:tc>
      </w:tr>
      <w:tr>
        <w:tc>
          <w:tcPr>
            <w:tcW w:type="dxa" w:w="3267"/>
          </w:tcPr>
          <w:p>
            <w:pPr>
              <w:spacing w:before="40" w:after="40"/>
            </w:pPr>
            <w:r/>
            <w:r>
              <w:rPr>
                <w:b w:val="0"/>
                <w:i w:val="0"/>
                <w:sz w:val="18"/>
              </w:rPr>
              <w:t>A registered school has no subscription</w:t>
            </w:r>
          </w:p>
        </w:tc>
        <w:tc>
          <w:tcPr>
            <w:tcW w:type="dxa" w:w="3267"/>
          </w:tcPr>
          <w:p>
            <w:pPr>
              <w:spacing w:before="40" w:after="40"/>
            </w:pPr>
            <w:r/>
            <w:r>
              <w:rPr>
                <w:b w:val="0"/>
                <w:i w:val="0"/>
                <w:sz w:val="18"/>
              </w:rPr>
              <w:t>Subscriptions are not created automatically.</w:t>
            </w:r>
          </w:p>
        </w:tc>
        <w:tc>
          <w:tcPr>
            <w:tcW w:type="dxa" w:w="3267"/>
          </w:tcPr>
          <w:p>
            <w:pPr>
              <w:spacing w:before="40" w:after="40"/>
            </w:pPr>
            <w:r/>
            <w:r>
              <w:rPr>
                <w:b w:val="0"/>
                <w:i w:val="0"/>
                <w:sz w:val="18"/>
              </w:rPr>
              <w:t xml:space="preserve">The operator creates one under </w:t>
            </w:r>
            <w:r>
              <w:rPr>
                <w:b/>
                <w:i w:val="0"/>
                <w:sz w:val="18"/>
              </w:rPr>
              <w:t>School Subscriptions</w:t>
            </w:r>
            <w:r>
              <w:rPr>
                <w:b w:val="0"/>
                <w:i w:val="0"/>
                <w:sz w:val="18"/>
              </w:rPr>
              <w:t>.</w:t>
            </w:r>
          </w:p>
        </w:tc>
      </w:tr>
      <w:tr>
        <w:tc>
          <w:tcPr>
            <w:tcW w:type="dxa" w:w="3267"/>
            <w:shd w:val="clear" w:color="auto" w:fill="F6F8FA"/>
          </w:tcPr>
          <w:p>
            <w:pPr>
              <w:spacing w:before="40" w:after="40"/>
            </w:pPr>
            <w:r/>
            <w:r>
              <w:rPr>
                <w:b w:val="0"/>
                <w:i w:val="0"/>
                <w:sz w:val="18"/>
              </w:rPr>
              <w:t>An activation email never arrived</w:t>
            </w:r>
          </w:p>
        </w:tc>
        <w:tc>
          <w:tcPr>
            <w:tcW w:type="dxa" w:w="3267"/>
            <w:shd w:val="clear" w:color="auto" w:fill="F6F8FA"/>
          </w:tcPr>
          <w:p>
            <w:pPr>
              <w:spacing w:before="40" w:after="40"/>
            </w:pPr>
            <w:r/>
            <w:r>
              <w:rPr>
                <w:b w:val="0"/>
                <w:i w:val="0"/>
                <w:sz w:val="18"/>
              </w:rPr>
              <w:t>Delivery failed, or no pending administrator existed.</w:t>
            </w:r>
          </w:p>
        </w:tc>
        <w:tc>
          <w:tcPr>
            <w:tcW w:type="dxa" w:w="3267"/>
            <w:shd w:val="clear" w:color="auto" w:fill="F6F8FA"/>
          </w:tcPr>
          <w:p>
            <w:pPr>
              <w:spacing w:before="40" w:after="40"/>
            </w:pPr>
            <w:r/>
            <w:r>
              <w:rPr>
                <w:b w:val="0"/>
                <w:i w:val="0"/>
                <w:sz w:val="18"/>
              </w:rPr>
              <w:t xml:space="preserve">Use </w:t>
            </w:r>
            <w:r>
              <w:rPr>
                <w:b/>
                <w:i w:val="0"/>
                <w:sz w:val="18"/>
              </w:rPr>
              <w:t>Resend Activation Link</w:t>
            </w:r>
            <w:r>
              <w:rPr>
                <w:b w:val="0"/>
                <w:i w:val="0"/>
                <w:sz w:val="18"/>
              </w:rPr>
              <w:t>.</w:t>
            </w:r>
          </w:p>
        </w:tc>
      </w:tr>
      <w:tr>
        <w:tc>
          <w:tcPr>
            <w:tcW w:type="dxa" w:w="3267"/>
          </w:tcPr>
          <w:p>
            <w:pPr>
              <w:spacing w:before="40" w:after="40"/>
            </w:pPr>
            <w:r/>
            <w:r>
              <w:rPr>
                <w:b w:val="0"/>
                <w:i w:val="0"/>
                <w:sz w:val="18"/>
              </w:rPr>
              <w:t>Demo data has not appeared after approval</w:t>
            </w:r>
          </w:p>
        </w:tc>
        <w:tc>
          <w:tcPr>
            <w:tcW w:type="dxa" w:w="3267"/>
          </w:tcPr>
          <w:p>
            <w:pPr>
              <w:spacing w:before="40" w:after="40"/>
            </w:pPr>
            <w:r/>
            <w:r>
              <w:rPr>
                <w:b w:val="0"/>
                <w:i w:val="0"/>
                <w:sz w:val="18"/>
              </w:rPr>
              <w:t>It is still generating in the background.</w:t>
            </w:r>
          </w:p>
        </w:tc>
        <w:tc>
          <w:tcPr>
            <w:tcW w:type="dxa" w:w="3267"/>
          </w:tcPr>
          <w:p>
            <w:pPr>
              <w:spacing w:before="40" w:after="40"/>
            </w:pPr>
            <w:r/>
            <w:r>
              <w:rPr>
                <w:b w:val="0"/>
                <w:i w:val="0"/>
                <w:sz w:val="18"/>
              </w:rPr>
              <w:t>Wait; it appears when ready.</w:t>
            </w:r>
          </w:p>
        </w:tc>
      </w:tr>
      <w:tr>
        <w:tc>
          <w:tcPr>
            <w:tcW w:type="dxa" w:w="3267"/>
            <w:shd w:val="clear" w:color="auto" w:fill="F6F8FA"/>
          </w:tcPr>
          <w:p>
            <w:pPr>
              <w:spacing w:before="40" w:after="40"/>
            </w:pPr>
            <w:r/>
            <w:r>
              <w:rPr>
                <w:b w:val="0"/>
                <w:i w:val="0"/>
                <w:sz w:val="18"/>
              </w:rPr>
              <w:t>A school is locked out</w:t>
            </w:r>
          </w:p>
        </w:tc>
        <w:tc>
          <w:tcPr>
            <w:tcW w:type="dxa" w:w="3267"/>
            <w:shd w:val="clear" w:color="auto" w:fill="F6F8FA"/>
          </w:tcPr>
          <w:p>
            <w:pPr>
              <w:spacing w:before="40" w:after="40"/>
            </w:pPr>
            <w:r/>
            <w:r>
              <w:rPr>
                <w:b w:val="0"/>
                <w:i w:val="0"/>
                <w:sz w:val="18"/>
              </w:rPr>
              <w:t>Its access was suspended.</w:t>
            </w:r>
          </w:p>
        </w:tc>
        <w:tc>
          <w:tcPr>
            <w:tcW w:type="dxa" w:w="3267"/>
            <w:shd w:val="clear" w:color="auto" w:fill="F6F8FA"/>
          </w:tcPr>
          <w:p>
            <w:pPr>
              <w:spacing w:before="40" w:after="40"/>
            </w:pPr>
            <w:r/>
            <w:r>
              <w:rPr>
                <w:b/>
                <w:i w:val="0"/>
                <w:sz w:val="18"/>
              </w:rPr>
              <w:t>Restore Access</w:t>
            </w:r>
            <w:r>
              <w:rPr>
                <w:b w:val="0"/>
                <w:i w:val="0"/>
                <w:sz w:val="18"/>
              </w:rPr>
              <w:t>.</w:t>
            </w:r>
          </w:p>
        </w:tc>
      </w:tr>
      <w:tr>
        <w:tc>
          <w:tcPr>
            <w:tcW w:type="dxa" w:w="3267"/>
          </w:tcPr>
          <w:p>
            <w:pPr>
              <w:spacing w:before="40" w:after="40"/>
            </w:pPr>
            <w:r/>
            <w:r>
              <w:rPr>
                <w:b w:val="0"/>
                <w:i w:val="0"/>
                <w:sz w:val="18"/>
              </w:rPr>
              <w:t>School Records is empty</w:t>
            </w:r>
          </w:p>
        </w:tc>
        <w:tc>
          <w:tcPr>
            <w:tcW w:type="dxa" w:w="3267"/>
          </w:tcPr>
          <w:p>
            <w:pPr>
              <w:spacing w:before="40" w:after="40"/>
            </w:pPr>
            <w:r/>
            <w:r>
              <w:rPr>
                <w:b w:val="0"/>
                <w:i w:val="0"/>
                <w:sz w:val="18"/>
              </w:rPr>
              <w:t>No school has registered.</w:t>
            </w:r>
          </w:p>
        </w:tc>
        <w:tc>
          <w:tcPr>
            <w:tcW w:type="dxa" w:w="3267"/>
          </w:tcPr>
          <w:p>
            <w:pPr>
              <w:spacing w:before="40" w:after="40"/>
            </w:pPr>
            <w:r/>
            <w:r>
              <w:rPr>
                <w:b w:val="0"/>
                <w:i w:val="0"/>
                <w:sz w:val="18"/>
              </w:rPr>
              <w:t>Expected.</w:t>
            </w:r>
          </w:p>
        </w:tc>
      </w:tr>
      <w:tr>
        <w:tc>
          <w:tcPr>
            <w:tcW w:type="dxa" w:w="3267"/>
            <w:shd w:val="clear" w:color="auto" w:fill="F6F8FA"/>
          </w:tcPr>
          <w:p>
            <w:pPr>
              <w:spacing w:before="40" w:after="40"/>
            </w:pPr>
            <w:r/>
            <w:r>
              <w:rPr>
                <w:b w:val="0"/>
                <w:i w:val="0"/>
                <w:sz w:val="18"/>
              </w:rPr>
              <w:t>The platform panel says I am not authorised</w:t>
            </w:r>
          </w:p>
        </w:tc>
        <w:tc>
          <w:tcPr>
            <w:tcW w:type="dxa" w:w="3267"/>
            <w:shd w:val="clear" w:color="auto" w:fill="F6F8FA"/>
          </w:tcPr>
          <w:p>
            <w:pPr>
              <w:spacing w:before="40" w:after="40"/>
            </w:pPr>
            <w:r/>
            <w:r>
              <w:rPr>
                <w:b w:val="0"/>
                <w:i w:val="0"/>
                <w:sz w:val="18"/>
              </w:rPr>
              <w:t>Only platform administrators may enter it.</w:t>
            </w:r>
          </w:p>
        </w:tc>
        <w:tc>
          <w:tcPr>
            <w:tcW w:type="dxa" w:w="3267"/>
            <w:shd w:val="clear" w:color="auto" w:fill="F6F8FA"/>
          </w:tcPr>
          <w:p>
            <w:pPr>
              <w:spacing w:before="40" w:after="40"/>
            </w:pPr>
            <w:r/>
            <w:r>
              <w:rPr>
                <w:b w:val="0"/>
                <w:i w:val="0"/>
                <w:sz w:val="18"/>
              </w:rPr>
              <w:t>Sign in with a platform account.</w:t>
            </w:r>
          </w:p>
        </w:tc>
      </w:tr>
      <w:tr>
        <w:tc>
          <w:tcPr>
            <w:tcW w:type="dxa" w:w="3267"/>
          </w:tcPr>
          <w:p>
            <w:pPr>
              <w:spacing w:before="40" w:after="40"/>
            </w:pPr>
            <w:r/>
            <w:r>
              <w:rPr>
                <w:b w:val="0"/>
                <w:i w:val="0"/>
                <w:sz w:val="18"/>
              </w:rPr>
              <w:t>I need to see why a school's screen misbehaves</w:t>
            </w:r>
          </w:p>
        </w:tc>
        <w:tc>
          <w:tcPr>
            <w:tcW w:type="dxa" w:w="3267"/>
          </w:tcPr>
          <w:p>
            <w:pPr>
              <w:spacing w:before="40" w:after="40"/>
            </w:pPr>
            <w:r/>
            <w:r>
              <w:rPr>
                <w:b w:val="0"/>
                <w:i w:val="0"/>
                <w:sz w:val="18"/>
              </w:rPr>
              <w:t xml:space="preserve">Use </w:t>
            </w:r>
            <w:r>
              <w:rPr>
                <w:b/>
                <w:i w:val="0"/>
                <w:sz w:val="18"/>
              </w:rPr>
              <w:t>Impersonate</w:t>
            </w:r>
            <w:r>
              <w:rPr>
                <w:b w:val="0"/>
                <w:i w:val="0"/>
                <w:sz w:val="18"/>
              </w:rPr>
              <w:t>.</w:t>
            </w:r>
          </w:p>
        </w:tc>
        <w:tc>
          <w:tcPr>
            <w:tcW w:type="dxa" w:w="3267"/>
          </w:tcPr>
          <w:p>
            <w:pPr>
              <w:spacing w:before="40" w:after="40"/>
            </w:pPr>
            <w:r/>
            <w:r>
              <w:rPr>
                <w:b w:val="0"/>
                <w:i w:val="0"/>
                <w:sz w:val="18"/>
              </w:rPr>
              <w:t>It is audited. Use it responsibly.</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10.20 Phase 10 Checklist</w:t>
      </w:r>
    </w:p>
    <w:p>
      <w:pPr>
        <w:spacing w:after="140" w:line="269" w:lineRule="auto"/>
      </w:pPr>
      <w:r>
        <w:rPr>
          <w:b w:val="0"/>
          <w:i w:val="0"/>
          <w:color w:val="1A1A1A"/>
          <w:sz w:val="21"/>
        </w:rPr>
        <w:t>Before you consider configuration finished, work through this list.</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w:t>
            </w:r>
          </w:p>
        </w:tc>
        <w:tc>
          <w:tcPr>
            <w:tcW w:type="dxa" w:w="3267"/>
            <w:shd w:val="clear" w:color="auto" w:fill="0F4C81"/>
          </w:tcPr>
          <w:p>
            <w:pPr>
              <w:spacing w:before="60" w:after="60"/>
            </w:pPr>
            <w:r/>
            <w:r>
              <w:rPr>
                <w:b/>
                <w:i w:val="0"/>
                <w:color w:val="FFFFFF"/>
                <w:sz w:val="18"/>
              </w:rPr>
              <w:t>Task</w:t>
            </w:r>
          </w:p>
        </w:tc>
        <w:tc>
          <w:tcPr>
            <w:tcW w:type="dxa" w:w="3267"/>
            <w:shd w:val="clear" w:color="auto" w:fill="0F4C81"/>
          </w:tcPr>
          <w:p>
            <w:pPr>
              <w:spacing w:before="60" w:after="60"/>
            </w:pPr>
            <w:r/>
            <w:r>
              <w:rPr>
                <w:b/>
                <w:i w:val="0"/>
                <w:color w:val="FFFFFF"/>
                <w:sz w:val="18"/>
              </w:rPr>
              <w:t>Where</w:t>
            </w:r>
          </w:p>
        </w:tc>
      </w:tr>
      <w:tr>
        <w:tc>
          <w:tcPr>
            <w:tcW w:type="dxa" w:w="3267"/>
          </w:tcPr>
          <w:p>
            <w:pPr>
              <w:spacing w:before="40" w:after="40"/>
            </w:pPr>
            <w:r/>
            <w:r>
              <w:rPr>
                <w:b w:val="0"/>
                <w:i w:val="0"/>
                <w:sz w:val="18"/>
              </w:rPr>
              <w:t>1</w:t>
            </w:r>
          </w:p>
        </w:tc>
        <w:tc>
          <w:tcPr>
            <w:tcW w:type="dxa" w:w="3267"/>
          </w:tcPr>
          <w:p>
            <w:pPr>
              <w:spacing w:before="40" w:after="40"/>
            </w:pPr>
            <w:r/>
            <w:r>
              <w:rPr>
                <w:b/>
                <w:i w:val="0"/>
                <w:sz w:val="18"/>
              </w:rPr>
              <w:t>Set the currency to your own.</w:t>
            </w:r>
          </w:p>
        </w:tc>
        <w:tc>
          <w:tcPr>
            <w:tcW w:type="dxa" w:w="3267"/>
          </w:tcPr>
          <w:p>
            <w:pPr>
              <w:spacing w:before="40" w:after="40"/>
            </w:pPr>
            <w:r/>
            <w:r>
              <w:rPr>
                <w:b w:val="0"/>
                <w:i w:val="0"/>
                <w:sz w:val="18"/>
              </w:rPr>
              <w:t>Settings → System Preferences</w:t>
            </w:r>
          </w:p>
        </w:tc>
      </w:tr>
      <w:tr>
        <w:tc>
          <w:tcPr>
            <w:tcW w:type="dxa" w:w="3267"/>
            <w:shd w:val="clear" w:color="auto" w:fill="F6F8FA"/>
          </w:tcPr>
          <w:p>
            <w:pPr>
              <w:spacing w:before="40" w:after="40"/>
            </w:pPr>
            <w:r/>
            <w:r>
              <w:rPr>
                <w:b w:val="0"/>
                <w:i w:val="0"/>
                <w:sz w:val="18"/>
              </w:rPr>
              <w:t>2</w:t>
            </w:r>
          </w:p>
        </w:tc>
        <w:tc>
          <w:tcPr>
            <w:tcW w:type="dxa" w:w="3267"/>
            <w:shd w:val="clear" w:color="auto" w:fill="F6F8FA"/>
          </w:tcPr>
          <w:p>
            <w:pPr>
              <w:spacing w:before="40" w:after="40"/>
            </w:pPr>
            <w:r/>
            <w:r>
              <w:rPr>
                <w:b w:val="0"/>
                <w:i w:val="0"/>
                <w:sz w:val="18"/>
              </w:rPr>
              <w:t>Turn off every module you do not use.</w:t>
            </w:r>
          </w:p>
        </w:tc>
        <w:tc>
          <w:tcPr>
            <w:tcW w:type="dxa" w:w="3267"/>
            <w:shd w:val="clear" w:color="auto" w:fill="F6F8FA"/>
          </w:tcPr>
          <w:p>
            <w:pPr>
              <w:spacing w:before="40" w:after="40"/>
            </w:pPr>
            <w:r/>
            <w:r>
              <w:rPr>
                <w:b w:val="0"/>
                <w:i w:val="0"/>
                <w:sz w:val="18"/>
              </w:rPr>
              <w:t>Settings → Modules</w:t>
            </w:r>
          </w:p>
        </w:tc>
      </w:tr>
      <w:tr>
        <w:tc>
          <w:tcPr>
            <w:tcW w:type="dxa" w:w="3267"/>
          </w:tcPr>
          <w:p>
            <w:pPr>
              <w:spacing w:before="40" w:after="40"/>
            </w:pPr>
            <w:r/>
            <w:r>
              <w:rPr>
                <w:b w:val="0"/>
                <w:i w:val="0"/>
                <w:sz w:val="18"/>
              </w:rPr>
              <w:t>3</w:t>
            </w:r>
          </w:p>
        </w:tc>
        <w:tc>
          <w:tcPr>
            <w:tcW w:type="dxa" w:w="3267"/>
          </w:tcPr>
          <w:p>
            <w:pPr>
              <w:spacing w:before="40" w:after="40"/>
            </w:pPr>
            <w:r/>
            <w:r>
              <w:rPr>
                <w:b w:val="0"/>
                <w:i w:val="0"/>
                <w:sz w:val="18"/>
              </w:rPr>
              <w:t>Set the minimum password length to 12.</w:t>
            </w:r>
          </w:p>
        </w:tc>
        <w:tc>
          <w:tcPr>
            <w:tcW w:type="dxa" w:w="3267"/>
          </w:tcPr>
          <w:p>
            <w:pPr>
              <w:spacing w:before="40" w:after="40"/>
            </w:pPr>
            <w:r/>
            <w:r>
              <w:rPr>
                <w:b w:val="0"/>
                <w:i w:val="0"/>
                <w:sz w:val="18"/>
              </w:rPr>
              <w:t>Settings → Authentication &amp; Security</w:t>
            </w:r>
          </w:p>
        </w:tc>
      </w:tr>
      <w:tr>
        <w:tc>
          <w:tcPr>
            <w:tcW w:type="dxa" w:w="3267"/>
            <w:shd w:val="clear" w:color="auto" w:fill="F6F8FA"/>
          </w:tcPr>
          <w:p>
            <w:pPr>
              <w:spacing w:before="40" w:after="40"/>
            </w:pPr>
            <w:r/>
            <w:r>
              <w:rPr>
                <w:b w:val="0"/>
                <w:i w:val="0"/>
                <w:sz w:val="18"/>
              </w:rPr>
              <w:t>4</w:t>
            </w:r>
          </w:p>
        </w:tc>
        <w:tc>
          <w:tcPr>
            <w:tcW w:type="dxa" w:w="3267"/>
            <w:shd w:val="clear" w:color="auto" w:fill="F6F8FA"/>
          </w:tcPr>
          <w:p>
            <w:pPr>
              <w:spacing w:before="40" w:after="40"/>
            </w:pPr>
            <w:r/>
            <w:r>
              <w:rPr>
                <w:b w:val="0"/>
                <w:i w:val="0"/>
                <w:sz w:val="18"/>
              </w:rPr>
              <w:t>Lengthen the session timeout to 2 hours.</w:t>
            </w:r>
          </w:p>
        </w:tc>
        <w:tc>
          <w:tcPr>
            <w:tcW w:type="dxa" w:w="3267"/>
            <w:shd w:val="clear" w:color="auto" w:fill="F6F8FA"/>
          </w:tcPr>
          <w:p>
            <w:pPr>
              <w:spacing w:before="40" w:after="40"/>
            </w:pPr>
            <w:r/>
            <w:r>
              <w:rPr>
                <w:b w:val="0"/>
                <w:i w:val="0"/>
                <w:sz w:val="18"/>
              </w:rPr>
              <w:t>Settings → Authentication &amp; Security</w:t>
            </w:r>
          </w:p>
        </w:tc>
      </w:tr>
      <w:tr>
        <w:tc>
          <w:tcPr>
            <w:tcW w:type="dxa" w:w="3267"/>
          </w:tcPr>
          <w:p>
            <w:pPr>
              <w:spacing w:before="40" w:after="40"/>
            </w:pPr>
            <w:r/>
            <w:r>
              <w:rPr>
                <w:b w:val="0"/>
                <w:i w:val="0"/>
                <w:sz w:val="18"/>
              </w:rPr>
              <w:t>5</w:t>
            </w:r>
          </w:p>
        </w:tc>
        <w:tc>
          <w:tcPr>
            <w:tcW w:type="dxa" w:w="3267"/>
          </w:tcPr>
          <w:p>
            <w:pPr>
              <w:spacing w:before="40" w:after="40"/>
            </w:pPr>
            <w:r/>
            <w:r>
              <w:rPr>
                <w:b w:val="0"/>
                <w:i w:val="0"/>
                <w:sz w:val="18"/>
              </w:rPr>
              <w:t>Fill in the Institution Profile.</w:t>
            </w:r>
          </w:p>
        </w:tc>
        <w:tc>
          <w:tcPr>
            <w:tcW w:type="dxa" w:w="3267"/>
          </w:tcPr>
          <w:p>
            <w:pPr>
              <w:spacing w:before="40" w:after="40"/>
            </w:pPr>
            <w:r/>
            <w:r>
              <w:rPr>
                <w:b w:val="0"/>
                <w:i w:val="0"/>
                <w:sz w:val="18"/>
              </w:rPr>
              <w:t>Settings → Institution Profile</w:t>
            </w:r>
          </w:p>
        </w:tc>
      </w:tr>
      <w:tr>
        <w:tc>
          <w:tcPr>
            <w:tcW w:type="dxa" w:w="3267"/>
            <w:shd w:val="clear" w:color="auto" w:fill="F6F8FA"/>
          </w:tcPr>
          <w:p>
            <w:pPr>
              <w:spacing w:before="40" w:after="40"/>
            </w:pPr>
            <w:r/>
            <w:r>
              <w:rPr>
                <w:b w:val="0"/>
                <w:i w:val="0"/>
                <w:sz w:val="18"/>
              </w:rPr>
              <w:t>6</w:t>
            </w:r>
          </w:p>
        </w:tc>
        <w:tc>
          <w:tcPr>
            <w:tcW w:type="dxa" w:w="3267"/>
            <w:shd w:val="clear" w:color="auto" w:fill="F6F8FA"/>
          </w:tcPr>
          <w:p>
            <w:pPr>
              <w:spacing w:before="40" w:after="40"/>
            </w:pPr>
            <w:r/>
            <w:r>
              <w:rPr>
                <w:b w:val="0"/>
                <w:i w:val="0"/>
                <w:sz w:val="18"/>
              </w:rPr>
              <w:t>Upload your logo and favicon.</w:t>
            </w:r>
          </w:p>
        </w:tc>
        <w:tc>
          <w:tcPr>
            <w:tcW w:type="dxa" w:w="3267"/>
            <w:shd w:val="clear" w:color="auto" w:fill="F6F8FA"/>
          </w:tcPr>
          <w:p>
            <w:pPr>
              <w:spacing w:before="40" w:after="40"/>
            </w:pPr>
            <w:r/>
            <w:r>
              <w:rPr>
                <w:b w:val="0"/>
                <w:i w:val="0"/>
                <w:sz w:val="18"/>
              </w:rPr>
              <w:t>Settings → Branding</w:t>
            </w:r>
          </w:p>
        </w:tc>
      </w:tr>
      <w:tr>
        <w:tc>
          <w:tcPr>
            <w:tcW w:type="dxa" w:w="3267"/>
          </w:tcPr>
          <w:p>
            <w:pPr>
              <w:spacing w:before="40" w:after="40"/>
            </w:pPr>
            <w:r/>
            <w:r>
              <w:rPr>
                <w:b w:val="0"/>
                <w:i w:val="0"/>
                <w:sz w:val="18"/>
              </w:rPr>
              <w:t>7</w:t>
            </w:r>
          </w:p>
        </w:tc>
        <w:tc>
          <w:tcPr>
            <w:tcW w:type="dxa" w:w="3267"/>
          </w:tcPr>
          <w:p>
            <w:pPr>
              <w:spacing w:before="40" w:after="40"/>
            </w:pPr>
            <w:r/>
            <w:r>
              <w:rPr>
                <w:b w:val="0"/>
                <w:i w:val="0"/>
                <w:sz w:val="18"/>
              </w:rPr>
              <w:t>Replace the Terms of Service with your own.</w:t>
            </w:r>
          </w:p>
        </w:tc>
        <w:tc>
          <w:tcPr>
            <w:tcW w:type="dxa" w:w="3267"/>
          </w:tcPr>
          <w:p>
            <w:pPr>
              <w:spacing w:before="40" w:after="40"/>
            </w:pPr>
            <w:r/>
            <w:r>
              <w:rPr>
                <w:b w:val="0"/>
                <w:i w:val="0"/>
                <w:sz w:val="18"/>
              </w:rPr>
              <w:t>Settings → Legal &amp; Terms</w:t>
            </w:r>
          </w:p>
        </w:tc>
      </w:tr>
      <w:tr>
        <w:tc>
          <w:tcPr>
            <w:tcW w:type="dxa" w:w="3267"/>
            <w:shd w:val="clear" w:color="auto" w:fill="F6F8FA"/>
          </w:tcPr>
          <w:p>
            <w:pPr>
              <w:spacing w:before="40" w:after="40"/>
            </w:pPr>
            <w:r/>
            <w:r>
              <w:rPr>
                <w:b w:val="0"/>
                <w:i w:val="0"/>
                <w:sz w:val="18"/>
              </w:rPr>
              <w:t>8</w:t>
            </w:r>
          </w:p>
        </w:tc>
        <w:tc>
          <w:tcPr>
            <w:tcW w:type="dxa" w:w="3267"/>
            <w:shd w:val="clear" w:color="auto" w:fill="F6F8FA"/>
          </w:tcPr>
          <w:p>
            <w:pPr>
              <w:spacing w:before="40" w:after="40"/>
            </w:pPr>
            <w:r/>
            <w:r>
              <w:rPr>
                <w:b w:val="0"/>
                <w:i w:val="0"/>
                <w:sz w:val="18"/>
              </w:rPr>
              <w:t>Configure email per category.</w:t>
            </w:r>
          </w:p>
        </w:tc>
        <w:tc>
          <w:tcPr>
            <w:tcW w:type="dxa" w:w="3267"/>
            <w:shd w:val="clear" w:color="auto" w:fill="F6F8FA"/>
          </w:tcPr>
          <w:p>
            <w:pPr>
              <w:spacing w:before="40" w:after="40"/>
            </w:pPr>
            <w:r/>
            <w:r>
              <w:rPr>
                <w:b w:val="0"/>
                <w:i w:val="0"/>
                <w:sz w:val="18"/>
              </w:rPr>
              <w:t>Settings → Email Configuration</w:t>
            </w:r>
          </w:p>
        </w:tc>
      </w:tr>
      <w:tr>
        <w:tc>
          <w:tcPr>
            <w:tcW w:type="dxa" w:w="3267"/>
          </w:tcPr>
          <w:p>
            <w:pPr>
              <w:spacing w:before="40" w:after="40"/>
            </w:pPr>
            <w:r/>
            <w:r>
              <w:rPr>
                <w:b w:val="0"/>
                <w:i w:val="0"/>
                <w:sz w:val="18"/>
              </w:rPr>
              <w:t>9</w:t>
            </w:r>
          </w:p>
        </w:tc>
        <w:tc>
          <w:tcPr>
            <w:tcW w:type="dxa" w:w="3267"/>
          </w:tcPr>
          <w:p>
            <w:pPr>
              <w:spacing w:before="40" w:after="40"/>
            </w:pPr>
            <w:r/>
            <w:r>
              <w:rPr>
                <w:b w:val="0"/>
                <w:i w:val="0"/>
                <w:sz w:val="18"/>
              </w:rPr>
              <w:t>Set your default invoice bank account.</w:t>
            </w:r>
          </w:p>
        </w:tc>
        <w:tc>
          <w:tcPr>
            <w:tcW w:type="dxa" w:w="3267"/>
          </w:tcPr>
          <w:p>
            <w:pPr>
              <w:spacing w:before="40" w:after="40"/>
            </w:pPr>
            <w:r/>
            <w:r>
              <w:rPr>
                <w:b w:val="0"/>
                <w:i w:val="0"/>
                <w:sz w:val="18"/>
              </w:rPr>
              <w:t>Settings → Banking &amp; Payments</w:t>
            </w:r>
          </w:p>
        </w:tc>
      </w:tr>
      <w:tr>
        <w:tc>
          <w:tcPr>
            <w:tcW w:type="dxa" w:w="3267"/>
            <w:shd w:val="clear" w:color="auto" w:fill="F6F8FA"/>
          </w:tcPr>
          <w:p>
            <w:pPr>
              <w:spacing w:before="40" w:after="40"/>
            </w:pPr>
            <w:r/>
            <w:r>
              <w:rPr>
                <w:b w:val="0"/>
                <w:i w:val="0"/>
                <w:sz w:val="18"/>
              </w:rPr>
              <w:t>10</w:t>
            </w:r>
          </w:p>
        </w:tc>
        <w:tc>
          <w:tcPr>
            <w:tcW w:type="dxa" w:w="3267"/>
            <w:shd w:val="clear" w:color="auto" w:fill="F6F8FA"/>
          </w:tcPr>
          <w:p>
            <w:pPr>
              <w:spacing w:before="40" w:after="40"/>
            </w:pPr>
            <w:r/>
            <w:r>
              <w:rPr>
                <w:b w:val="0"/>
                <w:i w:val="0"/>
                <w:sz w:val="18"/>
              </w:rPr>
              <w:t>Decide termly or monthly billing.</w:t>
            </w:r>
          </w:p>
        </w:tc>
        <w:tc>
          <w:tcPr>
            <w:tcW w:type="dxa" w:w="3267"/>
            <w:shd w:val="clear" w:color="auto" w:fill="F6F8FA"/>
          </w:tcPr>
          <w:p>
            <w:pPr>
              <w:spacing w:before="40" w:after="40"/>
            </w:pPr>
            <w:r/>
            <w:r>
              <w:rPr>
                <w:b w:val="0"/>
                <w:i w:val="0"/>
                <w:sz w:val="18"/>
              </w:rPr>
              <w:t>Settings → Banking &amp; Payments</w:t>
            </w:r>
          </w:p>
        </w:tc>
      </w:tr>
      <w:tr>
        <w:tc>
          <w:tcPr>
            <w:tcW w:type="dxa" w:w="3267"/>
          </w:tcPr>
          <w:p>
            <w:pPr>
              <w:spacing w:before="40" w:after="40"/>
            </w:pPr>
            <w:r/>
            <w:r>
              <w:rPr>
                <w:b w:val="0"/>
                <w:i w:val="0"/>
                <w:sz w:val="18"/>
              </w:rPr>
              <w:t>11</w:t>
            </w:r>
          </w:p>
        </w:tc>
        <w:tc>
          <w:tcPr>
            <w:tcW w:type="dxa" w:w="3267"/>
          </w:tcPr>
          <w:p>
            <w:pPr>
              <w:spacing w:before="40" w:after="40"/>
            </w:pPr>
            <w:r/>
            <w:r>
              <w:rPr>
                <w:b w:val="0"/>
                <w:i w:val="0"/>
                <w:sz w:val="18"/>
              </w:rPr>
              <w:t>Create roles for the jobs you actually have.</w:t>
            </w:r>
          </w:p>
        </w:tc>
        <w:tc>
          <w:tcPr>
            <w:tcW w:type="dxa" w:w="3267"/>
          </w:tcPr>
          <w:p>
            <w:pPr>
              <w:spacing w:before="40" w:after="40"/>
            </w:pPr>
            <w:r/>
            <w:r>
              <w:rPr>
                <w:b w:val="0"/>
                <w:i w:val="0"/>
                <w:sz w:val="18"/>
              </w:rPr>
              <w:t>User Management → Roles</w:t>
            </w:r>
          </w:p>
        </w:tc>
      </w:tr>
      <w:tr>
        <w:tc>
          <w:tcPr>
            <w:tcW w:type="dxa" w:w="3267"/>
            <w:shd w:val="clear" w:color="auto" w:fill="F6F8FA"/>
          </w:tcPr>
          <w:p>
            <w:pPr>
              <w:spacing w:before="40" w:after="40"/>
            </w:pPr>
            <w:r/>
            <w:r>
              <w:rPr>
                <w:b w:val="0"/>
                <w:i w:val="0"/>
                <w:sz w:val="18"/>
              </w:rPr>
              <w:t>12</w:t>
            </w:r>
          </w:p>
        </w:tc>
        <w:tc>
          <w:tcPr>
            <w:tcW w:type="dxa" w:w="3267"/>
            <w:shd w:val="clear" w:color="auto" w:fill="F6F8FA"/>
          </w:tcPr>
          <w:p>
            <w:pPr>
              <w:spacing w:before="40" w:after="40"/>
            </w:pPr>
            <w:r/>
            <w:r>
              <w:rPr>
                <w:b w:val="0"/>
                <w:i w:val="0"/>
                <w:sz w:val="18"/>
              </w:rPr>
              <w:t>Create departments and assign members.</w:t>
            </w:r>
          </w:p>
        </w:tc>
        <w:tc>
          <w:tcPr>
            <w:tcW w:type="dxa" w:w="3267"/>
            <w:shd w:val="clear" w:color="auto" w:fill="F6F8FA"/>
          </w:tcPr>
          <w:p>
            <w:pPr>
              <w:spacing w:before="40" w:after="40"/>
            </w:pPr>
            <w:r/>
            <w:r>
              <w:rPr>
                <w:b w:val="0"/>
                <w:i w:val="0"/>
                <w:sz w:val="18"/>
              </w:rPr>
              <w:t>User Management → Departments</w:t>
            </w:r>
          </w:p>
        </w:tc>
      </w:tr>
      <w:tr>
        <w:tc>
          <w:tcPr>
            <w:tcW w:type="dxa" w:w="3267"/>
          </w:tcPr>
          <w:p>
            <w:pPr>
              <w:spacing w:before="40" w:after="40"/>
            </w:pPr>
            <w:r/>
            <w:r>
              <w:rPr>
                <w:b w:val="0"/>
                <w:i w:val="0"/>
                <w:sz w:val="18"/>
              </w:rPr>
              <w:t>13</w:t>
            </w:r>
          </w:p>
        </w:tc>
        <w:tc>
          <w:tcPr>
            <w:tcW w:type="dxa" w:w="3267"/>
          </w:tcPr>
          <w:p>
            <w:pPr>
              <w:spacing w:before="40" w:after="40"/>
            </w:pPr>
            <w:r/>
            <w:r>
              <w:rPr>
                <w:b w:val="0"/>
                <w:i w:val="0"/>
                <w:sz w:val="18"/>
              </w:rPr>
              <w:t>Confirm who may publish report cards.</w:t>
            </w:r>
          </w:p>
        </w:tc>
        <w:tc>
          <w:tcPr>
            <w:tcW w:type="dxa" w:w="3267"/>
          </w:tcPr>
          <w:p>
            <w:pPr>
              <w:spacing w:before="40" w:after="40"/>
            </w:pPr>
            <w:r/>
            <w:r>
              <w:rPr>
                <w:b w:val="0"/>
                <w:i w:val="0"/>
                <w:sz w:val="18"/>
              </w:rPr>
              <w:t>Section 10.6</w:t>
            </w:r>
          </w:p>
        </w:tc>
      </w:tr>
      <w:tr>
        <w:tc>
          <w:tcPr>
            <w:tcW w:type="dxa" w:w="3267"/>
            <w:shd w:val="clear" w:color="auto" w:fill="F6F8FA"/>
          </w:tcPr>
          <w:p>
            <w:pPr>
              <w:spacing w:before="40" w:after="40"/>
            </w:pPr>
            <w:r/>
            <w:r>
              <w:rPr>
                <w:b w:val="0"/>
                <w:i w:val="0"/>
                <w:sz w:val="18"/>
              </w:rPr>
              <w:t>14</w:t>
            </w:r>
          </w:p>
        </w:tc>
        <w:tc>
          <w:tcPr>
            <w:tcW w:type="dxa" w:w="3267"/>
            <w:shd w:val="clear" w:color="auto" w:fill="F6F8FA"/>
          </w:tcPr>
          <w:p>
            <w:pPr>
              <w:spacing w:before="40" w:after="40"/>
            </w:pPr>
            <w:r/>
            <w:r>
              <w:rPr>
                <w:b w:val="0"/>
                <w:i w:val="0"/>
                <w:sz w:val="18"/>
              </w:rPr>
              <w:t>Confirm who can run reports.</w:t>
            </w:r>
          </w:p>
        </w:tc>
        <w:tc>
          <w:tcPr>
            <w:tcW w:type="dxa" w:w="3267"/>
            <w:shd w:val="clear" w:color="auto" w:fill="F6F8FA"/>
          </w:tcPr>
          <w:p>
            <w:pPr>
              <w:spacing w:before="40" w:after="40"/>
            </w:pPr>
            <w:r/>
            <w:r>
              <w:rPr>
                <w:b w:val="0"/>
                <w:i w:val="0"/>
                <w:sz w:val="18"/>
              </w:rPr>
              <w:t>Section 9.25</w:t>
            </w:r>
          </w:p>
        </w:tc>
      </w:tr>
      <w:tr>
        <w:tc>
          <w:tcPr>
            <w:tcW w:type="dxa" w:w="3267"/>
          </w:tcPr>
          <w:p>
            <w:pPr>
              <w:spacing w:before="40" w:after="40"/>
            </w:pPr>
            <w:r/>
            <w:r>
              <w:rPr>
                <w:b w:val="0"/>
                <w:i w:val="0"/>
                <w:sz w:val="18"/>
              </w:rPr>
              <w:t>15</w:t>
            </w:r>
          </w:p>
        </w:tc>
        <w:tc>
          <w:tcPr>
            <w:tcW w:type="dxa" w:w="3267"/>
          </w:tcPr>
          <w:p>
            <w:pPr>
              <w:spacing w:before="40" w:after="40"/>
            </w:pPr>
            <w:r/>
            <w:r>
              <w:rPr>
                <w:b w:val="0"/>
                <w:i w:val="0"/>
                <w:sz w:val="18"/>
              </w:rPr>
              <w:t>Export the audit log and keep it.</w:t>
            </w:r>
          </w:p>
        </w:tc>
        <w:tc>
          <w:tcPr>
            <w:tcW w:type="dxa" w:w="3267"/>
          </w:tcPr>
          <w:p>
            <w:pPr>
              <w:spacing w:before="40" w:after="40"/>
            </w:pPr>
            <w:r/>
            <w:r>
              <w:rPr>
                <w:b w:val="0"/>
                <w:i w:val="0"/>
                <w:sz w:val="18"/>
              </w:rPr>
              <w:t>Audit &amp; Compliance → Audit Log</w:t>
            </w:r>
          </w:p>
        </w:tc>
      </w:tr>
      <w:tr>
        <w:tc>
          <w:tcPr>
            <w:tcW w:type="dxa" w:w="3267"/>
            <w:shd w:val="clear" w:color="auto" w:fill="F6F8FA"/>
          </w:tcPr>
          <w:p>
            <w:pPr>
              <w:spacing w:before="40" w:after="40"/>
            </w:pPr>
            <w:r/>
            <w:r>
              <w:rPr>
                <w:b w:val="0"/>
                <w:i w:val="0"/>
                <w:sz w:val="18"/>
              </w:rPr>
              <w:t>16</w:t>
            </w:r>
          </w:p>
        </w:tc>
        <w:tc>
          <w:tcPr>
            <w:tcW w:type="dxa" w:w="3267"/>
            <w:shd w:val="clear" w:color="auto" w:fill="F6F8FA"/>
          </w:tcPr>
          <w:p>
            <w:pPr>
              <w:spacing w:before="40" w:after="40"/>
            </w:pPr>
            <w:r/>
            <w:r>
              <w:rPr>
                <w:b w:val="0"/>
                <w:i w:val="0"/>
                <w:sz w:val="18"/>
              </w:rPr>
              <w:t>Confirm your subscription is active.</w:t>
            </w:r>
          </w:p>
        </w:tc>
        <w:tc>
          <w:tcPr>
            <w:tcW w:type="dxa" w:w="3267"/>
            <w:shd w:val="clear" w:color="auto" w:fill="F6F8FA"/>
          </w:tcPr>
          <w:p>
            <w:pPr>
              <w:spacing w:before="40" w:after="40"/>
            </w:pPr>
            <w:r/>
            <w:r>
              <w:rPr>
                <w:b w:val="0"/>
                <w:i w:val="0"/>
                <w:sz w:val="18"/>
              </w:rPr>
              <w:t>Subscription &amp; Billing</w:t>
            </w:r>
          </w:p>
        </w:tc>
      </w:tr>
    </w:tbl>
    <w:p>
      <w:pPr>
        <w:spacing w:after="80"/>
      </w:pPr>
    </w:p>
    <w:p>
      <w:pPr>
        <w:spacing w:after="140" w:line="269" w:lineRule="auto"/>
      </w:pPr>
      <w:r>
        <w:rPr>
          <w:b/>
          <w:i w:val="0"/>
          <w:color w:val="1A1A1A"/>
          <w:sz w:val="21"/>
        </w:rPr>
        <w:t>In this phase you learned:</w:t>
      </w:r>
      <w:r>
        <w:rPr>
          <w:b w:val="0"/>
          <w:i w:val="0"/>
          <w:color w:val="1A1A1A"/>
          <w:sz w:val="21"/>
        </w:rPr>
        <w:t xml:space="preserve"> the System Administration structure and dashboard; every System Settings tab — Modules with its master and page switches, Branding, Institution Profile, Footer, Banking, Authentication and Security, Preferences, Legal, Email Configuration, Notifications and Feature Flags; the two feature flags that describe features which do not exist; the currency trap; the audit log's before-and-after value display; the eleven data exports and their confidentiality warnings; the eleven built-in roles with their modules and summaries, why the Website module belongs to the School Administrator, and why teachers cannot publish; the billing overview, its three payment routes and the verification step; subscription states including trial, grace and days remaining; the student portal's fifteen pages with their addresses and the fee payment form; the platform panel's five pages and eleven resources in seven navigation groups; the school approval workflow with its three statuses and four actions, and the audit implications of impersonation; how subdomain tenancy resolves a request and fails closed; what happens when a subscription expires and what does not happen; a sixteen-item configuration checklist; and every administration, billing, student-portal and platform troubleshooting case.</w:t>
      </w:r>
    </w:p>
    <w:p>
      <w:pPr>
        <w:spacing w:before="160" w:after="160"/>
        <w:pBdr>
          <w:bottom w:val="single" w:sz="6" w:space="6" w:color="C9CFD6"/>
        </w:pBdr>
      </w:pPr>
    </w:p>
    <w:p>
      <w:pPr>
        <w:pStyle w:val="Heading1"/>
        <w:pBdr>
          <w:bottom w:val="single" w:sz="8" w:space="4" w:color="0F4C81"/>
        </w:pBdr>
        <w:spacing w:before="320" w:after="120"/>
        <w:keepNext/>
      </w:pPr>
      <w:r>
        <w:rPr>
          <w:b w:val="0"/>
          <w:i w:val="0"/>
          <w:color w:val="0A355C"/>
        </w:rPr>
        <w:t>Phase 11 — Appendices</w:t>
      </w:r>
    </w:p>
    <w:p>
      <w:pPr>
        <w:spacing w:after="140" w:line="269" w:lineRule="auto"/>
      </w:pPr>
      <w:r>
        <w:rPr>
          <w:b w:val="0"/>
          <w:i w:val="0"/>
          <w:color w:val="1A1A1A"/>
          <w:sz w:val="21"/>
        </w:rPr>
        <w:t>Five appendices: a glossary, a page index, a notification reference, a configuration reference, and a full list of known issues and limitations.</w:t>
      </w:r>
    </w:p>
    <w:p>
      <w:pPr>
        <w:pStyle w:val="Heading2"/>
        <w:spacing w:before="320" w:after="120"/>
        <w:keepNext/>
      </w:pPr>
      <w:r>
        <w:rPr>
          <w:b w:val="0"/>
          <w:i w:val="0"/>
          <w:color w:val="0F4C81"/>
        </w:rPr>
        <w:t>11.1 Glossary</w:t>
      </w:r>
    </w:p>
    <w:p>
      <w:pPr>
        <w:spacing w:after="140" w:line="269" w:lineRule="auto"/>
      </w:pPr>
      <w:r>
        <w:rPr>
          <w:b w:val="0"/>
          <w:i w:val="0"/>
          <w:color w:val="1A1A1A"/>
          <w:sz w:val="21"/>
        </w:rPr>
        <w:t>Terms in alphabetical order, with the chapter that explains them properly.</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Term</w:t>
            </w:r>
          </w:p>
        </w:tc>
        <w:tc>
          <w:tcPr>
            <w:tcW w:type="dxa" w:w="3267"/>
            <w:shd w:val="clear" w:color="auto" w:fill="0F4C81"/>
          </w:tcPr>
          <w:p>
            <w:pPr>
              <w:spacing w:before="60" w:after="60"/>
            </w:pPr>
            <w:r/>
            <w:r>
              <w:rPr>
                <w:b/>
                <w:i w:val="0"/>
                <w:color w:val="FFFFFF"/>
                <w:sz w:val="18"/>
              </w:rPr>
              <w:t>Meaning</w:t>
            </w:r>
          </w:p>
        </w:tc>
        <w:tc>
          <w:tcPr>
            <w:tcW w:type="dxa" w:w="3267"/>
            <w:shd w:val="clear" w:color="auto" w:fill="0F4C81"/>
          </w:tcPr>
          <w:p>
            <w:pPr>
              <w:spacing w:before="60" w:after="60"/>
            </w:pPr>
            <w:r/>
            <w:r>
              <w:rPr>
                <w:b/>
                <w:i w:val="0"/>
                <w:color w:val="FFFFFF"/>
                <w:sz w:val="18"/>
              </w:rPr>
              <w:t>Chapter</w:t>
            </w:r>
          </w:p>
        </w:tc>
      </w:tr>
      <w:tr>
        <w:tc>
          <w:tcPr>
            <w:tcW w:type="dxa" w:w="3267"/>
          </w:tcPr>
          <w:p>
            <w:pPr>
              <w:spacing w:before="40" w:after="40"/>
            </w:pPr>
            <w:r/>
            <w:r>
              <w:rPr>
                <w:b/>
                <w:i w:val="0"/>
                <w:sz w:val="18"/>
              </w:rPr>
              <w:t>Academic Year</w:t>
            </w:r>
          </w:p>
        </w:tc>
        <w:tc>
          <w:tcPr>
            <w:tcW w:type="dxa" w:w="3267"/>
          </w:tcPr>
          <w:p>
            <w:pPr>
              <w:spacing w:before="40" w:after="40"/>
            </w:pPr>
            <w:r/>
            <w:r>
              <w:rPr>
                <w:b w:val="0"/>
                <w:i w:val="0"/>
                <w:sz w:val="18"/>
              </w:rPr>
              <w:t xml:space="preserve">The school year. Report cards only offer terms of the </w:t>
            </w:r>
            <w:r>
              <w:rPr>
                <w:b/>
                <w:i w:val="0"/>
                <w:sz w:val="18"/>
              </w:rPr>
              <w:t>active</w:t>
            </w:r>
            <w:r>
              <w:rPr>
                <w:b w:val="0"/>
                <w:i w:val="0"/>
                <w:sz w:val="18"/>
              </w:rPr>
              <w:t xml:space="preserve"> year.</w:t>
            </w:r>
          </w:p>
        </w:tc>
        <w:tc>
          <w:tcPr>
            <w:tcW w:type="dxa" w:w="3267"/>
          </w:tcPr>
          <w:p>
            <w:pPr>
              <w:spacing w:before="40" w:after="40"/>
            </w:pPr>
            <w:r/>
            <w:r>
              <w:rPr>
                <w:b w:val="0"/>
                <w:i w:val="0"/>
                <w:sz w:val="18"/>
              </w:rPr>
              <w:t>4</w:t>
            </w:r>
          </w:p>
        </w:tc>
      </w:tr>
      <w:tr>
        <w:tc>
          <w:tcPr>
            <w:tcW w:type="dxa" w:w="3267"/>
            <w:shd w:val="clear" w:color="auto" w:fill="F6F8FA"/>
          </w:tcPr>
          <w:p>
            <w:pPr>
              <w:spacing w:before="40" w:after="40"/>
            </w:pPr>
            <w:r/>
            <w:r>
              <w:rPr>
                <w:b/>
                <w:i w:val="0"/>
                <w:sz w:val="18"/>
              </w:rPr>
              <w:t>Admissions Kanban</w:t>
            </w:r>
          </w:p>
        </w:tc>
        <w:tc>
          <w:tcPr>
            <w:tcW w:type="dxa" w:w="3267"/>
            <w:shd w:val="clear" w:color="auto" w:fill="F6F8FA"/>
          </w:tcPr>
          <w:p>
            <w:pPr>
              <w:spacing w:before="40" w:after="40"/>
            </w:pPr>
            <w:r/>
            <w:r>
              <w:rPr>
                <w:b w:val="0"/>
                <w:i w:val="0"/>
                <w:sz w:val="18"/>
              </w:rPr>
              <w:t>The visual pipeline a new application moves along from submitted to enrolled.</w:t>
            </w:r>
          </w:p>
        </w:tc>
        <w:tc>
          <w:tcPr>
            <w:tcW w:type="dxa" w:w="3267"/>
            <w:shd w:val="clear" w:color="auto" w:fill="F6F8FA"/>
          </w:tcPr>
          <w:p>
            <w:pPr>
              <w:spacing w:before="40" w:after="40"/>
            </w:pPr>
            <w:r/>
            <w:r>
              <w:rPr>
                <w:b w:val="0"/>
                <w:i w:val="0"/>
                <w:sz w:val="18"/>
              </w:rPr>
              <w:t>5</w:t>
            </w:r>
          </w:p>
        </w:tc>
      </w:tr>
      <w:tr>
        <w:tc>
          <w:tcPr>
            <w:tcW w:type="dxa" w:w="3267"/>
          </w:tcPr>
          <w:p>
            <w:pPr>
              <w:spacing w:before="40" w:after="40"/>
            </w:pPr>
            <w:r/>
            <w:r>
              <w:rPr>
                <w:b/>
                <w:i w:val="0"/>
                <w:sz w:val="18"/>
              </w:rPr>
              <w:t>Analytics Explorer</w:t>
            </w:r>
          </w:p>
        </w:tc>
        <w:tc>
          <w:tcPr>
            <w:tcW w:type="dxa" w:w="3267"/>
          </w:tcPr>
          <w:p>
            <w:pPr>
              <w:spacing w:before="40" w:after="40"/>
            </w:pPr>
            <w:r/>
            <w:r>
              <w:rPr>
                <w:b w:val="0"/>
                <w:i w:val="0"/>
                <w:sz w:val="18"/>
              </w:rPr>
              <w:t>21 read-only analytics cards in four groups.</w:t>
            </w:r>
          </w:p>
        </w:tc>
        <w:tc>
          <w:tcPr>
            <w:tcW w:type="dxa" w:w="3267"/>
          </w:tcPr>
          <w:p>
            <w:pPr>
              <w:spacing w:before="40" w:after="40"/>
            </w:pPr>
            <w:r/>
            <w:r>
              <w:rPr>
                <w:b w:val="0"/>
                <w:i w:val="0"/>
                <w:sz w:val="18"/>
              </w:rPr>
              <w:t>9</w:t>
            </w:r>
          </w:p>
        </w:tc>
      </w:tr>
      <w:tr>
        <w:tc>
          <w:tcPr>
            <w:tcW w:type="dxa" w:w="3267"/>
            <w:shd w:val="clear" w:color="auto" w:fill="F6F8FA"/>
          </w:tcPr>
          <w:p>
            <w:pPr>
              <w:spacing w:before="40" w:after="40"/>
            </w:pPr>
            <w:r/>
            <w:r>
              <w:rPr>
                <w:b/>
                <w:i w:val="0"/>
                <w:sz w:val="18"/>
              </w:rPr>
              <w:t>Assessment Type</w:t>
            </w:r>
          </w:p>
        </w:tc>
        <w:tc>
          <w:tcPr>
            <w:tcW w:type="dxa" w:w="3267"/>
            <w:shd w:val="clear" w:color="auto" w:fill="F6F8FA"/>
          </w:tcPr>
          <w:p>
            <w:pPr>
              <w:spacing w:before="40" w:after="40"/>
            </w:pPr>
            <w:r/>
            <w:r>
              <w:rPr>
                <w:b w:val="0"/>
                <w:i w:val="0"/>
                <w:sz w:val="18"/>
              </w:rPr>
              <w:t>A category of assessment with a maximum mark and a weight.</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Assignment (LMS)</w:t>
            </w:r>
          </w:p>
        </w:tc>
        <w:tc>
          <w:tcPr>
            <w:tcW w:type="dxa" w:w="3267"/>
          </w:tcPr>
          <w:p>
            <w:pPr>
              <w:spacing w:before="40" w:after="40"/>
            </w:pPr>
            <w:r/>
            <w:r>
              <w:rPr>
                <w:b w:val="0"/>
                <w:i w:val="0"/>
                <w:sz w:val="18"/>
              </w:rPr>
              <w:t>Homework set for a class stream.</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Attendance Register</w:t>
            </w:r>
          </w:p>
        </w:tc>
        <w:tc>
          <w:tcPr>
            <w:tcW w:type="dxa" w:w="3267"/>
            <w:shd w:val="clear" w:color="auto" w:fill="F6F8FA"/>
          </w:tcPr>
          <w:p>
            <w:pPr>
              <w:spacing w:before="40" w:after="40"/>
            </w:pPr>
            <w:r/>
            <w:r>
              <w:rPr>
                <w:b w:val="0"/>
                <w:i w:val="0"/>
                <w:sz w:val="18"/>
              </w:rPr>
              <w:t>The per-class daily register of present, absent, late and excused.</w:t>
            </w:r>
          </w:p>
        </w:tc>
        <w:tc>
          <w:tcPr>
            <w:tcW w:type="dxa" w:w="3267"/>
            <w:shd w:val="clear" w:color="auto" w:fill="F6F8FA"/>
          </w:tcPr>
          <w:p>
            <w:pPr>
              <w:spacing w:before="40" w:after="40"/>
            </w:pPr>
            <w:r/>
            <w:r>
              <w:rPr>
                <w:b w:val="0"/>
                <w:i w:val="0"/>
                <w:sz w:val="18"/>
              </w:rPr>
              <w:t>7</w:t>
            </w:r>
          </w:p>
        </w:tc>
      </w:tr>
      <w:tr>
        <w:tc>
          <w:tcPr>
            <w:tcW w:type="dxa" w:w="3267"/>
          </w:tcPr>
          <w:p>
            <w:pPr>
              <w:spacing w:before="40" w:after="40"/>
            </w:pPr>
            <w:r/>
            <w:r>
              <w:rPr>
                <w:b/>
                <w:i w:val="0"/>
                <w:sz w:val="18"/>
              </w:rPr>
              <w:t>Audit Log</w:t>
            </w:r>
          </w:p>
        </w:tc>
        <w:tc>
          <w:tcPr>
            <w:tcW w:type="dxa" w:w="3267"/>
          </w:tcPr>
          <w:p>
            <w:pPr>
              <w:spacing w:before="40" w:after="40"/>
            </w:pPr>
            <w:r/>
            <w:r>
              <w:rPr>
                <w:b w:val="0"/>
                <w:i w:val="0"/>
                <w:sz w:val="18"/>
              </w:rPr>
              <w:t>Every administrative action, with before-and-after values.</w:t>
            </w:r>
          </w:p>
        </w:tc>
        <w:tc>
          <w:tcPr>
            <w:tcW w:type="dxa" w:w="3267"/>
          </w:tcPr>
          <w:p>
            <w:pPr>
              <w:spacing w:before="40" w:after="40"/>
            </w:pPr>
            <w:r/>
            <w:r>
              <w:rPr>
                <w:b w:val="0"/>
                <w:i w:val="0"/>
                <w:sz w:val="18"/>
              </w:rPr>
              <w:t>10</w:t>
            </w:r>
          </w:p>
        </w:tc>
      </w:tr>
      <w:tr>
        <w:tc>
          <w:tcPr>
            <w:tcW w:type="dxa" w:w="3267"/>
            <w:shd w:val="clear" w:color="auto" w:fill="F6F8FA"/>
          </w:tcPr>
          <w:p>
            <w:pPr>
              <w:spacing w:before="40" w:after="40"/>
            </w:pPr>
            <w:r/>
            <w:r>
              <w:rPr>
                <w:b/>
                <w:i w:val="0"/>
                <w:sz w:val="18"/>
              </w:rPr>
              <w:t>Band</w:t>
            </w:r>
          </w:p>
        </w:tc>
        <w:tc>
          <w:tcPr>
            <w:tcW w:type="dxa" w:w="3267"/>
            <w:shd w:val="clear" w:color="auto" w:fill="F6F8FA"/>
          </w:tcPr>
          <w:p>
            <w:pPr>
              <w:spacing w:before="40" w:after="40"/>
            </w:pPr>
            <w:r/>
            <w:r>
              <w:rPr>
                <w:b w:val="0"/>
                <w:i w:val="0"/>
                <w:sz w:val="18"/>
              </w:rPr>
              <w:t>A range of percentages in a grading scale, such as B from 70 to 79.99.</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Bed</w:t>
            </w:r>
          </w:p>
        </w:tc>
        <w:tc>
          <w:tcPr>
            <w:tcW w:type="dxa" w:w="3267"/>
          </w:tcPr>
          <w:p>
            <w:pPr>
              <w:spacing w:before="40" w:after="40"/>
            </w:pPr>
            <w:r/>
            <w:r>
              <w:rPr>
                <w:b w:val="0"/>
                <w:i w:val="0"/>
                <w:sz w:val="18"/>
              </w:rPr>
              <w:t>One sleeping space in a hostel room.</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Billing Frequency</w:t>
            </w:r>
          </w:p>
        </w:tc>
        <w:tc>
          <w:tcPr>
            <w:tcW w:type="dxa" w:w="3267"/>
            <w:shd w:val="clear" w:color="auto" w:fill="F6F8FA"/>
          </w:tcPr>
          <w:p>
            <w:pPr>
              <w:spacing w:before="40" w:after="40"/>
            </w:pPr>
            <w:r/>
            <w:r>
              <w:rPr>
                <w:b w:val="0"/>
                <w:i w:val="0"/>
                <w:sz w:val="18"/>
              </w:rPr>
              <w:t>Whether invoices are raised per term or per calendar month.</w:t>
            </w:r>
          </w:p>
        </w:tc>
        <w:tc>
          <w:tcPr>
            <w:tcW w:type="dxa" w:w="3267"/>
            <w:shd w:val="clear" w:color="auto" w:fill="F6F8FA"/>
          </w:tcPr>
          <w:p>
            <w:pPr>
              <w:spacing w:before="40" w:after="40"/>
            </w:pPr>
            <w:r/>
            <w:r>
              <w:rPr>
                <w:b w:val="0"/>
                <w:i w:val="0"/>
                <w:sz w:val="18"/>
              </w:rPr>
              <w:t>10</w:t>
            </w:r>
          </w:p>
        </w:tc>
      </w:tr>
      <w:tr>
        <w:tc>
          <w:tcPr>
            <w:tcW w:type="dxa" w:w="3267"/>
          </w:tcPr>
          <w:p>
            <w:pPr>
              <w:spacing w:before="40" w:after="40"/>
            </w:pPr>
            <w:r/>
            <w:r>
              <w:rPr>
                <w:b/>
                <w:i w:val="0"/>
                <w:sz w:val="18"/>
              </w:rPr>
              <w:t>Blended Weights</w:t>
            </w:r>
          </w:p>
        </w:tc>
        <w:tc>
          <w:tcPr>
            <w:tcW w:type="dxa" w:w="3267"/>
          </w:tcPr>
          <w:p>
            <w:pPr>
              <w:spacing w:before="40" w:after="40"/>
            </w:pPr>
            <w:r/>
            <w:r>
              <w:rPr>
                <w:b w:val="0"/>
                <w:i w:val="0"/>
                <w:sz w:val="18"/>
              </w:rPr>
              <w:t>The combination of assessment-type weights that produces a subject score.</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Boarding Status</w:t>
            </w:r>
          </w:p>
        </w:tc>
        <w:tc>
          <w:tcPr>
            <w:tcW w:type="dxa" w:w="3267"/>
            <w:shd w:val="clear" w:color="auto" w:fill="F6F8FA"/>
          </w:tcPr>
          <w:p>
            <w:pPr>
              <w:spacing w:before="40" w:after="40"/>
            </w:pPr>
            <w:r/>
            <w:r>
              <w:rPr>
                <w:b w:val="0"/>
                <w:i w:val="0"/>
                <w:sz w:val="18"/>
              </w:rPr>
              <w:t>Whether a learner sleeps at school.</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Capability</w:t>
            </w:r>
          </w:p>
        </w:tc>
        <w:tc>
          <w:tcPr>
            <w:tcW w:type="dxa" w:w="3267"/>
          </w:tcPr>
          <w:p>
            <w:pPr>
              <w:spacing w:before="40" w:after="40"/>
            </w:pPr>
            <w:r/>
            <w:r>
              <w:rPr>
                <w:b w:val="0"/>
                <w:i w:val="0"/>
                <w:sz w:val="18"/>
              </w:rPr>
              <w:t xml:space="preserve">One permission, named like </w:t>
            </w:r>
            <w:r>
              <w:rPr>
                <w:rFonts w:ascii="Consolas" w:hAnsi="Consolas" w:cs="Consolas"/>
                <w:b/>
                <w:i w:val="0"/>
                <w:sz w:val="18"/>
                <w:shd w:val="clear" w:color="auto" w:fill="F4F5F7"/>
              </w:rPr>
              <w:t>finance.invoices.view</w:t>
            </w:r>
            <w:r>
              <w:rPr>
                <w:b w:val="0"/>
                <w:i w:val="0"/>
                <w:sz w:val="18"/>
              </w:rPr>
              <w:t>.</w:t>
            </w:r>
          </w:p>
        </w:tc>
        <w:tc>
          <w:tcPr>
            <w:tcW w:type="dxa" w:w="3267"/>
          </w:tcPr>
          <w:p>
            <w:pPr>
              <w:spacing w:before="40" w:after="40"/>
            </w:pPr>
            <w:r/>
            <w:r>
              <w:rPr>
                <w:b w:val="0"/>
                <w:i w:val="0"/>
                <w:sz w:val="18"/>
              </w:rPr>
              <w:t>3</w:t>
            </w:r>
          </w:p>
        </w:tc>
      </w:tr>
      <w:tr>
        <w:tc>
          <w:tcPr>
            <w:tcW w:type="dxa" w:w="3267"/>
            <w:shd w:val="clear" w:color="auto" w:fill="F6F8FA"/>
          </w:tcPr>
          <w:p>
            <w:pPr>
              <w:spacing w:before="40" w:after="40"/>
            </w:pPr>
            <w:r/>
            <w:r>
              <w:rPr>
                <w:b/>
                <w:i w:val="0"/>
                <w:sz w:val="18"/>
              </w:rPr>
              <w:t>Carry Forward</w:t>
            </w:r>
          </w:p>
        </w:tc>
        <w:tc>
          <w:tcPr>
            <w:tcW w:type="dxa" w:w="3267"/>
            <w:shd w:val="clear" w:color="auto" w:fill="F6F8FA"/>
          </w:tcPr>
          <w:p>
            <w:pPr>
              <w:spacing w:before="40" w:after="40"/>
            </w:pPr>
            <w:r/>
            <w:r>
              <w:rPr>
                <w:b w:val="0"/>
                <w:i w:val="0"/>
                <w:sz w:val="18"/>
              </w:rPr>
              <w:t>A balance moved from one term to the next, or credit applied later.</w:t>
            </w:r>
          </w:p>
        </w:tc>
        <w:tc>
          <w:tcPr>
            <w:tcW w:type="dxa" w:w="3267"/>
            <w:shd w:val="clear" w:color="auto" w:fill="F6F8FA"/>
          </w:tcPr>
          <w:p>
            <w:pPr>
              <w:spacing w:before="40" w:after="40"/>
            </w:pPr>
            <w:r/>
            <w:r>
              <w:rPr>
                <w:b w:val="0"/>
                <w:i w:val="0"/>
                <w:sz w:val="18"/>
              </w:rPr>
              <w:t>7</w:t>
            </w:r>
          </w:p>
        </w:tc>
      </w:tr>
      <w:tr>
        <w:tc>
          <w:tcPr>
            <w:tcW w:type="dxa" w:w="3267"/>
          </w:tcPr>
          <w:p>
            <w:pPr>
              <w:spacing w:before="40" w:after="40"/>
            </w:pPr>
            <w:r/>
            <w:r>
              <w:rPr>
                <w:b/>
                <w:i w:val="0"/>
                <w:sz w:val="18"/>
              </w:rPr>
              <w:t>Class Stream</w:t>
            </w:r>
          </w:p>
        </w:tc>
        <w:tc>
          <w:tcPr>
            <w:tcW w:type="dxa" w:w="3267"/>
          </w:tcPr>
          <w:p>
            <w:pPr>
              <w:spacing w:before="40" w:after="40"/>
            </w:pPr>
            <w:r/>
            <w:r>
              <w:rPr>
                <w:b w:val="0"/>
                <w:i w:val="0"/>
                <w:sz w:val="18"/>
              </w:rPr>
              <w:t>A class inside a level — Grade 3B.</w:t>
            </w:r>
          </w:p>
        </w:tc>
        <w:tc>
          <w:tcPr>
            <w:tcW w:type="dxa" w:w="3267"/>
          </w:tcPr>
          <w:p>
            <w:pPr>
              <w:spacing w:before="40" w:after="40"/>
            </w:pPr>
            <w:r/>
            <w:r>
              <w:rPr>
                <w:b w:val="0"/>
                <w:i w:val="0"/>
                <w:sz w:val="18"/>
              </w:rPr>
              <w:t>4</w:t>
            </w:r>
          </w:p>
        </w:tc>
      </w:tr>
      <w:tr>
        <w:tc>
          <w:tcPr>
            <w:tcW w:type="dxa" w:w="3267"/>
            <w:shd w:val="clear" w:color="auto" w:fill="F6F8FA"/>
          </w:tcPr>
          <w:p>
            <w:pPr>
              <w:spacing w:before="40" w:after="40"/>
            </w:pPr>
            <w:r/>
            <w:r>
              <w:rPr>
                <w:b/>
                <w:i w:val="0"/>
                <w:sz w:val="18"/>
              </w:rPr>
              <w:t>Class Teacher</w:t>
            </w:r>
          </w:p>
        </w:tc>
        <w:tc>
          <w:tcPr>
            <w:tcW w:type="dxa" w:w="3267"/>
            <w:shd w:val="clear" w:color="auto" w:fill="F6F8FA"/>
          </w:tcPr>
          <w:p>
            <w:pPr>
              <w:spacing w:before="40" w:after="40"/>
            </w:pPr>
            <w:r/>
            <w:r>
              <w:rPr>
                <w:b w:val="0"/>
                <w:i w:val="0"/>
                <w:sz w:val="18"/>
              </w:rPr>
              <w:t>The teacher responsible for a class.</w:t>
            </w:r>
          </w:p>
        </w:tc>
        <w:tc>
          <w:tcPr>
            <w:tcW w:type="dxa" w:w="3267"/>
            <w:shd w:val="clear" w:color="auto" w:fill="F6F8FA"/>
          </w:tcPr>
          <w:p>
            <w:pPr>
              <w:spacing w:before="40" w:after="40"/>
            </w:pPr>
            <w:r/>
            <w:r>
              <w:rPr>
                <w:b w:val="0"/>
                <w:i w:val="0"/>
                <w:sz w:val="18"/>
              </w:rPr>
              <w:t>4</w:t>
            </w:r>
          </w:p>
        </w:tc>
      </w:tr>
      <w:tr>
        <w:tc>
          <w:tcPr>
            <w:tcW w:type="dxa" w:w="3267"/>
          </w:tcPr>
          <w:p>
            <w:pPr>
              <w:spacing w:before="40" w:after="40"/>
            </w:pPr>
            <w:r/>
            <w:r>
              <w:rPr>
                <w:b/>
                <w:i w:val="0"/>
                <w:sz w:val="18"/>
              </w:rPr>
              <w:t>Clinic Visit</w:t>
            </w:r>
          </w:p>
        </w:tc>
        <w:tc>
          <w:tcPr>
            <w:tcW w:type="dxa" w:w="3267"/>
          </w:tcPr>
          <w:p>
            <w:pPr>
              <w:spacing w:before="40" w:after="40"/>
            </w:pPr>
            <w:r/>
            <w:r>
              <w:rPr>
                <w:b w:val="0"/>
                <w:i w:val="0"/>
                <w:sz w:val="18"/>
              </w:rPr>
              <w:t>One attendance of the school clinic by a learner.</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Course / Level</w:t>
            </w:r>
          </w:p>
        </w:tc>
        <w:tc>
          <w:tcPr>
            <w:tcW w:type="dxa" w:w="3267"/>
            <w:shd w:val="clear" w:color="auto" w:fill="F6F8FA"/>
          </w:tcPr>
          <w:p>
            <w:pPr>
              <w:spacing w:before="40" w:after="40"/>
            </w:pPr>
            <w:r/>
            <w:r>
              <w:rPr>
                <w:b w:val="0"/>
                <w:i w:val="0"/>
                <w:sz w:val="18"/>
              </w:rPr>
              <w:t>Grade 1, Grade 2, and so on.</w:t>
            </w:r>
          </w:p>
        </w:tc>
        <w:tc>
          <w:tcPr>
            <w:tcW w:type="dxa" w:w="3267"/>
            <w:shd w:val="clear" w:color="auto" w:fill="F6F8FA"/>
          </w:tcPr>
          <w:p>
            <w:pPr>
              <w:spacing w:before="40" w:after="40"/>
            </w:pPr>
            <w:r/>
            <w:r>
              <w:rPr>
                <w:b w:val="0"/>
                <w:i w:val="0"/>
                <w:sz w:val="18"/>
              </w:rPr>
              <w:t>4</w:t>
            </w:r>
          </w:p>
        </w:tc>
      </w:tr>
      <w:tr>
        <w:tc>
          <w:tcPr>
            <w:tcW w:type="dxa" w:w="3267"/>
          </w:tcPr>
          <w:p>
            <w:pPr>
              <w:spacing w:before="40" w:after="40"/>
            </w:pPr>
            <w:r/>
            <w:r>
              <w:rPr>
                <w:b/>
                <w:i w:val="0"/>
                <w:sz w:val="18"/>
              </w:rPr>
              <w:t>Dashboard</w:t>
            </w:r>
          </w:p>
        </w:tc>
        <w:tc>
          <w:tcPr>
            <w:tcW w:type="dxa" w:w="3267"/>
          </w:tcPr>
          <w:p>
            <w:pPr>
              <w:spacing w:before="40" w:after="40"/>
            </w:pPr>
            <w:r/>
            <w:r>
              <w:rPr>
                <w:b w:val="0"/>
                <w:i w:val="0"/>
                <w:sz w:val="18"/>
              </w:rPr>
              <w:t>The first screen each panel opens on.</w:t>
            </w:r>
          </w:p>
        </w:tc>
        <w:tc>
          <w:tcPr>
            <w:tcW w:type="dxa" w:w="3267"/>
          </w:tcPr>
          <w:p>
            <w:pPr>
              <w:spacing w:before="40" w:after="40"/>
            </w:pPr>
            <w:r/>
            <w:r>
              <w:rPr>
                <w:b w:val="0"/>
                <w:i w:val="0"/>
                <w:sz w:val="18"/>
              </w:rPr>
              <w:t>1</w:t>
            </w:r>
          </w:p>
        </w:tc>
      </w:tr>
      <w:tr>
        <w:tc>
          <w:tcPr>
            <w:tcW w:type="dxa" w:w="3267"/>
            <w:shd w:val="clear" w:color="auto" w:fill="F6F8FA"/>
          </w:tcPr>
          <w:p>
            <w:pPr>
              <w:spacing w:before="40" w:after="40"/>
            </w:pPr>
            <w:r/>
            <w:r>
              <w:rPr>
                <w:b/>
                <w:i w:val="0"/>
                <w:sz w:val="18"/>
              </w:rPr>
              <w:t>Department</w:t>
            </w:r>
          </w:p>
        </w:tc>
        <w:tc>
          <w:tcPr>
            <w:tcW w:type="dxa" w:w="3267"/>
            <w:shd w:val="clear" w:color="auto" w:fill="F6F8FA"/>
          </w:tcPr>
          <w:p>
            <w:pPr>
              <w:spacing w:before="40" w:after="40"/>
            </w:pPr>
            <w:r/>
            <w:r>
              <w:rPr>
                <w:b w:val="0"/>
                <w:i w:val="0"/>
                <w:sz w:val="18"/>
              </w:rPr>
              <w:t>A group of staff with preset permissions.</w:t>
            </w:r>
          </w:p>
        </w:tc>
        <w:tc>
          <w:tcPr>
            <w:tcW w:type="dxa" w:w="3267"/>
            <w:shd w:val="clear" w:color="auto" w:fill="F6F8FA"/>
          </w:tcPr>
          <w:p>
            <w:pPr>
              <w:spacing w:before="40" w:after="40"/>
            </w:pPr>
            <w:r/>
            <w:r>
              <w:rPr>
                <w:b w:val="0"/>
                <w:i w:val="0"/>
                <w:sz w:val="18"/>
              </w:rPr>
              <w:t>3</w:t>
            </w:r>
          </w:p>
        </w:tc>
      </w:tr>
      <w:tr>
        <w:tc>
          <w:tcPr>
            <w:tcW w:type="dxa" w:w="3267"/>
          </w:tcPr>
          <w:p>
            <w:pPr>
              <w:spacing w:before="40" w:after="40"/>
            </w:pPr>
            <w:r/>
            <w:r>
              <w:rPr>
                <w:b/>
                <w:i w:val="0"/>
                <w:sz w:val="18"/>
              </w:rPr>
              <w:t>Digital Assessment</w:t>
            </w:r>
          </w:p>
        </w:tc>
        <w:tc>
          <w:tcPr>
            <w:tcW w:type="dxa" w:w="3267"/>
          </w:tcPr>
          <w:p>
            <w:pPr>
              <w:spacing w:before="40" w:after="40"/>
            </w:pPr>
            <w:r/>
            <w:r>
              <w:rPr>
                <w:b w:val="0"/>
                <w:i w:val="0"/>
                <w:sz w:val="18"/>
              </w:rPr>
              <w:t>A quiz published to the student portal.</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Discipline Workflow</w:t>
            </w:r>
          </w:p>
        </w:tc>
        <w:tc>
          <w:tcPr>
            <w:tcW w:type="dxa" w:w="3267"/>
            <w:shd w:val="clear" w:color="auto" w:fill="F6F8FA"/>
          </w:tcPr>
          <w:p>
            <w:pPr>
              <w:spacing w:before="40" w:after="40"/>
            </w:pPr>
            <w:r/>
            <w:r>
              <w:rPr>
                <w:b w:val="0"/>
                <w:i w:val="0"/>
                <w:sz w:val="18"/>
              </w:rPr>
              <w:t>The internal process for managing a learner's behaviour.</w:t>
            </w:r>
          </w:p>
        </w:tc>
        <w:tc>
          <w:tcPr>
            <w:tcW w:type="dxa" w:w="3267"/>
            <w:shd w:val="clear" w:color="auto" w:fill="F6F8FA"/>
          </w:tcPr>
          <w:p>
            <w:pPr>
              <w:spacing w:before="40" w:after="40"/>
            </w:pPr>
            <w:r/>
            <w:r>
              <w:rPr>
                <w:b w:val="0"/>
                <w:i w:val="0"/>
                <w:sz w:val="18"/>
              </w:rPr>
              <w:t>5</w:t>
            </w:r>
          </w:p>
        </w:tc>
      </w:tr>
      <w:tr>
        <w:tc>
          <w:tcPr>
            <w:tcW w:type="dxa" w:w="3267"/>
          </w:tcPr>
          <w:p>
            <w:pPr>
              <w:spacing w:before="40" w:after="40"/>
            </w:pPr>
            <w:r/>
            <w:r>
              <w:rPr>
                <w:b/>
                <w:i w:val="0"/>
                <w:sz w:val="18"/>
              </w:rPr>
              <w:t>Discount / Waiver</w:t>
            </w:r>
          </w:p>
        </w:tc>
        <w:tc>
          <w:tcPr>
            <w:tcW w:type="dxa" w:w="3267"/>
          </w:tcPr>
          <w:p>
            <w:pPr>
              <w:spacing w:before="40" w:after="40"/>
            </w:pPr>
            <w:r/>
            <w:r>
              <w:rPr>
                <w:b w:val="0"/>
                <w:i w:val="0"/>
                <w:sz w:val="18"/>
              </w:rPr>
              <w:t>An amount removed from what a learner owes.</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Double Declining</w:t>
            </w:r>
          </w:p>
        </w:tc>
        <w:tc>
          <w:tcPr>
            <w:tcW w:type="dxa" w:w="3267"/>
            <w:shd w:val="clear" w:color="auto" w:fill="F6F8FA"/>
          </w:tcPr>
          <w:p>
            <w:pPr>
              <w:spacing w:before="40" w:after="40"/>
            </w:pPr>
            <w:r/>
            <w:r>
              <w:rPr>
                <w:b w:val="0"/>
                <w:i w:val="0"/>
                <w:sz w:val="18"/>
              </w:rPr>
              <w:t>A depreciation method that front-loads the charge.</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End of Term Report</w:t>
            </w:r>
          </w:p>
        </w:tc>
        <w:tc>
          <w:tcPr>
            <w:tcW w:type="dxa" w:w="3267"/>
          </w:tcPr>
          <w:p>
            <w:pPr>
              <w:spacing w:before="40" w:after="40"/>
            </w:pPr>
            <w:r/>
            <w:r>
              <w:rPr>
                <w:b w:val="0"/>
                <w:i w:val="0"/>
                <w:sz w:val="18"/>
              </w:rPr>
              <w:t>The report card.</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Enrolment</w:t>
            </w:r>
          </w:p>
        </w:tc>
        <w:tc>
          <w:tcPr>
            <w:tcW w:type="dxa" w:w="3267"/>
            <w:shd w:val="clear" w:color="auto" w:fill="F6F8FA"/>
          </w:tcPr>
          <w:p>
            <w:pPr>
              <w:spacing w:before="40" w:after="40"/>
            </w:pPr>
            <w:r/>
            <w:r>
              <w:rPr>
                <w:b w:val="0"/>
                <w:i w:val="0"/>
                <w:sz w:val="18"/>
              </w:rPr>
              <w:t>A learner's place in a class for an academic year.</w:t>
            </w:r>
          </w:p>
        </w:tc>
        <w:tc>
          <w:tcPr>
            <w:tcW w:type="dxa" w:w="3267"/>
            <w:shd w:val="clear" w:color="auto" w:fill="F6F8FA"/>
          </w:tcPr>
          <w:p>
            <w:pPr>
              <w:spacing w:before="40" w:after="40"/>
            </w:pPr>
            <w:r/>
            <w:r>
              <w:rPr>
                <w:b w:val="0"/>
                <w:i w:val="0"/>
                <w:sz w:val="18"/>
              </w:rPr>
              <w:t>5</w:t>
            </w:r>
          </w:p>
        </w:tc>
      </w:tr>
      <w:tr>
        <w:tc>
          <w:tcPr>
            <w:tcW w:type="dxa" w:w="3267"/>
          </w:tcPr>
          <w:p>
            <w:pPr>
              <w:spacing w:before="40" w:after="40"/>
            </w:pPr>
            <w:r/>
            <w:r>
              <w:rPr>
                <w:b/>
                <w:i w:val="0"/>
                <w:sz w:val="18"/>
              </w:rPr>
              <w:t>Escalate (disciplinary)</w:t>
            </w:r>
          </w:p>
        </w:tc>
        <w:tc>
          <w:tcPr>
            <w:tcW w:type="dxa" w:w="3267"/>
          </w:tcPr>
          <w:p>
            <w:pPr>
              <w:spacing w:before="40" w:after="40"/>
            </w:pPr>
            <w:r/>
            <w:r>
              <w:rPr>
                <w:b w:val="0"/>
                <w:i w:val="0"/>
                <w:sz w:val="18"/>
              </w:rPr>
              <w:t>To refer a case upward.</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Examination</w:t>
            </w:r>
          </w:p>
        </w:tc>
        <w:tc>
          <w:tcPr>
            <w:tcW w:type="dxa" w:w="3267"/>
            <w:shd w:val="clear" w:color="auto" w:fill="F6F8FA"/>
          </w:tcPr>
          <w:p>
            <w:pPr>
              <w:spacing w:before="40" w:after="40"/>
            </w:pPr>
            <w:r/>
            <w:r>
              <w:rPr>
                <w:b w:val="0"/>
                <w:i w:val="0"/>
                <w:sz w:val="18"/>
              </w:rPr>
              <w:t>A formal assessment run by the school.</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Fee Category</w:t>
            </w:r>
          </w:p>
        </w:tc>
        <w:tc>
          <w:tcPr>
            <w:tcW w:type="dxa" w:w="3267"/>
          </w:tcPr>
          <w:p>
            <w:pPr>
              <w:spacing w:before="40" w:after="40"/>
            </w:pPr>
            <w:r/>
            <w:r>
              <w:rPr>
                <w:b w:val="0"/>
                <w:i w:val="0"/>
                <w:sz w:val="18"/>
              </w:rPr>
              <w:t>A grouping such as Tuition or Boarding.</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Fee Structure</w:t>
            </w:r>
          </w:p>
        </w:tc>
        <w:tc>
          <w:tcPr>
            <w:tcW w:type="dxa" w:w="3267"/>
            <w:shd w:val="clear" w:color="auto" w:fill="F6F8FA"/>
          </w:tcPr>
          <w:p>
            <w:pPr>
              <w:spacing w:before="40" w:after="40"/>
            </w:pPr>
            <w:r/>
            <w:r>
              <w:rPr>
                <w:b w:val="0"/>
                <w:i w:val="0"/>
                <w:sz w:val="18"/>
              </w:rPr>
              <w:t>A category, an amount, and the level/class/term it applies to.</w:t>
            </w:r>
          </w:p>
        </w:tc>
        <w:tc>
          <w:tcPr>
            <w:tcW w:type="dxa" w:w="3267"/>
            <w:shd w:val="clear" w:color="auto" w:fill="F6F8FA"/>
          </w:tcPr>
          <w:p>
            <w:pPr>
              <w:spacing w:before="40" w:after="40"/>
            </w:pPr>
            <w:r/>
            <w:r>
              <w:rPr>
                <w:b w:val="0"/>
                <w:i w:val="0"/>
                <w:sz w:val="18"/>
              </w:rPr>
              <w:t>7</w:t>
            </w:r>
          </w:p>
        </w:tc>
      </w:tr>
      <w:tr>
        <w:tc>
          <w:tcPr>
            <w:tcW w:type="dxa" w:w="3267"/>
          </w:tcPr>
          <w:p>
            <w:pPr>
              <w:spacing w:before="40" w:after="40"/>
            </w:pPr>
            <w:r/>
            <w:r>
              <w:rPr>
                <w:b/>
                <w:i w:val="0"/>
                <w:sz w:val="18"/>
              </w:rPr>
              <w:t>Fixed Asset</w:t>
            </w:r>
          </w:p>
        </w:tc>
        <w:tc>
          <w:tcPr>
            <w:tcW w:type="dxa" w:w="3267"/>
          </w:tcPr>
          <w:p>
            <w:pPr>
              <w:spacing w:before="40" w:after="40"/>
            </w:pPr>
            <w:r/>
            <w:r>
              <w:rPr>
                <w:b w:val="0"/>
                <w:i w:val="0"/>
                <w:sz w:val="18"/>
              </w:rPr>
              <w:t>Durable equipment recorded separately from stock.</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Form Level</w:t>
            </w:r>
          </w:p>
        </w:tc>
        <w:tc>
          <w:tcPr>
            <w:tcW w:type="dxa" w:w="3267"/>
            <w:shd w:val="clear" w:color="auto" w:fill="F6F8FA"/>
          </w:tcPr>
          <w:p>
            <w:pPr>
              <w:spacing w:before="40" w:after="40"/>
            </w:pPr>
            <w:r/>
            <w:r>
              <w:rPr>
                <w:b w:val="0"/>
                <w:i w:val="0"/>
                <w:sz w:val="18"/>
              </w:rPr>
              <w:t>Another name for Course / Level.</w:t>
            </w:r>
          </w:p>
        </w:tc>
        <w:tc>
          <w:tcPr>
            <w:tcW w:type="dxa" w:w="3267"/>
            <w:shd w:val="clear" w:color="auto" w:fill="F6F8FA"/>
          </w:tcPr>
          <w:p>
            <w:pPr>
              <w:spacing w:before="40" w:after="40"/>
            </w:pPr>
            <w:r/>
            <w:r>
              <w:rPr>
                <w:b w:val="0"/>
                <w:i w:val="0"/>
                <w:sz w:val="18"/>
              </w:rPr>
              <w:t>4</w:t>
            </w:r>
          </w:p>
        </w:tc>
      </w:tr>
      <w:tr>
        <w:tc>
          <w:tcPr>
            <w:tcW w:type="dxa" w:w="3267"/>
          </w:tcPr>
          <w:p>
            <w:pPr>
              <w:spacing w:before="40" w:after="40"/>
            </w:pPr>
            <w:r/>
            <w:r>
              <w:rPr>
                <w:b/>
                <w:i w:val="0"/>
                <w:sz w:val="18"/>
              </w:rPr>
              <w:t>Generated Report</w:t>
            </w:r>
          </w:p>
        </w:tc>
        <w:tc>
          <w:tcPr>
            <w:tcW w:type="dxa" w:w="3267"/>
          </w:tcPr>
          <w:p>
            <w:pPr>
              <w:spacing w:before="40" w:after="40"/>
            </w:pPr>
            <w:r/>
            <w:r>
              <w:rPr>
                <w:b w:val="0"/>
                <w:i w:val="0"/>
                <w:sz w:val="18"/>
              </w:rPr>
              <w:t>An archived, already-run report.</w:t>
            </w:r>
          </w:p>
        </w:tc>
        <w:tc>
          <w:tcPr>
            <w:tcW w:type="dxa" w:w="3267"/>
          </w:tcPr>
          <w:p>
            <w:pPr>
              <w:spacing w:before="40" w:after="40"/>
            </w:pPr>
            <w:r/>
            <w:r>
              <w:rPr>
                <w:b w:val="0"/>
                <w:i w:val="0"/>
                <w:sz w:val="18"/>
              </w:rPr>
              <w:t>9</w:t>
            </w:r>
          </w:p>
        </w:tc>
      </w:tr>
      <w:tr>
        <w:tc>
          <w:tcPr>
            <w:tcW w:type="dxa" w:w="3267"/>
            <w:shd w:val="clear" w:color="auto" w:fill="F6F8FA"/>
          </w:tcPr>
          <w:p>
            <w:pPr>
              <w:spacing w:before="40" w:after="40"/>
            </w:pPr>
            <w:r/>
            <w:r>
              <w:rPr>
                <w:b/>
                <w:i w:val="0"/>
                <w:sz w:val="18"/>
              </w:rPr>
              <w:t>Grading Scale</w:t>
            </w:r>
          </w:p>
        </w:tc>
        <w:tc>
          <w:tcPr>
            <w:tcW w:type="dxa" w:w="3267"/>
            <w:shd w:val="clear" w:color="auto" w:fill="F6F8FA"/>
          </w:tcPr>
          <w:p>
            <w:pPr>
              <w:spacing w:before="40" w:after="40"/>
            </w:pPr>
            <w:r/>
            <w:r>
              <w:rPr>
                <w:b w:val="0"/>
                <w:i w:val="0"/>
                <w:sz w:val="18"/>
              </w:rPr>
              <w:t>The mapping from a percentage to a grade.</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Guardian</w:t>
            </w:r>
          </w:p>
        </w:tc>
        <w:tc>
          <w:tcPr>
            <w:tcW w:type="dxa" w:w="3267"/>
          </w:tcPr>
          <w:p>
            <w:pPr>
              <w:spacing w:before="40" w:after="40"/>
            </w:pPr>
            <w:r/>
            <w:r>
              <w:rPr>
                <w:b w:val="0"/>
                <w:i w:val="0"/>
                <w:sz w:val="18"/>
              </w:rPr>
              <w:t>A parent or other contact for a learner.</w:t>
            </w:r>
          </w:p>
        </w:tc>
        <w:tc>
          <w:tcPr>
            <w:tcW w:type="dxa" w:w="3267"/>
          </w:tcPr>
          <w:p>
            <w:pPr>
              <w:spacing w:before="40" w:after="40"/>
            </w:pPr>
            <w:r/>
            <w:r>
              <w:rPr>
                <w:b w:val="0"/>
                <w:i w:val="0"/>
                <w:sz w:val="18"/>
              </w:rPr>
              <w:t>3</w:t>
            </w:r>
          </w:p>
        </w:tc>
      </w:tr>
      <w:tr>
        <w:tc>
          <w:tcPr>
            <w:tcW w:type="dxa" w:w="3267"/>
            <w:shd w:val="clear" w:color="auto" w:fill="F6F8FA"/>
          </w:tcPr>
          <w:p>
            <w:pPr>
              <w:spacing w:before="40" w:after="40"/>
            </w:pPr>
            <w:r/>
            <w:r>
              <w:rPr>
                <w:b/>
                <w:i w:val="0"/>
                <w:sz w:val="18"/>
              </w:rPr>
              <w:t>Hostel</w:t>
            </w:r>
          </w:p>
        </w:tc>
        <w:tc>
          <w:tcPr>
            <w:tcW w:type="dxa" w:w="3267"/>
            <w:shd w:val="clear" w:color="auto" w:fill="F6F8FA"/>
          </w:tcPr>
          <w:p>
            <w:pPr>
              <w:spacing w:before="40" w:after="40"/>
            </w:pPr>
            <w:r/>
            <w:r>
              <w:rPr>
                <w:b w:val="0"/>
                <w:i w:val="0"/>
                <w:sz w:val="18"/>
              </w:rPr>
              <w:t>A boarding house.</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Houseparent</w:t>
            </w:r>
          </w:p>
        </w:tc>
        <w:tc>
          <w:tcPr>
            <w:tcW w:type="dxa" w:w="3267"/>
          </w:tcPr>
          <w:p>
            <w:pPr>
              <w:spacing w:before="40" w:after="40"/>
            </w:pPr>
            <w:r/>
            <w:r>
              <w:rPr>
                <w:b w:val="0"/>
                <w:i w:val="0"/>
                <w:sz w:val="18"/>
              </w:rPr>
              <w:t>The role that looks after boarders.</w:t>
            </w:r>
          </w:p>
        </w:tc>
        <w:tc>
          <w:tcPr>
            <w:tcW w:type="dxa" w:w="3267"/>
          </w:tcPr>
          <w:p>
            <w:pPr>
              <w:spacing w:before="40" w:after="40"/>
            </w:pPr>
            <w:r/>
            <w:r>
              <w:rPr>
                <w:b w:val="0"/>
                <w:i w:val="0"/>
                <w:sz w:val="18"/>
              </w:rPr>
              <w:t>10</w:t>
            </w:r>
          </w:p>
        </w:tc>
      </w:tr>
      <w:tr>
        <w:tc>
          <w:tcPr>
            <w:tcW w:type="dxa" w:w="3267"/>
            <w:shd w:val="clear" w:color="auto" w:fill="F6F8FA"/>
          </w:tcPr>
          <w:p>
            <w:pPr>
              <w:spacing w:before="40" w:after="40"/>
            </w:pPr>
            <w:r/>
            <w:r>
              <w:rPr>
                <w:b/>
                <w:i w:val="0"/>
                <w:sz w:val="18"/>
              </w:rPr>
              <w:t>Impersonation</w:t>
            </w:r>
          </w:p>
        </w:tc>
        <w:tc>
          <w:tcPr>
            <w:tcW w:type="dxa" w:w="3267"/>
            <w:shd w:val="clear" w:color="auto" w:fill="F6F8FA"/>
          </w:tcPr>
          <w:p>
            <w:pPr>
              <w:spacing w:before="40" w:after="40"/>
            </w:pPr>
            <w:r/>
            <w:r>
              <w:rPr>
                <w:b w:val="0"/>
                <w:i w:val="0"/>
                <w:sz w:val="18"/>
              </w:rPr>
              <w:t>Signing in as a school's administrator to support them.</w:t>
            </w:r>
          </w:p>
        </w:tc>
        <w:tc>
          <w:tcPr>
            <w:tcW w:type="dxa" w:w="3267"/>
            <w:shd w:val="clear" w:color="auto" w:fill="F6F8FA"/>
          </w:tcPr>
          <w:p>
            <w:pPr>
              <w:spacing w:before="40" w:after="40"/>
            </w:pPr>
            <w:r/>
            <w:r>
              <w:rPr>
                <w:b w:val="0"/>
                <w:i w:val="0"/>
                <w:sz w:val="18"/>
              </w:rPr>
              <w:t>10</w:t>
            </w:r>
          </w:p>
        </w:tc>
      </w:tr>
      <w:tr>
        <w:tc>
          <w:tcPr>
            <w:tcW w:type="dxa" w:w="3267"/>
          </w:tcPr>
          <w:p>
            <w:pPr>
              <w:spacing w:before="40" w:after="40"/>
            </w:pPr>
            <w:r/>
            <w:r>
              <w:rPr>
                <w:b/>
                <w:i w:val="0"/>
                <w:sz w:val="18"/>
              </w:rPr>
              <w:t>Invoice</w:t>
            </w:r>
          </w:p>
        </w:tc>
        <w:tc>
          <w:tcPr>
            <w:tcW w:type="dxa" w:w="3267"/>
          </w:tcPr>
          <w:p>
            <w:pPr>
              <w:spacing w:before="40" w:after="40"/>
            </w:pPr>
            <w:r/>
            <w:r>
              <w:rPr>
                <w:b w:val="0"/>
                <w:i w:val="0"/>
                <w:sz w:val="18"/>
              </w:rPr>
              <w:t>A bill issued to a learner.</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Knowledge Hub</w:t>
            </w:r>
          </w:p>
        </w:tc>
        <w:tc>
          <w:tcPr>
            <w:tcW w:type="dxa" w:w="3267"/>
            <w:shd w:val="clear" w:color="auto" w:fill="F6F8FA"/>
          </w:tcPr>
          <w:p>
            <w:pPr>
              <w:spacing w:before="40" w:after="40"/>
            </w:pPr>
            <w:r/>
            <w:r>
              <w:rPr>
                <w:b w:val="0"/>
                <w:i w:val="0"/>
                <w:sz w:val="18"/>
              </w:rPr>
              <w:t>The school's shared repository of schemes, policies and media.</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Learning Outcome</w:t>
            </w:r>
          </w:p>
        </w:tc>
        <w:tc>
          <w:tcPr>
            <w:tcW w:type="dxa" w:w="3267"/>
          </w:tcPr>
          <w:p>
            <w:pPr>
              <w:spacing w:before="40" w:after="40"/>
            </w:pPr>
            <w:r/>
            <w:r>
              <w:rPr>
                <w:b w:val="0"/>
                <w:i w:val="0"/>
                <w:sz w:val="18"/>
              </w:rPr>
              <w:t>What a learner is expected to achieve.</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Library Circulation</w:t>
            </w:r>
          </w:p>
        </w:tc>
        <w:tc>
          <w:tcPr>
            <w:tcW w:type="dxa" w:w="3267"/>
            <w:shd w:val="clear" w:color="auto" w:fill="F6F8FA"/>
          </w:tcPr>
          <w:p>
            <w:pPr>
              <w:spacing w:before="40" w:after="40"/>
            </w:pPr>
            <w:r/>
            <w:r>
              <w:rPr>
                <w:b w:val="0"/>
                <w:i w:val="0"/>
                <w:sz w:val="18"/>
              </w:rPr>
              <w:t>Issuing and returning books.</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Manual Marking</w:t>
            </w:r>
          </w:p>
        </w:tc>
        <w:tc>
          <w:tcPr>
            <w:tcW w:type="dxa" w:w="3267"/>
          </w:tcPr>
          <w:p>
            <w:pPr>
              <w:spacing w:before="40" w:after="40"/>
            </w:pPr>
            <w:r/>
            <w:r>
              <w:rPr>
                <w:b w:val="0"/>
                <w:i w:val="0"/>
                <w:sz w:val="18"/>
              </w:rPr>
              <w:t>Grading written responses by hand.</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Marks Entry</w:t>
            </w:r>
          </w:p>
        </w:tc>
        <w:tc>
          <w:tcPr>
            <w:tcW w:type="dxa" w:w="3267"/>
            <w:shd w:val="clear" w:color="auto" w:fill="F6F8FA"/>
          </w:tcPr>
          <w:p>
            <w:pPr>
              <w:spacing w:before="40" w:after="40"/>
            </w:pPr>
            <w:r/>
            <w:r>
              <w:rPr>
                <w:b w:val="0"/>
                <w:i w:val="0"/>
                <w:sz w:val="18"/>
              </w:rPr>
              <w:t>The fast screen for typing marks for a class.</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Medical Alert</w:t>
            </w:r>
          </w:p>
        </w:tc>
        <w:tc>
          <w:tcPr>
            <w:tcW w:type="dxa" w:w="3267"/>
          </w:tcPr>
          <w:p>
            <w:pPr>
              <w:spacing w:before="40" w:after="40"/>
            </w:pPr>
            <w:r/>
            <w:r>
              <w:rPr>
                <w:b w:val="0"/>
                <w:i w:val="0"/>
                <w:sz w:val="18"/>
              </w:rPr>
              <w:t>An allergy or chronic condition shown on the register.</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Module</w:t>
            </w:r>
          </w:p>
        </w:tc>
        <w:tc>
          <w:tcPr>
            <w:tcW w:type="dxa" w:w="3267"/>
            <w:shd w:val="clear" w:color="auto" w:fill="F6F8FA"/>
          </w:tcPr>
          <w:p>
            <w:pPr>
              <w:spacing w:before="40" w:after="40"/>
            </w:pPr>
            <w:r/>
            <w:r>
              <w:rPr>
                <w:b w:val="0"/>
                <w:i w:val="0"/>
                <w:sz w:val="18"/>
              </w:rPr>
              <w:t>One area of the system — Finance, Academics and so on.</w:t>
            </w:r>
          </w:p>
        </w:tc>
        <w:tc>
          <w:tcPr>
            <w:tcW w:type="dxa" w:w="3267"/>
            <w:shd w:val="clear" w:color="auto" w:fill="F6F8FA"/>
          </w:tcPr>
          <w:p>
            <w:pPr>
              <w:spacing w:before="40" w:after="40"/>
            </w:pPr>
            <w:r/>
            <w:r>
              <w:rPr>
                <w:b w:val="0"/>
                <w:i w:val="0"/>
                <w:sz w:val="18"/>
              </w:rPr>
              <w:t>1</w:t>
            </w:r>
          </w:p>
        </w:tc>
      </w:tr>
      <w:tr>
        <w:tc>
          <w:tcPr>
            <w:tcW w:type="dxa" w:w="3267"/>
          </w:tcPr>
          <w:p>
            <w:pPr>
              <w:spacing w:before="40" w:after="40"/>
            </w:pPr>
            <w:r/>
            <w:r>
              <w:rPr>
                <w:b/>
                <w:i w:val="0"/>
                <w:sz w:val="18"/>
              </w:rPr>
              <w:t>Module Tab</w:t>
            </w:r>
          </w:p>
        </w:tc>
        <w:tc>
          <w:tcPr>
            <w:tcW w:type="dxa" w:w="3267"/>
          </w:tcPr>
          <w:p>
            <w:pPr>
              <w:spacing w:before="40" w:after="40"/>
            </w:pPr>
            <w:r/>
            <w:r>
              <w:rPr>
                <w:b w:val="0"/>
                <w:i w:val="0"/>
                <w:sz w:val="18"/>
              </w:rPr>
              <w:t>The second bar listing a module's pages.</w:t>
            </w:r>
          </w:p>
        </w:tc>
        <w:tc>
          <w:tcPr>
            <w:tcW w:type="dxa" w:w="3267"/>
          </w:tcPr>
          <w:p>
            <w:pPr>
              <w:spacing w:before="40" w:after="40"/>
            </w:pPr>
            <w:r/>
            <w:r>
              <w:rPr>
                <w:b w:val="0"/>
                <w:i w:val="0"/>
                <w:sz w:val="18"/>
              </w:rPr>
              <w:t>1</w:t>
            </w:r>
          </w:p>
        </w:tc>
      </w:tr>
      <w:tr>
        <w:tc>
          <w:tcPr>
            <w:tcW w:type="dxa" w:w="3267"/>
            <w:shd w:val="clear" w:color="auto" w:fill="F6F8FA"/>
          </w:tcPr>
          <w:p>
            <w:pPr>
              <w:spacing w:before="40" w:after="40"/>
            </w:pPr>
            <w:r/>
            <w:r>
              <w:rPr>
                <w:b/>
                <w:i w:val="0"/>
                <w:sz w:val="18"/>
              </w:rPr>
              <w:t>Modules (settings)</w:t>
            </w:r>
          </w:p>
        </w:tc>
        <w:tc>
          <w:tcPr>
            <w:tcW w:type="dxa" w:w="3267"/>
            <w:shd w:val="clear" w:color="auto" w:fill="F6F8FA"/>
          </w:tcPr>
          <w:p>
            <w:pPr>
              <w:spacing w:before="40" w:after="40"/>
            </w:pPr>
            <w:r/>
            <w:r>
              <w:rPr>
                <w:b w:val="0"/>
                <w:i w:val="0"/>
                <w:sz w:val="18"/>
              </w:rPr>
              <w:t>The switches that turn areas of the system on and off.</w:t>
            </w:r>
          </w:p>
        </w:tc>
        <w:tc>
          <w:tcPr>
            <w:tcW w:type="dxa" w:w="3267"/>
            <w:shd w:val="clear" w:color="auto" w:fill="F6F8FA"/>
          </w:tcPr>
          <w:p>
            <w:pPr>
              <w:spacing w:before="40" w:after="40"/>
            </w:pPr>
            <w:r/>
            <w:r>
              <w:rPr>
                <w:b w:val="0"/>
                <w:i w:val="0"/>
                <w:sz w:val="18"/>
              </w:rPr>
              <w:t>10</w:t>
            </w:r>
          </w:p>
        </w:tc>
      </w:tr>
      <w:tr>
        <w:tc>
          <w:tcPr>
            <w:tcW w:type="dxa" w:w="3267"/>
          </w:tcPr>
          <w:p>
            <w:pPr>
              <w:spacing w:before="40" w:after="40"/>
            </w:pPr>
            <w:r/>
            <w:r>
              <w:rPr>
                <w:b/>
                <w:i w:val="0"/>
                <w:sz w:val="18"/>
              </w:rPr>
              <w:t>Out Pass</w:t>
            </w:r>
          </w:p>
        </w:tc>
        <w:tc>
          <w:tcPr>
            <w:tcW w:type="dxa" w:w="3267"/>
          </w:tcPr>
          <w:p>
            <w:pPr>
              <w:spacing w:before="40" w:after="40"/>
            </w:pPr>
            <w:r/>
            <w:r>
              <w:rPr>
                <w:b w:val="0"/>
                <w:i w:val="0"/>
                <w:sz w:val="18"/>
              </w:rPr>
              <w:t>Authorisation for a boarder to leave the premises.</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Panel</w:t>
            </w:r>
          </w:p>
        </w:tc>
        <w:tc>
          <w:tcPr>
            <w:tcW w:type="dxa" w:w="3267"/>
            <w:shd w:val="clear" w:color="auto" w:fill="F6F8FA"/>
          </w:tcPr>
          <w:p>
            <w:pPr>
              <w:spacing w:before="40" w:after="40"/>
            </w:pPr>
            <w:r/>
            <w:r>
              <w:rPr>
                <w:b w:val="0"/>
                <w:i w:val="0"/>
                <w:sz w:val="18"/>
              </w:rPr>
              <w:t>One of the four separate applications: staff, student, platform, imports.</w:t>
            </w:r>
          </w:p>
        </w:tc>
        <w:tc>
          <w:tcPr>
            <w:tcW w:type="dxa" w:w="3267"/>
            <w:shd w:val="clear" w:color="auto" w:fill="F6F8FA"/>
          </w:tcPr>
          <w:p>
            <w:pPr>
              <w:spacing w:before="40" w:after="40"/>
            </w:pPr>
            <w:r/>
            <w:r>
              <w:rPr>
                <w:b w:val="0"/>
                <w:i w:val="0"/>
                <w:sz w:val="18"/>
              </w:rPr>
              <w:t>1</w:t>
            </w:r>
          </w:p>
        </w:tc>
      </w:tr>
      <w:tr>
        <w:tc>
          <w:tcPr>
            <w:tcW w:type="dxa" w:w="3267"/>
          </w:tcPr>
          <w:p>
            <w:pPr>
              <w:spacing w:before="40" w:after="40"/>
            </w:pPr>
            <w:r/>
            <w:r>
              <w:rPr>
                <w:b/>
                <w:i w:val="0"/>
                <w:sz w:val="18"/>
              </w:rPr>
              <w:t>PayNow</w:t>
            </w:r>
          </w:p>
        </w:tc>
        <w:tc>
          <w:tcPr>
            <w:tcW w:type="dxa" w:w="3267"/>
          </w:tcPr>
          <w:p>
            <w:pPr>
              <w:spacing w:before="40" w:after="40"/>
            </w:pPr>
            <w:r/>
            <w:r>
              <w:rPr>
                <w:b w:val="0"/>
                <w:i w:val="0"/>
                <w:sz w:val="18"/>
              </w:rPr>
              <w:t>Mobile-money payment.</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Payroll Run</w:t>
            </w:r>
          </w:p>
        </w:tc>
        <w:tc>
          <w:tcPr>
            <w:tcW w:type="dxa" w:w="3267"/>
            <w:shd w:val="clear" w:color="auto" w:fill="F6F8FA"/>
          </w:tcPr>
          <w:p>
            <w:pPr>
              <w:spacing w:before="40" w:after="40"/>
            </w:pPr>
            <w:r/>
            <w:r>
              <w:rPr>
                <w:b w:val="0"/>
                <w:i w:val="0"/>
                <w:sz w:val="18"/>
              </w:rPr>
              <w:t>One calculation and payment of salaries for a pay period.</w:t>
            </w:r>
          </w:p>
        </w:tc>
        <w:tc>
          <w:tcPr>
            <w:tcW w:type="dxa" w:w="3267"/>
            <w:shd w:val="clear" w:color="auto" w:fill="F6F8FA"/>
          </w:tcPr>
          <w:p>
            <w:pPr>
              <w:spacing w:before="40" w:after="40"/>
            </w:pPr>
            <w:r/>
            <w:r>
              <w:rPr>
                <w:b w:val="0"/>
                <w:i w:val="0"/>
                <w:sz w:val="18"/>
              </w:rPr>
              <w:t>7</w:t>
            </w:r>
          </w:p>
        </w:tc>
      </w:tr>
      <w:tr>
        <w:tc>
          <w:tcPr>
            <w:tcW w:type="dxa" w:w="3267"/>
          </w:tcPr>
          <w:p>
            <w:pPr>
              <w:spacing w:before="40" w:after="40"/>
            </w:pPr>
            <w:r/>
            <w:r>
              <w:rPr>
                <w:b/>
                <w:i w:val="0"/>
                <w:sz w:val="18"/>
              </w:rPr>
              <w:t>Percentage</w:t>
            </w:r>
          </w:p>
        </w:tc>
        <w:tc>
          <w:tcPr>
            <w:tcW w:type="dxa" w:w="3267"/>
          </w:tcPr>
          <w:p>
            <w:pPr>
              <w:spacing w:before="40" w:after="40"/>
            </w:pPr>
            <w:r/>
            <w:r>
              <w:rPr>
                <w:b w:val="0"/>
                <w:i w:val="0"/>
                <w:sz w:val="18"/>
              </w:rPr>
              <w:t>A mark expressed against the assessment type's maximum.</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Permission</w:t>
            </w:r>
          </w:p>
        </w:tc>
        <w:tc>
          <w:tcPr>
            <w:tcW w:type="dxa" w:w="3267"/>
            <w:shd w:val="clear" w:color="auto" w:fill="F6F8FA"/>
          </w:tcPr>
          <w:p>
            <w:pPr>
              <w:spacing w:before="40" w:after="40"/>
            </w:pPr>
            <w:r/>
            <w:r>
              <w:rPr>
                <w:b w:val="0"/>
                <w:i w:val="0"/>
                <w:sz w:val="18"/>
              </w:rPr>
              <w:t>The right to view or perform something.</w:t>
            </w:r>
          </w:p>
        </w:tc>
        <w:tc>
          <w:tcPr>
            <w:tcW w:type="dxa" w:w="3267"/>
            <w:shd w:val="clear" w:color="auto" w:fill="F6F8FA"/>
          </w:tcPr>
          <w:p>
            <w:pPr>
              <w:spacing w:before="40" w:after="40"/>
            </w:pPr>
            <w:r/>
            <w:r>
              <w:rPr>
                <w:b w:val="0"/>
                <w:i w:val="0"/>
                <w:sz w:val="18"/>
              </w:rPr>
              <w:t>3</w:t>
            </w:r>
          </w:p>
        </w:tc>
      </w:tr>
      <w:tr>
        <w:tc>
          <w:tcPr>
            <w:tcW w:type="dxa" w:w="3267"/>
          </w:tcPr>
          <w:p>
            <w:pPr>
              <w:spacing w:before="40" w:after="40"/>
            </w:pPr>
            <w:r/>
            <w:r>
              <w:rPr>
                <w:b/>
                <w:i w:val="0"/>
                <w:sz w:val="18"/>
              </w:rPr>
              <w:t>Position</w:t>
            </w:r>
          </w:p>
        </w:tc>
        <w:tc>
          <w:tcPr>
            <w:tcW w:type="dxa" w:w="3267"/>
          </w:tcPr>
          <w:p>
            <w:pPr>
              <w:spacing w:before="40" w:after="40"/>
            </w:pPr>
            <w:r/>
            <w:r>
              <w:rPr>
                <w:b w:val="0"/>
                <w:i w:val="0"/>
                <w:sz w:val="18"/>
              </w:rPr>
              <w:t>A learner's rank within a class for a subject.</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Prescribed Medication</w:t>
            </w:r>
          </w:p>
        </w:tc>
        <w:tc>
          <w:tcPr>
            <w:tcW w:type="dxa" w:w="3267"/>
            <w:shd w:val="clear" w:color="auto" w:fill="F6F8FA"/>
          </w:tcPr>
          <w:p>
            <w:pPr>
              <w:spacing w:before="40" w:after="40"/>
            </w:pPr>
            <w:r/>
            <w:r>
              <w:rPr>
                <w:b w:val="0"/>
                <w:i w:val="0"/>
                <w:sz w:val="18"/>
              </w:rPr>
              <w:t>Medicine recorded on a clinic visit.</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Principal's Welcome</w:t>
            </w:r>
          </w:p>
        </w:tc>
        <w:tc>
          <w:tcPr>
            <w:tcW w:type="dxa" w:w="3267"/>
          </w:tcPr>
          <w:p>
            <w:pPr>
              <w:spacing w:before="40" w:after="40"/>
            </w:pPr>
            <w:r/>
            <w:r>
              <w:rPr>
                <w:b w:val="0"/>
                <w:i w:val="0"/>
                <w:sz w:val="18"/>
              </w:rPr>
              <w:t>A website block with the head's message.</w:t>
            </w:r>
          </w:p>
        </w:tc>
        <w:tc>
          <w:tcPr>
            <w:tcW w:type="dxa" w:w="3267"/>
          </w:tcPr>
          <w:p>
            <w:pPr>
              <w:spacing w:before="40" w:after="40"/>
            </w:pPr>
            <w:r/>
            <w:r>
              <w:rPr>
                <w:b w:val="0"/>
                <w:i w:val="0"/>
                <w:sz w:val="18"/>
              </w:rPr>
              <w:t>9</w:t>
            </w:r>
          </w:p>
        </w:tc>
      </w:tr>
      <w:tr>
        <w:tc>
          <w:tcPr>
            <w:tcW w:type="dxa" w:w="3267"/>
            <w:shd w:val="clear" w:color="auto" w:fill="F6F8FA"/>
          </w:tcPr>
          <w:p>
            <w:pPr>
              <w:spacing w:before="40" w:after="40"/>
            </w:pPr>
            <w:r/>
            <w:r>
              <w:rPr>
                <w:b/>
                <w:i w:val="0"/>
                <w:sz w:val="18"/>
              </w:rPr>
              <w:t>Procurement Request</w:t>
            </w:r>
          </w:p>
        </w:tc>
        <w:tc>
          <w:tcPr>
            <w:tcW w:type="dxa" w:w="3267"/>
            <w:shd w:val="clear" w:color="auto" w:fill="F6F8FA"/>
          </w:tcPr>
          <w:p>
            <w:pPr>
              <w:spacing w:before="40" w:after="40"/>
            </w:pPr>
            <w:r/>
            <w:r>
              <w:rPr>
                <w:b w:val="0"/>
                <w:i w:val="0"/>
                <w:sz w:val="18"/>
              </w:rPr>
              <w:t>A departmental request to buy something.</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Purchase Order</w:t>
            </w:r>
          </w:p>
        </w:tc>
        <w:tc>
          <w:tcPr>
            <w:tcW w:type="dxa" w:w="3267"/>
          </w:tcPr>
          <w:p>
            <w:pPr>
              <w:spacing w:before="40" w:after="40"/>
            </w:pPr>
            <w:r/>
            <w:r>
              <w:rPr>
                <w:b w:val="0"/>
                <w:i w:val="0"/>
                <w:sz w:val="18"/>
              </w:rPr>
              <w:t>The order placed with a supplier.</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Question Bank</w:t>
            </w:r>
          </w:p>
        </w:tc>
        <w:tc>
          <w:tcPr>
            <w:tcW w:type="dxa" w:w="3267"/>
            <w:shd w:val="clear" w:color="auto" w:fill="F6F8FA"/>
          </w:tcPr>
          <w:p>
            <w:pPr>
              <w:spacing w:before="40" w:after="40"/>
            </w:pPr>
            <w:r/>
            <w:r>
              <w:rPr>
                <w:b w:val="0"/>
                <w:i w:val="0"/>
                <w:sz w:val="18"/>
              </w:rPr>
              <w:t>Reusable questions.</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Receipt</w:t>
            </w:r>
          </w:p>
        </w:tc>
        <w:tc>
          <w:tcPr>
            <w:tcW w:type="dxa" w:w="3267"/>
          </w:tcPr>
          <w:p>
            <w:pPr>
              <w:spacing w:before="40" w:after="40"/>
            </w:pPr>
            <w:r/>
            <w:r>
              <w:rPr>
                <w:b w:val="0"/>
                <w:i w:val="0"/>
                <w:sz w:val="18"/>
              </w:rPr>
              <w:t>Proof of payment, numbered.</w:t>
            </w:r>
          </w:p>
        </w:tc>
        <w:tc>
          <w:tcPr>
            <w:tcW w:type="dxa" w:w="3267"/>
          </w:tcPr>
          <w:p>
            <w:pPr>
              <w:spacing w:before="40" w:after="40"/>
            </w:pPr>
            <w:r/>
            <w:r>
              <w:rPr>
                <w:b w:val="0"/>
                <w:i w:val="0"/>
                <w:sz w:val="18"/>
              </w:rPr>
              <w:t>7</w:t>
            </w:r>
          </w:p>
        </w:tc>
      </w:tr>
      <w:tr>
        <w:tc>
          <w:tcPr>
            <w:tcW w:type="dxa" w:w="3267"/>
            <w:shd w:val="clear" w:color="auto" w:fill="F6F8FA"/>
          </w:tcPr>
          <w:p>
            <w:pPr>
              <w:spacing w:before="40" w:after="40"/>
            </w:pPr>
            <w:r/>
            <w:r>
              <w:rPr>
                <w:b/>
                <w:i w:val="0"/>
                <w:sz w:val="18"/>
              </w:rPr>
              <w:t>Report Card</w:t>
            </w:r>
          </w:p>
        </w:tc>
        <w:tc>
          <w:tcPr>
            <w:tcW w:type="dxa" w:w="3267"/>
            <w:shd w:val="clear" w:color="auto" w:fill="F6F8FA"/>
          </w:tcPr>
          <w:p>
            <w:pPr>
              <w:spacing w:before="40" w:after="40"/>
            </w:pPr>
            <w:r/>
            <w:r>
              <w:rPr>
                <w:b w:val="0"/>
                <w:i w:val="0"/>
                <w:sz w:val="18"/>
              </w:rPr>
              <w:t>The end-of-term summary published to a learner.</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Report Template</w:t>
            </w:r>
          </w:p>
        </w:tc>
        <w:tc>
          <w:tcPr>
            <w:tcW w:type="dxa" w:w="3267"/>
          </w:tcPr>
          <w:p>
            <w:pPr>
              <w:spacing w:before="40" w:after="40"/>
            </w:pPr>
            <w:r/>
            <w:r>
              <w:rPr>
                <w:b w:val="0"/>
                <w:i w:val="0"/>
                <w:sz w:val="18"/>
              </w:rPr>
              <w:t>The layout of the printed report card.</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Role</w:t>
            </w:r>
          </w:p>
        </w:tc>
        <w:tc>
          <w:tcPr>
            <w:tcW w:type="dxa" w:w="3267"/>
            <w:shd w:val="clear" w:color="auto" w:fill="F6F8FA"/>
          </w:tcPr>
          <w:p>
            <w:pPr>
              <w:spacing w:before="40" w:after="40"/>
            </w:pPr>
            <w:r/>
            <w:r>
              <w:rPr>
                <w:b w:val="0"/>
                <w:i w:val="0"/>
                <w:sz w:val="18"/>
              </w:rPr>
              <w:t>A named set of permissions.</w:t>
            </w:r>
          </w:p>
        </w:tc>
        <w:tc>
          <w:tcPr>
            <w:tcW w:type="dxa" w:w="3267"/>
            <w:shd w:val="clear" w:color="auto" w:fill="F6F8FA"/>
          </w:tcPr>
          <w:p>
            <w:pPr>
              <w:spacing w:before="40" w:after="40"/>
            </w:pPr>
            <w:r/>
            <w:r>
              <w:rPr>
                <w:b w:val="0"/>
                <w:i w:val="0"/>
                <w:sz w:val="18"/>
              </w:rPr>
              <w:t>3</w:t>
            </w:r>
          </w:p>
        </w:tc>
      </w:tr>
      <w:tr>
        <w:tc>
          <w:tcPr>
            <w:tcW w:type="dxa" w:w="3267"/>
          </w:tcPr>
          <w:p>
            <w:pPr>
              <w:spacing w:before="40" w:after="40"/>
            </w:pPr>
            <w:r/>
            <w:r>
              <w:rPr>
                <w:b/>
                <w:i w:val="0"/>
                <w:sz w:val="18"/>
              </w:rPr>
              <w:t>Roll Call</w:t>
            </w:r>
          </w:p>
        </w:tc>
        <w:tc>
          <w:tcPr>
            <w:tcW w:type="dxa" w:w="3267"/>
          </w:tcPr>
          <w:p>
            <w:pPr>
              <w:spacing w:before="40" w:after="40"/>
            </w:pPr>
            <w:r/>
            <w:r>
              <w:rPr>
                <w:b w:val="0"/>
                <w:i w:val="0"/>
                <w:sz w:val="18"/>
              </w:rPr>
              <w:t>A boarding attendance check — morning, evening or curfew.</w:t>
            </w:r>
          </w:p>
        </w:tc>
        <w:tc>
          <w:tcPr>
            <w:tcW w:type="dxa" w:w="3267"/>
          </w:tcPr>
          <w:p>
            <w:pPr>
              <w:spacing w:before="40" w:after="40"/>
            </w:pPr>
            <w:r/>
            <w:r>
              <w:rPr>
                <w:b w:val="0"/>
                <w:i w:val="0"/>
                <w:sz w:val="18"/>
              </w:rPr>
              <w:t>8</w:t>
            </w:r>
          </w:p>
        </w:tc>
      </w:tr>
      <w:tr>
        <w:tc>
          <w:tcPr>
            <w:tcW w:type="dxa" w:w="3267"/>
            <w:shd w:val="clear" w:color="auto" w:fill="F6F8FA"/>
          </w:tcPr>
          <w:p>
            <w:pPr>
              <w:spacing w:before="40" w:after="40"/>
            </w:pPr>
            <w:r/>
            <w:r>
              <w:rPr>
                <w:b/>
                <w:i w:val="0"/>
                <w:sz w:val="18"/>
              </w:rPr>
              <w:t>Scholarship / Bursary</w:t>
            </w:r>
          </w:p>
        </w:tc>
        <w:tc>
          <w:tcPr>
            <w:tcW w:type="dxa" w:w="3267"/>
            <w:shd w:val="clear" w:color="auto" w:fill="F6F8FA"/>
          </w:tcPr>
          <w:p>
            <w:pPr>
              <w:spacing w:before="40" w:after="40"/>
            </w:pPr>
            <w:r/>
            <w:r>
              <w:rPr>
                <w:b w:val="0"/>
                <w:i w:val="0"/>
                <w:sz w:val="18"/>
              </w:rPr>
              <w:t>Fee support awarded to a learner.</w:t>
            </w:r>
          </w:p>
        </w:tc>
        <w:tc>
          <w:tcPr>
            <w:tcW w:type="dxa" w:w="3267"/>
            <w:shd w:val="clear" w:color="auto" w:fill="F6F8FA"/>
          </w:tcPr>
          <w:p>
            <w:pPr>
              <w:spacing w:before="40" w:after="40"/>
            </w:pPr>
            <w:r/>
            <w:r>
              <w:rPr>
                <w:b w:val="0"/>
                <w:i w:val="0"/>
                <w:sz w:val="18"/>
              </w:rPr>
              <w:t>7</w:t>
            </w:r>
          </w:p>
        </w:tc>
      </w:tr>
      <w:tr>
        <w:tc>
          <w:tcPr>
            <w:tcW w:type="dxa" w:w="3267"/>
          </w:tcPr>
          <w:p>
            <w:pPr>
              <w:spacing w:before="40" w:after="40"/>
            </w:pPr>
            <w:r/>
            <w:r>
              <w:rPr>
                <w:b/>
                <w:i w:val="0"/>
                <w:sz w:val="18"/>
              </w:rPr>
              <w:t>Section</w:t>
            </w:r>
          </w:p>
        </w:tc>
        <w:tc>
          <w:tcPr>
            <w:tcW w:type="dxa" w:w="3267"/>
          </w:tcPr>
          <w:p>
            <w:pPr>
              <w:spacing w:before="40" w:after="40"/>
            </w:pPr>
            <w:r/>
            <w:r>
              <w:rPr>
                <w:b w:val="0"/>
                <w:i w:val="0"/>
                <w:sz w:val="18"/>
              </w:rPr>
              <w:t>A class stream.</w:t>
            </w:r>
          </w:p>
        </w:tc>
        <w:tc>
          <w:tcPr>
            <w:tcW w:type="dxa" w:w="3267"/>
          </w:tcPr>
          <w:p>
            <w:pPr>
              <w:spacing w:before="40" w:after="40"/>
            </w:pPr>
            <w:r/>
            <w:r>
              <w:rPr>
                <w:b w:val="0"/>
                <w:i w:val="0"/>
                <w:sz w:val="18"/>
              </w:rPr>
              <w:t>4</w:t>
            </w:r>
          </w:p>
        </w:tc>
      </w:tr>
      <w:tr>
        <w:tc>
          <w:tcPr>
            <w:tcW w:type="dxa" w:w="3267"/>
            <w:shd w:val="clear" w:color="auto" w:fill="F6F8FA"/>
          </w:tcPr>
          <w:p>
            <w:pPr>
              <w:spacing w:before="40" w:after="40"/>
            </w:pPr>
            <w:r/>
            <w:r>
              <w:rPr>
                <w:b/>
                <w:i w:val="0"/>
                <w:sz w:val="18"/>
              </w:rPr>
              <w:t>Security Deposit</w:t>
            </w:r>
          </w:p>
        </w:tc>
        <w:tc>
          <w:tcPr>
            <w:tcW w:type="dxa" w:w="3267"/>
            <w:shd w:val="clear" w:color="auto" w:fill="F6F8FA"/>
          </w:tcPr>
          <w:p>
            <w:pPr>
              <w:spacing w:before="40" w:after="40"/>
            </w:pPr>
            <w:r/>
            <w:r>
              <w:rPr>
                <w:b w:val="0"/>
                <w:i w:val="0"/>
                <w:sz w:val="18"/>
              </w:rPr>
              <w:t>Money held at enrolment.</w:t>
            </w:r>
          </w:p>
        </w:tc>
        <w:tc>
          <w:tcPr>
            <w:tcW w:type="dxa" w:w="3267"/>
            <w:shd w:val="clear" w:color="auto" w:fill="F6F8FA"/>
          </w:tcPr>
          <w:p>
            <w:pPr>
              <w:spacing w:before="40" w:after="40"/>
            </w:pPr>
            <w:r/>
            <w:r>
              <w:rPr>
                <w:b w:val="0"/>
                <w:i w:val="0"/>
                <w:sz w:val="18"/>
              </w:rPr>
              <w:t>5</w:t>
            </w:r>
          </w:p>
        </w:tc>
      </w:tr>
      <w:tr>
        <w:tc>
          <w:tcPr>
            <w:tcW w:type="dxa" w:w="3267"/>
          </w:tcPr>
          <w:p>
            <w:pPr>
              <w:spacing w:before="40" w:after="40"/>
            </w:pPr>
            <w:r/>
            <w:r>
              <w:rPr>
                <w:b/>
                <w:i w:val="0"/>
                <w:sz w:val="18"/>
              </w:rPr>
              <w:t>Shadow Site</w:t>
            </w:r>
          </w:p>
        </w:tc>
        <w:tc>
          <w:tcPr>
            <w:tcW w:type="dxa" w:w="3267"/>
          </w:tcPr>
          <w:p>
            <w:pPr>
              <w:spacing w:before="40" w:after="40"/>
            </w:pPr>
            <w:r/>
            <w:r>
              <w:rPr>
                <w:b w:val="0"/>
                <w:i w:val="0"/>
                <w:sz w:val="18"/>
              </w:rPr>
              <w:t>The hidden website record behind a template.</w:t>
            </w:r>
          </w:p>
        </w:tc>
        <w:tc>
          <w:tcPr>
            <w:tcW w:type="dxa" w:w="3267"/>
          </w:tcPr>
          <w:p>
            <w:pPr>
              <w:spacing w:before="40" w:after="40"/>
            </w:pPr>
            <w:r/>
            <w:r>
              <w:rPr>
                <w:b w:val="0"/>
                <w:i w:val="0"/>
                <w:sz w:val="18"/>
              </w:rPr>
              <w:t>9</w:t>
            </w:r>
          </w:p>
        </w:tc>
      </w:tr>
      <w:tr>
        <w:tc>
          <w:tcPr>
            <w:tcW w:type="dxa" w:w="3267"/>
            <w:shd w:val="clear" w:color="auto" w:fill="F6F8FA"/>
          </w:tcPr>
          <w:p>
            <w:pPr>
              <w:spacing w:before="40" w:after="40"/>
            </w:pPr>
            <w:r/>
            <w:r>
              <w:rPr>
                <w:b/>
                <w:i w:val="0"/>
                <w:sz w:val="18"/>
              </w:rPr>
              <w:t>Straight Line</w:t>
            </w:r>
          </w:p>
        </w:tc>
        <w:tc>
          <w:tcPr>
            <w:tcW w:type="dxa" w:w="3267"/>
            <w:shd w:val="clear" w:color="auto" w:fill="F6F8FA"/>
          </w:tcPr>
          <w:p>
            <w:pPr>
              <w:spacing w:before="40" w:after="40"/>
            </w:pPr>
            <w:r/>
            <w:r>
              <w:rPr>
                <w:b w:val="0"/>
                <w:i w:val="0"/>
                <w:sz w:val="18"/>
              </w:rPr>
              <w:t>Depreciation at a constant amount per year.</w:t>
            </w:r>
          </w:p>
        </w:tc>
        <w:tc>
          <w:tcPr>
            <w:tcW w:type="dxa" w:w="3267"/>
            <w:shd w:val="clear" w:color="auto" w:fill="F6F8FA"/>
          </w:tcPr>
          <w:p>
            <w:pPr>
              <w:spacing w:before="40" w:after="40"/>
            </w:pPr>
            <w:r/>
            <w:r>
              <w:rPr>
                <w:b w:val="0"/>
                <w:i w:val="0"/>
                <w:sz w:val="18"/>
              </w:rPr>
              <w:t>8</w:t>
            </w:r>
          </w:p>
        </w:tc>
      </w:tr>
      <w:tr>
        <w:tc>
          <w:tcPr>
            <w:tcW w:type="dxa" w:w="3267"/>
          </w:tcPr>
          <w:p>
            <w:pPr>
              <w:spacing w:before="40" w:after="40"/>
            </w:pPr>
            <w:r/>
            <w:r>
              <w:rPr>
                <w:b/>
                <w:i w:val="0"/>
                <w:sz w:val="18"/>
              </w:rPr>
              <w:t>Student Portal</w:t>
            </w:r>
          </w:p>
        </w:tc>
        <w:tc>
          <w:tcPr>
            <w:tcW w:type="dxa" w:w="3267"/>
          </w:tcPr>
          <w:p>
            <w:pPr>
              <w:spacing w:before="40" w:after="40"/>
            </w:pPr>
            <w:r/>
            <w:r>
              <w:rPr>
                <w:b w:val="0"/>
                <w:i w:val="0"/>
                <w:sz w:val="18"/>
              </w:rPr>
              <w:t xml:space="preserve">The learner's own application at </w:t>
            </w:r>
            <w:r>
              <w:rPr>
                <w:rFonts w:ascii="Consolas" w:hAnsi="Consolas" w:cs="Consolas"/>
                <w:b/>
                <w:i w:val="0"/>
                <w:sz w:val="18"/>
                <w:shd w:val="clear" w:color="auto" w:fill="F4F5F7"/>
              </w:rPr>
              <w:t>/student</w:t>
            </w:r>
            <w:r>
              <w:rPr>
                <w:b w:val="0"/>
                <w:i w:val="0"/>
                <w:sz w:val="18"/>
              </w:rPr>
              <w:t>.</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Subject</w:t>
            </w:r>
          </w:p>
        </w:tc>
        <w:tc>
          <w:tcPr>
            <w:tcW w:type="dxa" w:w="3267"/>
            <w:shd w:val="clear" w:color="auto" w:fill="F6F8FA"/>
          </w:tcPr>
          <w:p>
            <w:pPr>
              <w:spacing w:before="40" w:after="40"/>
            </w:pPr>
            <w:r/>
            <w:r>
              <w:rPr>
                <w:b w:val="0"/>
                <w:i w:val="0"/>
                <w:sz w:val="18"/>
              </w:rPr>
              <w:t>A teaching subject such as Mathematics.</w:t>
            </w:r>
          </w:p>
        </w:tc>
        <w:tc>
          <w:tcPr>
            <w:tcW w:type="dxa" w:w="3267"/>
            <w:shd w:val="clear" w:color="auto" w:fill="F6F8FA"/>
          </w:tcPr>
          <w:p>
            <w:pPr>
              <w:spacing w:before="40" w:after="40"/>
            </w:pPr>
            <w:r/>
            <w:r>
              <w:rPr>
                <w:b w:val="0"/>
                <w:i w:val="0"/>
                <w:sz w:val="18"/>
              </w:rPr>
              <w:t>4</w:t>
            </w:r>
          </w:p>
        </w:tc>
      </w:tr>
      <w:tr>
        <w:tc>
          <w:tcPr>
            <w:tcW w:type="dxa" w:w="3267"/>
          </w:tcPr>
          <w:p>
            <w:pPr>
              <w:spacing w:before="40" w:after="40"/>
            </w:pPr>
            <w:r/>
            <w:r>
              <w:rPr>
                <w:b/>
                <w:i w:val="0"/>
                <w:sz w:val="18"/>
              </w:rPr>
              <w:t>Subscription</w:t>
            </w:r>
          </w:p>
        </w:tc>
        <w:tc>
          <w:tcPr>
            <w:tcW w:type="dxa" w:w="3267"/>
          </w:tcPr>
          <w:p>
            <w:pPr>
              <w:spacing w:before="40" w:after="40"/>
            </w:pPr>
            <w:r/>
            <w:r>
              <w:rPr>
                <w:b w:val="0"/>
                <w:i w:val="0"/>
                <w:sz w:val="18"/>
              </w:rPr>
              <w:t>The school's licence to use the system.</w:t>
            </w:r>
          </w:p>
        </w:tc>
        <w:tc>
          <w:tcPr>
            <w:tcW w:type="dxa" w:w="3267"/>
          </w:tcPr>
          <w:p>
            <w:pPr>
              <w:spacing w:before="40" w:after="40"/>
            </w:pPr>
            <w:r/>
            <w:r>
              <w:rPr>
                <w:b w:val="0"/>
                <w:i w:val="0"/>
                <w:sz w:val="18"/>
              </w:rPr>
              <w:t>10</w:t>
            </w:r>
          </w:p>
        </w:tc>
      </w:tr>
      <w:tr>
        <w:tc>
          <w:tcPr>
            <w:tcW w:type="dxa" w:w="3267"/>
            <w:shd w:val="clear" w:color="auto" w:fill="F6F8FA"/>
          </w:tcPr>
          <w:p>
            <w:pPr>
              <w:spacing w:before="40" w:after="40"/>
            </w:pPr>
            <w:r/>
            <w:r>
              <w:rPr>
                <w:b/>
                <w:i w:val="0"/>
                <w:sz w:val="18"/>
              </w:rPr>
              <w:t>Tenant</w:t>
            </w:r>
          </w:p>
        </w:tc>
        <w:tc>
          <w:tcPr>
            <w:tcW w:type="dxa" w:w="3267"/>
            <w:shd w:val="clear" w:color="auto" w:fill="F6F8FA"/>
          </w:tcPr>
          <w:p>
            <w:pPr>
              <w:spacing w:before="40" w:after="40"/>
            </w:pPr>
            <w:r/>
            <w:r>
              <w:rPr>
                <w:b w:val="0"/>
                <w:i w:val="0"/>
                <w:sz w:val="18"/>
              </w:rPr>
              <w:t>One school within the installation.</w:t>
            </w:r>
          </w:p>
        </w:tc>
        <w:tc>
          <w:tcPr>
            <w:tcW w:type="dxa" w:w="3267"/>
            <w:shd w:val="clear" w:color="auto" w:fill="F6F8FA"/>
          </w:tcPr>
          <w:p>
            <w:pPr>
              <w:spacing w:before="40" w:after="40"/>
            </w:pPr>
            <w:r/>
            <w:r>
              <w:rPr>
                <w:b w:val="0"/>
                <w:i w:val="0"/>
                <w:sz w:val="18"/>
              </w:rPr>
              <w:t>1</w:t>
            </w:r>
          </w:p>
        </w:tc>
      </w:tr>
      <w:tr>
        <w:tc>
          <w:tcPr>
            <w:tcW w:type="dxa" w:w="3267"/>
          </w:tcPr>
          <w:p>
            <w:pPr>
              <w:spacing w:before="40" w:after="40"/>
            </w:pPr>
            <w:r/>
            <w:r>
              <w:rPr>
                <w:b/>
                <w:i w:val="0"/>
                <w:sz w:val="18"/>
              </w:rPr>
              <w:t>Tenant Health</w:t>
            </w:r>
          </w:p>
        </w:tc>
        <w:tc>
          <w:tcPr>
            <w:tcW w:type="dxa" w:w="3267"/>
          </w:tcPr>
          <w:p>
            <w:pPr>
              <w:spacing w:before="40" w:after="40"/>
            </w:pPr>
            <w:r/>
            <w:r>
              <w:rPr>
                <w:b w:val="0"/>
                <w:i w:val="0"/>
                <w:sz w:val="18"/>
              </w:rPr>
              <w:t>The operator's record of a school's usage.</w:t>
            </w:r>
          </w:p>
        </w:tc>
        <w:tc>
          <w:tcPr>
            <w:tcW w:type="dxa" w:w="3267"/>
          </w:tcPr>
          <w:p>
            <w:pPr>
              <w:spacing w:before="40" w:after="40"/>
            </w:pPr>
            <w:r/>
            <w:r>
              <w:rPr>
                <w:b w:val="0"/>
                <w:i w:val="0"/>
                <w:sz w:val="18"/>
              </w:rPr>
              <w:t>10</w:t>
            </w:r>
          </w:p>
        </w:tc>
      </w:tr>
      <w:tr>
        <w:tc>
          <w:tcPr>
            <w:tcW w:type="dxa" w:w="3267"/>
            <w:shd w:val="clear" w:color="auto" w:fill="F6F8FA"/>
          </w:tcPr>
          <w:p>
            <w:pPr>
              <w:spacing w:before="40" w:after="40"/>
            </w:pPr>
            <w:r/>
            <w:r>
              <w:rPr>
                <w:b/>
                <w:i w:val="0"/>
                <w:sz w:val="18"/>
              </w:rPr>
              <w:t>Term</w:t>
            </w:r>
          </w:p>
        </w:tc>
        <w:tc>
          <w:tcPr>
            <w:tcW w:type="dxa" w:w="3267"/>
            <w:shd w:val="clear" w:color="auto" w:fill="F6F8FA"/>
          </w:tcPr>
          <w:p>
            <w:pPr>
              <w:spacing w:before="40" w:after="40"/>
            </w:pPr>
            <w:r/>
            <w:r>
              <w:rPr>
                <w:b w:val="0"/>
                <w:i w:val="0"/>
                <w:sz w:val="18"/>
              </w:rPr>
              <w:t>One of the periods of the academic year.</w:t>
            </w:r>
          </w:p>
        </w:tc>
        <w:tc>
          <w:tcPr>
            <w:tcW w:type="dxa" w:w="3267"/>
            <w:shd w:val="clear" w:color="auto" w:fill="F6F8FA"/>
          </w:tcPr>
          <w:p>
            <w:pPr>
              <w:spacing w:before="40" w:after="40"/>
            </w:pPr>
            <w:r/>
            <w:r>
              <w:rPr>
                <w:b w:val="0"/>
                <w:i w:val="0"/>
                <w:sz w:val="18"/>
              </w:rPr>
              <w:t>4</w:t>
            </w:r>
          </w:p>
        </w:tc>
      </w:tr>
      <w:tr>
        <w:tc>
          <w:tcPr>
            <w:tcW w:type="dxa" w:w="3267"/>
          </w:tcPr>
          <w:p>
            <w:pPr>
              <w:spacing w:before="40" w:after="40"/>
            </w:pPr>
            <w:r/>
            <w:r>
              <w:rPr>
                <w:b/>
                <w:i w:val="0"/>
                <w:sz w:val="18"/>
              </w:rPr>
              <w:t>Timetable Slot</w:t>
            </w:r>
          </w:p>
        </w:tc>
        <w:tc>
          <w:tcPr>
            <w:tcW w:type="dxa" w:w="3267"/>
          </w:tcPr>
          <w:p>
            <w:pPr>
              <w:spacing w:before="40" w:after="40"/>
            </w:pPr>
            <w:r/>
            <w:r>
              <w:rPr>
                <w:b w:val="0"/>
                <w:i w:val="0"/>
                <w:sz w:val="18"/>
              </w:rPr>
              <w:t>A period for one class.</w:t>
            </w:r>
          </w:p>
        </w:tc>
        <w:tc>
          <w:tcPr>
            <w:tcW w:type="dxa" w:w="3267"/>
          </w:tcPr>
          <w:p>
            <w:pPr>
              <w:spacing w:before="40" w:after="40"/>
            </w:pPr>
            <w:r/>
            <w:r>
              <w:rPr>
                <w:b w:val="0"/>
                <w:i w:val="0"/>
                <w:sz w:val="18"/>
              </w:rPr>
              <w:t>4</w:t>
            </w:r>
          </w:p>
        </w:tc>
      </w:tr>
      <w:tr>
        <w:tc>
          <w:tcPr>
            <w:tcW w:type="dxa" w:w="3267"/>
            <w:shd w:val="clear" w:color="auto" w:fill="F6F8FA"/>
          </w:tcPr>
          <w:p>
            <w:pPr>
              <w:spacing w:before="40" w:after="40"/>
            </w:pPr>
            <w:r/>
            <w:r>
              <w:rPr>
                <w:b/>
                <w:i w:val="0"/>
                <w:sz w:val="18"/>
              </w:rPr>
              <w:t>User Account</w:t>
            </w:r>
          </w:p>
        </w:tc>
        <w:tc>
          <w:tcPr>
            <w:tcW w:type="dxa" w:w="3267"/>
            <w:shd w:val="clear" w:color="auto" w:fill="F6F8FA"/>
          </w:tcPr>
          <w:p>
            <w:pPr>
              <w:spacing w:before="40" w:after="40"/>
            </w:pPr>
            <w:r/>
            <w:r>
              <w:rPr>
                <w:b w:val="0"/>
                <w:i w:val="0"/>
                <w:sz w:val="18"/>
              </w:rPr>
              <w:t>A login belonging to a person.</w:t>
            </w:r>
          </w:p>
        </w:tc>
        <w:tc>
          <w:tcPr>
            <w:tcW w:type="dxa" w:w="3267"/>
            <w:shd w:val="clear" w:color="auto" w:fill="F6F8FA"/>
          </w:tcPr>
          <w:p>
            <w:pPr>
              <w:spacing w:before="40" w:after="40"/>
            </w:pPr>
            <w:r/>
            <w:r>
              <w:rPr>
                <w:b w:val="0"/>
                <w:i w:val="0"/>
                <w:sz w:val="18"/>
              </w:rPr>
              <w:t>3</w:t>
            </w:r>
          </w:p>
        </w:tc>
      </w:tr>
      <w:tr>
        <w:tc>
          <w:tcPr>
            <w:tcW w:type="dxa" w:w="3267"/>
          </w:tcPr>
          <w:p>
            <w:pPr>
              <w:spacing w:before="40" w:after="40"/>
            </w:pPr>
            <w:r/>
            <w:r>
              <w:rPr>
                <w:b/>
                <w:i w:val="0"/>
                <w:sz w:val="18"/>
              </w:rPr>
              <w:t>Weight</w:t>
            </w:r>
          </w:p>
        </w:tc>
        <w:tc>
          <w:tcPr>
            <w:tcW w:type="dxa" w:w="3267"/>
          </w:tcPr>
          <w:p>
            <w:pPr>
              <w:spacing w:before="40" w:after="40"/>
            </w:pPr>
            <w:r/>
            <w:r>
              <w:rPr>
                <w:b w:val="0"/>
                <w:i w:val="0"/>
                <w:sz w:val="18"/>
              </w:rPr>
              <w:t>How much an assessment type counts towards the final score.</w:t>
            </w:r>
          </w:p>
        </w:tc>
        <w:tc>
          <w:tcPr>
            <w:tcW w:type="dxa" w:w="3267"/>
          </w:tcPr>
          <w:p>
            <w:pPr>
              <w:spacing w:before="40" w:after="40"/>
            </w:pPr>
            <w:r/>
            <w:r>
              <w:rPr>
                <w:b w:val="0"/>
                <w:i w:val="0"/>
                <w:sz w:val="18"/>
              </w:rPr>
              <w:t>6</w:t>
            </w:r>
          </w:p>
        </w:tc>
      </w:tr>
      <w:tr>
        <w:tc>
          <w:tcPr>
            <w:tcW w:type="dxa" w:w="3267"/>
            <w:shd w:val="clear" w:color="auto" w:fill="F6F8FA"/>
          </w:tcPr>
          <w:p>
            <w:pPr>
              <w:spacing w:before="40" w:after="40"/>
            </w:pPr>
            <w:r/>
            <w:r>
              <w:rPr>
                <w:b/>
                <w:i w:val="0"/>
                <w:sz w:val="18"/>
              </w:rPr>
              <w:t>Workflow</w:t>
            </w:r>
          </w:p>
        </w:tc>
        <w:tc>
          <w:tcPr>
            <w:tcW w:type="dxa" w:w="3267"/>
            <w:shd w:val="clear" w:color="auto" w:fill="F6F8FA"/>
          </w:tcPr>
          <w:p>
            <w:pPr>
              <w:spacing w:before="40" w:after="40"/>
            </w:pPr>
            <w:r/>
            <w:r>
              <w:rPr>
                <w:b w:val="0"/>
                <w:i w:val="0"/>
                <w:sz w:val="18"/>
              </w:rPr>
              <w:t>A tracked sequence of steps, such as an assessment's life cycle.</w:t>
            </w:r>
          </w:p>
        </w:tc>
        <w:tc>
          <w:tcPr>
            <w:tcW w:type="dxa" w:w="3267"/>
            <w:shd w:val="clear" w:color="auto" w:fill="F6F8FA"/>
          </w:tcPr>
          <w:p>
            <w:pPr>
              <w:spacing w:before="40" w:after="40"/>
            </w:pPr>
            <w:r/>
            <w:r>
              <w:rPr>
                <w:b w:val="0"/>
                <w:i w:val="0"/>
                <w:sz w:val="18"/>
              </w:rPr>
              <w:t>6</w:t>
            </w:r>
          </w:p>
        </w:tc>
      </w:tr>
      <w:tr>
        <w:tc>
          <w:tcPr>
            <w:tcW w:type="dxa" w:w="3267"/>
          </w:tcPr>
          <w:p>
            <w:pPr>
              <w:spacing w:before="40" w:after="40"/>
            </w:pPr>
            <w:r/>
            <w:r>
              <w:rPr>
                <w:b/>
                <w:i w:val="0"/>
                <w:sz w:val="18"/>
              </w:rPr>
              <w:t>Workspace</w:t>
            </w:r>
          </w:p>
        </w:tc>
        <w:tc>
          <w:tcPr>
            <w:tcW w:type="dxa" w:w="3267"/>
          </w:tcPr>
          <w:p>
            <w:pPr>
              <w:spacing w:before="40" w:after="40"/>
            </w:pPr>
            <w:r/>
            <w:r>
              <w:rPr>
                <w:b w:val="0"/>
                <w:i w:val="0"/>
                <w:sz w:val="18"/>
              </w:rPr>
              <w:t xml:space="preserve">The staff application at </w:t>
            </w:r>
            <w:r>
              <w:rPr>
                <w:rFonts w:ascii="Consolas" w:hAnsi="Consolas" w:cs="Consolas"/>
                <w:b/>
                <w:i w:val="0"/>
                <w:sz w:val="18"/>
                <w:shd w:val="clear" w:color="auto" w:fill="F4F5F7"/>
              </w:rPr>
              <w:t>/workspace</w:t>
            </w:r>
            <w:r>
              <w:rPr>
                <w:b w:val="0"/>
                <w:i w:val="0"/>
                <w:sz w:val="18"/>
              </w:rPr>
              <w:t>.</w:t>
            </w:r>
          </w:p>
        </w:tc>
        <w:tc>
          <w:tcPr>
            <w:tcW w:type="dxa" w:w="3267"/>
          </w:tcPr>
          <w:p>
            <w:pPr>
              <w:spacing w:before="40" w:after="40"/>
            </w:pPr>
            <w:r/>
            <w:r>
              <w:rPr>
                <w:b w:val="0"/>
                <w:i w:val="0"/>
                <w:sz w:val="18"/>
              </w:rPr>
              <w:t>1</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11.2 Page Index</w:t>
      </w:r>
    </w:p>
    <w:p>
      <w:pPr>
        <w:spacing w:after="140" w:line="269" w:lineRule="auto"/>
      </w:pPr>
      <w:r>
        <w:rPr>
          <w:b w:val="0"/>
          <w:i w:val="0"/>
          <w:color w:val="1A1A1A"/>
          <w:sz w:val="21"/>
        </w:rPr>
        <w:t>Every page in the staff workspace, with its address. If you know what you want to do but not where it lives, this is the list to search.</w:t>
      </w:r>
    </w:p>
    <w:p>
      <w:pPr>
        <w:pStyle w:val="Heading3"/>
        <w:spacing w:before="240" w:after="120"/>
        <w:keepNext/>
      </w:pPr>
      <w:r>
        <w:rPr>
          <w:b w:val="0"/>
          <w:i w:val="0"/>
        </w:rPr>
        <w:t>Admissions (</w:t>
      </w:r>
      <w:r>
        <w:rPr>
          <w:rFonts w:ascii="Consolas" w:hAnsi="Consolas" w:cs="Consolas"/>
          <w:b/>
          <w:i w:val="0"/>
          <w:shd w:val="clear" w:color="auto" w:fill="F4F5F7"/>
        </w:rPr>
        <w:t>/workspace/…</w:t>
      </w:r>
      <w:r>
        <w:rPr>
          <w:b w:val="0"/>
          <w:i w:val="0"/>
        </w:rPr>
        <w: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Applications</w:t>
            </w:r>
          </w:p>
        </w:tc>
        <w:tc>
          <w:tcPr>
            <w:tcW w:type="dxa" w:w="4901"/>
          </w:tcPr>
          <w:p>
            <w:pPr>
              <w:spacing w:before="40" w:after="40"/>
            </w:pPr>
            <w:r/>
            <w:r>
              <w:rPr>
                <w:rFonts w:ascii="Consolas" w:hAnsi="Consolas" w:cs="Consolas"/>
                <w:b/>
                <w:i w:val="0"/>
                <w:sz w:val="18"/>
                <w:shd w:val="clear" w:color="auto" w:fill="F4F5F7"/>
              </w:rPr>
              <w:t>/workspace/applications</w:t>
            </w:r>
          </w:p>
        </w:tc>
      </w:tr>
      <w:tr>
        <w:tc>
          <w:tcPr>
            <w:tcW w:type="dxa" w:w="4901"/>
            <w:shd w:val="clear" w:color="auto" w:fill="F6F8FA"/>
          </w:tcPr>
          <w:p>
            <w:pPr>
              <w:spacing w:before="40" w:after="40"/>
            </w:pPr>
            <w:r/>
            <w:r>
              <w:rPr>
                <w:b w:val="0"/>
                <w:i w:val="0"/>
                <w:sz w:val="18"/>
              </w:rPr>
              <w:t>Admission Settings</w:t>
            </w:r>
          </w:p>
        </w:tc>
        <w:tc>
          <w:tcPr>
            <w:tcW w:type="dxa" w:w="4901"/>
            <w:shd w:val="clear" w:color="auto" w:fill="F6F8FA"/>
          </w:tcPr>
          <w:p>
            <w:pPr>
              <w:spacing w:before="40" w:after="40"/>
            </w:pPr>
            <w:r/>
            <w:r>
              <w:rPr>
                <w:rFonts w:ascii="Consolas" w:hAnsi="Consolas" w:cs="Consolas"/>
                <w:b/>
                <w:i w:val="0"/>
                <w:sz w:val="18"/>
                <w:shd w:val="clear" w:color="auto" w:fill="F4F5F7"/>
              </w:rPr>
              <w:t>/workspace/admission-settings</w:t>
            </w:r>
          </w:p>
        </w:tc>
      </w:tr>
    </w:tbl>
    <w:p>
      <w:pPr>
        <w:spacing w:after="80"/>
      </w:pPr>
    </w:p>
    <w:p>
      <w:pPr>
        <w:pStyle w:val="Heading3"/>
        <w:spacing w:before="240" w:after="120"/>
        <w:keepNext/>
      </w:pPr>
      <w:r>
        <w:rPr>
          <w:b w:val="0"/>
          <w:i w:val="0"/>
        </w:rPr>
        <w:t>Students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Students</w:t>
            </w:r>
          </w:p>
        </w:tc>
        <w:tc>
          <w:tcPr>
            <w:tcW w:type="dxa" w:w="4901"/>
          </w:tcPr>
          <w:p>
            <w:pPr>
              <w:spacing w:before="40" w:after="40"/>
            </w:pPr>
            <w:r/>
            <w:r>
              <w:rPr>
                <w:rFonts w:ascii="Consolas" w:hAnsi="Consolas" w:cs="Consolas"/>
                <w:b/>
                <w:i w:val="0"/>
                <w:sz w:val="18"/>
                <w:shd w:val="clear" w:color="auto" w:fill="F4F5F7"/>
              </w:rPr>
              <w:t>/workspace/students</w:t>
            </w:r>
          </w:p>
        </w:tc>
      </w:tr>
      <w:tr>
        <w:tc>
          <w:tcPr>
            <w:tcW w:type="dxa" w:w="4901"/>
            <w:shd w:val="clear" w:color="auto" w:fill="F6F8FA"/>
          </w:tcPr>
          <w:p>
            <w:pPr>
              <w:spacing w:before="40" w:after="40"/>
            </w:pPr>
            <w:r/>
            <w:r>
              <w:rPr>
                <w:b w:val="0"/>
                <w:i w:val="0"/>
                <w:sz w:val="18"/>
              </w:rPr>
              <w:t>ID Card Templates</w:t>
            </w:r>
          </w:p>
        </w:tc>
        <w:tc>
          <w:tcPr>
            <w:tcW w:type="dxa" w:w="4901"/>
            <w:shd w:val="clear" w:color="auto" w:fill="F6F8FA"/>
          </w:tcPr>
          <w:p>
            <w:pPr>
              <w:spacing w:before="40" w:after="40"/>
            </w:pPr>
            <w:r/>
            <w:r>
              <w:rPr>
                <w:rFonts w:ascii="Consolas" w:hAnsi="Consolas" w:cs="Consolas"/>
                <w:b/>
                <w:i w:val="0"/>
                <w:sz w:val="18"/>
                <w:shd w:val="clear" w:color="auto" w:fill="F4F5F7"/>
              </w:rPr>
              <w:t>/workspace/card-templates</w:t>
            </w:r>
          </w:p>
        </w:tc>
      </w:tr>
    </w:tbl>
    <w:p>
      <w:pPr>
        <w:spacing w:after="80"/>
      </w:pPr>
    </w:p>
    <w:p>
      <w:pPr>
        <w:pStyle w:val="Heading3"/>
        <w:spacing w:before="240" w:after="120"/>
        <w:keepNext/>
      </w:pPr>
      <w:r>
        <w:rPr>
          <w:b w:val="0"/>
          <w:i w:val="0"/>
        </w:rPr>
        <w:t>Academics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Overview (Academic Operations Center)</w:t>
            </w:r>
          </w:p>
        </w:tc>
        <w:tc>
          <w:tcPr>
            <w:tcW w:type="dxa" w:w="4901"/>
          </w:tcPr>
          <w:p>
            <w:pPr>
              <w:spacing w:before="40" w:after="40"/>
            </w:pPr>
            <w:r/>
            <w:r>
              <w:rPr>
                <w:rFonts w:ascii="Consolas" w:hAnsi="Consolas" w:cs="Consolas"/>
                <w:b/>
                <w:i w:val="0"/>
                <w:sz w:val="18"/>
                <w:shd w:val="clear" w:color="auto" w:fill="F4F5F7"/>
              </w:rPr>
              <w:t>/workspace/academic-operations-center</w:t>
            </w:r>
          </w:p>
        </w:tc>
      </w:tr>
      <w:tr>
        <w:tc>
          <w:tcPr>
            <w:tcW w:type="dxa" w:w="4901"/>
            <w:shd w:val="clear" w:color="auto" w:fill="F6F8FA"/>
          </w:tcPr>
          <w:p>
            <w:pPr>
              <w:spacing w:before="40" w:after="40"/>
            </w:pPr>
            <w:r/>
            <w:r>
              <w:rPr>
                <w:b w:val="0"/>
                <w:i w:val="0"/>
                <w:sz w:val="18"/>
              </w:rPr>
              <w:t>Setup &amp; Structure (hub)</w:t>
            </w:r>
          </w:p>
        </w:tc>
        <w:tc>
          <w:tcPr>
            <w:tcW w:type="dxa" w:w="4901"/>
            <w:shd w:val="clear" w:color="auto" w:fill="F6F8FA"/>
          </w:tcPr>
          <w:p>
            <w:pPr>
              <w:spacing w:before="40" w:after="40"/>
            </w:pPr>
            <w:r/>
            <w:r>
              <w:rPr>
                <w:rFonts w:ascii="Consolas" w:hAnsi="Consolas" w:cs="Consolas"/>
                <w:b/>
                <w:i w:val="0"/>
                <w:sz w:val="18"/>
                <w:shd w:val="clear" w:color="auto" w:fill="F4F5F7"/>
              </w:rPr>
              <w:t>/workspace/academics-setup-structure</w:t>
            </w:r>
          </w:p>
        </w:tc>
      </w:tr>
      <w:tr>
        <w:tc>
          <w:tcPr>
            <w:tcW w:type="dxa" w:w="4901"/>
          </w:tcPr>
          <w:p>
            <w:pPr>
              <w:spacing w:before="40" w:after="40"/>
            </w:pPr>
            <w:r/>
            <w:r>
              <w:rPr>
                <w:b w:val="0"/>
                <w:i w:val="0"/>
                <w:sz w:val="18"/>
              </w:rPr>
              <w:t>Level</w:t>
            </w:r>
          </w:p>
        </w:tc>
        <w:tc>
          <w:tcPr>
            <w:tcW w:type="dxa" w:w="4901"/>
          </w:tcPr>
          <w:p>
            <w:pPr>
              <w:spacing w:before="40" w:after="40"/>
            </w:pPr>
            <w:r/>
            <w:r>
              <w:rPr>
                <w:rFonts w:ascii="Consolas" w:hAnsi="Consolas" w:cs="Consolas"/>
                <w:b/>
                <w:i w:val="0"/>
                <w:sz w:val="18"/>
                <w:shd w:val="clear" w:color="auto" w:fill="F4F5F7"/>
              </w:rPr>
              <w:t>/workspace/courses</w:t>
            </w:r>
          </w:p>
        </w:tc>
      </w:tr>
      <w:tr>
        <w:tc>
          <w:tcPr>
            <w:tcW w:type="dxa" w:w="4901"/>
            <w:shd w:val="clear" w:color="auto" w:fill="F6F8FA"/>
          </w:tcPr>
          <w:p>
            <w:pPr>
              <w:spacing w:before="40" w:after="40"/>
            </w:pPr>
            <w:r/>
            <w:r>
              <w:rPr>
                <w:b w:val="0"/>
                <w:i w:val="0"/>
                <w:sz w:val="18"/>
              </w:rPr>
              <w:t>Subjects</w:t>
            </w:r>
          </w:p>
        </w:tc>
        <w:tc>
          <w:tcPr>
            <w:tcW w:type="dxa" w:w="4901"/>
            <w:shd w:val="clear" w:color="auto" w:fill="F6F8FA"/>
          </w:tcPr>
          <w:p>
            <w:pPr>
              <w:spacing w:before="40" w:after="40"/>
            </w:pPr>
            <w:r/>
            <w:r>
              <w:rPr>
                <w:rFonts w:ascii="Consolas" w:hAnsi="Consolas" w:cs="Consolas"/>
                <w:b/>
                <w:i w:val="0"/>
                <w:sz w:val="18"/>
                <w:shd w:val="clear" w:color="auto" w:fill="F4F5F7"/>
              </w:rPr>
              <w:t>/workspace/subjects</w:t>
            </w:r>
          </w:p>
        </w:tc>
      </w:tr>
      <w:tr>
        <w:tc>
          <w:tcPr>
            <w:tcW w:type="dxa" w:w="4901"/>
          </w:tcPr>
          <w:p>
            <w:pPr>
              <w:spacing w:before="40" w:after="40"/>
            </w:pPr>
            <w:r/>
            <w:r>
              <w:rPr>
                <w:b w:val="0"/>
                <w:i w:val="0"/>
                <w:sz w:val="18"/>
              </w:rPr>
              <w:t>Classrooms</w:t>
            </w:r>
          </w:p>
        </w:tc>
        <w:tc>
          <w:tcPr>
            <w:tcW w:type="dxa" w:w="4901"/>
          </w:tcPr>
          <w:p>
            <w:pPr>
              <w:spacing w:before="40" w:after="40"/>
            </w:pPr>
            <w:r/>
            <w:r>
              <w:rPr>
                <w:rFonts w:ascii="Consolas" w:hAnsi="Consolas" w:cs="Consolas"/>
                <w:b/>
                <w:i w:val="0"/>
                <w:sz w:val="18"/>
                <w:shd w:val="clear" w:color="auto" w:fill="F4F5F7"/>
              </w:rPr>
              <w:t>/workspace/classrooms</w:t>
            </w:r>
          </w:p>
        </w:tc>
      </w:tr>
      <w:tr>
        <w:tc>
          <w:tcPr>
            <w:tcW w:type="dxa" w:w="4901"/>
            <w:shd w:val="clear" w:color="auto" w:fill="F6F8FA"/>
          </w:tcPr>
          <w:p>
            <w:pPr>
              <w:spacing w:before="40" w:after="40"/>
            </w:pPr>
            <w:r/>
            <w:r>
              <w:rPr>
                <w:b w:val="0"/>
                <w:i w:val="0"/>
                <w:sz w:val="18"/>
              </w:rPr>
              <w:t>Academic Years</w:t>
            </w:r>
          </w:p>
        </w:tc>
        <w:tc>
          <w:tcPr>
            <w:tcW w:type="dxa" w:w="4901"/>
            <w:shd w:val="clear" w:color="auto" w:fill="F6F8FA"/>
          </w:tcPr>
          <w:p>
            <w:pPr>
              <w:spacing w:before="40" w:after="40"/>
            </w:pPr>
            <w:r/>
            <w:r>
              <w:rPr>
                <w:rFonts w:ascii="Consolas" w:hAnsi="Consolas" w:cs="Consolas"/>
                <w:b/>
                <w:i w:val="0"/>
                <w:sz w:val="18"/>
                <w:shd w:val="clear" w:color="auto" w:fill="F4F5F7"/>
              </w:rPr>
              <w:t>/workspace/academic-years</w:t>
            </w:r>
          </w:p>
        </w:tc>
      </w:tr>
      <w:tr>
        <w:tc>
          <w:tcPr>
            <w:tcW w:type="dxa" w:w="4901"/>
          </w:tcPr>
          <w:p>
            <w:pPr>
              <w:spacing w:before="40" w:after="40"/>
            </w:pPr>
            <w:r/>
            <w:r>
              <w:rPr>
                <w:b w:val="0"/>
                <w:i w:val="0"/>
                <w:sz w:val="18"/>
              </w:rPr>
              <w:t>Timetables &amp; Teaching (hub)</w:t>
            </w:r>
          </w:p>
        </w:tc>
        <w:tc>
          <w:tcPr>
            <w:tcW w:type="dxa" w:w="4901"/>
          </w:tcPr>
          <w:p>
            <w:pPr>
              <w:spacing w:before="40" w:after="40"/>
            </w:pPr>
            <w:r/>
            <w:r>
              <w:rPr>
                <w:rFonts w:ascii="Consolas" w:hAnsi="Consolas" w:cs="Consolas"/>
                <w:b/>
                <w:i w:val="0"/>
                <w:sz w:val="18"/>
                <w:shd w:val="clear" w:color="auto" w:fill="F4F5F7"/>
              </w:rPr>
              <w:t>/workspace/academics-timetables-teaching</w:t>
            </w:r>
          </w:p>
        </w:tc>
      </w:tr>
      <w:tr>
        <w:tc>
          <w:tcPr>
            <w:tcW w:type="dxa" w:w="4901"/>
            <w:shd w:val="clear" w:color="auto" w:fill="F6F8FA"/>
          </w:tcPr>
          <w:p>
            <w:pPr>
              <w:spacing w:before="40" w:after="40"/>
            </w:pPr>
            <w:r/>
            <w:r>
              <w:rPr>
                <w:b w:val="0"/>
                <w:i w:val="0"/>
                <w:sz w:val="18"/>
              </w:rPr>
              <w:t>Timetables (Visual Timetable Builder)</w:t>
            </w:r>
          </w:p>
        </w:tc>
        <w:tc>
          <w:tcPr>
            <w:tcW w:type="dxa" w:w="4901"/>
            <w:shd w:val="clear" w:color="auto" w:fill="F6F8FA"/>
          </w:tcPr>
          <w:p>
            <w:pPr>
              <w:spacing w:before="40" w:after="40"/>
            </w:pPr>
            <w:r/>
            <w:r>
              <w:rPr>
                <w:rFonts w:ascii="Consolas" w:hAnsi="Consolas" w:cs="Consolas"/>
                <w:b/>
                <w:i w:val="0"/>
                <w:sz w:val="18"/>
                <w:shd w:val="clear" w:color="auto" w:fill="F4F5F7"/>
              </w:rPr>
              <w:t>/workspace/visual-timetable-builder</w:t>
            </w:r>
          </w:p>
        </w:tc>
      </w:tr>
      <w:tr>
        <w:tc>
          <w:tcPr>
            <w:tcW w:type="dxa" w:w="4901"/>
          </w:tcPr>
          <w:p>
            <w:pPr>
              <w:spacing w:before="40" w:after="40"/>
            </w:pPr>
            <w:r/>
            <w:r>
              <w:rPr>
                <w:b w:val="0"/>
                <w:i w:val="0"/>
                <w:sz w:val="18"/>
              </w:rPr>
              <w:t>View Timetable</w:t>
            </w:r>
          </w:p>
        </w:tc>
        <w:tc>
          <w:tcPr>
            <w:tcW w:type="dxa" w:w="4901"/>
          </w:tcPr>
          <w:p>
            <w:pPr>
              <w:spacing w:before="40" w:after="40"/>
            </w:pPr>
            <w:r/>
            <w:r>
              <w:rPr>
                <w:rFonts w:ascii="Consolas" w:hAnsi="Consolas" w:cs="Consolas"/>
                <w:b/>
                <w:i w:val="0"/>
                <w:sz w:val="18"/>
                <w:shd w:val="clear" w:color="auto" w:fill="F4F5F7"/>
              </w:rPr>
              <w:t>/workspace/timetable-viewer-page</w:t>
            </w:r>
          </w:p>
        </w:tc>
      </w:tr>
      <w:tr>
        <w:tc>
          <w:tcPr>
            <w:tcW w:type="dxa" w:w="4901"/>
            <w:shd w:val="clear" w:color="auto" w:fill="F6F8FA"/>
          </w:tcPr>
          <w:p>
            <w:pPr>
              <w:spacing w:before="40" w:after="40"/>
            </w:pPr>
            <w:r/>
            <w:r>
              <w:rPr>
                <w:b w:val="0"/>
                <w:i w:val="0"/>
                <w:sz w:val="18"/>
              </w:rPr>
              <w:t>Teacher Assignments</w:t>
            </w:r>
          </w:p>
        </w:tc>
        <w:tc>
          <w:tcPr>
            <w:tcW w:type="dxa" w:w="4901"/>
            <w:shd w:val="clear" w:color="auto" w:fill="F6F8FA"/>
          </w:tcPr>
          <w:p>
            <w:pPr>
              <w:spacing w:before="40" w:after="40"/>
            </w:pPr>
            <w:r/>
            <w:r>
              <w:rPr>
                <w:rFonts w:ascii="Consolas" w:hAnsi="Consolas" w:cs="Consolas"/>
                <w:b/>
                <w:i w:val="0"/>
                <w:sz w:val="18"/>
                <w:shd w:val="clear" w:color="auto" w:fill="F4F5F7"/>
              </w:rPr>
              <w:t>/workspace/teacher-assignments</w:t>
            </w:r>
          </w:p>
        </w:tc>
      </w:tr>
      <w:tr>
        <w:tc>
          <w:tcPr>
            <w:tcW w:type="dxa" w:w="4901"/>
          </w:tcPr>
          <w:p>
            <w:pPr>
              <w:spacing w:before="40" w:after="40"/>
            </w:pPr>
            <w:r/>
            <w:r>
              <w:rPr>
                <w:b w:val="0"/>
                <w:i w:val="0"/>
                <w:sz w:val="18"/>
              </w:rPr>
              <w:t>Timetable Lessons</w:t>
            </w:r>
          </w:p>
        </w:tc>
        <w:tc>
          <w:tcPr>
            <w:tcW w:type="dxa" w:w="4901"/>
          </w:tcPr>
          <w:p>
            <w:pPr>
              <w:spacing w:before="40" w:after="40"/>
            </w:pPr>
            <w:r/>
            <w:r>
              <w:rPr>
                <w:rFonts w:ascii="Consolas" w:hAnsi="Consolas" w:cs="Consolas"/>
                <w:b/>
                <w:i w:val="0"/>
                <w:sz w:val="18"/>
                <w:shd w:val="clear" w:color="auto" w:fill="F4F5F7"/>
              </w:rPr>
              <w:t>/workspace/timetable-lessons</w:t>
            </w:r>
          </w:p>
        </w:tc>
      </w:tr>
      <w:tr>
        <w:tc>
          <w:tcPr>
            <w:tcW w:type="dxa" w:w="4901"/>
            <w:shd w:val="clear" w:color="auto" w:fill="F6F8FA"/>
          </w:tcPr>
          <w:p>
            <w:pPr>
              <w:spacing w:before="40" w:after="40"/>
            </w:pPr>
            <w:r/>
            <w:r>
              <w:rPr>
                <w:b w:val="0"/>
                <w:i w:val="0"/>
                <w:sz w:val="18"/>
              </w:rPr>
              <w:t>Time Slots</w:t>
            </w:r>
          </w:p>
        </w:tc>
        <w:tc>
          <w:tcPr>
            <w:tcW w:type="dxa" w:w="4901"/>
            <w:shd w:val="clear" w:color="auto" w:fill="F6F8FA"/>
          </w:tcPr>
          <w:p>
            <w:pPr>
              <w:spacing w:before="40" w:after="40"/>
            </w:pPr>
            <w:r/>
            <w:r>
              <w:rPr>
                <w:rFonts w:ascii="Consolas" w:hAnsi="Consolas" w:cs="Consolas"/>
                <w:b/>
                <w:i w:val="0"/>
                <w:sz w:val="18"/>
                <w:shd w:val="clear" w:color="auto" w:fill="F4F5F7"/>
              </w:rPr>
              <w:t>/workspace/time-slots</w:t>
            </w:r>
          </w:p>
        </w:tc>
      </w:tr>
      <w:tr>
        <w:tc>
          <w:tcPr>
            <w:tcW w:type="dxa" w:w="4901"/>
          </w:tcPr>
          <w:p>
            <w:pPr>
              <w:spacing w:before="40" w:after="40"/>
            </w:pPr>
            <w:r/>
            <w:r>
              <w:rPr>
                <w:b w:val="0"/>
                <w:i w:val="0"/>
                <w:sz w:val="18"/>
              </w:rPr>
              <w:t>Progression (hub)</w:t>
            </w:r>
          </w:p>
        </w:tc>
        <w:tc>
          <w:tcPr>
            <w:tcW w:type="dxa" w:w="4901"/>
          </w:tcPr>
          <w:p>
            <w:pPr>
              <w:spacing w:before="40" w:after="40"/>
            </w:pPr>
            <w:r/>
            <w:r>
              <w:rPr>
                <w:rFonts w:ascii="Consolas" w:hAnsi="Consolas" w:cs="Consolas"/>
                <w:b/>
                <w:i w:val="0"/>
                <w:sz w:val="18"/>
                <w:shd w:val="clear" w:color="auto" w:fill="F4F5F7"/>
              </w:rPr>
              <w:t>/workspace/academics-progression</w:t>
            </w:r>
          </w:p>
        </w:tc>
      </w:tr>
      <w:tr>
        <w:tc>
          <w:tcPr>
            <w:tcW w:type="dxa" w:w="4901"/>
            <w:shd w:val="clear" w:color="auto" w:fill="F6F8FA"/>
          </w:tcPr>
          <w:p>
            <w:pPr>
              <w:spacing w:before="40" w:after="40"/>
            </w:pPr>
            <w:r/>
            <w:r>
              <w:rPr>
                <w:b w:val="0"/>
                <w:i w:val="0"/>
                <w:sz w:val="18"/>
              </w:rPr>
              <w:t>Promotion Runs</w:t>
            </w:r>
          </w:p>
        </w:tc>
        <w:tc>
          <w:tcPr>
            <w:tcW w:type="dxa" w:w="4901"/>
            <w:shd w:val="clear" w:color="auto" w:fill="F6F8FA"/>
          </w:tcPr>
          <w:p>
            <w:pPr>
              <w:spacing w:before="40" w:after="40"/>
            </w:pPr>
            <w:r/>
            <w:r>
              <w:rPr>
                <w:rFonts w:ascii="Consolas" w:hAnsi="Consolas" w:cs="Consolas"/>
                <w:b/>
                <w:i w:val="0"/>
                <w:sz w:val="18"/>
                <w:shd w:val="clear" w:color="auto" w:fill="F4F5F7"/>
              </w:rPr>
              <w:t>/workspace/promotion-runs</w:t>
            </w:r>
          </w:p>
        </w:tc>
      </w:tr>
      <w:tr>
        <w:tc>
          <w:tcPr>
            <w:tcW w:type="dxa" w:w="4901"/>
          </w:tcPr>
          <w:p>
            <w:pPr>
              <w:spacing w:before="40" w:after="40"/>
            </w:pPr>
            <w:r/>
            <w:r>
              <w:rPr>
                <w:b w:val="0"/>
                <w:i w:val="0"/>
                <w:sz w:val="18"/>
              </w:rPr>
              <w:t>Screening Runs</w:t>
            </w:r>
          </w:p>
        </w:tc>
        <w:tc>
          <w:tcPr>
            <w:tcW w:type="dxa" w:w="4901"/>
          </w:tcPr>
          <w:p>
            <w:pPr>
              <w:spacing w:before="40" w:after="40"/>
            </w:pPr>
            <w:r/>
            <w:r>
              <w:rPr>
                <w:rFonts w:ascii="Consolas" w:hAnsi="Consolas" w:cs="Consolas"/>
                <w:b/>
                <w:i w:val="0"/>
                <w:sz w:val="18"/>
                <w:shd w:val="clear" w:color="auto" w:fill="F4F5F7"/>
              </w:rPr>
              <w:t>/workspace/screening-runs</w:t>
            </w:r>
          </w:p>
        </w:tc>
      </w:tr>
      <w:tr>
        <w:tc>
          <w:tcPr>
            <w:tcW w:type="dxa" w:w="4901"/>
            <w:shd w:val="clear" w:color="auto" w:fill="F6F8FA"/>
          </w:tcPr>
          <w:p>
            <w:pPr>
              <w:spacing w:before="40" w:after="40"/>
            </w:pPr>
            <w:r/>
            <w:r>
              <w:rPr>
                <w:b w:val="0"/>
                <w:i w:val="0"/>
                <w:sz w:val="18"/>
              </w:rPr>
              <w:t>Promote Students</w:t>
            </w:r>
          </w:p>
        </w:tc>
        <w:tc>
          <w:tcPr>
            <w:tcW w:type="dxa" w:w="4901"/>
            <w:shd w:val="clear" w:color="auto" w:fill="F6F8FA"/>
          </w:tcPr>
          <w:p>
            <w:pPr>
              <w:spacing w:before="40" w:after="40"/>
            </w:pPr>
            <w:r/>
            <w:r>
              <w:rPr>
                <w:rFonts w:ascii="Consolas" w:hAnsi="Consolas" w:cs="Consolas"/>
                <w:b/>
                <w:i w:val="0"/>
                <w:sz w:val="18"/>
                <w:shd w:val="clear" w:color="auto" w:fill="F4F5F7"/>
              </w:rPr>
              <w:t>/workspace/promote-students</w:t>
            </w:r>
          </w:p>
        </w:tc>
      </w:tr>
    </w:tbl>
    <w:p>
      <w:pPr>
        <w:spacing w:after="80"/>
      </w:pPr>
    </w:p>
    <w:p>
      <w:pPr>
        <w:pStyle w:val="Heading3"/>
        <w:spacing w:before="240" w:after="120"/>
        <w:keepNext/>
      </w:pPr>
      <w:r>
        <w:rPr>
          <w:b w:val="0"/>
          <w:i w:val="0"/>
        </w:rPr>
        <w:t>Exams &amp; Grading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Assessment Center (hub)</w:t>
            </w:r>
          </w:p>
        </w:tc>
        <w:tc>
          <w:tcPr>
            <w:tcW w:type="dxa" w:w="4901"/>
          </w:tcPr>
          <w:p>
            <w:pPr>
              <w:spacing w:before="40" w:after="40"/>
            </w:pPr>
            <w:r/>
            <w:r>
              <w:rPr>
                <w:rFonts w:ascii="Consolas" w:hAnsi="Consolas" w:cs="Consolas"/>
                <w:b/>
                <w:i w:val="0"/>
                <w:sz w:val="18"/>
                <w:shd w:val="clear" w:color="auto" w:fill="F4F5F7"/>
              </w:rPr>
              <w:t>/workspace/exams-assessment-center</w:t>
            </w:r>
          </w:p>
        </w:tc>
      </w:tr>
      <w:tr>
        <w:tc>
          <w:tcPr>
            <w:tcW w:type="dxa" w:w="4901"/>
            <w:shd w:val="clear" w:color="auto" w:fill="F6F8FA"/>
          </w:tcPr>
          <w:p>
            <w:pPr>
              <w:spacing w:before="40" w:after="40"/>
            </w:pPr>
            <w:r/>
            <w:r>
              <w:rPr>
                <w:b w:val="0"/>
                <w:i w:val="0"/>
                <w:sz w:val="18"/>
              </w:rPr>
              <w:t>Digital Assessments</w:t>
            </w:r>
          </w:p>
        </w:tc>
        <w:tc>
          <w:tcPr>
            <w:tcW w:type="dxa" w:w="4901"/>
            <w:shd w:val="clear" w:color="auto" w:fill="F6F8FA"/>
          </w:tcPr>
          <w:p>
            <w:pPr>
              <w:spacing w:before="40" w:after="40"/>
            </w:pPr>
            <w:r/>
            <w:r>
              <w:rPr>
                <w:rFonts w:ascii="Consolas" w:hAnsi="Consolas" w:cs="Consolas"/>
                <w:b/>
                <w:i w:val="0"/>
                <w:sz w:val="18"/>
                <w:shd w:val="clear" w:color="auto" w:fill="F4F5F7"/>
              </w:rPr>
              <w:t>/workspace/digital-assessments</w:t>
            </w:r>
          </w:p>
        </w:tc>
      </w:tr>
      <w:tr>
        <w:tc>
          <w:tcPr>
            <w:tcW w:type="dxa" w:w="4901"/>
          </w:tcPr>
          <w:p>
            <w:pPr>
              <w:spacing w:before="40" w:after="40"/>
            </w:pPr>
            <w:r/>
            <w:r>
              <w:rPr>
                <w:b w:val="0"/>
                <w:i w:val="0"/>
                <w:sz w:val="18"/>
              </w:rPr>
              <w:t>Question Bank</w:t>
            </w:r>
          </w:p>
        </w:tc>
        <w:tc>
          <w:tcPr>
            <w:tcW w:type="dxa" w:w="4901"/>
          </w:tcPr>
          <w:p>
            <w:pPr>
              <w:spacing w:before="40" w:after="40"/>
            </w:pPr>
            <w:r/>
            <w:r>
              <w:rPr>
                <w:rFonts w:ascii="Consolas" w:hAnsi="Consolas" w:cs="Consolas"/>
                <w:b/>
                <w:i w:val="0"/>
                <w:sz w:val="18"/>
                <w:shd w:val="clear" w:color="auto" w:fill="F4F5F7"/>
              </w:rPr>
              <w:t>/workspace/question-banks</w:t>
            </w:r>
          </w:p>
        </w:tc>
      </w:tr>
      <w:tr>
        <w:tc>
          <w:tcPr>
            <w:tcW w:type="dxa" w:w="4901"/>
            <w:shd w:val="clear" w:color="auto" w:fill="F6F8FA"/>
          </w:tcPr>
          <w:p>
            <w:pPr>
              <w:spacing w:before="40" w:after="40"/>
            </w:pPr>
            <w:r/>
            <w:r>
              <w:rPr>
                <w:b w:val="0"/>
                <w:i w:val="0"/>
                <w:sz w:val="18"/>
              </w:rPr>
              <w:t>Grading &amp; Marks Management (hub)</w:t>
            </w:r>
          </w:p>
        </w:tc>
        <w:tc>
          <w:tcPr>
            <w:tcW w:type="dxa" w:w="4901"/>
            <w:shd w:val="clear" w:color="auto" w:fill="F6F8FA"/>
          </w:tcPr>
          <w:p>
            <w:pPr>
              <w:spacing w:before="40" w:after="40"/>
            </w:pPr>
            <w:r/>
            <w:r>
              <w:rPr>
                <w:rFonts w:ascii="Consolas" w:hAnsi="Consolas" w:cs="Consolas"/>
                <w:b/>
                <w:i w:val="0"/>
                <w:sz w:val="18"/>
                <w:shd w:val="clear" w:color="auto" w:fill="F4F5F7"/>
              </w:rPr>
              <w:t>/workspace/exams-grading-marks</w:t>
            </w:r>
          </w:p>
        </w:tc>
      </w:tr>
      <w:tr>
        <w:tc>
          <w:tcPr>
            <w:tcW w:type="dxa" w:w="4901"/>
          </w:tcPr>
          <w:p>
            <w:pPr>
              <w:spacing w:before="40" w:after="40"/>
            </w:pPr>
            <w:r/>
            <w:r>
              <w:rPr>
                <w:b w:val="0"/>
                <w:i w:val="0"/>
                <w:sz w:val="18"/>
              </w:rPr>
              <w:t>Performance Analytics</w:t>
            </w:r>
          </w:p>
        </w:tc>
        <w:tc>
          <w:tcPr>
            <w:tcW w:type="dxa" w:w="4901"/>
          </w:tcPr>
          <w:p>
            <w:pPr>
              <w:spacing w:before="40" w:after="40"/>
            </w:pPr>
            <w:r/>
            <w:r>
              <w:rPr>
                <w:rFonts w:ascii="Consolas" w:hAnsi="Consolas" w:cs="Consolas"/>
                <w:b/>
                <w:i w:val="0"/>
                <w:sz w:val="18"/>
                <w:shd w:val="clear" w:color="auto" w:fill="F4F5F7"/>
              </w:rPr>
              <w:t>/workspace/exams-performance-analytics</w:t>
            </w:r>
          </w:p>
        </w:tc>
      </w:tr>
      <w:tr>
        <w:tc>
          <w:tcPr>
            <w:tcW w:type="dxa" w:w="4901"/>
            <w:shd w:val="clear" w:color="auto" w:fill="F6F8FA"/>
          </w:tcPr>
          <w:p>
            <w:pPr>
              <w:spacing w:before="40" w:after="40"/>
            </w:pPr>
            <w:r/>
            <w:r>
              <w:rPr>
                <w:b w:val="0"/>
                <w:i w:val="0"/>
                <w:sz w:val="18"/>
              </w:rPr>
              <w:t>Marks Entry</w:t>
            </w:r>
          </w:p>
        </w:tc>
        <w:tc>
          <w:tcPr>
            <w:tcW w:type="dxa" w:w="4901"/>
            <w:shd w:val="clear" w:color="auto" w:fill="F6F8FA"/>
          </w:tcPr>
          <w:p>
            <w:pPr>
              <w:spacing w:before="40" w:after="40"/>
            </w:pPr>
            <w:r/>
            <w:r>
              <w:rPr>
                <w:rFonts w:ascii="Consolas" w:hAnsi="Consolas" w:cs="Consolas"/>
                <w:b/>
                <w:i w:val="0"/>
                <w:sz w:val="18"/>
                <w:shd w:val="clear" w:color="auto" w:fill="F4F5F7"/>
              </w:rPr>
              <w:t>/workspace/assessment-marks</w:t>
            </w:r>
          </w:p>
        </w:tc>
      </w:tr>
      <w:tr>
        <w:tc>
          <w:tcPr>
            <w:tcW w:type="dxa" w:w="4901"/>
          </w:tcPr>
          <w:p>
            <w:pPr>
              <w:spacing w:before="40" w:after="40"/>
            </w:pPr>
            <w:r/>
            <w:r>
              <w:rPr>
                <w:b w:val="0"/>
                <w:i w:val="0"/>
                <w:sz w:val="18"/>
              </w:rPr>
              <w:t>Grading Scales</w:t>
            </w:r>
          </w:p>
        </w:tc>
        <w:tc>
          <w:tcPr>
            <w:tcW w:type="dxa" w:w="4901"/>
          </w:tcPr>
          <w:p>
            <w:pPr>
              <w:spacing w:before="40" w:after="40"/>
            </w:pPr>
            <w:r/>
            <w:r>
              <w:rPr>
                <w:rFonts w:ascii="Consolas" w:hAnsi="Consolas" w:cs="Consolas"/>
                <w:b/>
                <w:i w:val="0"/>
                <w:sz w:val="18"/>
                <w:shd w:val="clear" w:color="auto" w:fill="F4F5F7"/>
              </w:rPr>
              <w:t>/workspace/grading-scales</w:t>
            </w:r>
          </w:p>
        </w:tc>
      </w:tr>
      <w:tr>
        <w:tc>
          <w:tcPr>
            <w:tcW w:type="dxa" w:w="4901"/>
            <w:shd w:val="clear" w:color="auto" w:fill="F6F8FA"/>
          </w:tcPr>
          <w:p>
            <w:pPr>
              <w:spacing w:before="40" w:after="40"/>
            </w:pPr>
            <w:r/>
            <w:r>
              <w:rPr>
                <w:b w:val="0"/>
                <w:i w:val="0"/>
                <w:sz w:val="18"/>
              </w:rPr>
              <w:t>Assessment Types</w:t>
            </w:r>
          </w:p>
        </w:tc>
        <w:tc>
          <w:tcPr>
            <w:tcW w:type="dxa" w:w="4901"/>
            <w:shd w:val="clear" w:color="auto" w:fill="F6F8FA"/>
          </w:tcPr>
          <w:p>
            <w:pPr>
              <w:spacing w:before="40" w:after="40"/>
            </w:pPr>
            <w:r/>
            <w:r>
              <w:rPr>
                <w:rFonts w:ascii="Consolas" w:hAnsi="Consolas" w:cs="Consolas"/>
                <w:b/>
                <w:i w:val="0"/>
                <w:sz w:val="18"/>
                <w:shd w:val="clear" w:color="auto" w:fill="F4F5F7"/>
              </w:rPr>
              <w:t>/workspace/assessment-types</w:t>
            </w:r>
          </w:p>
        </w:tc>
      </w:tr>
      <w:tr>
        <w:tc>
          <w:tcPr>
            <w:tcW w:type="dxa" w:w="4901"/>
          </w:tcPr>
          <w:p>
            <w:pPr>
              <w:spacing w:before="40" w:after="40"/>
            </w:pPr>
            <w:r/>
            <w:r>
              <w:rPr>
                <w:b w:val="0"/>
                <w:i w:val="0"/>
                <w:sz w:val="18"/>
              </w:rPr>
              <w:t>Manual Marking</w:t>
            </w:r>
          </w:p>
        </w:tc>
        <w:tc>
          <w:tcPr>
            <w:tcW w:type="dxa" w:w="4901"/>
          </w:tcPr>
          <w:p>
            <w:pPr>
              <w:spacing w:before="40" w:after="40"/>
            </w:pPr>
            <w:r/>
            <w:r>
              <w:rPr>
                <w:rFonts w:ascii="Consolas" w:hAnsi="Consolas" w:cs="Consolas"/>
                <w:b/>
                <w:i w:val="0"/>
                <w:sz w:val="18"/>
                <w:shd w:val="clear" w:color="auto" w:fill="F4F5F7"/>
              </w:rPr>
              <w:t>/workspace/manual-marking</w:t>
            </w:r>
          </w:p>
        </w:tc>
      </w:tr>
      <w:tr>
        <w:tc>
          <w:tcPr>
            <w:tcW w:type="dxa" w:w="4901"/>
            <w:shd w:val="clear" w:color="auto" w:fill="F6F8FA"/>
          </w:tcPr>
          <w:p>
            <w:pPr>
              <w:spacing w:before="40" w:after="40"/>
            </w:pPr>
            <w:r/>
            <w:r>
              <w:rPr>
                <w:b w:val="0"/>
                <w:i w:val="0"/>
                <w:sz w:val="18"/>
              </w:rPr>
              <w:t>Reports &amp; Academic Publishing (hub)</w:t>
            </w:r>
          </w:p>
        </w:tc>
        <w:tc>
          <w:tcPr>
            <w:tcW w:type="dxa" w:w="4901"/>
            <w:shd w:val="clear" w:color="auto" w:fill="F6F8FA"/>
          </w:tcPr>
          <w:p>
            <w:pPr>
              <w:spacing w:before="40" w:after="40"/>
            </w:pPr>
            <w:r/>
            <w:r>
              <w:rPr>
                <w:rFonts w:ascii="Consolas" w:hAnsi="Consolas" w:cs="Consolas"/>
                <w:b/>
                <w:i w:val="0"/>
                <w:sz w:val="18"/>
                <w:shd w:val="clear" w:color="auto" w:fill="F4F5F7"/>
              </w:rPr>
              <w:t>/workspace/exams-reports-publishing</w:t>
            </w:r>
          </w:p>
        </w:tc>
      </w:tr>
      <w:tr>
        <w:tc>
          <w:tcPr>
            <w:tcW w:type="dxa" w:w="4901"/>
          </w:tcPr>
          <w:p>
            <w:pPr>
              <w:spacing w:before="40" w:after="40"/>
            </w:pPr>
            <w:r/>
            <w:r>
              <w:rPr>
                <w:b w:val="0"/>
                <w:i w:val="0"/>
                <w:sz w:val="18"/>
              </w:rPr>
              <w:t>Report Cards</w:t>
            </w:r>
          </w:p>
        </w:tc>
        <w:tc>
          <w:tcPr>
            <w:tcW w:type="dxa" w:w="4901"/>
          </w:tcPr>
          <w:p>
            <w:pPr>
              <w:spacing w:before="40" w:after="40"/>
            </w:pPr>
            <w:r/>
            <w:r>
              <w:rPr>
                <w:rFonts w:ascii="Consolas" w:hAnsi="Consolas" w:cs="Consolas"/>
                <w:b/>
                <w:i w:val="0"/>
                <w:sz w:val="18"/>
                <w:shd w:val="clear" w:color="auto" w:fill="F4F5F7"/>
              </w:rPr>
              <w:t>/workspace/academic-reports</w:t>
            </w:r>
          </w:p>
        </w:tc>
      </w:tr>
      <w:tr>
        <w:tc>
          <w:tcPr>
            <w:tcW w:type="dxa" w:w="4901"/>
            <w:shd w:val="clear" w:color="auto" w:fill="F6F8FA"/>
          </w:tcPr>
          <w:p>
            <w:pPr>
              <w:spacing w:before="40" w:after="40"/>
            </w:pPr>
            <w:r/>
            <w:r>
              <w:rPr>
                <w:b w:val="0"/>
                <w:i w:val="0"/>
                <w:sz w:val="18"/>
              </w:rPr>
              <w:t>Report Templates</w:t>
            </w:r>
          </w:p>
        </w:tc>
        <w:tc>
          <w:tcPr>
            <w:tcW w:type="dxa" w:w="4901"/>
            <w:shd w:val="clear" w:color="auto" w:fill="F6F8FA"/>
          </w:tcPr>
          <w:p>
            <w:pPr>
              <w:spacing w:before="40" w:after="40"/>
            </w:pPr>
            <w:r/>
            <w:r>
              <w:rPr>
                <w:rFonts w:ascii="Consolas" w:hAnsi="Consolas" w:cs="Consolas"/>
                <w:b/>
                <w:i w:val="0"/>
                <w:sz w:val="18"/>
                <w:shd w:val="clear" w:color="auto" w:fill="F4F5F7"/>
              </w:rPr>
              <w:t>/workspace/report-templates</w:t>
            </w:r>
          </w:p>
        </w:tc>
      </w:tr>
      <w:tr>
        <w:tc>
          <w:tcPr>
            <w:tcW w:type="dxa" w:w="4901"/>
          </w:tcPr>
          <w:p>
            <w:pPr>
              <w:spacing w:before="40" w:after="40"/>
            </w:pPr>
            <w:r/>
            <w:r>
              <w:rPr>
                <w:b w:val="0"/>
                <w:i w:val="0"/>
                <w:sz w:val="18"/>
              </w:rPr>
              <w:t>Workflows</w:t>
            </w:r>
          </w:p>
        </w:tc>
        <w:tc>
          <w:tcPr>
            <w:tcW w:type="dxa" w:w="4901"/>
          </w:tcPr>
          <w:p>
            <w:pPr>
              <w:spacing w:before="40" w:after="40"/>
            </w:pPr>
            <w:r/>
            <w:r>
              <w:rPr>
                <w:rFonts w:ascii="Consolas" w:hAnsi="Consolas" w:cs="Consolas"/>
                <w:b/>
                <w:i w:val="0"/>
                <w:sz w:val="18"/>
                <w:shd w:val="clear" w:color="auto" w:fill="F4F5F7"/>
              </w:rPr>
              <w:t>/workspace/assessment-workflows</w:t>
            </w:r>
          </w:p>
        </w:tc>
      </w:tr>
      <w:tr>
        <w:tc>
          <w:tcPr>
            <w:tcW w:type="dxa" w:w="4901"/>
            <w:shd w:val="clear" w:color="auto" w:fill="F6F8FA"/>
          </w:tcPr>
          <w:p>
            <w:pPr>
              <w:spacing w:before="40" w:after="40"/>
            </w:pPr>
            <w:r/>
            <w:r>
              <w:rPr>
                <w:b w:val="0"/>
                <w:i w:val="0"/>
                <w:sz w:val="18"/>
              </w:rPr>
              <w:t>Publish to Student Portal</w:t>
            </w:r>
          </w:p>
        </w:tc>
        <w:tc>
          <w:tcPr>
            <w:tcW w:type="dxa" w:w="4901"/>
            <w:shd w:val="clear" w:color="auto" w:fill="F6F8FA"/>
          </w:tcPr>
          <w:p>
            <w:pPr>
              <w:spacing w:before="40" w:after="40"/>
            </w:pPr>
            <w:r/>
            <w:r>
              <w:rPr>
                <w:rFonts w:ascii="Consolas" w:hAnsi="Consolas" w:cs="Consolas"/>
                <w:b/>
                <w:i w:val="0"/>
                <w:sz w:val="18"/>
                <w:shd w:val="clear" w:color="auto" w:fill="F4F5F7"/>
              </w:rPr>
              <w:t>/workspace/exams-portal-reports-publisher</w:t>
            </w:r>
          </w:p>
        </w:tc>
      </w:tr>
    </w:tbl>
    <w:p>
      <w:pPr>
        <w:spacing w:after="80"/>
      </w:pPr>
    </w:p>
    <w:p>
      <w:pPr>
        <w:pStyle w:val="Heading3"/>
        <w:spacing w:before="240" w:after="120"/>
        <w:keepNext/>
      </w:pPr>
      <w:r>
        <w:rPr>
          <w:b w:val="0"/>
          <w:i w:val="0"/>
        </w:rPr>
        <w:t>Finance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Overview (Executive Financial Dashboard)</w:t>
            </w:r>
          </w:p>
        </w:tc>
        <w:tc>
          <w:tcPr>
            <w:tcW w:type="dxa" w:w="4901"/>
          </w:tcPr>
          <w:p>
            <w:pPr>
              <w:spacing w:before="40" w:after="40"/>
            </w:pPr>
            <w:r/>
            <w:r>
              <w:rPr>
                <w:rFonts w:ascii="Consolas" w:hAnsi="Consolas" w:cs="Consolas"/>
                <w:b/>
                <w:i w:val="0"/>
                <w:sz w:val="18"/>
                <w:shd w:val="clear" w:color="auto" w:fill="F4F5F7"/>
              </w:rPr>
              <w:t>/workspace/executive-financial-dashboard</w:t>
            </w:r>
          </w:p>
        </w:tc>
      </w:tr>
      <w:tr>
        <w:tc>
          <w:tcPr>
            <w:tcW w:type="dxa" w:w="4901"/>
            <w:shd w:val="clear" w:color="auto" w:fill="F6F8FA"/>
          </w:tcPr>
          <w:p>
            <w:pPr>
              <w:spacing w:before="40" w:after="40"/>
            </w:pPr>
            <w:r/>
            <w:r>
              <w:rPr>
                <w:b w:val="0"/>
                <w:i w:val="0"/>
                <w:sz w:val="18"/>
              </w:rPr>
              <w:t>Financial Statements</w:t>
            </w:r>
          </w:p>
        </w:tc>
        <w:tc>
          <w:tcPr>
            <w:tcW w:type="dxa" w:w="4901"/>
            <w:shd w:val="clear" w:color="auto" w:fill="F6F8FA"/>
          </w:tcPr>
          <w:p>
            <w:pPr>
              <w:spacing w:before="40" w:after="40"/>
            </w:pPr>
            <w:r/>
            <w:r>
              <w:rPr>
                <w:rFonts w:ascii="Consolas" w:hAnsi="Consolas" w:cs="Consolas"/>
                <w:b/>
                <w:i w:val="0"/>
                <w:sz w:val="18"/>
                <w:shd w:val="clear" w:color="auto" w:fill="F4F5F7"/>
              </w:rPr>
              <w:t>/workspace/financial-statements</w:t>
            </w:r>
          </w:p>
        </w:tc>
      </w:tr>
      <w:tr>
        <w:tc>
          <w:tcPr>
            <w:tcW w:type="dxa" w:w="4901"/>
          </w:tcPr>
          <w:p>
            <w:pPr>
              <w:spacing w:before="40" w:after="40"/>
            </w:pPr>
            <w:r/>
            <w:r>
              <w:rPr>
                <w:b w:val="0"/>
                <w:i w:val="0"/>
                <w:sz w:val="18"/>
              </w:rPr>
              <w:t>Student Billing &amp; Revenue (hub)</w:t>
            </w:r>
          </w:p>
        </w:tc>
        <w:tc>
          <w:tcPr>
            <w:tcW w:type="dxa" w:w="4901"/>
          </w:tcPr>
          <w:p>
            <w:pPr>
              <w:spacing w:before="40" w:after="40"/>
            </w:pPr>
            <w:r/>
            <w:r>
              <w:rPr>
                <w:rFonts w:ascii="Consolas" w:hAnsi="Consolas" w:cs="Consolas"/>
                <w:b/>
                <w:i w:val="0"/>
                <w:sz w:val="18"/>
                <w:shd w:val="clear" w:color="auto" w:fill="F4F5F7"/>
              </w:rPr>
              <w:t>/workspace/finance-student-billing</w:t>
            </w:r>
          </w:p>
        </w:tc>
      </w:tr>
      <w:tr>
        <w:tc>
          <w:tcPr>
            <w:tcW w:type="dxa" w:w="4901"/>
            <w:shd w:val="clear" w:color="auto" w:fill="F6F8FA"/>
          </w:tcPr>
          <w:p>
            <w:pPr>
              <w:spacing w:before="40" w:after="40"/>
            </w:pPr>
            <w:r/>
            <w:r>
              <w:rPr>
                <w:b w:val="0"/>
                <w:i w:val="0"/>
                <w:sz w:val="18"/>
              </w:rPr>
              <w:t>Fee Categories</w:t>
            </w:r>
          </w:p>
        </w:tc>
        <w:tc>
          <w:tcPr>
            <w:tcW w:type="dxa" w:w="4901"/>
            <w:shd w:val="clear" w:color="auto" w:fill="F6F8FA"/>
          </w:tcPr>
          <w:p>
            <w:pPr>
              <w:spacing w:before="40" w:after="40"/>
            </w:pPr>
            <w:r/>
            <w:r>
              <w:rPr>
                <w:rFonts w:ascii="Consolas" w:hAnsi="Consolas" w:cs="Consolas"/>
                <w:b/>
                <w:i w:val="0"/>
                <w:sz w:val="18"/>
                <w:shd w:val="clear" w:color="auto" w:fill="F4F5F7"/>
              </w:rPr>
              <w:t>/workspace/fee-categories</w:t>
            </w:r>
          </w:p>
        </w:tc>
      </w:tr>
      <w:tr>
        <w:tc>
          <w:tcPr>
            <w:tcW w:type="dxa" w:w="4901"/>
          </w:tcPr>
          <w:p>
            <w:pPr>
              <w:spacing w:before="40" w:after="40"/>
            </w:pPr>
            <w:r/>
            <w:r>
              <w:rPr>
                <w:b w:val="0"/>
                <w:i w:val="0"/>
                <w:sz w:val="18"/>
              </w:rPr>
              <w:t>Fee Structures</w:t>
            </w:r>
          </w:p>
        </w:tc>
        <w:tc>
          <w:tcPr>
            <w:tcW w:type="dxa" w:w="4901"/>
          </w:tcPr>
          <w:p>
            <w:pPr>
              <w:spacing w:before="40" w:after="40"/>
            </w:pPr>
            <w:r/>
            <w:r>
              <w:rPr>
                <w:rFonts w:ascii="Consolas" w:hAnsi="Consolas" w:cs="Consolas"/>
                <w:b/>
                <w:i w:val="0"/>
                <w:sz w:val="18"/>
                <w:shd w:val="clear" w:color="auto" w:fill="F4F5F7"/>
              </w:rPr>
              <w:t>/workspace/fee-structures</w:t>
            </w:r>
          </w:p>
        </w:tc>
      </w:tr>
      <w:tr>
        <w:tc>
          <w:tcPr>
            <w:tcW w:type="dxa" w:w="4901"/>
            <w:shd w:val="clear" w:color="auto" w:fill="F6F8FA"/>
          </w:tcPr>
          <w:p>
            <w:pPr>
              <w:spacing w:before="40" w:after="40"/>
            </w:pPr>
            <w:r/>
            <w:r>
              <w:rPr>
                <w:b w:val="0"/>
                <w:i w:val="0"/>
                <w:sz w:val="18"/>
              </w:rPr>
              <w:t>Invoices</w:t>
            </w:r>
          </w:p>
        </w:tc>
        <w:tc>
          <w:tcPr>
            <w:tcW w:type="dxa" w:w="4901"/>
            <w:shd w:val="clear" w:color="auto" w:fill="F6F8FA"/>
          </w:tcPr>
          <w:p>
            <w:pPr>
              <w:spacing w:before="40" w:after="40"/>
            </w:pPr>
            <w:r/>
            <w:r>
              <w:rPr>
                <w:rFonts w:ascii="Consolas" w:hAnsi="Consolas" w:cs="Consolas"/>
                <w:b/>
                <w:i w:val="0"/>
                <w:sz w:val="18"/>
                <w:shd w:val="clear" w:color="auto" w:fill="F4F5F7"/>
              </w:rPr>
              <w:t>/workspace/invoices</w:t>
            </w:r>
          </w:p>
        </w:tc>
      </w:tr>
      <w:tr>
        <w:tc>
          <w:tcPr>
            <w:tcW w:type="dxa" w:w="4901"/>
          </w:tcPr>
          <w:p>
            <w:pPr>
              <w:spacing w:before="40" w:after="40"/>
            </w:pPr>
            <w:r/>
            <w:r>
              <w:rPr>
                <w:b w:val="0"/>
                <w:i w:val="0"/>
                <w:sz w:val="18"/>
              </w:rPr>
              <w:t>Fee Collections</w:t>
            </w:r>
          </w:p>
        </w:tc>
        <w:tc>
          <w:tcPr>
            <w:tcW w:type="dxa" w:w="4901"/>
          </w:tcPr>
          <w:p>
            <w:pPr>
              <w:spacing w:before="40" w:after="40"/>
            </w:pPr>
            <w:r/>
            <w:r>
              <w:rPr>
                <w:rFonts w:ascii="Consolas" w:hAnsi="Consolas" w:cs="Consolas"/>
                <w:b/>
                <w:i w:val="0"/>
                <w:sz w:val="18"/>
                <w:shd w:val="clear" w:color="auto" w:fill="F4F5F7"/>
              </w:rPr>
              <w:t>/workspace/fee-collections</w:t>
            </w:r>
          </w:p>
        </w:tc>
      </w:tr>
      <w:tr>
        <w:tc>
          <w:tcPr>
            <w:tcW w:type="dxa" w:w="4901"/>
            <w:shd w:val="clear" w:color="auto" w:fill="F6F8FA"/>
          </w:tcPr>
          <w:p>
            <w:pPr>
              <w:spacing w:before="40" w:after="40"/>
            </w:pPr>
            <w:r/>
            <w:r>
              <w:rPr>
                <w:b w:val="0"/>
                <w:i w:val="0"/>
                <w:sz w:val="18"/>
              </w:rPr>
              <w:t>Student Financial History</w:t>
            </w:r>
          </w:p>
        </w:tc>
        <w:tc>
          <w:tcPr>
            <w:tcW w:type="dxa" w:w="4901"/>
            <w:shd w:val="clear" w:color="auto" w:fill="F6F8FA"/>
          </w:tcPr>
          <w:p>
            <w:pPr>
              <w:spacing w:before="40" w:after="40"/>
            </w:pPr>
            <w:r/>
            <w:r>
              <w:rPr>
                <w:rFonts w:ascii="Consolas" w:hAnsi="Consolas" w:cs="Consolas"/>
                <w:b/>
                <w:i w:val="0"/>
                <w:sz w:val="18"/>
                <w:shd w:val="clear" w:color="auto" w:fill="F4F5F7"/>
              </w:rPr>
              <w:t>/workspace/student-financial-history</w:t>
            </w:r>
          </w:p>
        </w:tc>
      </w:tr>
      <w:tr>
        <w:tc>
          <w:tcPr>
            <w:tcW w:type="dxa" w:w="4901"/>
          </w:tcPr>
          <w:p>
            <w:pPr>
              <w:spacing w:before="40" w:after="40"/>
            </w:pPr>
            <w:r/>
            <w:r>
              <w:rPr>
                <w:b w:val="0"/>
                <w:i w:val="0"/>
                <w:sz w:val="18"/>
              </w:rPr>
              <w:t>Payment Proofs</w:t>
            </w:r>
          </w:p>
        </w:tc>
        <w:tc>
          <w:tcPr>
            <w:tcW w:type="dxa" w:w="4901"/>
          </w:tcPr>
          <w:p>
            <w:pPr>
              <w:spacing w:before="40" w:after="40"/>
            </w:pPr>
            <w:r/>
            <w:r>
              <w:rPr>
                <w:rFonts w:ascii="Consolas" w:hAnsi="Consolas" w:cs="Consolas"/>
                <w:b/>
                <w:i w:val="0"/>
                <w:sz w:val="18"/>
                <w:shd w:val="clear" w:color="auto" w:fill="F4F5F7"/>
              </w:rPr>
              <w:t>/workspace/fee-payment-submissions</w:t>
            </w:r>
          </w:p>
        </w:tc>
      </w:tr>
      <w:tr>
        <w:tc>
          <w:tcPr>
            <w:tcW w:type="dxa" w:w="4901"/>
            <w:shd w:val="clear" w:color="auto" w:fill="F6F8FA"/>
          </w:tcPr>
          <w:p>
            <w:pPr>
              <w:spacing w:before="40" w:after="40"/>
            </w:pPr>
            <w:r/>
            <w:r>
              <w:rPr>
                <w:b w:val="0"/>
                <w:i w:val="0"/>
                <w:sz w:val="18"/>
              </w:rPr>
              <w:t>Fee Waivers</w:t>
            </w:r>
          </w:p>
        </w:tc>
        <w:tc>
          <w:tcPr>
            <w:tcW w:type="dxa" w:w="4901"/>
            <w:shd w:val="clear" w:color="auto" w:fill="F6F8FA"/>
          </w:tcPr>
          <w:p>
            <w:pPr>
              <w:spacing w:before="40" w:after="40"/>
            </w:pPr>
            <w:r/>
            <w:r>
              <w:rPr>
                <w:rFonts w:ascii="Consolas" w:hAnsi="Consolas" w:cs="Consolas"/>
                <w:b/>
                <w:i w:val="0"/>
                <w:sz w:val="18"/>
                <w:shd w:val="clear" w:color="auto" w:fill="F4F5F7"/>
              </w:rPr>
              <w:t>/workspace/fee-waivers</w:t>
            </w:r>
          </w:p>
        </w:tc>
      </w:tr>
      <w:tr>
        <w:tc>
          <w:tcPr>
            <w:tcW w:type="dxa" w:w="4901"/>
          </w:tcPr>
          <w:p>
            <w:pPr>
              <w:spacing w:before="40" w:after="40"/>
            </w:pPr>
            <w:r/>
            <w:r>
              <w:rPr>
                <w:b w:val="0"/>
                <w:i w:val="0"/>
                <w:sz w:val="18"/>
              </w:rPr>
              <w:t>Expenses &amp; Purchasing (hub)</w:t>
            </w:r>
          </w:p>
        </w:tc>
        <w:tc>
          <w:tcPr>
            <w:tcW w:type="dxa" w:w="4901"/>
          </w:tcPr>
          <w:p>
            <w:pPr>
              <w:spacing w:before="40" w:after="40"/>
            </w:pPr>
            <w:r/>
            <w:r>
              <w:rPr>
                <w:rFonts w:ascii="Consolas" w:hAnsi="Consolas" w:cs="Consolas"/>
                <w:b/>
                <w:i w:val="0"/>
                <w:sz w:val="18"/>
                <w:shd w:val="clear" w:color="auto" w:fill="F4F5F7"/>
              </w:rPr>
              <w:t>/workspace/finance-expenses-purchasing</w:t>
            </w:r>
          </w:p>
        </w:tc>
      </w:tr>
      <w:tr>
        <w:tc>
          <w:tcPr>
            <w:tcW w:type="dxa" w:w="4901"/>
            <w:shd w:val="clear" w:color="auto" w:fill="F6F8FA"/>
          </w:tcPr>
          <w:p>
            <w:pPr>
              <w:spacing w:before="40" w:after="40"/>
            </w:pPr>
            <w:r/>
            <w:r>
              <w:rPr>
                <w:b w:val="0"/>
                <w:i w:val="0"/>
                <w:sz w:val="18"/>
              </w:rPr>
              <w:t>Expenses</w:t>
            </w:r>
          </w:p>
        </w:tc>
        <w:tc>
          <w:tcPr>
            <w:tcW w:type="dxa" w:w="4901"/>
            <w:shd w:val="clear" w:color="auto" w:fill="F6F8FA"/>
          </w:tcPr>
          <w:p>
            <w:pPr>
              <w:spacing w:before="40" w:after="40"/>
            </w:pPr>
            <w:r/>
            <w:r>
              <w:rPr>
                <w:rFonts w:ascii="Consolas" w:hAnsi="Consolas" w:cs="Consolas"/>
                <w:b/>
                <w:i w:val="0"/>
                <w:sz w:val="18"/>
                <w:shd w:val="clear" w:color="auto" w:fill="F4F5F7"/>
              </w:rPr>
              <w:t>/workspace/expenses</w:t>
            </w:r>
          </w:p>
        </w:tc>
      </w:tr>
      <w:tr>
        <w:tc>
          <w:tcPr>
            <w:tcW w:type="dxa" w:w="4901"/>
          </w:tcPr>
          <w:p>
            <w:pPr>
              <w:spacing w:before="40" w:after="40"/>
            </w:pPr>
            <w:r/>
            <w:r>
              <w:rPr>
                <w:b w:val="0"/>
                <w:i w:val="0"/>
                <w:sz w:val="18"/>
              </w:rPr>
              <w:t>Expense Categories</w:t>
            </w:r>
          </w:p>
        </w:tc>
        <w:tc>
          <w:tcPr>
            <w:tcW w:type="dxa" w:w="4901"/>
          </w:tcPr>
          <w:p>
            <w:pPr>
              <w:spacing w:before="40" w:after="40"/>
            </w:pPr>
            <w:r/>
            <w:r>
              <w:rPr>
                <w:rFonts w:ascii="Consolas" w:hAnsi="Consolas" w:cs="Consolas"/>
                <w:b/>
                <w:i w:val="0"/>
                <w:sz w:val="18"/>
                <w:shd w:val="clear" w:color="auto" w:fill="F4F5F7"/>
              </w:rPr>
              <w:t>/workspace/expense-categories</w:t>
            </w:r>
          </w:p>
        </w:tc>
      </w:tr>
      <w:tr>
        <w:tc>
          <w:tcPr>
            <w:tcW w:type="dxa" w:w="4901"/>
            <w:shd w:val="clear" w:color="auto" w:fill="F6F8FA"/>
          </w:tcPr>
          <w:p>
            <w:pPr>
              <w:spacing w:before="40" w:after="40"/>
            </w:pPr>
            <w:r/>
            <w:r>
              <w:rPr>
                <w:b w:val="0"/>
                <w:i w:val="0"/>
                <w:sz w:val="18"/>
              </w:rPr>
              <w:t>Expense Types</w:t>
            </w:r>
          </w:p>
        </w:tc>
        <w:tc>
          <w:tcPr>
            <w:tcW w:type="dxa" w:w="4901"/>
            <w:shd w:val="clear" w:color="auto" w:fill="F6F8FA"/>
          </w:tcPr>
          <w:p>
            <w:pPr>
              <w:spacing w:before="40" w:after="40"/>
            </w:pPr>
            <w:r/>
            <w:r>
              <w:rPr>
                <w:rFonts w:ascii="Consolas" w:hAnsi="Consolas" w:cs="Consolas"/>
                <w:b/>
                <w:i w:val="0"/>
                <w:sz w:val="18"/>
                <w:shd w:val="clear" w:color="auto" w:fill="F4F5F7"/>
              </w:rPr>
              <w:t>/workspace/expense-types</w:t>
            </w:r>
          </w:p>
        </w:tc>
      </w:tr>
      <w:tr>
        <w:tc>
          <w:tcPr>
            <w:tcW w:type="dxa" w:w="4901"/>
          </w:tcPr>
          <w:p>
            <w:pPr>
              <w:spacing w:before="40" w:after="40"/>
            </w:pPr>
            <w:r/>
            <w:r>
              <w:rPr>
                <w:b w:val="0"/>
                <w:i w:val="0"/>
                <w:sz w:val="18"/>
              </w:rPr>
              <w:t>Core Accounting &amp; Setup (hub)</w:t>
            </w:r>
          </w:p>
        </w:tc>
        <w:tc>
          <w:tcPr>
            <w:tcW w:type="dxa" w:w="4901"/>
          </w:tcPr>
          <w:p>
            <w:pPr>
              <w:spacing w:before="40" w:after="40"/>
            </w:pPr>
            <w:r/>
            <w:r>
              <w:rPr>
                <w:rFonts w:ascii="Consolas" w:hAnsi="Consolas" w:cs="Consolas"/>
                <w:b/>
                <w:i w:val="0"/>
                <w:sz w:val="18"/>
                <w:shd w:val="clear" w:color="auto" w:fill="F4F5F7"/>
              </w:rPr>
              <w:t>/workspace/finance-core-accounting</w:t>
            </w:r>
          </w:p>
        </w:tc>
      </w:tr>
      <w:tr>
        <w:tc>
          <w:tcPr>
            <w:tcW w:type="dxa" w:w="4901"/>
            <w:shd w:val="clear" w:color="auto" w:fill="F6F8FA"/>
          </w:tcPr>
          <w:p>
            <w:pPr>
              <w:spacing w:before="40" w:after="40"/>
            </w:pPr>
            <w:r/>
            <w:r>
              <w:rPr>
                <w:b w:val="0"/>
                <w:i w:val="0"/>
                <w:sz w:val="18"/>
              </w:rPr>
              <w:t>Accounts</w:t>
            </w:r>
          </w:p>
        </w:tc>
        <w:tc>
          <w:tcPr>
            <w:tcW w:type="dxa" w:w="4901"/>
            <w:shd w:val="clear" w:color="auto" w:fill="F6F8FA"/>
          </w:tcPr>
          <w:p>
            <w:pPr>
              <w:spacing w:before="40" w:after="40"/>
            </w:pPr>
            <w:r/>
            <w:r>
              <w:rPr>
                <w:rFonts w:ascii="Consolas" w:hAnsi="Consolas" w:cs="Consolas"/>
                <w:b/>
                <w:i w:val="0"/>
                <w:sz w:val="18"/>
                <w:shd w:val="clear" w:color="auto" w:fill="F4F5F7"/>
              </w:rPr>
              <w:t>/workspace/accounts</w:t>
            </w:r>
          </w:p>
        </w:tc>
      </w:tr>
      <w:tr>
        <w:tc>
          <w:tcPr>
            <w:tcW w:type="dxa" w:w="4901"/>
          </w:tcPr>
          <w:p>
            <w:pPr>
              <w:spacing w:before="40" w:after="40"/>
            </w:pPr>
            <w:r/>
            <w:r>
              <w:rPr>
                <w:b w:val="0"/>
                <w:i w:val="0"/>
                <w:sz w:val="18"/>
              </w:rPr>
              <w:t>Journal Entries</w:t>
            </w:r>
          </w:p>
        </w:tc>
        <w:tc>
          <w:tcPr>
            <w:tcW w:type="dxa" w:w="4901"/>
          </w:tcPr>
          <w:p>
            <w:pPr>
              <w:spacing w:before="40" w:after="40"/>
            </w:pPr>
            <w:r/>
            <w:r>
              <w:rPr>
                <w:rFonts w:ascii="Consolas" w:hAnsi="Consolas" w:cs="Consolas"/>
                <w:b/>
                <w:i w:val="0"/>
                <w:sz w:val="18"/>
                <w:shd w:val="clear" w:color="auto" w:fill="F4F5F7"/>
              </w:rPr>
              <w:t>/workspace/journal-entries</w:t>
            </w:r>
          </w:p>
        </w:tc>
      </w:tr>
      <w:tr>
        <w:tc>
          <w:tcPr>
            <w:tcW w:type="dxa" w:w="4901"/>
            <w:shd w:val="clear" w:color="auto" w:fill="F6F8FA"/>
          </w:tcPr>
          <w:p>
            <w:pPr>
              <w:spacing w:before="40" w:after="40"/>
            </w:pPr>
            <w:r/>
            <w:r>
              <w:rPr>
                <w:b w:val="0"/>
                <w:i w:val="0"/>
                <w:sz w:val="18"/>
              </w:rPr>
              <w:t>Revenue Streams</w:t>
            </w:r>
          </w:p>
        </w:tc>
        <w:tc>
          <w:tcPr>
            <w:tcW w:type="dxa" w:w="4901"/>
            <w:shd w:val="clear" w:color="auto" w:fill="F6F8FA"/>
          </w:tcPr>
          <w:p>
            <w:pPr>
              <w:spacing w:before="40" w:after="40"/>
            </w:pPr>
            <w:r/>
            <w:r>
              <w:rPr>
                <w:rFonts w:ascii="Consolas" w:hAnsi="Consolas" w:cs="Consolas"/>
                <w:b/>
                <w:i w:val="0"/>
                <w:sz w:val="18"/>
                <w:shd w:val="clear" w:color="auto" w:fill="F4F5F7"/>
              </w:rPr>
              <w:t>/workspace/revenue-streams</w:t>
            </w:r>
          </w:p>
        </w:tc>
      </w:tr>
      <w:tr>
        <w:tc>
          <w:tcPr>
            <w:tcW w:type="dxa" w:w="4901"/>
          </w:tcPr>
          <w:p>
            <w:pPr>
              <w:spacing w:before="40" w:after="40"/>
            </w:pPr>
            <w:r/>
            <w:r>
              <w:rPr>
                <w:b w:val="0"/>
                <w:i w:val="0"/>
                <w:sz w:val="18"/>
              </w:rPr>
              <w:t>Revenue Categories</w:t>
            </w:r>
          </w:p>
        </w:tc>
        <w:tc>
          <w:tcPr>
            <w:tcW w:type="dxa" w:w="4901"/>
          </w:tcPr>
          <w:p>
            <w:pPr>
              <w:spacing w:before="40" w:after="40"/>
            </w:pPr>
            <w:r/>
            <w:r>
              <w:rPr>
                <w:rFonts w:ascii="Consolas" w:hAnsi="Consolas" w:cs="Consolas"/>
                <w:b/>
                <w:i w:val="0"/>
                <w:sz w:val="18"/>
                <w:shd w:val="clear" w:color="auto" w:fill="F4F5F7"/>
              </w:rPr>
              <w:t>/workspace/revenue-categories</w:t>
            </w:r>
          </w:p>
        </w:tc>
      </w:tr>
      <w:tr>
        <w:tc>
          <w:tcPr>
            <w:tcW w:type="dxa" w:w="4901"/>
            <w:shd w:val="clear" w:color="auto" w:fill="F6F8FA"/>
          </w:tcPr>
          <w:p>
            <w:pPr>
              <w:spacing w:before="40" w:after="40"/>
            </w:pPr>
            <w:r/>
            <w:r>
              <w:rPr>
                <w:b w:val="0"/>
                <w:i w:val="0"/>
                <w:sz w:val="18"/>
              </w:rPr>
              <w:t>School Bank Accounts</w:t>
            </w:r>
          </w:p>
        </w:tc>
        <w:tc>
          <w:tcPr>
            <w:tcW w:type="dxa" w:w="4901"/>
            <w:shd w:val="clear" w:color="auto" w:fill="F6F8FA"/>
          </w:tcPr>
          <w:p>
            <w:pPr>
              <w:spacing w:before="40" w:after="40"/>
            </w:pPr>
            <w:r/>
            <w:r>
              <w:rPr>
                <w:rFonts w:ascii="Consolas" w:hAnsi="Consolas" w:cs="Consolas"/>
                <w:b/>
                <w:i w:val="0"/>
                <w:sz w:val="18"/>
                <w:shd w:val="clear" w:color="auto" w:fill="F4F5F7"/>
              </w:rPr>
              <w:t>/workspace/school-bank-accounts</w:t>
            </w:r>
          </w:p>
        </w:tc>
      </w:tr>
      <w:tr>
        <w:tc>
          <w:tcPr>
            <w:tcW w:type="dxa" w:w="4901"/>
          </w:tcPr>
          <w:p>
            <w:pPr>
              <w:spacing w:before="40" w:after="40"/>
            </w:pPr>
            <w:r/>
            <w:r>
              <w:rPr>
                <w:b w:val="0"/>
                <w:i w:val="0"/>
                <w:sz w:val="18"/>
              </w:rPr>
              <w:t>Document Templates</w:t>
            </w:r>
          </w:p>
        </w:tc>
        <w:tc>
          <w:tcPr>
            <w:tcW w:type="dxa" w:w="4901"/>
          </w:tcPr>
          <w:p>
            <w:pPr>
              <w:spacing w:before="40" w:after="40"/>
            </w:pPr>
            <w:r/>
            <w:r>
              <w:rPr>
                <w:rFonts w:ascii="Consolas" w:hAnsi="Consolas" w:cs="Consolas"/>
                <w:b/>
                <w:i w:val="0"/>
                <w:sz w:val="18"/>
                <w:shd w:val="clear" w:color="auto" w:fill="F4F5F7"/>
              </w:rPr>
              <w:t>/workspace/finance-document-templates</w:t>
            </w:r>
          </w:p>
        </w:tc>
      </w:tr>
    </w:tbl>
    <w:p>
      <w:pPr>
        <w:spacing w:after="80"/>
      </w:pPr>
    </w:p>
    <w:p>
      <w:pPr>
        <w:pStyle w:val="Heading3"/>
        <w:spacing w:before="240" w:after="120"/>
        <w:keepNext/>
      </w:pPr>
      <w:r>
        <w:rPr>
          <w:b w:val="0"/>
          <w:i w:val="0"/>
        </w:rPr>
        <w:t>HR &amp; Payroll</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Staff Directory &amp; HR (hub)</w:t>
            </w:r>
          </w:p>
        </w:tc>
        <w:tc>
          <w:tcPr>
            <w:tcW w:type="dxa" w:w="4901"/>
          </w:tcPr>
          <w:p>
            <w:pPr>
              <w:spacing w:before="40" w:after="40"/>
            </w:pPr>
            <w:r/>
            <w:r>
              <w:rPr>
                <w:rFonts w:ascii="Consolas" w:hAnsi="Consolas" w:cs="Consolas"/>
                <w:b/>
                <w:i w:val="0"/>
                <w:sz w:val="18"/>
                <w:shd w:val="clear" w:color="auto" w:fill="F4F5F7"/>
              </w:rPr>
              <w:t>/workspace/hr-staff-directory</w:t>
            </w:r>
          </w:p>
        </w:tc>
      </w:tr>
      <w:tr>
        <w:tc>
          <w:tcPr>
            <w:tcW w:type="dxa" w:w="4901"/>
            <w:shd w:val="clear" w:color="auto" w:fill="F6F8FA"/>
          </w:tcPr>
          <w:p>
            <w:pPr>
              <w:spacing w:before="40" w:after="40"/>
            </w:pPr>
            <w:r/>
            <w:r>
              <w:rPr>
                <w:b w:val="0"/>
                <w:i w:val="0"/>
                <w:sz w:val="18"/>
              </w:rPr>
              <w:t>Employees</w:t>
            </w:r>
          </w:p>
        </w:tc>
        <w:tc>
          <w:tcPr>
            <w:tcW w:type="dxa" w:w="4901"/>
            <w:shd w:val="clear" w:color="auto" w:fill="F6F8FA"/>
          </w:tcPr>
          <w:p>
            <w:pPr>
              <w:spacing w:before="40" w:after="40"/>
            </w:pPr>
            <w:r/>
            <w:r>
              <w:rPr>
                <w:rFonts w:ascii="Consolas" w:hAnsi="Consolas" w:cs="Consolas"/>
                <w:b/>
                <w:i w:val="0"/>
                <w:sz w:val="18"/>
                <w:shd w:val="clear" w:color="auto" w:fill="F4F5F7"/>
              </w:rPr>
              <w:t>/workspace/employees</w:t>
            </w:r>
          </w:p>
        </w:tc>
      </w:tr>
      <w:tr>
        <w:tc>
          <w:tcPr>
            <w:tcW w:type="dxa" w:w="4901"/>
          </w:tcPr>
          <w:p>
            <w:pPr>
              <w:spacing w:before="40" w:after="40"/>
            </w:pPr>
            <w:r/>
            <w:r>
              <w:rPr>
                <w:b w:val="0"/>
                <w:i w:val="0"/>
                <w:sz w:val="18"/>
              </w:rPr>
              <w:t>Staff Assets</w:t>
            </w:r>
          </w:p>
        </w:tc>
        <w:tc>
          <w:tcPr>
            <w:tcW w:type="dxa" w:w="4901"/>
          </w:tcPr>
          <w:p>
            <w:pPr>
              <w:spacing w:before="40" w:after="40"/>
            </w:pPr>
            <w:r/>
            <w:r>
              <w:rPr>
                <w:rFonts w:ascii="Consolas" w:hAnsi="Consolas" w:cs="Consolas"/>
                <w:b/>
                <w:i w:val="0"/>
                <w:sz w:val="18"/>
                <w:shd w:val="clear" w:color="auto" w:fill="F4F5F7"/>
              </w:rPr>
              <w:t>/workspace/employee-assets</w:t>
            </w:r>
          </w:p>
        </w:tc>
      </w:tr>
      <w:tr>
        <w:tc>
          <w:tcPr>
            <w:tcW w:type="dxa" w:w="4901"/>
            <w:shd w:val="clear" w:color="auto" w:fill="F6F8FA"/>
          </w:tcPr>
          <w:p>
            <w:pPr>
              <w:spacing w:before="40" w:after="40"/>
            </w:pPr>
            <w:r/>
            <w:r>
              <w:rPr>
                <w:b w:val="0"/>
                <w:i w:val="0"/>
                <w:sz w:val="18"/>
              </w:rPr>
              <w:t>Disciplinary Cases</w:t>
            </w:r>
          </w:p>
        </w:tc>
        <w:tc>
          <w:tcPr>
            <w:tcW w:type="dxa" w:w="4901"/>
            <w:shd w:val="clear" w:color="auto" w:fill="F6F8FA"/>
          </w:tcPr>
          <w:p>
            <w:pPr>
              <w:spacing w:before="40" w:after="40"/>
            </w:pPr>
            <w:r/>
            <w:r>
              <w:rPr>
                <w:rFonts w:ascii="Consolas" w:hAnsi="Consolas" w:cs="Consolas"/>
                <w:b/>
                <w:i w:val="0"/>
                <w:sz w:val="18"/>
                <w:shd w:val="clear" w:color="auto" w:fill="F4F5F7"/>
              </w:rPr>
              <w:t>/workspace/disciplinary-cases</w:t>
            </w:r>
          </w:p>
        </w:tc>
      </w:tr>
      <w:tr>
        <w:tc>
          <w:tcPr>
            <w:tcW w:type="dxa" w:w="4901"/>
          </w:tcPr>
          <w:p>
            <w:pPr>
              <w:spacing w:before="40" w:after="40"/>
            </w:pPr>
            <w:r/>
            <w:r>
              <w:rPr>
                <w:b w:val="0"/>
                <w:i w:val="0"/>
                <w:sz w:val="18"/>
              </w:rPr>
              <w:t>Payroll &amp; Compensation (hub)</w:t>
            </w:r>
          </w:p>
        </w:tc>
        <w:tc>
          <w:tcPr>
            <w:tcW w:type="dxa" w:w="4901"/>
          </w:tcPr>
          <w:p>
            <w:pPr>
              <w:spacing w:before="40" w:after="40"/>
            </w:pPr>
            <w:r/>
            <w:r>
              <w:rPr>
                <w:rFonts w:ascii="Consolas" w:hAnsi="Consolas" w:cs="Consolas"/>
                <w:b/>
                <w:i w:val="0"/>
                <w:sz w:val="18"/>
                <w:shd w:val="clear" w:color="auto" w:fill="F4F5F7"/>
              </w:rPr>
              <w:t>/workspace/hr-payroll-compensation</w:t>
            </w:r>
          </w:p>
        </w:tc>
      </w:tr>
      <w:tr>
        <w:tc>
          <w:tcPr>
            <w:tcW w:type="dxa" w:w="4901"/>
            <w:shd w:val="clear" w:color="auto" w:fill="F6F8FA"/>
          </w:tcPr>
          <w:p>
            <w:pPr>
              <w:spacing w:before="40" w:after="40"/>
            </w:pPr>
            <w:r/>
            <w:r>
              <w:rPr>
                <w:b w:val="0"/>
                <w:i w:val="0"/>
                <w:sz w:val="18"/>
              </w:rPr>
              <w:t>Payroll Periods</w:t>
            </w:r>
          </w:p>
        </w:tc>
        <w:tc>
          <w:tcPr>
            <w:tcW w:type="dxa" w:w="4901"/>
            <w:shd w:val="clear" w:color="auto" w:fill="F6F8FA"/>
          </w:tcPr>
          <w:p>
            <w:pPr>
              <w:spacing w:before="40" w:after="40"/>
            </w:pPr>
            <w:r/>
            <w:r>
              <w:rPr>
                <w:rFonts w:ascii="Consolas" w:hAnsi="Consolas" w:cs="Consolas"/>
                <w:b/>
                <w:i w:val="0"/>
                <w:sz w:val="18"/>
                <w:shd w:val="clear" w:color="auto" w:fill="F4F5F7"/>
              </w:rPr>
              <w:t>/workspace/payroll-periods</w:t>
            </w:r>
          </w:p>
        </w:tc>
      </w:tr>
      <w:tr>
        <w:tc>
          <w:tcPr>
            <w:tcW w:type="dxa" w:w="4901"/>
          </w:tcPr>
          <w:p>
            <w:pPr>
              <w:spacing w:before="40" w:after="40"/>
            </w:pPr>
            <w:r/>
            <w:r>
              <w:rPr>
                <w:b w:val="0"/>
                <w:i w:val="0"/>
                <w:sz w:val="18"/>
              </w:rPr>
              <w:t>Salary Grades</w:t>
            </w:r>
          </w:p>
        </w:tc>
        <w:tc>
          <w:tcPr>
            <w:tcW w:type="dxa" w:w="4901"/>
          </w:tcPr>
          <w:p>
            <w:pPr>
              <w:spacing w:before="40" w:after="40"/>
            </w:pPr>
            <w:r/>
            <w:r>
              <w:rPr>
                <w:rFonts w:ascii="Consolas" w:hAnsi="Consolas" w:cs="Consolas"/>
                <w:b/>
                <w:i w:val="0"/>
                <w:sz w:val="18"/>
                <w:shd w:val="clear" w:color="auto" w:fill="F4F5F7"/>
              </w:rPr>
              <w:t>/workspace/salary-grades</w:t>
            </w:r>
          </w:p>
        </w:tc>
      </w:tr>
      <w:tr>
        <w:tc>
          <w:tcPr>
            <w:tcW w:type="dxa" w:w="4901"/>
            <w:shd w:val="clear" w:color="auto" w:fill="F6F8FA"/>
          </w:tcPr>
          <w:p>
            <w:pPr>
              <w:spacing w:before="40" w:after="40"/>
            </w:pPr>
            <w:r/>
            <w:r>
              <w:rPr>
                <w:b w:val="0"/>
                <w:i w:val="0"/>
                <w:sz w:val="18"/>
              </w:rPr>
              <w:t>Staff Loans</w:t>
            </w:r>
          </w:p>
        </w:tc>
        <w:tc>
          <w:tcPr>
            <w:tcW w:type="dxa" w:w="4901"/>
            <w:shd w:val="clear" w:color="auto" w:fill="F6F8FA"/>
          </w:tcPr>
          <w:p>
            <w:pPr>
              <w:spacing w:before="40" w:after="40"/>
            </w:pPr>
            <w:r/>
            <w:r>
              <w:rPr>
                <w:rFonts w:ascii="Consolas" w:hAnsi="Consolas" w:cs="Consolas"/>
                <w:b/>
                <w:i w:val="0"/>
                <w:sz w:val="18"/>
                <w:shd w:val="clear" w:color="auto" w:fill="F4F5F7"/>
              </w:rPr>
              <w:t>/workspace/staff-loans</w:t>
            </w:r>
          </w:p>
        </w:tc>
      </w:tr>
      <w:tr>
        <w:tc>
          <w:tcPr>
            <w:tcW w:type="dxa" w:w="4901"/>
          </w:tcPr>
          <w:p>
            <w:pPr>
              <w:spacing w:before="40" w:after="40"/>
            </w:pPr>
            <w:r/>
            <w:r>
              <w:rPr>
                <w:b w:val="0"/>
                <w:i w:val="0"/>
                <w:sz w:val="18"/>
              </w:rPr>
              <w:t>Attendance &amp; Leave (hub)</w:t>
            </w:r>
          </w:p>
        </w:tc>
        <w:tc>
          <w:tcPr>
            <w:tcW w:type="dxa" w:w="4901"/>
          </w:tcPr>
          <w:p>
            <w:pPr>
              <w:spacing w:before="40" w:after="40"/>
            </w:pPr>
            <w:r/>
            <w:r>
              <w:rPr>
                <w:rFonts w:ascii="Consolas" w:hAnsi="Consolas" w:cs="Consolas"/>
                <w:b/>
                <w:i w:val="0"/>
                <w:sz w:val="18"/>
                <w:shd w:val="clear" w:color="auto" w:fill="F4F5F7"/>
              </w:rPr>
              <w:t>/workspace/hr-attendance-leave</w:t>
            </w:r>
          </w:p>
        </w:tc>
      </w:tr>
      <w:tr>
        <w:tc>
          <w:tcPr>
            <w:tcW w:type="dxa" w:w="4901"/>
            <w:shd w:val="clear" w:color="auto" w:fill="F6F8FA"/>
          </w:tcPr>
          <w:p>
            <w:pPr>
              <w:spacing w:before="40" w:after="40"/>
            </w:pPr>
            <w:r/>
            <w:r>
              <w:rPr>
                <w:b w:val="0"/>
                <w:i w:val="0"/>
                <w:sz w:val="18"/>
              </w:rPr>
              <w:t>Leave Requests</w:t>
            </w:r>
          </w:p>
        </w:tc>
        <w:tc>
          <w:tcPr>
            <w:tcW w:type="dxa" w:w="4901"/>
            <w:shd w:val="clear" w:color="auto" w:fill="F6F8FA"/>
          </w:tcPr>
          <w:p>
            <w:pPr>
              <w:spacing w:before="40" w:after="40"/>
            </w:pPr>
            <w:r/>
            <w:r>
              <w:rPr>
                <w:rFonts w:ascii="Consolas" w:hAnsi="Consolas" w:cs="Consolas"/>
                <w:b/>
                <w:i w:val="0"/>
                <w:sz w:val="18"/>
                <w:shd w:val="clear" w:color="auto" w:fill="F4F5F7"/>
              </w:rPr>
              <w:t>/workspace/leave-requests</w:t>
            </w:r>
          </w:p>
        </w:tc>
      </w:tr>
      <w:tr>
        <w:tc>
          <w:tcPr>
            <w:tcW w:type="dxa" w:w="4901"/>
          </w:tcPr>
          <w:p>
            <w:pPr>
              <w:spacing w:before="40" w:after="40"/>
            </w:pPr>
            <w:r/>
            <w:r>
              <w:rPr>
                <w:b w:val="0"/>
                <w:i w:val="0"/>
                <w:sz w:val="18"/>
              </w:rPr>
              <w:t>Staff Attendance</w:t>
            </w:r>
          </w:p>
        </w:tc>
        <w:tc>
          <w:tcPr>
            <w:tcW w:type="dxa" w:w="4901"/>
          </w:tcPr>
          <w:p>
            <w:pPr>
              <w:spacing w:before="40" w:after="40"/>
            </w:pPr>
            <w:r/>
            <w:r>
              <w:rPr>
                <w:rFonts w:ascii="Consolas" w:hAnsi="Consolas" w:cs="Consolas"/>
                <w:b/>
                <w:i w:val="0"/>
                <w:sz w:val="18"/>
                <w:shd w:val="clear" w:color="auto" w:fill="F4F5F7"/>
              </w:rPr>
              <w:t>/workspace/staff-attendances</w:t>
            </w:r>
          </w:p>
        </w:tc>
      </w:tr>
    </w:tbl>
    <w:p>
      <w:pPr>
        <w:spacing w:after="80"/>
      </w:pPr>
    </w:p>
    <w:p>
      <w:pPr>
        <w:pStyle w:val="Heading3"/>
        <w:spacing w:before="240" w:after="120"/>
        <w:keepNext/>
      </w:pPr>
      <w:r>
        <w:rPr>
          <w:b w:val="0"/>
          <w:i w:val="0"/>
        </w:rPr>
        <w:t>Inventory &amp; Procurement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Stock &amp; Inventory (hub)</w:t>
            </w:r>
          </w:p>
        </w:tc>
        <w:tc>
          <w:tcPr>
            <w:tcW w:type="dxa" w:w="4901"/>
          </w:tcPr>
          <w:p>
            <w:pPr>
              <w:spacing w:before="40" w:after="40"/>
            </w:pPr>
            <w:r/>
            <w:r>
              <w:rPr>
                <w:rFonts w:ascii="Consolas" w:hAnsi="Consolas" w:cs="Consolas"/>
                <w:b/>
                <w:i w:val="0"/>
                <w:sz w:val="18"/>
                <w:shd w:val="clear" w:color="auto" w:fill="F4F5F7"/>
              </w:rPr>
              <w:t>/workspace/inventory-stock</w:t>
            </w:r>
          </w:p>
        </w:tc>
      </w:tr>
      <w:tr>
        <w:tc>
          <w:tcPr>
            <w:tcW w:type="dxa" w:w="4901"/>
            <w:shd w:val="clear" w:color="auto" w:fill="F6F8FA"/>
          </w:tcPr>
          <w:p>
            <w:pPr>
              <w:spacing w:before="40" w:after="40"/>
            </w:pPr>
            <w:r/>
            <w:r>
              <w:rPr>
                <w:b w:val="0"/>
                <w:i w:val="0"/>
                <w:sz w:val="18"/>
              </w:rPr>
              <w:t>Inventory Items</w:t>
            </w:r>
          </w:p>
        </w:tc>
        <w:tc>
          <w:tcPr>
            <w:tcW w:type="dxa" w:w="4901"/>
            <w:shd w:val="clear" w:color="auto" w:fill="F6F8FA"/>
          </w:tcPr>
          <w:p>
            <w:pPr>
              <w:spacing w:before="40" w:after="40"/>
            </w:pPr>
            <w:r/>
            <w:r>
              <w:rPr>
                <w:rFonts w:ascii="Consolas" w:hAnsi="Consolas" w:cs="Consolas"/>
                <w:b/>
                <w:i w:val="0"/>
                <w:sz w:val="18"/>
                <w:shd w:val="clear" w:color="auto" w:fill="F4F5F7"/>
              </w:rPr>
              <w:t>/workspace/inventory-items</w:t>
            </w:r>
          </w:p>
        </w:tc>
      </w:tr>
      <w:tr>
        <w:tc>
          <w:tcPr>
            <w:tcW w:type="dxa" w:w="4901"/>
          </w:tcPr>
          <w:p>
            <w:pPr>
              <w:spacing w:before="40" w:after="40"/>
            </w:pPr>
            <w:r/>
            <w:r>
              <w:rPr>
                <w:b w:val="0"/>
                <w:i w:val="0"/>
                <w:sz w:val="18"/>
              </w:rPr>
              <w:t>Issuance</w:t>
            </w:r>
          </w:p>
        </w:tc>
        <w:tc>
          <w:tcPr>
            <w:tcW w:type="dxa" w:w="4901"/>
          </w:tcPr>
          <w:p>
            <w:pPr>
              <w:spacing w:before="40" w:after="40"/>
            </w:pPr>
            <w:r/>
            <w:r>
              <w:rPr>
                <w:rFonts w:ascii="Consolas" w:hAnsi="Consolas" w:cs="Consolas"/>
                <w:b/>
                <w:i w:val="0"/>
                <w:sz w:val="18"/>
                <w:shd w:val="clear" w:color="auto" w:fill="F4F5F7"/>
              </w:rPr>
              <w:t>/workspace/inventory-issuances</w:t>
            </w:r>
          </w:p>
        </w:tc>
      </w:tr>
      <w:tr>
        <w:tc>
          <w:tcPr>
            <w:tcW w:type="dxa" w:w="4901"/>
            <w:shd w:val="clear" w:color="auto" w:fill="F6F8FA"/>
          </w:tcPr>
          <w:p>
            <w:pPr>
              <w:spacing w:before="40" w:after="40"/>
            </w:pPr>
            <w:r/>
            <w:r>
              <w:rPr>
                <w:b w:val="0"/>
                <w:i w:val="0"/>
                <w:sz w:val="18"/>
              </w:rPr>
              <w:t>Stock Adjustments</w:t>
            </w:r>
          </w:p>
        </w:tc>
        <w:tc>
          <w:tcPr>
            <w:tcW w:type="dxa" w:w="4901"/>
            <w:shd w:val="clear" w:color="auto" w:fill="F6F8FA"/>
          </w:tcPr>
          <w:p>
            <w:pPr>
              <w:spacing w:before="40" w:after="40"/>
            </w:pPr>
            <w:r/>
            <w:r>
              <w:rPr>
                <w:rFonts w:ascii="Consolas" w:hAnsi="Consolas" w:cs="Consolas"/>
                <w:b/>
                <w:i w:val="0"/>
                <w:sz w:val="18"/>
                <w:shd w:val="clear" w:color="auto" w:fill="F4F5F7"/>
              </w:rPr>
              <w:t>/workspace/stock-adjustments</w:t>
            </w:r>
          </w:p>
        </w:tc>
      </w:tr>
      <w:tr>
        <w:tc>
          <w:tcPr>
            <w:tcW w:type="dxa" w:w="4901"/>
          </w:tcPr>
          <w:p>
            <w:pPr>
              <w:spacing w:before="40" w:after="40"/>
            </w:pPr>
            <w:r/>
            <w:r>
              <w:rPr>
                <w:b w:val="0"/>
                <w:i w:val="0"/>
                <w:sz w:val="18"/>
              </w:rPr>
              <w:t>Procurement (hub)</w:t>
            </w:r>
          </w:p>
        </w:tc>
        <w:tc>
          <w:tcPr>
            <w:tcW w:type="dxa" w:w="4901"/>
          </w:tcPr>
          <w:p>
            <w:pPr>
              <w:spacing w:before="40" w:after="40"/>
            </w:pPr>
            <w:r/>
            <w:r>
              <w:rPr>
                <w:rFonts w:ascii="Consolas" w:hAnsi="Consolas" w:cs="Consolas"/>
                <w:b/>
                <w:i w:val="0"/>
                <w:sz w:val="18"/>
                <w:shd w:val="clear" w:color="auto" w:fill="F4F5F7"/>
              </w:rPr>
              <w:t>/workspace/inventory-procurement</w:t>
            </w:r>
          </w:p>
        </w:tc>
      </w:tr>
      <w:tr>
        <w:tc>
          <w:tcPr>
            <w:tcW w:type="dxa" w:w="4901"/>
            <w:shd w:val="clear" w:color="auto" w:fill="F6F8FA"/>
          </w:tcPr>
          <w:p>
            <w:pPr>
              <w:spacing w:before="40" w:after="40"/>
            </w:pPr>
            <w:r/>
            <w:r>
              <w:rPr>
                <w:b w:val="0"/>
                <w:i w:val="0"/>
                <w:sz w:val="18"/>
              </w:rPr>
              <w:t>Procurement Requests</w:t>
            </w:r>
          </w:p>
        </w:tc>
        <w:tc>
          <w:tcPr>
            <w:tcW w:type="dxa" w:w="4901"/>
            <w:shd w:val="clear" w:color="auto" w:fill="F6F8FA"/>
          </w:tcPr>
          <w:p>
            <w:pPr>
              <w:spacing w:before="40" w:after="40"/>
            </w:pPr>
            <w:r/>
            <w:r>
              <w:rPr>
                <w:rFonts w:ascii="Consolas" w:hAnsi="Consolas" w:cs="Consolas"/>
                <w:b/>
                <w:i w:val="0"/>
                <w:sz w:val="18"/>
                <w:shd w:val="clear" w:color="auto" w:fill="F4F5F7"/>
              </w:rPr>
              <w:t>/workspace/procurement-requests</w:t>
            </w:r>
          </w:p>
        </w:tc>
      </w:tr>
      <w:tr>
        <w:tc>
          <w:tcPr>
            <w:tcW w:type="dxa" w:w="4901"/>
          </w:tcPr>
          <w:p>
            <w:pPr>
              <w:spacing w:before="40" w:after="40"/>
            </w:pPr>
            <w:r/>
            <w:r>
              <w:rPr>
                <w:b w:val="0"/>
                <w:i w:val="0"/>
                <w:sz w:val="18"/>
              </w:rPr>
              <w:t>Purchase Orders</w:t>
            </w:r>
          </w:p>
        </w:tc>
        <w:tc>
          <w:tcPr>
            <w:tcW w:type="dxa" w:w="4901"/>
          </w:tcPr>
          <w:p>
            <w:pPr>
              <w:spacing w:before="40" w:after="40"/>
            </w:pPr>
            <w:r/>
            <w:r>
              <w:rPr>
                <w:rFonts w:ascii="Consolas" w:hAnsi="Consolas" w:cs="Consolas"/>
                <w:b/>
                <w:i w:val="0"/>
                <w:sz w:val="18"/>
                <w:shd w:val="clear" w:color="auto" w:fill="F4F5F7"/>
              </w:rPr>
              <w:t>/workspace/purchase-orders</w:t>
            </w:r>
          </w:p>
        </w:tc>
      </w:tr>
      <w:tr>
        <w:tc>
          <w:tcPr>
            <w:tcW w:type="dxa" w:w="4901"/>
            <w:shd w:val="clear" w:color="auto" w:fill="F6F8FA"/>
          </w:tcPr>
          <w:p>
            <w:pPr>
              <w:spacing w:before="40" w:after="40"/>
            </w:pPr>
            <w:r/>
            <w:r>
              <w:rPr>
                <w:b w:val="0"/>
                <w:i w:val="0"/>
                <w:sz w:val="18"/>
              </w:rPr>
              <w:t>Goods Received</w:t>
            </w:r>
          </w:p>
        </w:tc>
        <w:tc>
          <w:tcPr>
            <w:tcW w:type="dxa" w:w="4901"/>
            <w:shd w:val="clear" w:color="auto" w:fill="F6F8FA"/>
          </w:tcPr>
          <w:p>
            <w:pPr>
              <w:spacing w:before="40" w:after="40"/>
            </w:pPr>
            <w:r/>
            <w:r>
              <w:rPr>
                <w:rFonts w:ascii="Consolas" w:hAnsi="Consolas" w:cs="Consolas"/>
                <w:b/>
                <w:i w:val="0"/>
                <w:sz w:val="18"/>
                <w:shd w:val="clear" w:color="auto" w:fill="F4F5F7"/>
              </w:rPr>
              <w:t>/workspace/goods-receiveds</w:t>
            </w:r>
          </w:p>
        </w:tc>
      </w:tr>
      <w:tr>
        <w:tc>
          <w:tcPr>
            <w:tcW w:type="dxa" w:w="4901"/>
          </w:tcPr>
          <w:p>
            <w:pPr>
              <w:spacing w:before="40" w:after="40"/>
            </w:pPr>
            <w:r/>
            <w:r>
              <w:rPr>
                <w:b w:val="0"/>
                <w:i w:val="0"/>
                <w:sz w:val="18"/>
              </w:rPr>
              <w:t>Suppliers</w:t>
            </w:r>
          </w:p>
        </w:tc>
        <w:tc>
          <w:tcPr>
            <w:tcW w:type="dxa" w:w="4901"/>
          </w:tcPr>
          <w:p>
            <w:pPr>
              <w:spacing w:before="40" w:after="40"/>
            </w:pPr>
            <w:r/>
            <w:r>
              <w:rPr>
                <w:rFonts w:ascii="Consolas" w:hAnsi="Consolas" w:cs="Consolas"/>
                <w:b/>
                <w:i w:val="0"/>
                <w:sz w:val="18"/>
                <w:shd w:val="clear" w:color="auto" w:fill="F4F5F7"/>
              </w:rPr>
              <w:t>/workspace/suppliers</w:t>
            </w:r>
          </w:p>
        </w:tc>
      </w:tr>
      <w:tr>
        <w:tc>
          <w:tcPr>
            <w:tcW w:type="dxa" w:w="4901"/>
            <w:shd w:val="clear" w:color="auto" w:fill="F6F8FA"/>
          </w:tcPr>
          <w:p>
            <w:pPr>
              <w:spacing w:before="40" w:after="40"/>
            </w:pPr>
            <w:r/>
            <w:r>
              <w:rPr>
                <w:b w:val="0"/>
                <w:i w:val="0"/>
                <w:sz w:val="18"/>
              </w:rPr>
              <w:t>Fixed Assets (hub)</w:t>
            </w:r>
          </w:p>
        </w:tc>
        <w:tc>
          <w:tcPr>
            <w:tcW w:type="dxa" w:w="4901"/>
            <w:shd w:val="clear" w:color="auto" w:fill="F6F8FA"/>
          </w:tcPr>
          <w:p>
            <w:pPr>
              <w:spacing w:before="40" w:after="40"/>
            </w:pPr>
            <w:r/>
            <w:r>
              <w:rPr>
                <w:rFonts w:ascii="Consolas" w:hAnsi="Consolas" w:cs="Consolas"/>
                <w:b/>
                <w:i w:val="0"/>
                <w:sz w:val="18"/>
                <w:shd w:val="clear" w:color="auto" w:fill="F4F5F7"/>
              </w:rPr>
              <w:t>/workspace/inventory-fixed-assets</w:t>
            </w:r>
          </w:p>
        </w:tc>
      </w:tr>
      <w:tr>
        <w:tc>
          <w:tcPr>
            <w:tcW w:type="dxa" w:w="4901"/>
          </w:tcPr>
          <w:p>
            <w:pPr>
              <w:spacing w:before="40" w:after="40"/>
            </w:pPr>
            <w:r/>
            <w:r>
              <w:rPr>
                <w:b w:val="0"/>
                <w:i w:val="0"/>
                <w:sz w:val="18"/>
              </w:rPr>
              <w:t>Fixed Assets</w:t>
            </w:r>
          </w:p>
        </w:tc>
        <w:tc>
          <w:tcPr>
            <w:tcW w:type="dxa" w:w="4901"/>
          </w:tcPr>
          <w:p>
            <w:pPr>
              <w:spacing w:before="40" w:after="40"/>
            </w:pPr>
            <w:r/>
            <w:r>
              <w:rPr>
                <w:rFonts w:ascii="Consolas" w:hAnsi="Consolas" w:cs="Consolas"/>
                <w:b/>
                <w:i w:val="0"/>
                <w:sz w:val="18"/>
                <w:shd w:val="clear" w:color="auto" w:fill="F4F5F7"/>
              </w:rPr>
              <w:t>/workspace/fixed-assets</w:t>
            </w:r>
          </w:p>
        </w:tc>
      </w:tr>
      <w:tr>
        <w:tc>
          <w:tcPr>
            <w:tcW w:type="dxa" w:w="4901"/>
            <w:shd w:val="clear" w:color="auto" w:fill="F6F8FA"/>
          </w:tcPr>
          <w:p>
            <w:pPr>
              <w:spacing w:before="40" w:after="40"/>
            </w:pPr>
            <w:r/>
            <w:r>
              <w:rPr>
                <w:b w:val="0"/>
                <w:i w:val="0"/>
                <w:sz w:val="18"/>
              </w:rPr>
              <w:t>Asset Maintenance</w:t>
            </w:r>
          </w:p>
        </w:tc>
        <w:tc>
          <w:tcPr>
            <w:tcW w:type="dxa" w:w="4901"/>
            <w:shd w:val="clear" w:color="auto" w:fill="F6F8FA"/>
          </w:tcPr>
          <w:p>
            <w:pPr>
              <w:spacing w:before="40" w:after="40"/>
            </w:pPr>
            <w:r/>
            <w:r>
              <w:rPr>
                <w:rFonts w:ascii="Consolas" w:hAnsi="Consolas" w:cs="Consolas"/>
                <w:b/>
                <w:i w:val="0"/>
                <w:sz w:val="18"/>
                <w:shd w:val="clear" w:color="auto" w:fill="F4F5F7"/>
              </w:rPr>
              <w:t>/workspace/asset-maintenances</w:t>
            </w:r>
          </w:p>
        </w:tc>
      </w:tr>
    </w:tbl>
    <w:p>
      <w:pPr>
        <w:spacing w:after="80"/>
      </w:pPr>
    </w:p>
    <w:p>
      <w:pPr>
        <w:pStyle w:val="Heading3"/>
        <w:spacing w:before="240" w:after="120"/>
        <w:keepNext/>
      </w:pPr>
      <w:r>
        <w:rPr>
          <w:b w:val="0"/>
          <w:i w:val="0"/>
        </w:rPr>
        <w:t>Library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Catalogue (hub)</w:t>
            </w:r>
          </w:p>
        </w:tc>
        <w:tc>
          <w:tcPr>
            <w:tcW w:type="dxa" w:w="4901"/>
          </w:tcPr>
          <w:p>
            <w:pPr>
              <w:spacing w:before="40" w:after="40"/>
            </w:pPr>
            <w:r/>
            <w:r>
              <w:rPr>
                <w:rFonts w:ascii="Consolas" w:hAnsi="Consolas" w:cs="Consolas"/>
                <w:b/>
                <w:i w:val="0"/>
                <w:sz w:val="18"/>
                <w:shd w:val="clear" w:color="auto" w:fill="F4F5F7"/>
              </w:rPr>
              <w:t>/workspace/library-catalogue</w:t>
            </w:r>
          </w:p>
        </w:tc>
      </w:tr>
      <w:tr>
        <w:tc>
          <w:tcPr>
            <w:tcW w:type="dxa" w:w="4901"/>
            <w:shd w:val="clear" w:color="auto" w:fill="F6F8FA"/>
          </w:tcPr>
          <w:p>
            <w:pPr>
              <w:spacing w:before="40" w:after="40"/>
            </w:pPr>
            <w:r/>
            <w:r>
              <w:rPr>
                <w:b w:val="0"/>
                <w:i w:val="0"/>
                <w:sz w:val="18"/>
              </w:rPr>
              <w:t>Books</w:t>
            </w:r>
          </w:p>
        </w:tc>
        <w:tc>
          <w:tcPr>
            <w:tcW w:type="dxa" w:w="4901"/>
            <w:shd w:val="clear" w:color="auto" w:fill="F6F8FA"/>
          </w:tcPr>
          <w:p>
            <w:pPr>
              <w:spacing w:before="40" w:after="40"/>
            </w:pPr>
            <w:r/>
            <w:r>
              <w:rPr>
                <w:rFonts w:ascii="Consolas" w:hAnsi="Consolas" w:cs="Consolas"/>
                <w:b/>
                <w:i w:val="0"/>
                <w:sz w:val="18"/>
                <w:shd w:val="clear" w:color="auto" w:fill="F4F5F7"/>
              </w:rPr>
              <w:t>/workspace/library-books</w:t>
            </w:r>
          </w:p>
        </w:tc>
      </w:tr>
      <w:tr>
        <w:tc>
          <w:tcPr>
            <w:tcW w:type="dxa" w:w="4901"/>
          </w:tcPr>
          <w:p>
            <w:pPr>
              <w:spacing w:before="40" w:after="40"/>
            </w:pPr>
            <w:r/>
            <w:r>
              <w:rPr>
                <w:b w:val="0"/>
                <w:i w:val="0"/>
                <w:sz w:val="18"/>
              </w:rPr>
              <w:t>eResources</w:t>
            </w:r>
          </w:p>
        </w:tc>
        <w:tc>
          <w:tcPr>
            <w:tcW w:type="dxa" w:w="4901"/>
          </w:tcPr>
          <w:p>
            <w:pPr>
              <w:spacing w:before="40" w:after="40"/>
            </w:pPr>
            <w:r/>
            <w:r>
              <w:rPr>
                <w:rFonts w:ascii="Consolas" w:hAnsi="Consolas" w:cs="Consolas"/>
                <w:b/>
                <w:i w:val="0"/>
                <w:sz w:val="18"/>
                <w:shd w:val="clear" w:color="auto" w:fill="F4F5F7"/>
              </w:rPr>
              <w:t>/workspace/e-resources</w:t>
            </w:r>
          </w:p>
        </w:tc>
      </w:tr>
      <w:tr>
        <w:tc>
          <w:tcPr>
            <w:tcW w:type="dxa" w:w="4901"/>
            <w:shd w:val="clear" w:color="auto" w:fill="F6F8FA"/>
          </w:tcPr>
          <w:p>
            <w:pPr>
              <w:spacing w:before="40" w:after="40"/>
            </w:pPr>
            <w:r/>
            <w:r>
              <w:rPr>
                <w:b w:val="0"/>
                <w:i w:val="0"/>
                <w:sz w:val="18"/>
              </w:rPr>
              <w:t>Circulation (hub)</w:t>
            </w:r>
          </w:p>
        </w:tc>
        <w:tc>
          <w:tcPr>
            <w:tcW w:type="dxa" w:w="4901"/>
            <w:shd w:val="clear" w:color="auto" w:fill="F6F8FA"/>
          </w:tcPr>
          <w:p>
            <w:pPr>
              <w:spacing w:before="40" w:after="40"/>
            </w:pPr>
            <w:r/>
            <w:r>
              <w:rPr>
                <w:rFonts w:ascii="Consolas" w:hAnsi="Consolas" w:cs="Consolas"/>
                <w:b/>
                <w:i w:val="0"/>
                <w:sz w:val="18"/>
                <w:shd w:val="clear" w:color="auto" w:fill="F4F5F7"/>
              </w:rPr>
              <w:t>/workspace/library-circulation</w:t>
            </w:r>
          </w:p>
        </w:tc>
      </w:tr>
      <w:tr>
        <w:tc>
          <w:tcPr>
            <w:tcW w:type="dxa" w:w="4901"/>
          </w:tcPr>
          <w:p>
            <w:pPr>
              <w:spacing w:before="40" w:after="40"/>
            </w:pPr>
            <w:r/>
            <w:r>
              <w:rPr>
                <w:b w:val="0"/>
                <w:i w:val="0"/>
                <w:sz w:val="18"/>
              </w:rPr>
              <w:t>Issue Book</w:t>
            </w:r>
          </w:p>
        </w:tc>
        <w:tc>
          <w:tcPr>
            <w:tcW w:type="dxa" w:w="4901"/>
          </w:tcPr>
          <w:p>
            <w:pPr>
              <w:spacing w:before="40" w:after="40"/>
            </w:pPr>
            <w:r/>
            <w:r>
              <w:rPr>
                <w:rFonts w:ascii="Consolas" w:hAnsi="Consolas" w:cs="Consolas"/>
                <w:b/>
                <w:i w:val="0"/>
                <w:sz w:val="18"/>
                <w:shd w:val="clear" w:color="auto" w:fill="F4F5F7"/>
              </w:rPr>
              <w:t>/workspace/issue-book</w:t>
            </w:r>
          </w:p>
        </w:tc>
      </w:tr>
      <w:tr>
        <w:tc>
          <w:tcPr>
            <w:tcW w:type="dxa" w:w="4901"/>
            <w:shd w:val="clear" w:color="auto" w:fill="F6F8FA"/>
          </w:tcPr>
          <w:p>
            <w:pPr>
              <w:spacing w:before="40" w:after="40"/>
            </w:pPr>
            <w:r/>
            <w:r>
              <w:rPr>
                <w:b w:val="0"/>
                <w:i w:val="0"/>
                <w:sz w:val="18"/>
              </w:rPr>
              <w:t>Issues</w:t>
            </w:r>
          </w:p>
        </w:tc>
        <w:tc>
          <w:tcPr>
            <w:tcW w:type="dxa" w:w="4901"/>
            <w:shd w:val="clear" w:color="auto" w:fill="F6F8FA"/>
          </w:tcPr>
          <w:p>
            <w:pPr>
              <w:spacing w:before="40" w:after="40"/>
            </w:pPr>
            <w:r/>
            <w:r>
              <w:rPr>
                <w:rFonts w:ascii="Consolas" w:hAnsi="Consolas" w:cs="Consolas"/>
                <w:b/>
                <w:i w:val="0"/>
                <w:sz w:val="18"/>
                <w:shd w:val="clear" w:color="auto" w:fill="F4F5F7"/>
              </w:rPr>
              <w:t>/workspace/library-issues</w:t>
            </w:r>
          </w:p>
        </w:tc>
      </w:tr>
      <w:tr>
        <w:tc>
          <w:tcPr>
            <w:tcW w:type="dxa" w:w="4901"/>
          </w:tcPr>
          <w:p>
            <w:pPr>
              <w:spacing w:before="40" w:after="40"/>
            </w:pPr>
            <w:r/>
            <w:r>
              <w:rPr>
                <w:b w:val="0"/>
                <w:i w:val="0"/>
                <w:sz w:val="18"/>
              </w:rPr>
              <w:t>Knowledge (hub)</w:t>
            </w:r>
          </w:p>
        </w:tc>
        <w:tc>
          <w:tcPr>
            <w:tcW w:type="dxa" w:w="4901"/>
          </w:tcPr>
          <w:p>
            <w:pPr>
              <w:spacing w:before="40" w:after="40"/>
            </w:pPr>
            <w:r/>
            <w:r>
              <w:rPr>
                <w:rFonts w:ascii="Consolas" w:hAnsi="Consolas" w:cs="Consolas"/>
                <w:b/>
                <w:i w:val="0"/>
                <w:sz w:val="18"/>
                <w:shd w:val="clear" w:color="auto" w:fill="F4F5F7"/>
              </w:rPr>
              <w:t>/workspace/knowledge-knowledge</w:t>
            </w:r>
          </w:p>
        </w:tc>
      </w:tr>
      <w:tr>
        <w:tc>
          <w:tcPr>
            <w:tcW w:type="dxa" w:w="4901"/>
            <w:shd w:val="clear" w:color="auto" w:fill="F6F8FA"/>
          </w:tcPr>
          <w:p>
            <w:pPr>
              <w:spacing w:before="40" w:after="40"/>
            </w:pPr>
            <w:r/>
            <w:r>
              <w:rPr>
                <w:b w:val="0"/>
                <w:i w:val="0"/>
                <w:sz w:val="18"/>
              </w:rPr>
              <w:t>Assets</w:t>
            </w:r>
          </w:p>
        </w:tc>
        <w:tc>
          <w:tcPr>
            <w:tcW w:type="dxa" w:w="4901"/>
            <w:shd w:val="clear" w:color="auto" w:fill="F6F8FA"/>
          </w:tcPr>
          <w:p>
            <w:pPr>
              <w:spacing w:before="40" w:after="40"/>
            </w:pPr>
            <w:r/>
            <w:r>
              <w:rPr>
                <w:rFonts w:ascii="Consolas" w:hAnsi="Consolas" w:cs="Consolas"/>
                <w:b/>
                <w:i w:val="0"/>
                <w:sz w:val="18"/>
                <w:shd w:val="clear" w:color="auto" w:fill="F4F5F7"/>
              </w:rPr>
              <w:t>/workspace/knowledge-assets</w:t>
            </w:r>
          </w:p>
        </w:tc>
      </w:tr>
      <w:tr>
        <w:tc>
          <w:tcPr>
            <w:tcW w:type="dxa" w:w="4901"/>
          </w:tcPr>
          <w:p>
            <w:pPr>
              <w:spacing w:before="40" w:after="40"/>
            </w:pPr>
            <w:r/>
            <w:r>
              <w:rPr>
                <w:b w:val="0"/>
                <w:i w:val="0"/>
                <w:sz w:val="18"/>
              </w:rPr>
              <w:t>Galleries</w:t>
            </w:r>
          </w:p>
        </w:tc>
        <w:tc>
          <w:tcPr>
            <w:tcW w:type="dxa" w:w="4901"/>
          </w:tcPr>
          <w:p>
            <w:pPr>
              <w:spacing w:before="40" w:after="40"/>
            </w:pPr>
            <w:r/>
            <w:r>
              <w:rPr>
                <w:rFonts w:ascii="Consolas" w:hAnsi="Consolas" w:cs="Consolas"/>
                <w:b/>
                <w:i w:val="0"/>
                <w:sz w:val="18"/>
                <w:shd w:val="clear" w:color="auto" w:fill="F4F5F7"/>
              </w:rPr>
              <w:t>/workspace/knowledge-galleries</w:t>
            </w:r>
          </w:p>
        </w:tc>
      </w:tr>
    </w:tbl>
    <w:p>
      <w:pPr>
        <w:spacing w:after="80"/>
      </w:pPr>
    </w:p>
    <w:p>
      <w:pPr>
        <w:pStyle w:val="Heading3"/>
        <w:spacing w:before="240" w:after="120"/>
        <w:keepNext/>
      </w:pPr>
      <w:r>
        <w:rPr>
          <w:b w:val="0"/>
          <w:i w:val="0"/>
        </w:rPr>
        <w:t>Boarding &amp; Welfare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Accommodation (hub)</w:t>
            </w:r>
          </w:p>
        </w:tc>
        <w:tc>
          <w:tcPr>
            <w:tcW w:type="dxa" w:w="4901"/>
          </w:tcPr>
          <w:p>
            <w:pPr>
              <w:spacing w:before="40" w:after="40"/>
            </w:pPr>
            <w:r/>
            <w:r>
              <w:rPr>
                <w:rFonts w:ascii="Consolas" w:hAnsi="Consolas" w:cs="Consolas"/>
                <w:b/>
                <w:i w:val="0"/>
                <w:sz w:val="18"/>
                <w:shd w:val="clear" w:color="auto" w:fill="F4F5F7"/>
              </w:rPr>
              <w:t>/workspace/boarding-accommodation</w:t>
            </w:r>
          </w:p>
        </w:tc>
      </w:tr>
      <w:tr>
        <w:tc>
          <w:tcPr>
            <w:tcW w:type="dxa" w:w="4901"/>
            <w:shd w:val="clear" w:color="auto" w:fill="F6F8FA"/>
          </w:tcPr>
          <w:p>
            <w:pPr>
              <w:spacing w:before="40" w:after="40"/>
            </w:pPr>
            <w:r/>
            <w:r>
              <w:rPr>
                <w:b w:val="0"/>
                <w:i w:val="0"/>
                <w:sz w:val="18"/>
              </w:rPr>
              <w:t>Hostels</w:t>
            </w:r>
          </w:p>
        </w:tc>
        <w:tc>
          <w:tcPr>
            <w:tcW w:type="dxa" w:w="4901"/>
            <w:shd w:val="clear" w:color="auto" w:fill="F6F8FA"/>
          </w:tcPr>
          <w:p>
            <w:pPr>
              <w:spacing w:before="40" w:after="40"/>
            </w:pPr>
            <w:r/>
            <w:r>
              <w:rPr>
                <w:rFonts w:ascii="Consolas" w:hAnsi="Consolas" w:cs="Consolas"/>
                <w:b/>
                <w:i w:val="0"/>
                <w:sz w:val="18"/>
                <w:shd w:val="clear" w:color="auto" w:fill="F4F5F7"/>
              </w:rPr>
              <w:t>/workspace/hostels</w:t>
            </w:r>
          </w:p>
        </w:tc>
      </w:tr>
      <w:tr>
        <w:tc>
          <w:tcPr>
            <w:tcW w:type="dxa" w:w="4901"/>
          </w:tcPr>
          <w:p>
            <w:pPr>
              <w:spacing w:before="40" w:after="40"/>
            </w:pPr>
            <w:r/>
            <w:r>
              <w:rPr>
                <w:b w:val="0"/>
                <w:i w:val="0"/>
                <w:sz w:val="18"/>
              </w:rPr>
              <w:t>Rooms</w:t>
            </w:r>
          </w:p>
        </w:tc>
        <w:tc>
          <w:tcPr>
            <w:tcW w:type="dxa" w:w="4901"/>
          </w:tcPr>
          <w:p>
            <w:pPr>
              <w:spacing w:before="40" w:after="40"/>
            </w:pPr>
            <w:r/>
            <w:r>
              <w:rPr>
                <w:rFonts w:ascii="Consolas" w:hAnsi="Consolas" w:cs="Consolas"/>
                <w:b/>
                <w:i w:val="0"/>
                <w:sz w:val="18"/>
                <w:shd w:val="clear" w:color="auto" w:fill="F4F5F7"/>
              </w:rPr>
              <w:t>/workspace/hostel-rooms</w:t>
            </w:r>
          </w:p>
        </w:tc>
      </w:tr>
      <w:tr>
        <w:tc>
          <w:tcPr>
            <w:tcW w:type="dxa" w:w="4901"/>
            <w:shd w:val="clear" w:color="auto" w:fill="F6F8FA"/>
          </w:tcPr>
          <w:p>
            <w:pPr>
              <w:spacing w:before="40" w:after="40"/>
            </w:pPr>
            <w:r/>
            <w:r>
              <w:rPr>
                <w:b w:val="0"/>
                <w:i w:val="0"/>
                <w:sz w:val="18"/>
              </w:rPr>
              <w:t>Allocations</w:t>
            </w:r>
          </w:p>
        </w:tc>
        <w:tc>
          <w:tcPr>
            <w:tcW w:type="dxa" w:w="4901"/>
            <w:shd w:val="clear" w:color="auto" w:fill="F6F8FA"/>
          </w:tcPr>
          <w:p>
            <w:pPr>
              <w:spacing w:before="40" w:after="40"/>
            </w:pPr>
            <w:r/>
            <w:r>
              <w:rPr>
                <w:rFonts w:ascii="Consolas" w:hAnsi="Consolas" w:cs="Consolas"/>
                <w:b/>
                <w:i w:val="0"/>
                <w:sz w:val="18"/>
                <w:shd w:val="clear" w:color="auto" w:fill="F4F5F7"/>
              </w:rPr>
              <w:t>/workspace/hostel-allocations</w:t>
            </w:r>
          </w:p>
        </w:tc>
      </w:tr>
      <w:tr>
        <w:tc>
          <w:tcPr>
            <w:tcW w:type="dxa" w:w="4901"/>
          </w:tcPr>
          <w:p>
            <w:pPr>
              <w:spacing w:before="40" w:after="40"/>
            </w:pPr>
            <w:r/>
            <w:r>
              <w:rPr>
                <w:b w:val="0"/>
                <w:i w:val="0"/>
                <w:sz w:val="18"/>
              </w:rPr>
              <w:t>Welfare &amp; Care (hub)</w:t>
            </w:r>
          </w:p>
        </w:tc>
        <w:tc>
          <w:tcPr>
            <w:tcW w:type="dxa" w:w="4901"/>
          </w:tcPr>
          <w:p>
            <w:pPr>
              <w:spacing w:before="40" w:after="40"/>
            </w:pPr>
            <w:r/>
            <w:r>
              <w:rPr>
                <w:rFonts w:ascii="Consolas" w:hAnsi="Consolas" w:cs="Consolas"/>
                <w:b/>
                <w:i w:val="0"/>
                <w:sz w:val="18"/>
                <w:shd w:val="clear" w:color="auto" w:fill="F4F5F7"/>
              </w:rPr>
              <w:t>/workspace/boarding-welfare</w:t>
            </w:r>
          </w:p>
        </w:tc>
      </w:tr>
      <w:tr>
        <w:tc>
          <w:tcPr>
            <w:tcW w:type="dxa" w:w="4901"/>
            <w:shd w:val="clear" w:color="auto" w:fill="F6F8FA"/>
          </w:tcPr>
          <w:p>
            <w:pPr>
              <w:spacing w:before="40" w:after="40"/>
            </w:pPr>
            <w:r/>
            <w:r>
              <w:rPr>
                <w:b w:val="0"/>
                <w:i w:val="0"/>
                <w:sz w:val="18"/>
              </w:rPr>
              <w:t>Out Passes</w:t>
            </w:r>
          </w:p>
        </w:tc>
        <w:tc>
          <w:tcPr>
            <w:tcW w:type="dxa" w:w="4901"/>
            <w:shd w:val="clear" w:color="auto" w:fill="F6F8FA"/>
          </w:tcPr>
          <w:p>
            <w:pPr>
              <w:spacing w:before="40" w:after="40"/>
            </w:pPr>
            <w:r/>
            <w:r>
              <w:rPr>
                <w:rFonts w:ascii="Consolas" w:hAnsi="Consolas" w:cs="Consolas"/>
                <w:b/>
                <w:i w:val="0"/>
                <w:sz w:val="18"/>
                <w:shd w:val="clear" w:color="auto" w:fill="F4F5F7"/>
              </w:rPr>
              <w:t>/workspace/hostel-out-passes</w:t>
            </w:r>
          </w:p>
        </w:tc>
      </w:tr>
      <w:tr>
        <w:tc>
          <w:tcPr>
            <w:tcW w:type="dxa" w:w="4901"/>
          </w:tcPr>
          <w:p>
            <w:pPr>
              <w:spacing w:before="40" w:after="40"/>
            </w:pPr>
            <w:r/>
            <w:r>
              <w:rPr>
                <w:b w:val="0"/>
                <w:i w:val="0"/>
                <w:sz w:val="18"/>
              </w:rPr>
              <w:t>Attendance</w:t>
            </w:r>
          </w:p>
        </w:tc>
        <w:tc>
          <w:tcPr>
            <w:tcW w:type="dxa" w:w="4901"/>
          </w:tcPr>
          <w:p>
            <w:pPr>
              <w:spacing w:before="40" w:after="40"/>
            </w:pPr>
            <w:r/>
            <w:r>
              <w:rPr>
                <w:rFonts w:ascii="Consolas" w:hAnsi="Consolas" w:cs="Consolas"/>
                <w:b/>
                <w:i w:val="0"/>
                <w:sz w:val="18"/>
                <w:shd w:val="clear" w:color="auto" w:fill="F4F5F7"/>
              </w:rPr>
              <w:t>/workspace/hostel-attendances</w:t>
            </w:r>
          </w:p>
        </w:tc>
      </w:tr>
      <w:tr>
        <w:tc>
          <w:tcPr>
            <w:tcW w:type="dxa" w:w="4901"/>
            <w:shd w:val="clear" w:color="auto" w:fill="F6F8FA"/>
          </w:tcPr>
          <w:p>
            <w:pPr>
              <w:spacing w:before="40" w:after="40"/>
            </w:pPr>
            <w:r/>
            <w:r>
              <w:rPr>
                <w:b w:val="0"/>
                <w:i w:val="0"/>
                <w:sz w:val="18"/>
              </w:rPr>
              <w:t>Inspections</w:t>
            </w:r>
          </w:p>
        </w:tc>
        <w:tc>
          <w:tcPr>
            <w:tcW w:type="dxa" w:w="4901"/>
            <w:shd w:val="clear" w:color="auto" w:fill="F6F8FA"/>
          </w:tcPr>
          <w:p>
            <w:pPr>
              <w:spacing w:before="40" w:after="40"/>
            </w:pPr>
            <w:r/>
            <w:r>
              <w:rPr>
                <w:rFonts w:ascii="Consolas" w:hAnsi="Consolas" w:cs="Consolas"/>
                <w:b/>
                <w:i w:val="0"/>
                <w:sz w:val="18"/>
                <w:shd w:val="clear" w:color="auto" w:fill="F4F5F7"/>
              </w:rPr>
              <w:t>/workspace/hostel-inspections</w:t>
            </w:r>
          </w:p>
        </w:tc>
      </w:tr>
    </w:tbl>
    <w:p>
      <w:pPr>
        <w:spacing w:after="80"/>
      </w:pPr>
    </w:p>
    <w:p>
      <w:pPr>
        <w:pStyle w:val="Heading3"/>
        <w:spacing w:before="240" w:after="120"/>
        <w:keepNext/>
      </w:pPr>
      <w:r>
        <w:rPr>
          <w:b w:val="0"/>
          <w:i w:val="0"/>
        </w:rPr>
        <w:t>Health &amp; Safety</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Health Records (hub)</w:t>
            </w:r>
          </w:p>
        </w:tc>
        <w:tc>
          <w:tcPr>
            <w:tcW w:type="dxa" w:w="4901"/>
          </w:tcPr>
          <w:p>
            <w:pPr>
              <w:spacing w:before="40" w:after="40"/>
            </w:pPr>
            <w:r/>
            <w:r>
              <w:rPr>
                <w:rFonts w:ascii="Consolas" w:hAnsi="Consolas" w:cs="Consolas"/>
                <w:b/>
                <w:i w:val="0"/>
                <w:sz w:val="18"/>
                <w:shd w:val="clear" w:color="auto" w:fill="F4F5F7"/>
              </w:rPr>
              <w:t>/workspace/health-records</w:t>
            </w:r>
          </w:p>
        </w:tc>
      </w:tr>
      <w:tr>
        <w:tc>
          <w:tcPr>
            <w:tcW w:type="dxa" w:w="4901"/>
            <w:shd w:val="clear" w:color="auto" w:fill="F6F8FA"/>
          </w:tcPr>
          <w:p>
            <w:pPr>
              <w:spacing w:before="40" w:after="40"/>
            </w:pPr>
            <w:r/>
            <w:r>
              <w:rPr>
                <w:b w:val="0"/>
                <w:i w:val="0"/>
                <w:sz w:val="18"/>
              </w:rPr>
              <w:t>Medical Records</w:t>
            </w:r>
          </w:p>
        </w:tc>
        <w:tc>
          <w:tcPr>
            <w:tcW w:type="dxa" w:w="4901"/>
            <w:shd w:val="clear" w:color="auto" w:fill="F6F8FA"/>
          </w:tcPr>
          <w:p>
            <w:pPr>
              <w:spacing w:before="40" w:after="40"/>
            </w:pPr>
            <w:r/>
            <w:r>
              <w:rPr>
                <w:rFonts w:ascii="Consolas" w:hAnsi="Consolas" w:cs="Consolas"/>
                <w:b/>
                <w:i w:val="0"/>
                <w:sz w:val="18"/>
                <w:shd w:val="clear" w:color="auto" w:fill="F4F5F7"/>
              </w:rPr>
              <w:t>/workspace/student-medical-records</w:t>
            </w:r>
          </w:p>
        </w:tc>
      </w:tr>
      <w:tr>
        <w:tc>
          <w:tcPr>
            <w:tcW w:type="dxa" w:w="4901"/>
          </w:tcPr>
          <w:p>
            <w:pPr>
              <w:spacing w:before="40" w:after="40"/>
            </w:pPr>
            <w:r/>
            <w:r>
              <w:rPr>
                <w:b w:val="0"/>
                <w:i w:val="0"/>
                <w:sz w:val="18"/>
              </w:rPr>
              <w:t>Clinic Visits</w:t>
            </w:r>
          </w:p>
        </w:tc>
        <w:tc>
          <w:tcPr>
            <w:tcW w:type="dxa" w:w="4901"/>
          </w:tcPr>
          <w:p>
            <w:pPr>
              <w:spacing w:before="40" w:after="40"/>
            </w:pPr>
            <w:r/>
            <w:r>
              <w:rPr>
                <w:rFonts w:ascii="Consolas" w:hAnsi="Consolas" w:cs="Consolas"/>
                <w:b/>
                <w:i w:val="0"/>
                <w:sz w:val="18"/>
                <w:shd w:val="clear" w:color="auto" w:fill="F4F5F7"/>
              </w:rPr>
              <w:t>/workspace/clinic-visits</w:t>
            </w:r>
          </w:p>
        </w:tc>
      </w:tr>
    </w:tbl>
    <w:p>
      <w:pPr>
        <w:spacing w:after="80"/>
      </w:pPr>
    </w:p>
    <w:p>
      <w:pPr>
        <w:pStyle w:val="Heading3"/>
        <w:spacing w:before="240" w:after="120"/>
        <w:keepNext/>
      </w:pPr>
      <w:r>
        <w:rPr>
          <w:b w:val="0"/>
          <w:i w:val="0"/>
        </w:rPr>
        <w:t>Communication Center</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Overview</w:t>
            </w:r>
          </w:p>
        </w:tc>
        <w:tc>
          <w:tcPr>
            <w:tcW w:type="dxa" w:w="4901"/>
          </w:tcPr>
          <w:p>
            <w:pPr>
              <w:spacing w:before="40" w:after="40"/>
            </w:pPr>
            <w:r/>
            <w:r>
              <w:rPr>
                <w:rFonts w:ascii="Consolas" w:hAnsi="Consolas" w:cs="Consolas"/>
                <w:b/>
                <w:i w:val="0"/>
                <w:sz w:val="18"/>
                <w:shd w:val="clear" w:color="auto" w:fill="F4F5F7"/>
              </w:rPr>
              <w:t>/workspace/communication-center</w:t>
            </w:r>
          </w:p>
        </w:tc>
      </w:tr>
      <w:tr>
        <w:tc>
          <w:tcPr>
            <w:tcW w:type="dxa" w:w="4901"/>
            <w:shd w:val="clear" w:color="auto" w:fill="F6F8FA"/>
          </w:tcPr>
          <w:p>
            <w:pPr>
              <w:spacing w:before="40" w:after="40"/>
            </w:pPr>
            <w:r/>
            <w:r>
              <w:rPr>
                <w:b w:val="0"/>
                <w:i w:val="0"/>
                <w:sz w:val="18"/>
              </w:rPr>
              <w:t>Schedule &amp; Tasks</w:t>
            </w:r>
          </w:p>
        </w:tc>
        <w:tc>
          <w:tcPr>
            <w:tcW w:type="dxa" w:w="4901"/>
            <w:shd w:val="clear" w:color="auto" w:fill="F6F8FA"/>
          </w:tcPr>
          <w:p>
            <w:pPr>
              <w:spacing w:before="40" w:after="40"/>
            </w:pPr>
            <w:r/>
            <w:r>
              <w:rPr>
                <w:rFonts w:ascii="Consolas" w:hAnsi="Consolas" w:cs="Consolas"/>
                <w:b/>
                <w:i w:val="0"/>
                <w:sz w:val="18"/>
                <w:shd w:val="clear" w:color="auto" w:fill="F4F5F7"/>
              </w:rPr>
              <w:t>/workspace/schedule</w:t>
            </w:r>
          </w:p>
        </w:tc>
      </w:tr>
      <w:tr>
        <w:tc>
          <w:tcPr>
            <w:tcW w:type="dxa" w:w="4901"/>
          </w:tcPr>
          <w:p>
            <w:pPr>
              <w:spacing w:before="40" w:after="40"/>
            </w:pPr>
            <w:r/>
            <w:r>
              <w:rPr>
                <w:b w:val="0"/>
                <w:i w:val="0"/>
                <w:sz w:val="18"/>
              </w:rPr>
              <w:t>Community &amp; Engagement (hub)</w:t>
            </w:r>
          </w:p>
        </w:tc>
        <w:tc>
          <w:tcPr>
            <w:tcW w:type="dxa" w:w="4901"/>
          </w:tcPr>
          <w:p>
            <w:pPr>
              <w:spacing w:before="40" w:after="40"/>
            </w:pPr>
            <w:r/>
            <w:r>
              <w:rPr>
                <w:rFonts w:ascii="Consolas" w:hAnsi="Consolas" w:cs="Consolas"/>
                <w:b/>
                <w:i w:val="0"/>
                <w:sz w:val="18"/>
                <w:shd w:val="clear" w:color="auto" w:fill="F4F5F7"/>
              </w:rPr>
              <w:t>/workspace/communication-community</w:t>
            </w:r>
          </w:p>
        </w:tc>
      </w:tr>
      <w:tr>
        <w:tc>
          <w:tcPr>
            <w:tcW w:type="dxa" w:w="4901"/>
            <w:shd w:val="clear" w:color="auto" w:fill="F6F8FA"/>
          </w:tcPr>
          <w:p>
            <w:pPr>
              <w:spacing w:before="40" w:after="40"/>
            </w:pPr>
            <w:r/>
            <w:r>
              <w:rPr>
                <w:b w:val="0"/>
                <w:i w:val="0"/>
                <w:sz w:val="18"/>
              </w:rPr>
              <w:t>Announcements (Notices)</w:t>
            </w:r>
          </w:p>
        </w:tc>
        <w:tc>
          <w:tcPr>
            <w:tcW w:type="dxa" w:w="4901"/>
            <w:shd w:val="clear" w:color="auto" w:fill="F6F8FA"/>
          </w:tcPr>
          <w:p>
            <w:pPr>
              <w:spacing w:before="40" w:after="40"/>
            </w:pPr>
            <w:r/>
            <w:r>
              <w:rPr>
                <w:rFonts w:ascii="Consolas" w:hAnsi="Consolas" w:cs="Consolas"/>
                <w:b/>
                <w:i w:val="0"/>
                <w:sz w:val="18"/>
                <w:shd w:val="clear" w:color="auto" w:fill="F4F5F7"/>
              </w:rPr>
              <w:t>/workspace/announcements</w:t>
            </w:r>
          </w:p>
        </w:tc>
      </w:tr>
      <w:tr>
        <w:tc>
          <w:tcPr>
            <w:tcW w:type="dxa" w:w="4901"/>
          </w:tcPr>
          <w:p>
            <w:pPr>
              <w:spacing w:before="40" w:after="40"/>
            </w:pPr>
            <w:r/>
            <w:r>
              <w:rPr>
                <w:b w:val="0"/>
                <w:i w:val="0"/>
                <w:sz w:val="18"/>
              </w:rPr>
              <w:t>Events</w:t>
            </w:r>
          </w:p>
        </w:tc>
        <w:tc>
          <w:tcPr>
            <w:tcW w:type="dxa" w:w="4901"/>
          </w:tcPr>
          <w:p>
            <w:pPr>
              <w:spacing w:before="40" w:after="40"/>
            </w:pPr>
            <w:r/>
            <w:r>
              <w:rPr>
                <w:rFonts w:ascii="Consolas" w:hAnsi="Consolas" w:cs="Consolas"/>
                <w:b/>
                <w:i w:val="0"/>
                <w:sz w:val="18"/>
                <w:shd w:val="clear" w:color="auto" w:fill="F4F5F7"/>
              </w:rPr>
              <w:t>/workspace/event-calendars</w:t>
            </w:r>
          </w:p>
        </w:tc>
      </w:tr>
      <w:tr>
        <w:tc>
          <w:tcPr>
            <w:tcW w:type="dxa" w:w="4901"/>
            <w:shd w:val="clear" w:color="auto" w:fill="F6F8FA"/>
          </w:tcPr>
          <w:p>
            <w:pPr>
              <w:spacing w:before="40" w:after="40"/>
            </w:pPr>
            <w:r/>
            <w:r>
              <w:rPr>
                <w:b w:val="0"/>
                <w:i w:val="0"/>
                <w:sz w:val="18"/>
              </w:rPr>
              <w:t>Chat</w:t>
            </w:r>
          </w:p>
        </w:tc>
        <w:tc>
          <w:tcPr>
            <w:tcW w:type="dxa" w:w="4901"/>
            <w:shd w:val="clear" w:color="auto" w:fill="F6F8FA"/>
          </w:tcPr>
          <w:p>
            <w:pPr>
              <w:spacing w:before="40" w:after="40"/>
            </w:pPr>
            <w:r/>
            <w:r>
              <w:rPr>
                <w:rFonts w:ascii="Consolas" w:hAnsi="Consolas" w:cs="Consolas"/>
                <w:b/>
                <w:i w:val="0"/>
                <w:sz w:val="18"/>
                <w:shd w:val="clear" w:color="auto" w:fill="F4F5F7"/>
              </w:rPr>
              <w:t>/workspace/chat-threads</w:t>
            </w:r>
          </w:p>
        </w:tc>
      </w:tr>
      <w:tr>
        <w:tc>
          <w:tcPr>
            <w:tcW w:type="dxa" w:w="4901"/>
          </w:tcPr>
          <w:p>
            <w:pPr>
              <w:spacing w:before="40" w:after="40"/>
            </w:pPr>
            <w:r/>
            <w:r>
              <w:rPr>
                <w:b w:val="0"/>
                <w:i w:val="0"/>
                <w:sz w:val="18"/>
              </w:rPr>
              <w:t>Resources</w:t>
            </w:r>
          </w:p>
        </w:tc>
        <w:tc>
          <w:tcPr>
            <w:tcW w:type="dxa" w:w="4901"/>
          </w:tcPr>
          <w:p>
            <w:pPr>
              <w:spacing w:before="40" w:after="40"/>
            </w:pPr>
            <w:r/>
            <w:r>
              <w:rPr>
                <w:rFonts w:ascii="Consolas" w:hAnsi="Consolas" w:cs="Consolas"/>
                <w:b/>
                <w:i w:val="0"/>
                <w:sz w:val="18"/>
                <w:shd w:val="clear" w:color="auto" w:fill="F4F5F7"/>
              </w:rPr>
              <w:t>/workspace/campus-resources</w:t>
            </w:r>
          </w:p>
        </w:tc>
      </w:tr>
      <w:tr>
        <w:tc>
          <w:tcPr>
            <w:tcW w:type="dxa" w:w="4901"/>
            <w:shd w:val="clear" w:color="auto" w:fill="F6F8FA"/>
          </w:tcPr>
          <w:p>
            <w:pPr>
              <w:spacing w:before="40" w:after="40"/>
            </w:pPr>
            <w:r/>
            <w:r>
              <w:rPr>
                <w:b w:val="0"/>
                <w:i w:val="0"/>
                <w:sz w:val="18"/>
              </w:rPr>
              <w:t>Polls &amp; Surveys</w:t>
            </w:r>
          </w:p>
        </w:tc>
        <w:tc>
          <w:tcPr>
            <w:tcW w:type="dxa" w:w="4901"/>
            <w:shd w:val="clear" w:color="auto" w:fill="F6F8FA"/>
          </w:tcPr>
          <w:p>
            <w:pPr>
              <w:spacing w:before="40" w:after="40"/>
            </w:pPr>
            <w:r/>
            <w:r>
              <w:rPr>
                <w:rFonts w:ascii="Consolas" w:hAnsi="Consolas" w:cs="Consolas"/>
                <w:b/>
                <w:i w:val="0"/>
                <w:sz w:val="18"/>
                <w:shd w:val="clear" w:color="auto" w:fill="F4F5F7"/>
              </w:rPr>
              <w:t>/workspace/polls</w:t>
            </w:r>
          </w:p>
        </w:tc>
      </w:tr>
      <w:tr>
        <w:tc>
          <w:tcPr>
            <w:tcW w:type="dxa" w:w="4901"/>
          </w:tcPr>
          <w:p>
            <w:pPr>
              <w:spacing w:before="40" w:after="40"/>
            </w:pPr>
            <w:r/>
            <w:r>
              <w:rPr>
                <w:b w:val="0"/>
                <w:i w:val="0"/>
                <w:sz w:val="18"/>
              </w:rPr>
              <w:t>Help &amp; Inbox (hub)</w:t>
            </w:r>
          </w:p>
        </w:tc>
        <w:tc>
          <w:tcPr>
            <w:tcW w:type="dxa" w:w="4901"/>
          </w:tcPr>
          <w:p>
            <w:pPr>
              <w:spacing w:before="40" w:after="40"/>
            </w:pPr>
            <w:r/>
            <w:r>
              <w:rPr>
                <w:rFonts w:ascii="Consolas" w:hAnsi="Consolas" w:cs="Consolas"/>
                <w:b/>
                <w:i w:val="0"/>
                <w:sz w:val="18"/>
                <w:shd w:val="clear" w:color="auto" w:fill="F4F5F7"/>
              </w:rPr>
              <w:t>/workspace/communication-help-inbox</w:t>
            </w:r>
          </w:p>
        </w:tc>
      </w:tr>
      <w:tr>
        <w:tc>
          <w:tcPr>
            <w:tcW w:type="dxa" w:w="4901"/>
            <w:shd w:val="clear" w:color="auto" w:fill="F6F8FA"/>
          </w:tcPr>
          <w:p>
            <w:pPr>
              <w:spacing w:before="40" w:after="40"/>
            </w:pPr>
            <w:r/>
            <w:r>
              <w:rPr>
                <w:b w:val="0"/>
                <w:i w:val="0"/>
                <w:sz w:val="18"/>
              </w:rPr>
              <w:t>Helpdesk</w:t>
            </w:r>
          </w:p>
        </w:tc>
        <w:tc>
          <w:tcPr>
            <w:tcW w:type="dxa" w:w="4901"/>
            <w:shd w:val="clear" w:color="auto" w:fill="F6F8FA"/>
          </w:tcPr>
          <w:p>
            <w:pPr>
              <w:spacing w:before="40" w:after="40"/>
            </w:pPr>
            <w:r/>
            <w:r>
              <w:rPr>
                <w:rFonts w:ascii="Consolas" w:hAnsi="Consolas" w:cs="Consolas"/>
                <w:b/>
                <w:i w:val="0"/>
                <w:sz w:val="18"/>
                <w:shd w:val="clear" w:color="auto" w:fill="F4F5F7"/>
              </w:rPr>
              <w:t>/workspace/helpdesk</w:t>
            </w:r>
          </w:p>
        </w:tc>
      </w:tr>
      <w:tr>
        <w:tc>
          <w:tcPr>
            <w:tcW w:type="dxa" w:w="4901"/>
          </w:tcPr>
          <w:p>
            <w:pPr>
              <w:spacing w:before="40" w:after="40"/>
            </w:pPr>
            <w:r/>
            <w:r>
              <w:rPr>
                <w:b w:val="0"/>
                <w:i w:val="0"/>
                <w:sz w:val="18"/>
              </w:rPr>
              <w:t>Kairo CORE Messages</w:t>
            </w:r>
          </w:p>
        </w:tc>
        <w:tc>
          <w:tcPr>
            <w:tcW w:type="dxa" w:w="4901"/>
          </w:tcPr>
          <w:p>
            <w:pPr>
              <w:spacing w:before="40" w:after="40"/>
            </w:pPr>
            <w:r/>
            <w:r>
              <w:rPr>
                <w:rFonts w:ascii="Consolas" w:hAnsi="Consolas" w:cs="Consolas"/>
                <w:b/>
                <w:i w:val="0"/>
                <w:sz w:val="18"/>
                <w:shd w:val="clear" w:color="auto" w:fill="F4F5F7"/>
              </w:rPr>
              <w:t>/workspace/platform-inboxes</w:t>
            </w:r>
          </w:p>
        </w:tc>
      </w:tr>
    </w:tbl>
    <w:p>
      <w:pPr>
        <w:spacing w:after="80"/>
      </w:pPr>
    </w:p>
    <w:p>
      <w:pPr>
        <w:pStyle w:val="Heading3"/>
        <w:spacing w:before="240" w:after="120"/>
        <w:keepNext/>
      </w:pPr>
      <w:r>
        <w:rPr>
          <w:b w:val="0"/>
          <w:i w:val="0"/>
        </w:rPr>
        <w:t>LMS</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Homework &amp; Lessons (hub)</w:t>
            </w:r>
          </w:p>
        </w:tc>
        <w:tc>
          <w:tcPr>
            <w:tcW w:type="dxa" w:w="4901"/>
          </w:tcPr>
          <w:p>
            <w:pPr>
              <w:spacing w:before="40" w:after="40"/>
            </w:pPr>
            <w:r/>
            <w:r>
              <w:rPr>
                <w:rFonts w:ascii="Consolas" w:hAnsi="Consolas" w:cs="Consolas"/>
                <w:b/>
                <w:i w:val="0"/>
                <w:sz w:val="18"/>
                <w:shd w:val="clear" w:color="auto" w:fill="F4F5F7"/>
              </w:rPr>
              <w:t>/workspace/lms-lms</w:t>
            </w:r>
          </w:p>
        </w:tc>
      </w:tr>
      <w:tr>
        <w:tc>
          <w:tcPr>
            <w:tcW w:type="dxa" w:w="4901"/>
            <w:shd w:val="clear" w:color="auto" w:fill="F6F8FA"/>
          </w:tcPr>
          <w:p>
            <w:pPr>
              <w:spacing w:before="40" w:after="40"/>
            </w:pPr>
            <w:r/>
            <w:r>
              <w:rPr>
                <w:b w:val="0"/>
                <w:i w:val="0"/>
                <w:sz w:val="18"/>
              </w:rPr>
              <w:t>Homework</w:t>
            </w:r>
          </w:p>
        </w:tc>
        <w:tc>
          <w:tcPr>
            <w:tcW w:type="dxa" w:w="4901"/>
            <w:shd w:val="clear" w:color="auto" w:fill="F6F8FA"/>
          </w:tcPr>
          <w:p>
            <w:pPr>
              <w:spacing w:before="40" w:after="40"/>
            </w:pPr>
            <w:r/>
            <w:r>
              <w:rPr>
                <w:rFonts w:ascii="Consolas" w:hAnsi="Consolas" w:cs="Consolas"/>
                <w:b/>
                <w:i w:val="0"/>
                <w:sz w:val="18"/>
                <w:shd w:val="clear" w:color="auto" w:fill="F4F5F7"/>
              </w:rPr>
              <w:t>/workspace/homework</w:t>
            </w:r>
          </w:p>
        </w:tc>
      </w:tr>
    </w:tbl>
    <w:p>
      <w:pPr>
        <w:spacing w:after="80"/>
      </w:pPr>
    </w:p>
    <w:p>
      <w:pPr>
        <w:pStyle w:val="Heading3"/>
        <w:spacing w:before="240" w:after="120"/>
        <w:keepNext/>
      </w:pPr>
      <w:r>
        <w:rPr>
          <w:b w:val="0"/>
          <w:i w:val="0"/>
        </w:rPr>
        <w:t>Website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Templates &amp; Design (hub)</w:t>
            </w:r>
          </w:p>
        </w:tc>
        <w:tc>
          <w:tcPr>
            <w:tcW w:type="dxa" w:w="4901"/>
          </w:tcPr>
          <w:p>
            <w:pPr>
              <w:spacing w:before="40" w:after="40"/>
            </w:pPr>
            <w:r/>
            <w:r>
              <w:rPr>
                <w:rFonts w:ascii="Consolas" w:hAnsi="Consolas" w:cs="Consolas"/>
                <w:b/>
                <w:i w:val="0"/>
                <w:sz w:val="18"/>
                <w:shd w:val="clear" w:color="auto" w:fill="F4F5F7"/>
              </w:rPr>
              <w:t>/workspace/website-templates</w:t>
            </w:r>
          </w:p>
        </w:tc>
      </w:tr>
      <w:tr>
        <w:tc>
          <w:tcPr>
            <w:tcW w:type="dxa" w:w="4901"/>
            <w:shd w:val="clear" w:color="auto" w:fill="F6F8FA"/>
          </w:tcPr>
          <w:p>
            <w:pPr>
              <w:spacing w:before="40" w:after="40"/>
            </w:pPr>
            <w:r/>
            <w:r>
              <w:rPr>
                <w:b w:val="0"/>
                <w:i w:val="0"/>
                <w:sz w:val="18"/>
              </w:rPr>
              <w:t>Websites</w:t>
            </w:r>
          </w:p>
        </w:tc>
        <w:tc>
          <w:tcPr>
            <w:tcW w:type="dxa" w:w="4901"/>
            <w:shd w:val="clear" w:color="auto" w:fill="F6F8FA"/>
          </w:tcPr>
          <w:p>
            <w:pPr>
              <w:spacing w:before="40" w:after="40"/>
            </w:pPr>
            <w:r/>
            <w:r>
              <w:rPr>
                <w:rFonts w:ascii="Consolas" w:hAnsi="Consolas" w:cs="Consolas"/>
                <w:b/>
                <w:i w:val="0"/>
                <w:sz w:val="18"/>
                <w:shd w:val="clear" w:color="auto" w:fill="F4F5F7"/>
              </w:rPr>
              <w:t>/workspace/cms-websites</w:t>
            </w:r>
          </w:p>
        </w:tc>
      </w:tr>
      <w:tr>
        <w:tc>
          <w:tcPr>
            <w:tcW w:type="dxa" w:w="4901"/>
          </w:tcPr>
          <w:p>
            <w:pPr>
              <w:spacing w:before="40" w:after="40"/>
            </w:pPr>
            <w:r/>
            <w:r>
              <w:rPr>
                <w:b w:val="0"/>
                <w:i w:val="0"/>
                <w:sz w:val="18"/>
              </w:rPr>
              <w:t>Pages</w:t>
            </w:r>
          </w:p>
        </w:tc>
        <w:tc>
          <w:tcPr>
            <w:tcW w:type="dxa" w:w="4901"/>
          </w:tcPr>
          <w:p>
            <w:pPr>
              <w:spacing w:before="40" w:after="40"/>
            </w:pPr>
            <w:r/>
            <w:r>
              <w:rPr>
                <w:rFonts w:ascii="Consolas" w:hAnsi="Consolas" w:cs="Consolas"/>
                <w:b/>
                <w:i w:val="0"/>
                <w:sz w:val="18"/>
                <w:shd w:val="clear" w:color="auto" w:fill="F4F5F7"/>
              </w:rPr>
              <w:t>/workspace/cms-pages</w:t>
            </w:r>
          </w:p>
        </w:tc>
      </w:tr>
      <w:tr>
        <w:tc>
          <w:tcPr>
            <w:tcW w:type="dxa" w:w="4901"/>
            <w:shd w:val="clear" w:color="auto" w:fill="F6F8FA"/>
          </w:tcPr>
          <w:p>
            <w:pPr>
              <w:spacing w:before="40" w:after="40"/>
            </w:pPr>
            <w:r/>
            <w:r>
              <w:rPr>
                <w:b w:val="0"/>
                <w:i w:val="0"/>
                <w:sz w:val="18"/>
              </w:rPr>
              <w:t>Content Manager</w:t>
            </w:r>
          </w:p>
        </w:tc>
        <w:tc>
          <w:tcPr>
            <w:tcW w:type="dxa" w:w="4901"/>
            <w:shd w:val="clear" w:color="auto" w:fill="F6F8FA"/>
          </w:tcPr>
          <w:p>
            <w:pPr>
              <w:spacing w:before="40" w:after="40"/>
            </w:pPr>
            <w:r/>
            <w:r>
              <w:rPr>
                <w:rFonts w:ascii="Consolas" w:hAnsi="Consolas" w:cs="Consolas"/>
                <w:b/>
                <w:i w:val="0"/>
                <w:sz w:val="18"/>
                <w:shd w:val="clear" w:color="auto" w:fill="F4F5F7"/>
              </w:rPr>
              <w:t>/workspace/cms/content</w:t>
            </w:r>
          </w:p>
        </w:tc>
      </w:tr>
      <w:tr>
        <w:tc>
          <w:tcPr>
            <w:tcW w:type="dxa" w:w="4901"/>
          </w:tcPr>
          <w:p>
            <w:pPr>
              <w:spacing w:before="40" w:after="40"/>
            </w:pPr>
            <w:r/>
            <w:r>
              <w:rPr>
                <w:b w:val="0"/>
                <w:i w:val="0"/>
                <w:sz w:val="18"/>
              </w:rPr>
              <w:t>Visual Studio (builder)</w:t>
            </w:r>
          </w:p>
        </w:tc>
        <w:tc>
          <w:tcPr>
            <w:tcW w:type="dxa" w:w="4901"/>
          </w:tcPr>
          <w:p>
            <w:pPr>
              <w:spacing w:before="40" w:after="40"/>
            </w:pPr>
            <w:r/>
            <w:r>
              <w:rPr>
                <w:rFonts w:ascii="Consolas" w:hAnsi="Consolas" w:cs="Consolas"/>
                <w:b/>
                <w:i w:val="0"/>
                <w:sz w:val="18"/>
                <w:shd w:val="clear" w:color="auto" w:fill="F4F5F7"/>
              </w:rPr>
              <w:t>/workspace/cms/builder/{pageId}</w:t>
            </w:r>
          </w:p>
        </w:tc>
      </w:tr>
    </w:tbl>
    <w:p>
      <w:pPr>
        <w:spacing w:after="80"/>
      </w:pPr>
    </w:p>
    <w:p>
      <w:pPr>
        <w:pStyle w:val="Heading3"/>
        <w:spacing w:before="240" w:after="120"/>
        <w:keepNext/>
      </w:pPr>
      <w:r>
        <w:rPr>
          <w:b w:val="0"/>
          <w:i w:val="0"/>
        </w:rPr>
        <w:t>Reports &amp; Intelligence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Dashboard</w:t>
            </w:r>
          </w:p>
        </w:tc>
        <w:tc>
          <w:tcPr>
            <w:tcW w:type="dxa" w:w="4901"/>
          </w:tcPr>
          <w:p>
            <w:pPr>
              <w:spacing w:before="40" w:after="40"/>
            </w:pPr>
            <w:r/>
            <w:r>
              <w:rPr>
                <w:rFonts w:ascii="Consolas" w:hAnsi="Consolas" w:cs="Consolas"/>
                <w:b/>
                <w:i w:val="0"/>
                <w:sz w:val="18"/>
                <w:shd w:val="clear" w:color="auto" w:fill="F4F5F7"/>
              </w:rPr>
              <w:t>/workspace/reporting-dashboard</w:t>
            </w:r>
          </w:p>
        </w:tc>
      </w:tr>
      <w:tr>
        <w:tc>
          <w:tcPr>
            <w:tcW w:type="dxa" w:w="4901"/>
            <w:shd w:val="clear" w:color="auto" w:fill="F6F8FA"/>
          </w:tcPr>
          <w:p>
            <w:pPr>
              <w:spacing w:before="40" w:after="40"/>
            </w:pPr>
            <w:r/>
            <w:r>
              <w:rPr>
                <w:b w:val="0"/>
                <w:i w:val="0"/>
                <w:sz w:val="18"/>
              </w:rPr>
              <w:t>Reports (hub)</w:t>
            </w:r>
          </w:p>
        </w:tc>
        <w:tc>
          <w:tcPr>
            <w:tcW w:type="dxa" w:w="4901"/>
            <w:shd w:val="clear" w:color="auto" w:fill="F6F8FA"/>
          </w:tcPr>
          <w:p>
            <w:pPr>
              <w:spacing w:before="40" w:after="40"/>
            </w:pPr>
            <w:r/>
            <w:r>
              <w:rPr>
                <w:rFonts w:ascii="Consolas" w:hAnsi="Consolas" w:cs="Consolas"/>
                <w:b/>
                <w:i w:val="0"/>
                <w:sz w:val="18"/>
                <w:shd w:val="clear" w:color="auto" w:fill="F4F5F7"/>
              </w:rPr>
              <w:t>/workspace/reports-reports</w:t>
            </w:r>
          </w:p>
        </w:tc>
      </w:tr>
      <w:tr>
        <w:tc>
          <w:tcPr>
            <w:tcW w:type="dxa" w:w="4901"/>
          </w:tcPr>
          <w:p>
            <w:pPr>
              <w:spacing w:before="40" w:after="40"/>
            </w:pPr>
            <w:r/>
            <w:r>
              <w:rPr>
                <w:b w:val="0"/>
                <w:i w:val="0"/>
                <w:sz w:val="18"/>
              </w:rPr>
              <w:t>Report Generator</w:t>
            </w:r>
          </w:p>
        </w:tc>
        <w:tc>
          <w:tcPr>
            <w:tcW w:type="dxa" w:w="4901"/>
          </w:tcPr>
          <w:p>
            <w:pPr>
              <w:spacing w:before="40" w:after="40"/>
            </w:pPr>
            <w:r/>
            <w:r>
              <w:rPr>
                <w:rFonts w:ascii="Consolas" w:hAnsi="Consolas" w:cs="Consolas"/>
                <w:b/>
                <w:i w:val="0"/>
                <w:sz w:val="18"/>
                <w:shd w:val="clear" w:color="auto" w:fill="F4F5F7"/>
              </w:rPr>
              <w:t>/workspace/report-generator-page</w:t>
            </w:r>
          </w:p>
        </w:tc>
      </w:tr>
      <w:tr>
        <w:tc>
          <w:tcPr>
            <w:tcW w:type="dxa" w:w="4901"/>
            <w:shd w:val="clear" w:color="auto" w:fill="F6F8FA"/>
          </w:tcPr>
          <w:p>
            <w:pPr>
              <w:spacing w:before="40" w:after="40"/>
            </w:pPr>
            <w:r/>
            <w:r>
              <w:rPr>
                <w:b w:val="0"/>
                <w:i w:val="0"/>
                <w:sz w:val="18"/>
              </w:rPr>
              <w:t>Generated Reports</w:t>
            </w:r>
          </w:p>
        </w:tc>
        <w:tc>
          <w:tcPr>
            <w:tcW w:type="dxa" w:w="4901"/>
            <w:shd w:val="clear" w:color="auto" w:fill="F6F8FA"/>
          </w:tcPr>
          <w:p>
            <w:pPr>
              <w:spacing w:before="40" w:after="40"/>
            </w:pPr>
            <w:r/>
            <w:r>
              <w:rPr>
                <w:rFonts w:ascii="Consolas" w:hAnsi="Consolas" w:cs="Consolas"/>
                <w:b/>
                <w:i w:val="0"/>
                <w:sz w:val="18"/>
                <w:shd w:val="clear" w:color="auto" w:fill="F4F5F7"/>
              </w:rPr>
              <w:t>/workspace/generated-reports</w:t>
            </w:r>
          </w:p>
        </w:tc>
      </w:tr>
      <w:tr>
        <w:tc>
          <w:tcPr>
            <w:tcW w:type="dxa" w:w="4901"/>
          </w:tcPr>
          <w:p>
            <w:pPr>
              <w:spacing w:before="40" w:after="40"/>
            </w:pPr>
            <w:r/>
            <w:r>
              <w:rPr>
                <w:b w:val="0"/>
                <w:i w:val="0"/>
                <w:sz w:val="18"/>
              </w:rPr>
              <w:t>Analytics Explorer</w:t>
            </w:r>
          </w:p>
        </w:tc>
        <w:tc>
          <w:tcPr>
            <w:tcW w:type="dxa" w:w="4901"/>
          </w:tcPr>
          <w:p>
            <w:pPr>
              <w:spacing w:before="40" w:after="40"/>
            </w:pPr>
            <w:r/>
            <w:r>
              <w:rPr>
                <w:rFonts w:ascii="Consolas" w:hAnsi="Consolas" w:cs="Consolas"/>
                <w:b/>
                <w:i w:val="0"/>
                <w:sz w:val="18"/>
                <w:shd w:val="clear" w:color="auto" w:fill="F4F5F7"/>
              </w:rPr>
              <w:t>/workspace/analytics-explorer</w:t>
            </w:r>
          </w:p>
        </w:tc>
      </w:tr>
      <w:tr>
        <w:tc>
          <w:tcPr>
            <w:tcW w:type="dxa" w:w="4901"/>
            <w:shd w:val="clear" w:color="auto" w:fill="F6F8FA"/>
          </w:tcPr>
          <w:p>
            <w:pPr>
              <w:spacing w:before="40" w:after="40"/>
            </w:pPr>
            <w:r/>
            <w:r>
              <w:rPr>
                <w:b w:val="0"/>
                <w:i w:val="0"/>
                <w:sz w:val="18"/>
              </w:rPr>
              <w:t>Report Templates</w:t>
            </w:r>
          </w:p>
        </w:tc>
        <w:tc>
          <w:tcPr>
            <w:tcW w:type="dxa" w:w="4901"/>
            <w:shd w:val="clear" w:color="auto" w:fill="F6F8FA"/>
          </w:tcPr>
          <w:p>
            <w:pPr>
              <w:spacing w:before="40" w:after="40"/>
            </w:pPr>
            <w:r/>
            <w:r>
              <w:rPr>
                <w:rFonts w:ascii="Consolas" w:hAnsi="Consolas" w:cs="Consolas"/>
                <w:b/>
                <w:i w:val="0"/>
                <w:sz w:val="18"/>
                <w:shd w:val="clear" w:color="auto" w:fill="F4F5F7"/>
              </w:rPr>
              <w:t>/workspace/enterprise-report-templates</w:t>
            </w:r>
          </w:p>
        </w:tc>
      </w:tr>
      <w:tr>
        <w:tc>
          <w:tcPr>
            <w:tcW w:type="dxa" w:w="4901"/>
          </w:tcPr>
          <w:p>
            <w:pPr>
              <w:spacing w:before="40" w:after="40"/>
            </w:pPr>
            <w:r/>
            <w:r>
              <w:rPr>
                <w:b w:val="0"/>
                <w:i w:val="0"/>
                <w:sz w:val="18"/>
              </w:rPr>
              <w:t xml:space="preserve">Reporting Workflows </w:t>
            </w:r>
            <w:r>
              <w:rPr>
                <w:b w:val="0"/>
                <w:i/>
                <w:sz w:val="18"/>
              </w:rPr>
              <w:t>(reachable by URL only)</w:t>
            </w:r>
          </w:p>
        </w:tc>
        <w:tc>
          <w:tcPr>
            <w:tcW w:type="dxa" w:w="4901"/>
          </w:tcPr>
          <w:p>
            <w:pPr>
              <w:spacing w:before="40" w:after="40"/>
            </w:pPr>
            <w:r/>
            <w:r>
              <w:rPr>
                <w:rFonts w:ascii="Consolas" w:hAnsi="Consolas" w:cs="Consolas"/>
                <w:b/>
                <w:i w:val="0"/>
                <w:sz w:val="18"/>
                <w:shd w:val="clear" w:color="auto" w:fill="F4F5F7"/>
              </w:rPr>
              <w:t>/workspace/reporting-workflows</w:t>
            </w:r>
          </w:p>
        </w:tc>
      </w:tr>
    </w:tbl>
    <w:p>
      <w:pPr>
        <w:spacing w:after="80"/>
      </w:pPr>
    </w:p>
    <w:p>
      <w:pPr>
        <w:pStyle w:val="Heading3"/>
        <w:spacing w:before="240" w:after="120"/>
        <w:keepNext/>
      </w:pPr>
      <w:r>
        <w:rPr>
          <w:b w:val="0"/>
          <w:i w:val="0"/>
        </w:rPr>
        <w:t>System Administration</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Overview</w:t>
            </w:r>
          </w:p>
        </w:tc>
        <w:tc>
          <w:tcPr>
            <w:tcW w:type="dxa" w:w="4901"/>
          </w:tcPr>
          <w:p>
            <w:pPr>
              <w:spacing w:before="40" w:after="40"/>
            </w:pPr>
            <w:r/>
            <w:r>
              <w:rPr>
                <w:rFonts w:ascii="Consolas" w:hAnsi="Consolas" w:cs="Consolas"/>
                <w:b/>
                <w:i w:val="0"/>
                <w:sz w:val="18"/>
                <w:shd w:val="clear" w:color="auto" w:fill="F4F5F7"/>
              </w:rPr>
              <w:t>/workspace/administration-dashboard</w:t>
            </w:r>
          </w:p>
        </w:tc>
      </w:tr>
      <w:tr>
        <w:tc>
          <w:tcPr>
            <w:tcW w:type="dxa" w:w="4901"/>
            <w:shd w:val="clear" w:color="auto" w:fill="F6F8FA"/>
          </w:tcPr>
          <w:p>
            <w:pPr>
              <w:spacing w:before="40" w:after="40"/>
            </w:pPr>
            <w:r/>
            <w:r>
              <w:rPr>
                <w:b w:val="0"/>
                <w:i w:val="0"/>
                <w:sz w:val="18"/>
              </w:rPr>
              <w:t>System Settings (hub)</w:t>
            </w:r>
          </w:p>
        </w:tc>
        <w:tc>
          <w:tcPr>
            <w:tcW w:type="dxa" w:w="4901"/>
            <w:shd w:val="clear" w:color="auto" w:fill="F6F8FA"/>
          </w:tcPr>
          <w:p>
            <w:pPr>
              <w:spacing w:before="40" w:after="40"/>
            </w:pPr>
            <w:r/>
            <w:r>
              <w:rPr>
                <w:rFonts w:ascii="Consolas" w:hAnsi="Consolas" w:cs="Consolas"/>
                <w:b/>
                <w:i w:val="0"/>
                <w:sz w:val="18"/>
                <w:shd w:val="clear" w:color="auto" w:fill="F4F5F7"/>
              </w:rPr>
              <w:t>/workspace/admin-system-settings</w:t>
            </w:r>
          </w:p>
        </w:tc>
      </w:tr>
      <w:tr>
        <w:tc>
          <w:tcPr>
            <w:tcW w:type="dxa" w:w="4901"/>
          </w:tcPr>
          <w:p>
            <w:pPr>
              <w:spacing w:before="40" w:after="40"/>
            </w:pPr>
            <w:r/>
            <w:r>
              <w:rPr>
                <w:b w:val="0"/>
                <w:i w:val="0"/>
                <w:sz w:val="18"/>
              </w:rPr>
              <w:t>System Settings</w:t>
            </w:r>
          </w:p>
        </w:tc>
        <w:tc>
          <w:tcPr>
            <w:tcW w:type="dxa" w:w="4901"/>
          </w:tcPr>
          <w:p>
            <w:pPr>
              <w:spacing w:before="40" w:after="40"/>
            </w:pPr>
            <w:r/>
            <w:r>
              <w:rPr>
                <w:rFonts w:ascii="Consolas" w:hAnsi="Consolas" w:cs="Consolas"/>
                <w:b/>
                <w:i w:val="0"/>
                <w:sz w:val="18"/>
                <w:shd w:val="clear" w:color="auto" w:fill="F4F5F7"/>
              </w:rPr>
              <w:t>/workspace/system-settings-page</w:t>
            </w:r>
          </w:p>
        </w:tc>
      </w:tr>
      <w:tr>
        <w:tc>
          <w:tcPr>
            <w:tcW w:type="dxa" w:w="4901"/>
            <w:shd w:val="clear" w:color="auto" w:fill="F6F8FA"/>
          </w:tcPr>
          <w:p>
            <w:pPr>
              <w:spacing w:before="40" w:after="40"/>
            </w:pPr>
            <w:r/>
            <w:r>
              <w:rPr>
                <w:b w:val="0"/>
                <w:i w:val="0"/>
                <w:sz w:val="18"/>
              </w:rPr>
              <w:t>Email Configuration</w:t>
            </w:r>
          </w:p>
        </w:tc>
        <w:tc>
          <w:tcPr>
            <w:tcW w:type="dxa" w:w="4901"/>
            <w:shd w:val="clear" w:color="auto" w:fill="F6F8FA"/>
          </w:tcPr>
          <w:p>
            <w:pPr>
              <w:spacing w:before="40" w:after="40"/>
            </w:pPr>
            <w:r/>
            <w:r>
              <w:rPr>
                <w:rFonts w:ascii="Consolas" w:hAnsi="Consolas" w:cs="Consolas"/>
                <w:b/>
                <w:i w:val="0"/>
                <w:sz w:val="18"/>
                <w:shd w:val="clear" w:color="auto" w:fill="F4F5F7"/>
              </w:rPr>
              <w:t>/workspace/email-configuration</w:t>
            </w:r>
          </w:p>
        </w:tc>
      </w:tr>
      <w:tr>
        <w:tc>
          <w:tcPr>
            <w:tcW w:type="dxa" w:w="4901"/>
          </w:tcPr>
          <w:p>
            <w:pPr>
              <w:spacing w:before="40" w:after="40"/>
            </w:pPr>
            <w:r/>
            <w:r>
              <w:rPr>
                <w:b w:val="0"/>
                <w:i w:val="0"/>
                <w:sz w:val="18"/>
              </w:rPr>
              <w:t>User Management (hub)</w:t>
            </w:r>
          </w:p>
        </w:tc>
        <w:tc>
          <w:tcPr>
            <w:tcW w:type="dxa" w:w="4901"/>
          </w:tcPr>
          <w:p>
            <w:pPr>
              <w:spacing w:before="40" w:after="40"/>
            </w:pPr>
            <w:r/>
            <w:r>
              <w:rPr>
                <w:rFonts w:ascii="Consolas" w:hAnsi="Consolas" w:cs="Consolas"/>
                <w:b/>
                <w:i w:val="0"/>
                <w:sz w:val="18"/>
                <w:shd w:val="clear" w:color="auto" w:fill="F4F5F7"/>
              </w:rPr>
              <w:t>/workspace/admin-user-management</w:t>
            </w:r>
          </w:p>
        </w:tc>
      </w:tr>
      <w:tr>
        <w:tc>
          <w:tcPr>
            <w:tcW w:type="dxa" w:w="4901"/>
            <w:shd w:val="clear" w:color="auto" w:fill="F6F8FA"/>
          </w:tcPr>
          <w:p>
            <w:pPr>
              <w:spacing w:before="40" w:after="40"/>
            </w:pPr>
            <w:r/>
            <w:r>
              <w:rPr>
                <w:b w:val="0"/>
                <w:i w:val="0"/>
                <w:sz w:val="18"/>
              </w:rPr>
              <w:t>User Accounts</w:t>
            </w:r>
          </w:p>
        </w:tc>
        <w:tc>
          <w:tcPr>
            <w:tcW w:type="dxa" w:w="4901"/>
            <w:shd w:val="clear" w:color="auto" w:fill="F6F8FA"/>
          </w:tcPr>
          <w:p>
            <w:pPr>
              <w:spacing w:before="40" w:after="40"/>
            </w:pPr>
            <w:r/>
            <w:r>
              <w:rPr>
                <w:rFonts w:ascii="Consolas" w:hAnsi="Consolas" w:cs="Consolas"/>
                <w:b/>
                <w:i w:val="0"/>
                <w:sz w:val="18"/>
                <w:shd w:val="clear" w:color="auto" w:fill="F4F5F7"/>
              </w:rPr>
              <w:t>/workspace/user-accounts</w:t>
            </w:r>
          </w:p>
        </w:tc>
      </w:tr>
      <w:tr>
        <w:tc>
          <w:tcPr>
            <w:tcW w:type="dxa" w:w="4901"/>
          </w:tcPr>
          <w:p>
            <w:pPr>
              <w:spacing w:before="40" w:after="40"/>
            </w:pPr>
            <w:r/>
            <w:r>
              <w:rPr>
                <w:b w:val="0"/>
                <w:i w:val="0"/>
                <w:sz w:val="18"/>
              </w:rPr>
              <w:t>Roles</w:t>
            </w:r>
          </w:p>
        </w:tc>
        <w:tc>
          <w:tcPr>
            <w:tcW w:type="dxa" w:w="4901"/>
          </w:tcPr>
          <w:p>
            <w:pPr>
              <w:spacing w:before="40" w:after="40"/>
            </w:pPr>
            <w:r/>
            <w:r>
              <w:rPr>
                <w:rFonts w:ascii="Consolas" w:hAnsi="Consolas" w:cs="Consolas"/>
                <w:b/>
                <w:i w:val="0"/>
                <w:sz w:val="18"/>
                <w:shd w:val="clear" w:color="auto" w:fill="F4F5F7"/>
              </w:rPr>
              <w:t>/workspace/custom-roles</w:t>
            </w:r>
          </w:p>
        </w:tc>
      </w:tr>
      <w:tr>
        <w:tc>
          <w:tcPr>
            <w:tcW w:type="dxa" w:w="4901"/>
            <w:shd w:val="clear" w:color="auto" w:fill="F6F8FA"/>
          </w:tcPr>
          <w:p>
            <w:pPr>
              <w:spacing w:before="40" w:after="40"/>
            </w:pPr>
            <w:r/>
            <w:r>
              <w:rPr>
                <w:b w:val="0"/>
                <w:i w:val="0"/>
                <w:sz w:val="18"/>
              </w:rPr>
              <w:t>Departments</w:t>
            </w:r>
          </w:p>
        </w:tc>
        <w:tc>
          <w:tcPr>
            <w:tcW w:type="dxa" w:w="4901"/>
            <w:shd w:val="clear" w:color="auto" w:fill="F6F8FA"/>
          </w:tcPr>
          <w:p>
            <w:pPr>
              <w:spacing w:before="40" w:after="40"/>
            </w:pPr>
            <w:r/>
            <w:r>
              <w:rPr>
                <w:rFonts w:ascii="Consolas" w:hAnsi="Consolas" w:cs="Consolas"/>
                <w:b/>
                <w:i w:val="0"/>
                <w:sz w:val="18"/>
                <w:shd w:val="clear" w:color="auto" w:fill="F4F5F7"/>
              </w:rPr>
              <w:t>/workspace/departments</w:t>
            </w:r>
          </w:p>
        </w:tc>
      </w:tr>
      <w:tr>
        <w:tc>
          <w:tcPr>
            <w:tcW w:type="dxa" w:w="4901"/>
          </w:tcPr>
          <w:p>
            <w:pPr>
              <w:spacing w:before="40" w:after="40"/>
            </w:pPr>
            <w:r/>
            <w:r>
              <w:rPr>
                <w:b w:val="0"/>
                <w:i w:val="0"/>
                <w:sz w:val="18"/>
              </w:rPr>
              <w:t>Audit &amp; Compliance (hub)</w:t>
            </w:r>
          </w:p>
        </w:tc>
        <w:tc>
          <w:tcPr>
            <w:tcW w:type="dxa" w:w="4901"/>
          </w:tcPr>
          <w:p>
            <w:pPr>
              <w:spacing w:before="40" w:after="40"/>
            </w:pPr>
            <w:r/>
            <w:r>
              <w:rPr>
                <w:rFonts w:ascii="Consolas" w:hAnsi="Consolas" w:cs="Consolas"/>
                <w:b/>
                <w:i w:val="0"/>
                <w:sz w:val="18"/>
                <w:shd w:val="clear" w:color="auto" w:fill="F4F5F7"/>
              </w:rPr>
              <w:t>/workspace/admin-audit</w:t>
            </w:r>
          </w:p>
        </w:tc>
      </w:tr>
      <w:tr>
        <w:tc>
          <w:tcPr>
            <w:tcW w:type="dxa" w:w="4901"/>
            <w:shd w:val="clear" w:color="auto" w:fill="F6F8FA"/>
          </w:tcPr>
          <w:p>
            <w:pPr>
              <w:spacing w:before="40" w:after="40"/>
            </w:pPr>
            <w:r/>
            <w:r>
              <w:rPr>
                <w:b w:val="0"/>
                <w:i w:val="0"/>
                <w:sz w:val="18"/>
              </w:rPr>
              <w:t>Audit Log</w:t>
            </w:r>
          </w:p>
        </w:tc>
        <w:tc>
          <w:tcPr>
            <w:tcW w:type="dxa" w:w="4901"/>
            <w:shd w:val="clear" w:color="auto" w:fill="F6F8FA"/>
          </w:tcPr>
          <w:p>
            <w:pPr>
              <w:spacing w:before="40" w:after="40"/>
            </w:pPr>
            <w:r/>
            <w:r>
              <w:rPr>
                <w:rFonts w:ascii="Consolas" w:hAnsi="Consolas" w:cs="Consolas"/>
                <w:b/>
                <w:i w:val="0"/>
                <w:sz w:val="18"/>
                <w:shd w:val="clear" w:color="auto" w:fill="F4F5F7"/>
              </w:rPr>
              <w:t>/workspace/system-audit-logs</w:t>
            </w:r>
          </w:p>
        </w:tc>
      </w:tr>
      <w:tr>
        <w:tc>
          <w:tcPr>
            <w:tcW w:type="dxa" w:w="4901"/>
          </w:tcPr>
          <w:p>
            <w:pPr>
              <w:spacing w:before="40" w:after="40"/>
            </w:pPr>
            <w:r/>
            <w:r>
              <w:rPr>
                <w:b w:val="0"/>
                <w:i w:val="0"/>
                <w:sz w:val="18"/>
              </w:rPr>
              <w:t>Data Export</w:t>
            </w:r>
          </w:p>
        </w:tc>
        <w:tc>
          <w:tcPr>
            <w:tcW w:type="dxa" w:w="4901"/>
          </w:tcPr>
          <w:p>
            <w:pPr>
              <w:spacing w:before="40" w:after="40"/>
            </w:pPr>
            <w:r/>
            <w:r>
              <w:rPr>
                <w:rFonts w:ascii="Consolas" w:hAnsi="Consolas" w:cs="Consolas"/>
                <w:b/>
                <w:i w:val="0"/>
                <w:sz w:val="18"/>
                <w:shd w:val="clear" w:color="auto" w:fill="F4F5F7"/>
              </w:rPr>
              <w:t>/workspace/tenant-data-export-page</w:t>
            </w:r>
          </w:p>
        </w:tc>
      </w:tr>
    </w:tbl>
    <w:p>
      <w:pPr>
        <w:spacing w:after="80"/>
      </w:pPr>
    </w:p>
    <w:p>
      <w:pPr>
        <w:pStyle w:val="Heading3"/>
        <w:spacing w:before="240" w:after="120"/>
        <w:keepNext/>
      </w:pPr>
      <w:r>
        <w:rPr>
          <w:b w:val="0"/>
          <w:i w:val="0"/>
        </w:rPr>
        <w:t>Subscription &amp; Billing</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Overview</w:t>
            </w:r>
          </w:p>
        </w:tc>
        <w:tc>
          <w:tcPr>
            <w:tcW w:type="dxa" w:w="4901"/>
          </w:tcPr>
          <w:p>
            <w:pPr>
              <w:spacing w:before="40" w:after="40"/>
            </w:pPr>
            <w:r/>
            <w:r>
              <w:rPr>
                <w:rFonts w:ascii="Consolas" w:hAnsi="Consolas" w:cs="Consolas"/>
                <w:b/>
                <w:i w:val="0"/>
                <w:sz w:val="18"/>
                <w:shd w:val="clear" w:color="auto" w:fill="F4F5F7"/>
              </w:rPr>
              <w:t>/workspace/saas-billing-overview</w:t>
            </w:r>
          </w:p>
        </w:tc>
      </w:tr>
      <w:tr>
        <w:tc>
          <w:tcPr>
            <w:tcW w:type="dxa" w:w="4901"/>
            <w:shd w:val="clear" w:color="auto" w:fill="F6F8FA"/>
          </w:tcPr>
          <w:p>
            <w:pPr>
              <w:spacing w:before="40" w:after="40"/>
            </w:pPr>
            <w:r/>
            <w:r>
              <w:rPr>
                <w:b w:val="0"/>
                <w:i w:val="0"/>
                <w:sz w:val="18"/>
              </w:rPr>
              <w:t>Subscription &amp; Billing (hub)</w:t>
            </w:r>
          </w:p>
        </w:tc>
        <w:tc>
          <w:tcPr>
            <w:tcW w:type="dxa" w:w="4901"/>
            <w:shd w:val="clear" w:color="auto" w:fill="F6F8FA"/>
          </w:tcPr>
          <w:p>
            <w:pPr>
              <w:spacing w:before="40" w:after="40"/>
            </w:pPr>
            <w:r/>
            <w:r>
              <w:rPr>
                <w:rFonts w:ascii="Consolas" w:hAnsi="Consolas" w:cs="Consolas"/>
                <w:b/>
                <w:i w:val="0"/>
                <w:sz w:val="18"/>
                <w:shd w:val="clear" w:color="auto" w:fill="F4F5F7"/>
              </w:rPr>
              <w:t>/workspace/saas-hub</w:t>
            </w:r>
          </w:p>
        </w:tc>
      </w:tr>
      <w:tr>
        <w:tc>
          <w:tcPr>
            <w:tcW w:type="dxa" w:w="4901"/>
          </w:tcPr>
          <w:p>
            <w:pPr>
              <w:spacing w:before="40" w:after="40"/>
            </w:pPr>
            <w:r/>
            <w:r>
              <w:rPr>
                <w:b w:val="0"/>
                <w:i w:val="0"/>
                <w:sz w:val="18"/>
              </w:rPr>
              <w:t>My Subscription</w:t>
            </w:r>
          </w:p>
        </w:tc>
        <w:tc>
          <w:tcPr>
            <w:tcW w:type="dxa" w:w="4901"/>
          </w:tcPr>
          <w:p>
            <w:pPr>
              <w:spacing w:before="40" w:after="40"/>
            </w:pPr>
            <w:r/>
            <w:r>
              <w:rPr>
                <w:rFonts w:ascii="Consolas" w:hAnsi="Consolas" w:cs="Consolas"/>
                <w:b/>
                <w:i w:val="0"/>
                <w:sz w:val="18"/>
                <w:shd w:val="clear" w:color="auto" w:fill="F4F5F7"/>
              </w:rPr>
              <w:t>/workspace/saa-s-my-subscriptions</w:t>
            </w:r>
          </w:p>
        </w:tc>
      </w:tr>
    </w:tbl>
    <w:p>
      <w:pPr>
        <w:spacing w:after="80"/>
      </w:pPr>
    </w:p>
    <w:p>
      <w:pPr>
        <w:pStyle w:val="Heading3"/>
        <w:spacing w:before="240" w:after="120"/>
        <w:keepNext/>
      </w:pPr>
      <w:r>
        <w:rPr>
          <w:b w:val="0"/>
          <w:i w:val="0"/>
        </w:rPr>
        <w:t>Always available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My Day</w:t>
            </w:r>
          </w:p>
        </w:tc>
        <w:tc>
          <w:tcPr>
            <w:tcW w:type="dxa" w:w="4901"/>
          </w:tcPr>
          <w:p>
            <w:pPr>
              <w:spacing w:before="40" w:after="40"/>
            </w:pPr>
            <w:r/>
            <w:r>
              <w:rPr>
                <w:rFonts w:ascii="Consolas" w:hAnsi="Consolas" w:cs="Consolas"/>
                <w:b/>
                <w:i w:val="0"/>
                <w:sz w:val="18"/>
                <w:shd w:val="clear" w:color="auto" w:fill="F4F5F7"/>
              </w:rPr>
              <w:t>/workspace/my-day</w:t>
            </w:r>
          </w:p>
        </w:tc>
      </w:tr>
      <w:tr>
        <w:tc>
          <w:tcPr>
            <w:tcW w:type="dxa" w:w="4901"/>
            <w:shd w:val="clear" w:color="auto" w:fill="F6F8FA"/>
          </w:tcPr>
          <w:p>
            <w:pPr>
              <w:spacing w:before="40" w:after="40"/>
            </w:pPr>
            <w:r/>
            <w:r>
              <w:rPr>
                <w:b w:val="0"/>
                <w:i w:val="0"/>
                <w:sz w:val="18"/>
              </w:rPr>
              <w:t>Profile</w:t>
            </w:r>
          </w:p>
        </w:tc>
        <w:tc>
          <w:tcPr>
            <w:tcW w:type="dxa" w:w="4901"/>
            <w:shd w:val="clear" w:color="auto" w:fill="F6F8FA"/>
          </w:tcPr>
          <w:p>
            <w:pPr>
              <w:spacing w:before="40" w:after="40"/>
            </w:pPr>
            <w:r/>
            <w:r>
              <w:rPr>
                <w:rFonts w:ascii="Consolas" w:hAnsi="Consolas" w:cs="Consolas"/>
                <w:b/>
                <w:i w:val="0"/>
                <w:sz w:val="18"/>
                <w:shd w:val="clear" w:color="auto" w:fill="F4F5F7"/>
              </w:rPr>
              <w:t>/workspace/profile</w:t>
            </w:r>
          </w:p>
        </w:tc>
      </w:tr>
      <w:tr>
        <w:tc>
          <w:tcPr>
            <w:tcW w:type="dxa" w:w="4901"/>
          </w:tcPr>
          <w:p>
            <w:pPr>
              <w:spacing w:before="40" w:after="40"/>
            </w:pPr>
            <w:r/>
            <w:r>
              <w:rPr>
                <w:b w:val="0"/>
                <w:i w:val="0"/>
                <w:sz w:val="18"/>
              </w:rPr>
              <w:t>Sign in / out</w:t>
            </w:r>
          </w:p>
        </w:tc>
        <w:tc>
          <w:tcPr>
            <w:tcW w:type="dxa" w:w="4901"/>
          </w:tcPr>
          <w:p>
            <w:pPr>
              <w:spacing w:before="40" w:after="40"/>
            </w:pPr>
            <w:r/>
            <w:r>
              <w:rPr>
                <w:rFonts w:ascii="Consolas" w:hAnsi="Consolas" w:cs="Consolas"/>
                <w:b/>
                <w:i w:val="0"/>
                <w:sz w:val="18"/>
                <w:shd w:val="clear" w:color="auto" w:fill="F4F5F7"/>
              </w:rPr>
              <w:t>/workspace/login</w:t>
            </w:r>
            <w:r>
              <w:rPr>
                <w:b w:val="0"/>
                <w:i w:val="0"/>
                <w:sz w:val="18"/>
              </w:rPr>
              <w:t xml:space="preserve">, </w:t>
            </w:r>
            <w:r>
              <w:rPr>
                <w:rFonts w:ascii="Consolas" w:hAnsi="Consolas" w:cs="Consolas"/>
                <w:b/>
                <w:i w:val="0"/>
                <w:sz w:val="18"/>
                <w:shd w:val="clear" w:color="auto" w:fill="F4F5F7"/>
              </w:rPr>
              <w:t>/workspace/logout</w:t>
            </w:r>
          </w:p>
        </w:tc>
      </w:tr>
    </w:tbl>
    <w:p>
      <w:pPr>
        <w:spacing w:after="80"/>
      </w:pPr>
    </w:p>
    <w:p>
      <w:pPr>
        <w:pStyle w:val="Heading3"/>
        <w:spacing w:before="240" w:after="120"/>
        <w:keepNext/>
      </w:pPr>
      <w:r>
        <w:rPr>
          <w:b w:val="0"/>
          <w:i w:val="0"/>
        </w:rPr>
        <w:t>Student portal (</w:t>
      </w:r>
      <w:r>
        <w:rPr>
          <w:rFonts w:ascii="Consolas" w:hAnsi="Consolas" w:cs="Consolas"/>
          <w:b/>
          <w:i w:val="0"/>
          <w:shd w:val="clear" w:color="auto" w:fill="F4F5F7"/>
        </w:rPr>
        <w:t>/student/…</w:t>
      </w:r>
      <w:r>
        <w:rPr>
          <w:b w:val="0"/>
          <w:i w:val="0"/>
        </w:rPr>
        <w:t>)</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Page</w:t>
            </w:r>
          </w:p>
        </w:tc>
        <w:tc>
          <w:tcPr>
            <w:tcW w:type="dxa" w:w="4901"/>
            <w:shd w:val="clear" w:color="auto" w:fill="0F4C81"/>
          </w:tcPr>
          <w:p>
            <w:pPr>
              <w:spacing w:before="60" w:after="60"/>
            </w:pPr>
            <w:r/>
            <w:r>
              <w:rPr>
                <w:b/>
                <w:i w:val="0"/>
                <w:color w:val="FFFFFF"/>
                <w:sz w:val="18"/>
              </w:rPr>
              <w:t>Address</w:t>
            </w:r>
          </w:p>
        </w:tc>
      </w:tr>
      <w:tr>
        <w:tc>
          <w:tcPr>
            <w:tcW w:type="dxa" w:w="4901"/>
          </w:tcPr>
          <w:p>
            <w:pPr>
              <w:spacing w:before="40" w:after="40"/>
            </w:pPr>
            <w:r/>
            <w:r>
              <w:rPr>
                <w:b w:val="0"/>
                <w:i w:val="0"/>
                <w:sz w:val="18"/>
              </w:rPr>
              <w:t>Dashboard</w:t>
            </w:r>
          </w:p>
        </w:tc>
        <w:tc>
          <w:tcPr>
            <w:tcW w:type="dxa" w:w="4901"/>
          </w:tcPr>
          <w:p>
            <w:pPr>
              <w:spacing w:before="40" w:after="40"/>
            </w:pPr>
            <w:r/>
            <w:r>
              <w:rPr>
                <w:rFonts w:ascii="Consolas" w:hAnsi="Consolas" w:cs="Consolas"/>
                <w:b/>
                <w:i w:val="0"/>
                <w:sz w:val="18"/>
                <w:shd w:val="clear" w:color="auto" w:fill="F4F5F7"/>
              </w:rPr>
              <w:t>/student</w:t>
            </w:r>
          </w:p>
        </w:tc>
      </w:tr>
      <w:tr>
        <w:tc>
          <w:tcPr>
            <w:tcW w:type="dxa" w:w="4901"/>
            <w:shd w:val="clear" w:color="auto" w:fill="F6F8FA"/>
          </w:tcPr>
          <w:p>
            <w:pPr>
              <w:spacing w:before="40" w:after="40"/>
            </w:pPr>
            <w:r/>
            <w:r>
              <w:rPr>
                <w:b w:val="0"/>
                <w:i w:val="0"/>
                <w:sz w:val="18"/>
              </w:rPr>
              <w:t>My Results</w:t>
            </w:r>
          </w:p>
        </w:tc>
        <w:tc>
          <w:tcPr>
            <w:tcW w:type="dxa" w:w="4901"/>
            <w:shd w:val="clear" w:color="auto" w:fill="F6F8FA"/>
          </w:tcPr>
          <w:p>
            <w:pPr>
              <w:spacing w:before="40" w:after="40"/>
            </w:pPr>
            <w:r/>
            <w:r>
              <w:rPr>
                <w:rFonts w:ascii="Consolas" w:hAnsi="Consolas" w:cs="Consolas"/>
                <w:b/>
                <w:i w:val="0"/>
                <w:sz w:val="18"/>
                <w:shd w:val="clear" w:color="auto" w:fill="F4F5F7"/>
              </w:rPr>
              <w:t>/student/my-results</w:t>
            </w:r>
          </w:p>
        </w:tc>
      </w:tr>
      <w:tr>
        <w:tc>
          <w:tcPr>
            <w:tcW w:type="dxa" w:w="4901"/>
          </w:tcPr>
          <w:p>
            <w:pPr>
              <w:spacing w:before="40" w:after="40"/>
            </w:pPr>
            <w:r/>
            <w:r>
              <w:rPr>
                <w:b w:val="0"/>
                <w:i w:val="0"/>
                <w:sz w:val="18"/>
              </w:rPr>
              <w:t>Performance Analytics</w:t>
            </w:r>
          </w:p>
        </w:tc>
        <w:tc>
          <w:tcPr>
            <w:tcW w:type="dxa" w:w="4901"/>
          </w:tcPr>
          <w:p>
            <w:pPr>
              <w:spacing w:before="40" w:after="40"/>
            </w:pPr>
            <w:r/>
            <w:r>
              <w:rPr>
                <w:rFonts w:ascii="Consolas" w:hAnsi="Consolas" w:cs="Consolas"/>
                <w:b/>
                <w:i w:val="0"/>
                <w:sz w:val="18"/>
                <w:shd w:val="clear" w:color="auto" w:fill="F4F5F7"/>
              </w:rPr>
              <w:t>/student/performance-analytics</w:t>
            </w:r>
          </w:p>
        </w:tc>
      </w:tr>
      <w:tr>
        <w:tc>
          <w:tcPr>
            <w:tcW w:type="dxa" w:w="4901"/>
            <w:shd w:val="clear" w:color="auto" w:fill="F6F8FA"/>
          </w:tcPr>
          <w:p>
            <w:pPr>
              <w:spacing w:before="40" w:after="40"/>
            </w:pPr>
            <w:r/>
            <w:r>
              <w:rPr>
                <w:b w:val="0"/>
                <w:i w:val="0"/>
                <w:sz w:val="18"/>
              </w:rPr>
              <w:t>My Timetable</w:t>
            </w:r>
          </w:p>
        </w:tc>
        <w:tc>
          <w:tcPr>
            <w:tcW w:type="dxa" w:w="4901"/>
            <w:shd w:val="clear" w:color="auto" w:fill="F6F8FA"/>
          </w:tcPr>
          <w:p>
            <w:pPr>
              <w:spacing w:before="40" w:after="40"/>
            </w:pPr>
            <w:r/>
            <w:r>
              <w:rPr>
                <w:rFonts w:ascii="Consolas" w:hAnsi="Consolas" w:cs="Consolas"/>
                <w:b/>
                <w:i w:val="0"/>
                <w:sz w:val="18"/>
                <w:shd w:val="clear" w:color="auto" w:fill="F4F5F7"/>
              </w:rPr>
              <w:t>/student/my-timetable</w:t>
            </w:r>
          </w:p>
        </w:tc>
      </w:tr>
      <w:tr>
        <w:tc>
          <w:tcPr>
            <w:tcW w:type="dxa" w:w="4901"/>
          </w:tcPr>
          <w:p>
            <w:pPr>
              <w:spacing w:before="40" w:after="40"/>
            </w:pPr>
            <w:r/>
            <w:r>
              <w:rPr>
                <w:b w:val="0"/>
                <w:i w:val="0"/>
                <w:sz w:val="18"/>
              </w:rPr>
              <w:t>Digital Assessments</w:t>
            </w:r>
          </w:p>
        </w:tc>
        <w:tc>
          <w:tcPr>
            <w:tcW w:type="dxa" w:w="4901"/>
          </w:tcPr>
          <w:p>
            <w:pPr>
              <w:spacing w:before="40" w:after="40"/>
            </w:pPr>
            <w:r/>
            <w:r>
              <w:rPr>
                <w:rFonts w:ascii="Consolas" w:hAnsi="Consolas" w:cs="Consolas"/>
                <w:b/>
                <w:i w:val="0"/>
                <w:sz w:val="18"/>
                <w:shd w:val="clear" w:color="auto" w:fill="F4F5F7"/>
              </w:rPr>
              <w:t>/student/digital-assessments</w:t>
            </w:r>
          </w:p>
        </w:tc>
      </w:tr>
      <w:tr>
        <w:tc>
          <w:tcPr>
            <w:tcW w:type="dxa" w:w="4901"/>
            <w:shd w:val="clear" w:color="auto" w:fill="F6F8FA"/>
          </w:tcPr>
          <w:p>
            <w:pPr>
              <w:spacing w:before="40" w:after="40"/>
            </w:pPr>
            <w:r/>
            <w:r>
              <w:rPr>
                <w:b w:val="0"/>
                <w:i w:val="0"/>
                <w:sz w:val="18"/>
              </w:rPr>
              <w:t>My Homework</w:t>
            </w:r>
          </w:p>
        </w:tc>
        <w:tc>
          <w:tcPr>
            <w:tcW w:type="dxa" w:w="4901"/>
            <w:shd w:val="clear" w:color="auto" w:fill="F6F8FA"/>
          </w:tcPr>
          <w:p>
            <w:pPr>
              <w:spacing w:before="40" w:after="40"/>
            </w:pPr>
            <w:r/>
            <w:r>
              <w:rPr>
                <w:rFonts w:ascii="Consolas" w:hAnsi="Consolas" w:cs="Consolas"/>
                <w:b/>
                <w:i w:val="0"/>
                <w:sz w:val="18"/>
                <w:shd w:val="clear" w:color="auto" w:fill="F4F5F7"/>
              </w:rPr>
              <w:t>/student/homeworks</w:t>
            </w:r>
          </w:p>
        </w:tc>
      </w:tr>
      <w:tr>
        <w:tc>
          <w:tcPr>
            <w:tcW w:type="dxa" w:w="4901"/>
          </w:tcPr>
          <w:p>
            <w:pPr>
              <w:spacing w:before="40" w:after="40"/>
            </w:pPr>
            <w:r/>
            <w:r>
              <w:rPr>
                <w:b w:val="0"/>
                <w:i w:val="0"/>
                <w:sz w:val="18"/>
              </w:rPr>
              <w:t>My Fees</w:t>
            </w:r>
          </w:p>
        </w:tc>
        <w:tc>
          <w:tcPr>
            <w:tcW w:type="dxa" w:w="4901"/>
          </w:tcPr>
          <w:p>
            <w:pPr>
              <w:spacing w:before="40" w:after="40"/>
            </w:pPr>
            <w:r/>
            <w:r>
              <w:rPr>
                <w:rFonts w:ascii="Consolas" w:hAnsi="Consolas" w:cs="Consolas"/>
                <w:b/>
                <w:i w:val="0"/>
                <w:sz w:val="18"/>
                <w:shd w:val="clear" w:color="auto" w:fill="F4F5F7"/>
              </w:rPr>
              <w:t>/student/my-fees</w:t>
            </w:r>
          </w:p>
        </w:tc>
      </w:tr>
      <w:tr>
        <w:tc>
          <w:tcPr>
            <w:tcW w:type="dxa" w:w="4901"/>
            <w:shd w:val="clear" w:color="auto" w:fill="F6F8FA"/>
          </w:tcPr>
          <w:p>
            <w:pPr>
              <w:spacing w:before="40" w:after="40"/>
            </w:pPr>
            <w:r/>
            <w:r>
              <w:rPr>
                <w:b w:val="0"/>
                <w:i w:val="0"/>
                <w:sz w:val="18"/>
              </w:rPr>
              <w:t>Library</w:t>
            </w:r>
          </w:p>
        </w:tc>
        <w:tc>
          <w:tcPr>
            <w:tcW w:type="dxa" w:w="4901"/>
            <w:shd w:val="clear" w:color="auto" w:fill="F6F8FA"/>
          </w:tcPr>
          <w:p>
            <w:pPr>
              <w:spacing w:before="40" w:after="40"/>
            </w:pPr>
            <w:r/>
            <w:r>
              <w:rPr>
                <w:rFonts w:ascii="Consolas" w:hAnsi="Consolas" w:cs="Consolas"/>
                <w:b/>
                <w:i w:val="0"/>
                <w:sz w:val="18"/>
                <w:shd w:val="clear" w:color="auto" w:fill="F4F5F7"/>
              </w:rPr>
              <w:t>/student/library</w:t>
            </w:r>
          </w:p>
        </w:tc>
      </w:tr>
      <w:tr>
        <w:tc>
          <w:tcPr>
            <w:tcW w:type="dxa" w:w="4901"/>
          </w:tcPr>
          <w:p>
            <w:pPr>
              <w:spacing w:before="40" w:after="40"/>
            </w:pPr>
            <w:r/>
            <w:r>
              <w:rPr>
                <w:b w:val="0"/>
                <w:i w:val="0"/>
                <w:sz w:val="18"/>
              </w:rPr>
              <w:t>Notices</w:t>
            </w:r>
          </w:p>
        </w:tc>
        <w:tc>
          <w:tcPr>
            <w:tcW w:type="dxa" w:w="4901"/>
          </w:tcPr>
          <w:p>
            <w:pPr>
              <w:spacing w:before="40" w:after="40"/>
            </w:pPr>
            <w:r/>
            <w:r>
              <w:rPr>
                <w:rFonts w:ascii="Consolas" w:hAnsi="Consolas" w:cs="Consolas"/>
                <w:b/>
                <w:i w:val="0"/>
                <w:sz w:val="18"/>
                <w:shd w:val="clear" w:color="auto" w:fill="F4F5F7"/>
              </w:rPr>
              <w:t>/student/notices</w:t>
            </w:r>
          </w:p>
        </w:tc>
      </w:tr>
      <w:tr>
        <w:tc>
          <w:tcPr>
            <w:tcW w:type="dxa" w:w="4901"/>
            <w:shd w:val="clear" w:color="auto" w:fill="F6F8FA"/>
          </w:tcPr>
          <w:p>
            <w:pPr>
              <w:spacing w:before="40" w:after="40"/>
            </w:pPr>
            <w:r/>
            <w:r>
              <w:rPr>
                <w:b w:val="0"/>
                <w:i w:val="0"/>
                <w:sz w:val="18"/>
              </w:rPr>
              <w:t>Polls &amp; Surveys</w:t>
            </w:r>
          </w:p>
        </w:tc>
        <w:tc>
          <w:tcPr>
            <w:tcW w:type="dxa" w:w="4901"/>
            <w:shd w:val="clear" w:color="auto" w:fill="F6F8FA"/>
          </w:tcPr>
          <w:p>
            <w:pPr>
              <w:spacing w:before="40" w:after="40"/>
            </w:pPr>
            <w:r/>
            <w:r>
              <w:rPr>
                <w:rFonts w:ascii="Consolas" w:hAnsi="Consolas" w:cs="Consolas"/>
                <w:b/>
                <w:i w:val="0"/>
                <w:sz w:val="18"/>
                <w:shd w:val="clear" w:color="auto" w:fill="F4F5F7"/>
              </w:rPr>
              <w:t>/student/polls-surveys</w:t>
            </w:r>
          </w:p>
        </w:tc>
      </w:tr>
      <w:tr>
        <w:tc>
          <w:tcPr>
            <w:tcW w:type="dxa" w:w="4901"/>
          </w:tcPr>
          <w:p>
            <w:pPr>
              <w:spacing w:before="40" w:after="40"/>
            </w:pPr>
            <w:r/>
            <w:r>
              <w:rPr>
                <w:b w:val="0"/>
                <w:i w:val="0"/>
                <w:sz w:val="18"/>
              </w:rPr>
              <w:t>My Schedule</w:t>
            </w:r>
          </w:p>
        </w:tc>
        <w:tc>
          <w:tcPr>
            <w:tcW w:type="dxa" w:w="4901"/>
          </w:tcPr>
          <w:p>
            <w:pPr>
              <w:spacing w:before="40" w:after="40"/>
            </w:pPr>
            <w:r/>
            <w:r>
              <w:rPr>
                <w:rFonts w:ascii="Consolas" w:hAnsi="Consolas" w:cs="Consolas"/>
                <w:b/>
                <w:i w:val="0"/>
                <w:sz w:val="18"/>
                <w:shd w:val="clear" w:color="auto" w:fill="F4F5F7"/>
              </w:rPr>
              <w:t>/student/my-schedule</w:t>
            </w:r>
          </w:p>
        </w:tc>
      </w:tr>
      <w:tr>
        <w:tc>
          <w:tcPr>
            <w:tcW w:type="dxa" w:w="4901"/>
            <w:shd w:val="clear" w:color="auto" w:fill="F6F8FA"/>
          </w:tcPr>
          <w:p>
            <w:pPr>
              <w:spacing w:before="40" w:after="40"/>
            </w:pPr>
            <w:r/>
            <w:r>
              <w:rPr>
                <w:b w:val="0"/>
                <w:i w:val="0"/>
                <w:sz w:val="18"/>
              </w:rPr>
              <w:t>My Residence</w:t>
            </w:r>
          </w:p>
        </w:tc>
        <w:tc>
          <w:tcPr>
            <w:tcW w:type="dxa" w:w="4901"/>
            <w:shd w:val="clear" w:color="auto" w:fill="F6F8FA"/>
          </w:tcPr>
          <w:p>
            <w:pPr>
              <w:spacing w:before="40" w:after="40"/>
            </w:pPr>
            <w:r/>
            <w:r>
              <w:rPr>
                <w:rFonts w:ascii="Consolas" w:hAnsi="Consolas" w:cs="Consolas"/>
                <w:b/>
                <w:i w:val="0"/>
                <w:sz w:val="18"/>
                <w:shd w:val="clear" w:color="auto" w:fill="F4F5F7"/>
              </w:rPr>
              <w:t>/student/my-residence</w:t>
            </w:r>
          </w:p>
        </w:tc>
      </w:tr>
      <w:tr>
        <w:tc>
          <w:tcPr>
            <w:tcW w:type="dxa" w:w="4901"/>
          </w:tcPr>
          <w:p>
            <w:pPr>
              <w:spacing w:before="40" w:after="40"/>
            </w:pPr>
            <w:r/>
            <w:r>
              <w:rPr>
                <w:b w:val="0"/>
                <w:i w:val="0"/>
                <w:sz w:val="18"/>
              </w:rPr>
              <w:t>My Profile</w:t>
            </w:r>
          </w:p>
        </w:tc>
        <w:tc>
          <w:tcPr>
            <w:tcW w:type="dxa" w:w="4901"/>
          </w:tcPr>
          <w:p>
            <w:pPr>
              <w:spacing w:before="40" w:after="40"/>
            </w:pPr>
            <w:r/>
            <w:r>
              <w:rPr>
                <w:rFonts w:ascii="Consolas" w:hAnsi="Consolas" w:cs="Consolas"/>
                <w:b/>
                <w:i w:val="0"/>
                <w:sz w:val="18"/>
                <w:shd w:val="clear" w:color="auto" w:fill="F4F5F7"/>
              </w:rPr>
              <w:t>/student/my-profile</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11.3 Notification Reference</w:t>
      </w:r>
    </w:p>
    <w:p>
      <w:pPr>
        <w:spacing w:after="140" w:line="269" w:lineRule="auto"/>
      </w:pPr>
      <w:r>
        <w:rPr>
          <w:b w:val="0"/>
          <w:i w:val="0"/>
          <w:color w:val="1A1A1A"/>
          <w:sz w:val="21"/>
        </w:rPr>
        <w:t>What the system sends, to whom, and when.</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Trigger</w:t>
            </w:r>
          </w:p>
        </w:tc>
        <w:tc>
          <w:tcPr>
            <w:tcW w:type="dxa" w:w="3267"/>
            <w:shd w:val="clear" w:color="auto" w:fill="0F4C81"/>
          </w:tcPr>
          <w:p>
            <w:pPr>
              <w:spacing w:before="60" w:after="60"/>
            </w:pPr>
            <w:r/>
            <w:r>
              <w:rPr>
                <w:b/>
                <w:i w:val="0"/>
                <w:color w:val="FFFFFF"/>
                <w:sz w:val="18"/>
              </w:rPr>
              <w:t>Who receives it</w:t>
            </w:r>
          </w:p>
        </w:tc>
        <w:tc>
          <w:tcPr>
            <w:tcW w:type="dxa" w:w="3267"/>
            <w:shd w:val="clear" w:color="auto" w:fill="0F4C81"/>
          </w:tcPr>
          <w:p>
            <w:pPr>
              <w:spacing w:before="60" w:after="60"/>
            </w:pPr>
            <w:r/>
            <w:r>
              <w:rPr>
                <w:b/>
                <w:i w:val="0"/>
                <w:color w:val="FFFFFF"/>
                <w:sz w:val="18"/>
              </w:rPr>
              <w:t>Channel</w:t>
            </w:r>
          </w:p>
        </w:tc>
      </w:tr>
      <w:tr>
        <w:tc>
          <w:tcPr>
            <w:tcW w:type="dxa" w:w="3267"/>
          </w:tcPr>
          <w:p>
            <w:pPr>
              <w:spacing w:before="40" w:after="40"/>
            </w:pPr>
            <w:r/>
            <w:r>
              <w:rPr>
                <w:b w:val="0"/>
                <w:i w:val="0"/>
                <w:sz w:val="18"/>
              </w:rPr>
              <w:t>A school is approved</w:t>
            </w:r>
          </w:p>
        </w:tc>
        <w:tc>
          <w:tcPr>
            <w:tcW w:type="dxa" w:w="3267"/>
          </w:tcPr>
          <w:p>
            <w:pPr>
              <w:spacing w:before="40" w:after="40"/>
            </w:pPr>
            <w:r/>
            <w:r>
              <w:rPr>
                <w:b w:val="0"/>
                <w:i w:val="0"/>
                <w:sz w:val="18"/>
              </w:rPr>
              <w:t>The school's pending administrator</w:t>
            </w:r>
          </w:p>
        </w:tc>
        <w:tc>
          <w:tcPr>
            <w:tcW w:type="dxa" w:w="3267"/>
          </w:tcPr>
          <w:p>
            <w:pPr>
              <w:spacing w:before="40" w:after="40"/>
            </w:pPr>
            <w:r/>
            <w:r>
              <w:rPr>
                <w:b w:val="0"/>
                <w:i w:val="0"/>
                <w:sz w:val="18"/>
              </w:rPr>
              <w:t>Email with an activation link</w:t>
            </w:r>
          </w:p>
        </w:tc>
      </w:tr>
      <w:tr>
        <w:tc>
          <w:tcPr>
            <w:tcW w:type="dxa" w:w="3267"/>
            <w:shd w:val="clear" w:color="auto" w:fill="F6F8FA"/>
          </w:tcPr>
          <w:p>
            <w:pPr>
              <w:spacing w:before="40" w:after="40"/>
            </w:pPr>
            <w:r/>
            <w:r>
              <w:rPr>
                <w:b w:val="0"/>
                <w:i w:val="0"/>
                <w:sz w:val="18"/>
              </w:rPr>
              <w:t>An activation email cannot be delivered</w:t>
            </w:r>
          </w:p>
        </w:tc>
        <w:tc>
          <w:tcPr>
            <w:tcW w:type="dxa" w:w="3267"/>
            <w:shd w:val="clear" w:color="auto" w:fill="F6F8FA"/>
          </w:tcPr>
          <w:p>
            <w:pPr>
              <w:spacing w:before="40" w:after="40"/>
            </w:pPr>
            <w:r/>
            <w:r>
              <w:rPr>
                <w:b w:val="0"/>
                <w:i w:val="0"/>
                <w:sz w:val="18"/>
              </w:rPr>
              <w:t>The platform operator sees a warning</w:t>
            </w:r>
          </w:p>
        </w:tc>
        <w:tc>
          <w:tcPr>
            <w:tcW w:type="dxa" w:w="3267"/>
            <w:shd w:val="clear" w:color="auto" w:fill="F6F8FA"/>
          </w:tcPr>
          <w:p>
            <w:pPr>
              <w:spacing w:before="40" w:after="40"/>
            </w:pPr>
            <w:r/>
            <w:r>
              <w:rPr>
                <w:b w:val="0"/>
                <w:i w:val="0"/>
                <w:sz w:val="18"/>
              </w:rPr>
              <w:t>On screen</w:t>
            </w:r>
          </w:p>
        </w:tc>
      </w:tr>
      <w:tr>
        <w:tc>
          <w:tcPr>
            <w:tcW w:type="dxa" w:w="3267"/>
          </w:tcPr>
          <w:p>
            <w:pPr>
              <w:spacing w:before="40" w:after="40"/>
            </w:pPr>
            <w:r/>
            <w:r>
              <w:rPr>
                <w:b w:val="0"/>
                <w:i w:val="0"/>
                <w:sz w:val="18"/>
              </w:rPr>
              <w:t>A new user registers on your workspace</w:t>
            </w:r>
          </w:p>
        </w:tc>
        <w:tc>
          <w:tcPr>
            <w:tcW w:type="dxa" w:w="3267"/>
          </w:tcPr>
          <w:p>
            <w:pPr>
              <w:spacing w:before="40" w:after="40"/>
            </w:pPr>
            <w:r/>
            <w:r>
              <w:rPr>
                <w:b w:val="0"/>
                <w:i w:val="0"/>
                <w:sz w:val="18"/>
              </w:rPr>
              <w:t>The authorised approvers</w:t>
            </w:r>
          </w:p>
        </w:tc>
        <w:tc>
          <w:tcPr>
            <w:tcW w:type="dxa" w:w="3267"/>
          </w:tcPr>
          <w:p>
            <w:pPr>
              <w:spacing w:before="40" w:after="40"/>
            </w:pPr>
            <w:r/>
            <w:r>
              <w:rPr>
                <w:b w:val="0"/>
                <w:i w:val="0"/>
                <w:sz w:val="18"/>
              </w:rPr>
              <w:t>In-app always; email if the toggle is on</w:t>
            </w:r>
          </w:p>
        </w:tc>
      </w:tr>
      <w:tr>
        <w:tc>
          <w:tcPr>
            <w:tcW w:type="dxa" w:w="3267"/>
            <w:shd w:val="clear" w:color="auto" w:fill="F6F8FA"/>
          </w:tcPr>
          <w:p>
            <w:pPr>
              <w:spacing w:before="40" w:after="40"/>
            </w:pPr>
            <w:r/>
            <w:r>
              <w:rPr>
                <w:b w:val="0"/>
                <w:i w:val="0"/>
                <w:sz w:val="18"/>
              </w:rPr>
              <w:t>A user account is approved</w:t>
            </w:r>
          </w:p>
        </w:tc>
        <w:tc>
          <w:tcPr>
            <w:tcW w:type="dxa" w:w="3267"/>
            <w:shd w:val="clear" w:color="auto" w:fill="F6F8FA"/>
          </w:tcPr>
          <w:p>
            <w:pPr>
              <w:spacing w:before="40" w:after="40"/>
            </w:pPr>
            <w:r/>
            <w:r>
              <w:rPr>
                <w:b w:val="0"/>
                <w:i w:val="0"/>
                <w:sz w:val="18"/>
              </w:rPr>
              <w:t>The new user</w:t>
            </w:r>
          </w:p>
        </w:tc>
        <w:tc>
          <w:tcPr>
            <w:tcW w:type="dxa" w:w="3267"/>
            <w:shd w:val="clear" w:color="auto" w:fill="F6F8FA"/>
          </w:tcPr>
          <w:p>
            <w:pPr>
              <w:spacing w:before="40" w:after="40"/>
            </w:pPr>
            <w:r/>
            <w:r>
              <w:rPr>
                <w:b w:val="0"/>
                <w:i w:val="0"/>
                <w:sz w:val="18"/>
              </w:rPr>
              <w:t>Email</w:t>
            </w:r>
          </w:p>
        </w:tc>
      </w:tr>
      <w:tr>
        <w:tc>
          <w:tcPr>
            <w:tcW w:type="dxa" w:w="3267"/>
          </w:tcPr>
          <w:p>
            <w:pPr>
              <w:spacing w:before="40" w:after="40"/>
            </w:pPr>
            <w:r/>
            <w:r>
              <w:rPr>
                <w:b w:val="0"/>
                <w:i w:val="0"/>
                <w:sz w:val="18"/>
              </w:rPr>
              <w:t>A user account is rejected</w:t>
            </w:r>
          </w:p>
        </w:tc>
        <w:tc>
          <w:tcPr>
            <w:tcW w:type="dxa" w:w="3267"/>
          </w:tcPr>
          <w:p>
            <w:pPr>
              <w:spacing w:before="40" w:after="40"/>
            </w:pPr>
            <w:r/>
            <w:r>
              <w:rPr>
                <w:b w:val="0"/>
                <w:i w:val="0"/>
                <w:sz w:val="18"/>
              </w:rPr>
              <w:t>The applicant</w:t>
            </w:r>
          </w:p>
        </w:tc>
        <w:tc>
          <w:tcPr>
            <w:tcW w:type="dxa" w:w="3267"/>
          </w:tcPr>
          <w:p>
            <w:pPr>
              <w:spacing w:before="40" w:after="40"/>
            </w:pPr>
            <w:r/>
            <w:r>
              <w:rPr>
                <w:b w:val="0"/>
                <w:i w:val="0"/>
                <w:sz w:val="18"/>
              </w:rPr>
              <w:t>Email</w:t>
            </w:r>
          </w:p>
        </w:tc>
      </w:tr>
      <w:tr>
        <w:tc>
          <w:tcPr>
            <w:tcW w:type="dxa" w:w="3267"/>
            <w:shd w:val="clear" w:color="auto" w:fill="F6F8FA"/>
          </w:tcPr>
          <w:p>
            <w:pPr>
              <w:spacing w:before="40" w:after="40"/>
            </w:pPr>
            <w:r/>
            <w:r>
              <w:rPr>
                <w:b w:val="0"/>
                <w:i w:val="0"/>
                <w:sz w:val="18"/>
              </w:rPr>
              <w:t>An employee's account is created</w:t>
            </w:r>
          </w:p>
        </w:tc>
        <w:tc>
          <w:tcPr>
            <w:tcW w:type="dxa" w:w="3267"/>
            <w:shd w:val="clear" w:color="auto" w:fill="F6F8FA"/>
          </w:tcPr>
          <w:p>
            <w:pPr>
              <w:spacing w:before="40" w:after="40"/>
            </w:pPr>
            <w:r/>
            <w:r>
              <w:rPr>
                <w:b w:val="0"/>
                <w:i w:val="0"/>
                <w:sz w:val="18"/>
              </w:rPr>
              <w:t>The employee</w:t>
            </w:r>
          </w:p>
        </w:tc>
        <w:tc>
          <w:tcPr>
            <w:tcW w:type="dxa" w:w="3267"/>
            <w:shd w:val="clear" w:color="auto" w:fill="F6F8FA"/>
          </w:tcPr>
          <w:p>
            <w:pPr>
              <w:spacing w:before="40" w:after="40"/>
            </w:pPr>
            <w:r/>
            <w:r>
              <w:rPr>
                <w:b w:val="0"/>
                <w:i w:val="0"/>
                <w:sz w:val="18"/>
              </w:rPr>
              <w:t>Email</w:t>
            </w:r>
          </w:p>
        </w:tc>
      </w:tr>
      <w:tr>
        <w:tc>
          <w:tcPr>
            <w:tcW w:type="dxa" w:w="3267"/>
          </w:tcPr>
          <w:p>
            <w:pPr>
              <w:spacing w:before="40" w:after="40"/>
            </w:pPr>
            <w:r/>
            <w:r>
              <w:rPr>
                <w:b w:val="0"/>
                <w:i w:val="0"/>
                <w:sz w:val="18"/>
              </w:rPr>
              <w:t xml:space="preserve">A fee payment slip is </w:t>
            </w:r>
            <w:r>
              <w:rPr>
                <w:b/>
                <w:i w:val="0"/>
                <w:sz w:val="18"/>
              </w:rPr>
              <w:t>approved</w:t>
            </w:r>
          </w:p>
        </w:tc>
        <w:tc>
          <w:tcPr>
            <w:tcW w:type="dxa" w:w="3267"/>
          </w:tcPr>
          <w:p>
            <w:pPr>
              <w:spacing w:before="40" w:after="40"/>
            </w:pPr>
            <w:r/>
            <w:r>
              <w:rPr>
                <w:b w:val="0"/>
                <w:i w:val="0"/>
                <w:sz w:val="18"/>
              </w:rPr>
              <w:t xml:space="preserve">The school </w:t>
            </w:r>
            <w:r>
              <w:rPr>
                <w:b/>
                <w:i w:val="0"/>
                <w:sz w:val="18"/>
              </w:rPr>
              <w:t>and</w:t>
            </w:r>
            <w:r>
              <w:rPr>
                <w:b w:val="0"/>
                <w:i w:val="0"/>
                <w:sz w:val="18"/>
              </w:rPr>
              <w:t xml:space="preserve"> the parent</w:t>
            </w:r>
          </w:p>
        </w:tc>
        <w:tc>
          <w:tcPr>
            <w:tcW w:type="dxa" w:w="3267"/>
          </w:tcPr>
          <w:p>
            <w:pPr>
              <w:spacing w:before="40" w:after="40"/>
            </w:pPr>
            <w:r/>
            <w:r>
              <w:rPr>
                <w:b w:val="0"/>
                <w:i w:val="0"/>
                <w:sz w:val="18"/>
              </w:rPr>
              <w:t>Email</w:t>
            </w:r>
          </w:p>
        </w:tc>
      </w:tr>
      <w:tr>
        <w:tc>
          <w:tcPr>
            <w:tcW w:type="dxa" w:w="3267"/>
            <w:shd w:val="clear" w:color="auto" w:fill="F6F8FA"/>
          </w:tcPr>
          <w:p>
            <w:pPr>
              <w:spacing w:before="40" w:after="40"/>
            </w:pPr>
            <w:r/>
            <w:r>
              <w:rPr>
                <w:b w:val="0"/>
                <w:i w:val="0"/>
                <w:sz w:val="18"/>
              </w:rPr>
              <w:t xml:space="preserve">A fee payment slip is </w:t>
            </w:r>
            <w:r>
              <w:rPr>
                <w:b/>
                <w:i w:val="0"/>
                <w:sz w:val="18"/>
              </w:rPr>
              <w:t>rejected</w:t>
            </w:r>
          </w:p>
        </w:tc>
        <w:tc>
          <w:tcPr>
            <w:tcW w:type="dxa" w:w="3267"/>
            <w:shd w:val="clear" w:color="auto" w:fill="F6F8FA"/>
          </w:tcPr>
          <w:p>
            <w:pPr>
              <w:spacing w:before="40" w:after="40"/>
            </w:pPr>
            <w:r/>
            <w:r>
              <w:rPr>
                <w:b w:val="0"/>
                <w:i w:val="0"/>
                <w:sz w:val="18"/>
              </w:rPr>
              <w:t xml:space="preserve">The school </w:t>
            </w:r>
            <w:r>
              <w:rPr>
                <w:b/>
                <w:i w:val="0"/>
                <w:sz w:val="18"/>
              </w:rPr>
              <w:t>and</w:t>
            </w:r>
            <w:r>
              <w:rPr>
                <w:b w:val="0"/>
                <w:i w:val="0"/>
                <w:sz w:val="18"/>
              </w:rPr>
              <w:t xml:space="preserve"> the parent, with the reason</w:t>
            </w:r>
          </w:p>
        </w:tc>
        <w:tc>
          <w:tcPr>
            <w:tcW w:type="dxa" w:w="3267"/>
            <w:shd w:val="clear" w:color="auto" w:fill="F6F8FA"/>
          </w:tcPr>
          <w:p>
            <w:pPr>
              <w:spacing w:before="40" w:after="40"/>
            </w:pPr>
            <w:r/>
            <w:r>
              <w:rPr>
                <w:b w:val="0"/>
                <w:i w:val="0"/>
                <w:sz w:val="18"/>
              </w:rPr>
              <w:t>Email</w:t>
            </w:r>
          </w:p>
        </w:tc>
      </w:tr>
      <w:tr>
        <w:tc>
          <w:tcPr>
            <w:tcW w:type="dxa" w:w="3267"/>
          </w:tcPr>
          <w:p>
            <w:pPr>
              <w:spacing w:before="40" w:after="40"/>
            </w:pPr>
            <w:r/>
            <w:r>
              <w:rPr>
                <w:b w:val="0"/>
                <w:i w:val="0"/>
                <w:sz w:val="18"/>
              </w:rPr>
              <w:t>The scheduled defaulter notice runs</w:t>
            </w:r>
          </w:p>
        </w:tc>
        <w:tc>
          <w:tcPr>
            <w:tcW w:type="dxa" w:w="3267"/>
          </w:tcPr>
          <w:p>
            <w:pPr>
              <w:spacing w:before="40" w:after="40"/>
            </w:pPr>
            <w:r/>
            <w:r>
              <w:rPr>
                <w:b w:val="0"/>
                <w:i w:val="0"/>
                <w:sz w:val="18"/>
              </w:rPr>
              <w:t>The primary guardian of each defaulter, where fee statements are ticked</w:t>
            </w:r>
          </w:p>
        </w:tc>
        <w:tc>
          <w:tcPr>
            <w:tcW w:type="dxa" w:w="3267"/>
          </w:tcPr>
          <w:p>
            <w:pPr>
              <w:spacing w:before="40" w:after="40"/>
            </w:pPr>
            <w:r/>
            <w:r>
              <w:rPr>
                <w:b w:val="0"/>
                <w:i w:val="0"/>
                <w:sz w:val="18"/>
              </w:rPr>
              <w:t>Email</w:t>
            </w:r>
          </w:p>
        </w:tc>
      </w:tr>
      <w:tr>
        <w:tc>
          <w:tcPr>
            <w:tcW w:type="dxa" w:w="3267"/>
            <w:shd w:val="clear" w:color="auto" w:fill="F6F8FA"/>
          </w:tcPr>
          <w:p>
            <w:pPr>
              <w:spacing w:before="40" w:after="40"/>
            </w:pPr>
            <w:r/>
            <w:r>
              <w:rPr>
                <w:b w:val="0"/>
                <w:i w:val="0"/>
                <w:sz w:val="18"/>
              </w:rPr>
              <w:t xml:space="preserve">A clinic visit is </w:t>
            </w:r>
            <w:r>
              <w:rPr>
                <w:b/>
                <w:i w:val="0"/>
                <w:sz w:val="18"/>
              </w:rPr>
              <w:t>discharged</w:t>
            </w:r>
          </w:p>
        </w:tc>
        <w:tc>
          <w:tcPr>
            <w:tcW w:type="dxa" w:w="3267"/>
            <w:shd w:val="clear" w:color="auto" w:fill="F6F8FA"/>
          </w:tcPr>
          <w:p>
            <w:pPr>
              <w:spacing w:before="40" w:after="40"/>
            </w:pPr>
            <w:r/>
            <w:r>
              <w:rPr>
                <w:b w:val="0"/>
                <w:i w:val="0"/>
                <w:sz w:val="18"/>
              </w:rPr>
              <w:t>The learner's first guardian</w:t>
            </w:r>
          </w:p>
        </w:tc>
        <w:tc>
          <w:tcPr>
            <w:tcW w:type="dxa" w:w="3267"/>
            <w:shd w:val="clear" w:color="auto" w:fill="F6F8FA"/>
          </w:tcPr>
          <w:p>
            <w:pPr>
              <w:spacing w:before="40" w:after="40"/>
            </w:pPr>
            <w:r/>
            <w:r>
              <w:rPr>
                <w:b w:val="0"/>
                <w:i w:val="0"/>
                <w:sz w:val="18"/>
              </w:rPr>
              <w:t>Email</w:t>
            </w:r>
          </w:p>
        </w:tc>
      </w:tr>
      <w:tr>
        <w:tc>
          <w:tcPr>
            <w:tcW w:type="dxa" w:w="3267"/>
          </w:tcPr>
          <w:p>
            <w:pPr>
              <w:spacing w:before="40" w:after="40"/>
            </w:pPr>
            <w:r/>
            <w:r>
              <w:rPr>
                <w:b w:val="0"/>
                <w:i w:val="0"/>
                <w:sz w:val="18"/>
              </w:rPr>
              <w:t>An out pass needs parental approval</w:t>
            </w:r>
          </w:p>
        </w:tc>
        <w:tc>
          <w:tcPr>
            <w:tcW w:type="dxa" w:w="3267"/>
          </w:tcPr>
          <w:p>
            <w:pPr>
              <w:spacing w:before="40" w:after="40"/>
            </w:pPr>
            <w:r/>
            <w:r>
              <w:rPr>
                <w:b w:val="0"/>
                <w:i w:val="0"/>
                <w:sz w:val="18"/>
              </w:rPr>
              <w:t>The learner's first guardian</w:t>
            </w:r>
          </w:p>
        </w:tc>
        <w:tc>
          <w:tcPr>
            <w:tcW w:type="dxa" w:w="3267"/>
          </w:tcPr>
          <w:p>
            <w:pPr>
              <w:spacing w:before="40" w:after="40"/>
            </w:pPr>
            <w:r/>
            <w:r>
              <w:rPr>
                <w:b w:val="0"/>
                <w:i w:val="0"/>
                <w:sz w:val="18"/>
              </w:rPr>
              <w:t xml:space="preserve">SMS </w:t>
            </w:r>
            <w:r>
              <w:rPr>
                <w:b/>
                <w:i w:val="0"/>
                <w:sz w:val="18"/>
              </w:rPr>
              <w:t>and</w:t>
            </w:r>
            <w:r>
              <w:rPr>
                <w:b w:val="0"/>
                <w:i w:val="0"/>
                <w:sz w:val="18"/>
              </w:rPr>
              <w:t xml:space="preserve"> email, with the OTP</w:t>
            </w:r>
          </w:p>
        </w:tc>
      </w:tr>
      <w:tr>
        <w:tc>
          <w:tcPr>
            <w:tcW w:type="dxa" w:w="3267"/>
            <w:shd w:val="clear" w:color="auto" w:fill="F6F8FA"/>
          </w:tcPr>
          <w:p>
            <w:pPr>
              <w:spacing w:before="40" w:after="40"/>
            </w:pPr>
            <w:r/>
            <w:r>
              <w:rPr>
                <w:b w:val="0"/>
                <w:i w:val="0"/>
                <w:sz w:val="18"/>
              </w:rPr>
              <w:t>A payment receipt is issued</w:t>
            </w:r>
          </w:p>
        </w:tc>
        <w:tc>
          <w:tcPr>
            <w:tcW w:type="dxa" w:w="3267"/>
            <w:shd w:val="clear" w:color="auto" w:fill="F6F8FA"/>
          </w:tcPr>
          <w:p>
            <w:pPr>
              <w:spacing w:before="40" w:after="40"/>
            </w:pPr>
            <w:r/>
            <w:r>
              <w:rPr>
                <w:b w:val="0"/>
                <w:i w:val="0"/>
                <w:sz w:val="18"/>
              </w:rPr>
              <w:t>Nobody automatically — print or send it</w:t>
            </w:r>
          </w:p>
        </w:tc>
        <w:tc>
          <w:tcPr>
            <w:tcW w:type="dxa" w:w="3267"/>
            <w:shd w:val="clear" w:color="auto" w:fill="F6F8FA"/>
          </w:tcPr>
          <w:p>
            <w:pPr>
              <w:spacing w:before="40" w:after="40"/>
            </w:pPr>
            <w:r/>
            <w:r>
              <w:rPr>
                <w:b w:val="0"/>
                <w:i w:val="0"/>
                <w:sz w:val="18"/>
              </w:rPr>
              <w:t>On demand</w:t>
            </w:r>
          </w:p>
        </w:tc>
      </w:tr>
      <w:tr>
        <w:tc>
          <w:tcPr>
            <w:tcW w:type="dxa" w:w="3267"/>
          </w:tcPr>
          <w:p>
            <w:pPr>
              <w:spacing w:before="40" w:after="40"/>
            </w:pPr>
            <w:r/>
            <w:r>
              <w:rPr>
                <w:b w:val="0"/>
                <w:i w:val="0"/>
                <w:sz w:val="18"/>
              </w:rPr>
              <w:t>A report card is published</w:t>
            </w:r>
          </w:p>
        </w:tc>
        <w:tc>
          <w:tcPr>
            <w:tcW w:type="dxa" w:w="3267"/>
          </w:tcPr>
          <w:p>
            <w:pPr>
              <w:spacing w:before="40" w:after="40"/>
            </w:pPr>
            <w:r/>
            <w:r>
              <w:rPr>
                <w:b w:val="0"/>
                <w:i w:val="0"/>
                <w:sz w:val="18"/>
              </w:rPr>
              <w:t>The learner, in the portal</w:t>
            </w:r>
          </w:p>
        </w:tc>
        <w:tc>
          <w:tcPr>
            <w:tcW w:type="dxa" w:w="3267"/>
          </w:tcPr>
          <w:p>
            <w:pPr>
              <w:spacing w:before="40" w:after="40"/>
            </w:pPr>
            <w:r/>
            <w:r>
              <w:rPr>
                <w:b w:val="0"/>
                <w:i w:val="0"/>
                <w:sz w:val="18"/>
              </w:rPr>
              <w:t>Portal</w:t>
            </w:r>
          </w:p>
        </w:tc>
      </w:tr>
      <w:tr>
        <w:tc>
          <w:tcPr>
            <w:tcW w:type="dxa" w:w="3267"/>
            <w:shd w:val="clear" w:color="auto" w:fill="F6F8FA"/>
          </w:tcPr>
          <w:p>
            <w:pPr>
              <w:spacing w:before="40" w:after="40"/>
            </w:pPr>
            <w:r/>
            <w:r>
              <w:rPr>
                <w:b w:val="0"/>
                <w:i w:val="0"/>
                <w:sz w:val="18"/>
              </w:rPr>
              <w:t>A new report schedule fires</w:t>
            </w:r>
          </w:p>
        </w:tc>
        <w:tc>
          <w:tcPr>
            <w:tcW w:type="dxa" w:w="3267"/>
            <w:shd w:val="clear" w:color="auto" w:fill="F6F8FA"/>
          </w:tcPr>
          <w:p>
            <w:pPr>
              <w:spacing w:before="40" w:after="40"/>
            </w:pPr>
            <w:r/>
            <w:r>
              <w:rPr>
                <w:b w:val="0"/>
                <w:i w:val="0"/>
                <w:sz w:val="18"/>
              </w:rPr>
              <w:t>The recipients you entered</w:t>
            </w:r>
          </w:p>
        </w:tc>
        <w:tc>
          <w:tcPr>
            <w:tcW w:type="dxa" w:w="3267"/>
            <w:shd w:val="clear" w:color="auto" w:fill="F6F8FA"/>
          </w:tcPr>
          <w:p>
            <w:pPr>
              <w:spacing w:before="40" w:after="40"/>
            </w:pPr>
            <w:r/>
            <w:r>
              <w:rPr>
                <w:b w:val="0"/>
                <w:i w:val="0"/>
                <w:sz w:val="18"/>
              </w:rPr>
              <w:t>Email, in-app notification, or both</w:t>
            </w:r>
          </w:p>
        </w:tc>
      </w:tr>
      <w:tr>
        <w:tc>
          <w:tcPr>
            <w:tcW w:type="dxa" w:w="3267"/>
          </w:tcPr>
          <w:p>
            <w:pPr>
              <w:spacing w:before="40" w:after="40"/>
            </w:pPr>
            <w:r/>
            <w:r>
              <w:rPr>
                <w:b w:val="0"/>
                <w:i w:val="0"/>
                <w:sz w:val="18"/>
              </w:rPr>
              <w:t>A task or event reminder time arrives</w:t>
            </w:r>
          </w:p>
        </w:tc>
        <w:tc>
          <w:tcPr>
            <w:tcW w:type="dxa" w:w="3267"/>
          </w:tcPr>
          <w:p>
            <w:pPr>
              <w:spacing w:before="40" w:after="40"/>
            </w:pPr>
            <w:r/>
            <w:r>
              <w:rPr>
                <w:b w:val="0"/>
                <w:i w:val="0"/>
                <w:sz w:val="18"/>
              </w:rPr>
              <w:t>The task or event owner</w:t>
            </w:r>
          </w:p>
        </w:tc>
        <w:tc>
          <w:tcPr>
            <w:tcW w:type="dxa" w:w="3267"/>
          </w:tcPr>
          <w:p>
            <w:pPr>
              <w:spacing w:before="40" w:after="40"/>
            </w:pPr>
            <w:r/>
            <w:r>
              <w:rPr>
                <w:b w:val="0"/>
                <w:i w:val="0"/>
                <w:sz w:val="18"/>
              </w:rPr>
              <w:t>In-app</w:t>
            </w:r>
          </w:p>
        </w:tc>
      </w:tr>
      <w:tr>
        <w:tc>
          <w:tcPr>
            <w:tcW w:type="dxa" w:w="3267"/>
            <w:shd w:val="clear" w:color="auto" w:fill="F6F8FA"/>
          </w:tcPr>
          <w:p>
            <w:pPr>
              <w:spacing w:before="40" w:after="40"/>
            </w:pPr>
            <w:r/>
            <w:r>
              <w:rPr>
                <w:b w:val="0"/>
                <w:i w:val="0"/>
                <w:sz w:val="18"/>
              </w:rPr>
              <w:t>A homework submission is graded</w:t>
            </w:r>
          </w:p>
        </w:tc>
        <w:tc>
          <w:tcPr>
            <w:tcW w:type="dxa" w:w="3267"/>
            <w:shd w:val="clear" w:color="auto" w:fill="F6F8FA"/>
          </w:tcPr>
          <w:p>
            <w:pPr>
              <w:spacing w:before="40" w:after="40"/>
            </w:pPr>
            <w:r/>
            <w:r>
              <w:rPr>
                <w:b w:val="0"/>
                <w:i w:val="0"/>
                <w:sz w:val="18"/>
              </w:rPr>
              <w:t>The learner, in the portal</w:t>
            </w:r>
          </w:p>
        </w:tc>
        <w:tc>
          <w:tcPr>
            <w:tcW w:type="dxa" w:w="3267"/>
            <w:shd w:val="clear" w:color="auto" w:fill="F6F8FA"/>
          </w:tcPr>
          <w:p>
            <w:pPr>
              <w:spacing w:before="40" w:after="40"/>
            </w:pPr>
            <w:r/>
            <w:r>
              <w:rPr>
                <w:b w:val="0"/>
                <w:i w:val="0"/>
                <w:sz w:val="18"/>
              </w:rPr>
              <w:t>Portal</w:t>
            </w:r>
          </w:p>
        </w:tc>
      </w:tr>
      <w:tr>
        <w:tc>
          <w:tcPr>
            <w:tcW w:type="dxa" w:w="3267"/>
          </w:tcPr>
          <w:p>
            <w:pPr>
              <w:spacing w:before="40" w:after="40"/>
            </w:pPr>
            <w:r/>
            <w:r>
              <w:rPr>
                <w:b w:val="0"/>
                <w:i w:val="0"/>
                <w:sz w:val="18"/>
              </w:rPr>
              <w:t>Every scheduled command</w:t>
            </w:r>
          </w:p>
        </w:tc>
        <w:tc>
          <w:tcPr>
            <w:tcW w:type="dxa" w:w="3267"/>
          </w:tcPr>
          <w:p>
            <w:pPr>
              <w:spacing w:before="40" w:after="40"/>
            </w:pPr>
            <w:r/>
            <w:r>
              <w:rPr>
                <w:b w:val="0"/>
                <w:i w:val="0"/>
                <w:sz w:val="18"/>
              </w:rPr>
              <w:t>Nobody — this is the scheduler running</w:t>
            </w:r>
          </w:p>
        </w:tc>
        <w:tc>
          <w:tcPr>
            <w:tcW w:type="dxa" w:w="3267"/>
          </w:tcPr>
          <w:p>
            <w:pPr>
              <w:spacing w:before="40" w:after="40"/>
            </w:pPr>
            <w:r/>
            <w:r>
              <w:rPr>
                <w:b w:val="0"/>
                <w:i w:val="0"/>
                <w:sz w:val="18"/>
              </w:rPr>
              <w:t>Server-side</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Four of these are </w:t>
      </w:r>
      <w:r>
        <w:rPr>
          <w:b/>
          <w:i w:val="0"/>
          <w:sz w:val="19"/>
        </w:rPr>
        <w:t>not</w:t>
      </w:r>
      <w:r>
        <w:rPr>
          <w:b w:val="0"/>
          <w:i w:val="0"/>
          <w:sz w:val="19"/>
        </w:rPr>
        <w:t xml:space="preserve"> delivered in this release even though the screen suggests they are: a notice requiring acknowledgement, a helpdesk reply, an SMS or WhatsApp notification (the flags exist, the gateways do not), and a clinic-visit parent notice on logging rather than on discharge. See Appendix 11.6.</w:t>
      </w:r>
    </w:p>
    <w:p>
      <w:pPr>
        <w:spacing w:before="160" w:after="160"/>
        <w:pBdr>
          <w:bottom w:val="single" w:sz="6" w:space="6" w:color="C9CFD6"/>
        </w:pBdr>
      </w:pPr>
    </w:p>
    <w:p>
      <w:pPr>
        <w:pStyle w:val="Heading2"/>
        <w:spacing w:before="320" w:after="120"/>
        <w:keepNext/>
      </w:pPr>
      <w:r>
        <w:rPr>
          <w:b w:val="0"/>
          <w:i w:val="0"/>
          <w:color w:val="0F4C81"/>
        </w:rPr>
        <w:t>11.4 Configuration Reference</w:t>
      </w:r>
    </w:p>
    <w:p>
      <w:pPr>
        <w:spacing w:after="140" w:line="269" w:lineRule="auto"/>
      </w:pPr>
      <w:r>
        <w:rPr>
          <w:b w:val="0"/>
          <w:i w:val="0"/>
          <w:color w:val="1A1A1A"/>
          <w:sz w:val="21"/>
        </w:rPr>
        <w:t>The settings that change how the system behaves, in the order they should be changed.</w:t>
      </w:r>
    </w:p>
    <w:tbl>
      <w:tblPr>
        <w:tblStyle w:val="TableGrid"/>
        <w:tblW w:type="auto" w:w="0"/>
        <w:jc w:val="left"/>
        <w:tblLayout w:type="autofit"/>
        <w:tblLook w:firstColumn="1" w:firstRow="1" w:lastColumn="0" w:lastRow="0" w:noHBand="0" w:noVBand="1" w:val="04A0"/>
      </w:tblPr>
      <w:tblGrid>
        <w:gridCol w:w="1960"/>
        <w:gridCol w:w="1960"/>
        <w:gridCol w:w="1960"/>
        <w:gridCol w:w="1960"/>
        <w:gridCol w:w="1960"/>
      </w:tblGrid>
      <w:tr>
        <w:tc>
          <w:tcPr>
            <w:tcW w:type="dxa" w:w="1960"/>
            <w:shd w:val="clear" w:color="auto" w:fill="0F4C81"/>
          </w:tcPr>
          <w:p>
            <w:pPr>
              <w:spacing w:before="60" w:after="60"/>
            </w:pPr>
            <w:r/>
            <w:r>
              <w:rPr>
                <w:b/>
                <w:i w:val="0"/>
                <w:color w:val="FFFFFF"/>
                <w:sz w:val="18"/>
              </w:rPr>
              <w:t>#</w:t>
            </w:r>
          </w:p>
        </w:tc>
        <w:tc>
          <w:tcPr>
            <w:tcW w:type="dxa" w:w="1960"/>
            <w:shd w:val="clear" w:color="auto" w:fill="0F4C81"/>
          </w:tcPr>
          <w:p>
            <w:pPr>
              <w:spacing w:before="60" w:after="60"/>
            </w:pPr>
            <w:r/>
            <w:r>
              <w:rPr>
                <w:b/>
                <w:i w:val="0"/>
                <w:color w:val="FFFFFF"/>
                <w:sz w:val="18"/>
              </w:rPr>
              <w:t>Setting</w:t>
            </w:r>
          </w:p>
        </w:tc>
        <w:tc>
          <w:tcPr>
            <w:tcW w:type="dxa" w:w="1960"/>
            <w:shd w:val="clear" w:color="auto" w:fill="0F4C81"/>
          </w:tcPr>
          <w:p>
            <w:pPr>
              <w:spacing w:before="60" w:after="60"/>
            </w:pPr>
            <w:r/>
            <w:r>
              <w:rPr>
                <w:b/>
                <w:i w:val="0"/>
                <w:color w:val="FFFFFF"/>
                <w:sz w:val="18"/>
              </w:rPr>
              <w:t>Where</w:t>
            </w:r>
          </w:p>
        </w:tc>
        <w:tc>
          <w:tcPr>
            <w:tcW w:type="dxa" w:w="1960"/>
            <w:shd w:val="clear" w:color="auto" w:fill="0F4C81"/>
          </w:tcPr>
          <w:p>
            <w:pPr>
              <w:spacing w:before="60" w:after="60"/>
            </w:pPr>
            <w:r/>
            <w:r>
              <w:rPr>
                <w:b/>
                <w:i w:val="0"/>
                <w:color w:val="FFFFFF"/>
                <w:sz w:val="18"/>
              </w:rPr>
              <w:t>Default</w:t>
            </w:r>
          </w:p>
        </w:tc>
        <w:tc>
          <w:tcPr>
            <w:tcW w:type="dxa" w:w="1960"/>
            <w:shd w:val="clear" w:color="auto" w:fill="0F4C81"/>
          </w:tcPr>
          <w:p>
            <w:pPr>
              <w:spacing w:before="60" w:after="60"/>
            </w:pPr>
            <w:r/>
            <w:r>
              <w:rPr>
                <w:b/>
                <w:i w:val="0"/>
                <w:color w:val="FFFFFF"/>
                <w:sz w:val="18"/>
              </w:rPr>
              <w:t>Change it when</w:t>
            </w:r>
          </w:p>
        </w:tc>
      </w:tr>
      <w:tr>
        <w:tc>
          <w:tcPr>
            <w:tcW w:type="dxa" w:w="1960"/>
          </w:tcPr>
          <w:p>
            <w:pPr>
              <w:spacing w:before="40" w:after="40"/>
            </w:pPr>
            <w:r/>
            <w:r>
              <w:rPr>
                <w:b w:val="0"/>
                <w:i w:val="0"/>
                <w:sz w:val="18"/>
              </w:rPr>
              <w:t>1</w:t>
            </w:r>
          </w:p>
        </w:tc>
        <w:tc>
          <w:tcPr>
            <w:tcW w:type="dxa" w:w="1960"/>
          </w:tcPr>
          <w:p>
            <w:pPr>
              <w:spacing w:before="40" w:after="40"/>
            </w:pPr>
            <w:r/>
            <w:r>
              <w:rPr>
                <w:b/>
                <w:i w:val="0"/>
                <w:sz w:val="18"/>
              </w:rPr>
              <w:t>Primary Ledger Currency</w:t>
            </w:r>
          </w:p>
        </w:tc>
        <w:tc>
          <w:tcPr>
            <w:tcW w:type="dxa" w:w="1960"/>
          </w:tcPr>
          <w:p>
            <w:pPr>
              <w:spacing w:before="40" w:after="40"/>
            </w:pPr>
            <w:r/>
            <w:r>
              <w:rPr>
                <w:b w:val="0"/>
                <w:i w:val="0"/>
                <w:sz w:val="18"/>
              </w:rPr>
              <w:t>Settings → System Preferences</w:t>
            </w:r>
          </w:p>
        </w:tc>
        <w:tc>
          <w:tcPr>
            <w:tcW w:type="dxa" w:w="1960"/>
          </w:tcPr>
          <w:p>
            <w:pPr>
              <w:spacing w:before="40" w:after="40"/>
            </w:pPr>
            <w:r/>
            <w:r>
              <w:rPr>
                <w:b w:val="0"/>
                <w:i w:val="0"/>
                <w:sz w:val="18"/>
              </w:rPr>
              <w:t>USD</w:t>
            </w:r>
          </w:p>
        </w:tc>
        <w:tc>
          <w:tcPr>
            <w:tcW w:type="dxa" w:w="1960"/>
          </w:tcPr>
          <w:p>
            <w:pPr>
              <w:spacing w:before="40" w:after="40"/>
            </w:pPr>
            <w:r/>
            <w:r>
              <w:rPr>
                <w:b/>
                <w:i w:val="0"/>
                <w:sz w:val="18"/>
              </w:rPr>
              <w:t>Always.</w:t>
            </w:r>
            <w:r>
              <w:rPr>
                <w:b w:val="0"/>
                <w:i w:val="0"/>
                <w:sz w:val="18"/>
              </w:rPr>
              <w:t xml:space="preserve"> Before any invoicing.</w:t>
            </w:r>
          </w:p>
        </w:tc>
      </w:tr>
      <w:tr>
        <w:tc>
          <w:tcPr>
            <w:tcW w:type="dxa" w:w="1960"/>
            <w:shd w:val="clear" w:color="auto" w:fill="F6F8FA"/>
          </w:tcPr>
          <w:p>
            <w:pPr>
              <w:spacing w:before="40" w:after="40"/>
            </w:pPr>
            <w:r/>
            <w:r>
              <w:rPr>
                <w:b w:val="0"/>
                <w:i w:val="0"/>
                <w:sz w:val="18"/>
              </w:rPr>
              <w:t>2</w:t>
            </w:r>
          </w:p>
        </w:tc>
        <w:tc>
          <w:tcPr>
            <w:tcW w:type="dxa" w:w="1960"/>
            <w:shd w:val="clear" w:color="auto" w:fill="F6F8FA"/>
          </w:tcPr>
          <w:p>
            <w:pPr>
              <w:spacing w:before="40" w:after="40"/>
            </w:pPr>
            <w:r/>
            <w:r>
              <w:rPr>
                <w:b/>
                <w:i w:val="0"/>
                <w:sz w:val="18"/>
              </w:rPr>
              <w:t>School Operating &amp; ERP Language</w:t>
            </w:r>
          </w:p>
        </w:tc>
        <w:tc>
          <w:tcPr>
            <w:tcW w:type="dxa" w:w="1960"/>
            <w:shd w:val="clear" w:color="auto" w:fill="F6F8FA"/>
          </w:tcPr>
          <w:p>
            <w:pPr>
              <w:spacing w:before="40" w:after="40"/>
            </w:pPr>
            <w:r/>
            <w:r>
              <w:rPr>
                <w:b w:val="0"/>
                <w:i w:val="0"/>
                <w:sz w:val="18"/>
              </w:rPr>
              <w:t>Settings → System Preferences</w:t>
            </w:r>
          </w:p>
        </w:tc>
        <w:tc>
          <w:tcPr>
            <w:tcW w:type="dxa" w:w="1960"/>
            <w:shd w:val="clear" w:color="auto" w:fill="F6F8FA"/>
          </w:tcPr>
          <w:p>
            <w:pPr>
              <w:spacing w:before="40" w:after="40"/>
            </w:pPr>
            <w:r/>
            <w:r>
              <w:rPr>
                <w:b w:val="0"/>
                <w:i w:val="0"/>
                <w:sz w:val="18"/>
              </w:rPr>
              <w:t>English</w:t>
            </w:r>
          </w:p>
        </w:tc>
        <w:tc>
          <w:tcPr>
            <w:tcW w:type="dxa" w:w="1960"/>
            <w:shd w:val="clear" w:color="auto" w:fill="F6F8FA"/>
          </w:tcPr>
          <w:p>
            <w:pPr>
              <w:spacing w:before="40" w:after="40"/>
            </w:pPr>
            <w:r/>
            <w:r>
              <w:rPr>
                <w:b w:val="0"/>
                <w:i w:val="0"/>
                <w:sz w:val="18"/>
              </w:rPr>
              <w:t>You operate in another language.</w:t>
            </w:r>
          </w:p>
        </w:tc>
      </w:tr>
      <w:tr>
        <w:tc>
          <w:tcPr>
            <w:tcW w:type="dxa" w:w="1960"/>
          </w:tcPr>
          <w:p>
            <w:pPr>
              <w:spacing w:before="40" w:after="40"/>
            </w:pPr>
            <w:r/>
            <w:r>
              <w:rPr>
                <w:b w:val="0"/>
                <w:i w:val="0"/>
                <w:sz w:val="18"/>
              </w:rPr>
              <w:t>3</w:t>
            </w:r>
          </w:p>
        </w:tc>
        <w:tc>
          <w:tcPr>
            <w:tcW w:type="dxa" w:w="1960"/>
          </w:tcPr>
          <w:p>
            <w:pPr>
              <w:spacing w:before="40" w:after="40"/>
            </w:pPr>
            <w:r/>
            <w:r>
              <w:rPr>
                <w:b/>
                <w:i w:val="0"/>
                <w:sz w:val="18"/>
              </w:rPr>
              <w:t>Public Website &amp; Portal Language</w:t>
            </w:r>
          </w:p>
        </w:tc>
        <w:tc>
          <w:tcPr>
            <w:tcW w:type="dxa" w:w="1960"/>
          </w:tcPr>
          <w:p>
            <w:pPr>
              <w:spacing w:before="40" w:after="40"/>
            </w:pPr>
            <w:r/>
            <w:r>
              <w:rPr>
                <w:b w:val="0"/>
                <w:i w:val="0"/>
                <w:sz w:val="18"/>
              </w:rPr>
              <w:t>Settings → System Preferences</w:t>
            </w:r>
          </w:p>
        </w:tc>
        <w:tc>
          <w:tcPr>
            <w:tcW w:type="dxa" w:w="1960"/>
          </w:tcPr>
          <w:p>
            <w:pPr>
              <w:spacing w:before="40" w:after="40"/>
            </w:pPr>
            <w:r/>
            <w:r>
              <w:rPr>
                <w:b w:val="0"/>
                <w:i w:val="0"/>
                <w:sz w:val="18"/>
              </w:rPr>
              <w:t>English</w:t>
            </w:r>
          </w:p>
        </w:tc>
        <w:tc>
          <w:tcPr>
            <w:tcW w:type="dxa" w:w="1960"/>
          </w:tcPr>
          <w:p>
            <w:pPr>
              <w:spacing w:before="40" w:after="40"/>
            </w:pPr>
            <w:r/>
            <w:r>
              <w:rPr>
                <w:b w:val="0"/>
                <w:i w:val="0"/>
                <w:sz w:val="18"/>
              </w:rPr>
              <w:t>Your public site is in another language.</w:t>
            </w:r>
          </w:p>
        </w:tc>
      </w:tr>
      <w:tr>
        <w:tc>
          <w:tcPr>
            <w:tcW w:type="dxa" w:w="1960"/>
            <w:shd w:val="clear" w:color="auto" w:fill="F6F8FA"/>
          </w:tcPr>
          <w:p>
            <w:pPr>
              <w:spacing w:before="40" w:after="40"/>
            </w:pPr>
            <w:r/>
            <w:r>
              <w:rPr>
                <w:b w:val="0"/>
                <w:i w:val="0"/>
                <w:sz w:val="18"/>
              </w:rPr>
              <w:t>4</w:t>
            </w:r>
          </w:p>
        </w:tc>
        <w:tc>
          <w:tcPr>
            <w:tcW w:type="dxa" w:w="1960"/>
            <w:shd w:val="clear" w:color="auto" w:fill="F6F8FA"/>
          </w:tcPr>
          <w:p>
            <w:pPr>
              <w:spacing w:before="40" w:after="40"/>
            </w:pPr>
            <w:r/>
            <w:r>
              <w:rPr>
                <w:b/>
                <w:i w:val="0"/>
                <w:sz w:val="18"/>
              </w:rPr>
              <w:t>Student ID Prefix Pattern</w:t>
            </w:r>
          </w:p>
        </w:tc>
        <w:tc>
          <w:tcPr>
            <w:tcW w:type="dxa" w:w="1960"/>
            <w:shd w:val="clear" w:color="auto" w:fill="F6F8FA"/>
          </w:tcPr>
          <w:p>
            <w:pPr>
              <w:spacing w:before="40" w:after="40"/>
            </w:pPr>
            <w:r/>
            <w:r>
              <w:rPr>
                <w:b w:val="0"/>
                <w:i w:val="0"/>
                <w:sz w:val="18"/>
              </w:rPr>
              <w:t>Settings → System Preferences</w:t>
            </w:r>
          </w:p>
        </w:tc>
        <w:tc>
          <w:tcPr>
            <w:tcW w:type="dxa" w:w="1960"/>
            <w:shd w:val="clear" w:color="auto" w:fill="F6F8FA"/>
          </w:tcPr>
          <w:p>
            <w:pPr>
              <w:spacing w:before="40" w:after="40"/>
            </w:pPr>
            <w:r/>
            <w:r>
              <w:rPr>
                <w:rFonts w:ascii="Consolas" w:hAnsi="Consolas" w:cs="Consolas"/>
                <w:b/>
                <w:i w:val="0"/>
                <w:sz w:val="18"/>
                <w:shd w:val="clear" w:color="auto" w:fill="F4F5F7"/>
              </w:rPr>
              <w:t>STU-{YEAR}-{SEQ}</w:t>
            </w:r>
          </w:p>
        </w:tc>
        <w:tc>
          <w:tcPr>
            <w:tcW w:type="dxa" w:w="1960"/>
            <w:shd w:val="clear" w:color="auto" w:fill="F6F8FA"/>
          </w:tcPr>
          <w:p>
            <w:pPr>
              <w:spacing w:before="40" w:after="40"/>
            </w:pPr>
            <w:r/>
            <w:r>
              <w:rPr>
                <w:b w:val="0"/>
                <w:i w:val="0"/>
                <w:sz w:val="18"/>
              </w:rPr>
              <w:t>Your admission-number convention differs.</w:t>
            </w:r>
          </w:p>
        </w:tc>
      </w:tr>
      <w:tr>
        <w:tc>
          <w:tcPr>
            <w:tcW w:type="dxa" w:w="1960"/>
          </w:tcPr>
          <w:p>
            <w:pPr>
              <w:spacing w:before="40" w:after="40"/>
            </w:pPr>
            <w:r/>
            <w:r>
              <w:rPr>
                <w:b w:val="0"/>
                <w:i w:val="0"/>
                <w:sz w:val="18"/>
              </w:rPr>
              <w:t>5</w:t>
            </w:r>
          </w:p>
        </w:tc>
        <w:tc>
          <w:tcPr>
            <w:tcW w:type="dxa" w:w="1960"/>
          </w:tcPr>
          <w:p>
            <w:pPr>
              <w:spacing w:before="40" w:after="40"/>
            </w:pPr>
            <w:r/>
            <w:r>
              <w:rPr>
                <w:b/>
                <w:i w:val="0"/>
                <w:sz w:val="18"/>
              </w:rPr>
              <w:t>Invoice Number Pattern</w:t>
            </w:r>
          </w:p>
        </w:tc>
        <w:tc>
          <w:tcPr>
            <w:tcW w:type="dxa" w:w="1960"/>
          </w:tcPr>
          <w:p>
            <w:pPr>
              <w:spacing w:before="40" w:after="40"/>
            </w:pPr>
            <w:r/>
            <w:r>
              <w:rPr>
                <w:b w:val="0"/>
                <w:i w:val="0"/>
                <w:sz w:val="18"/>
              </w:rPr>
              <w:t>Settings → System Preferences</w:t>
            </w:r>
          </w:p>
        </w:tc>
        <w:tc>
          <w:tcPr>
            <w:tcW w:type="dxa" w:w="1960"/>
          </w:tcPr>
          <w:p>
            <w:pPr>
              <w:spacing w:before="40" w:after="40"/>
            </w:pPr>
            <w:r/>
            <w:r>
              <w:rPr>
                <w:rFonts w:ascii="Consolas" w:hAnsi="Consolas" w:cs="Consolas"/>
                <w:b/>
                <w:i w:val="0"/>
                <w:sz w:val="18"/>
                <w:shd w:val="clear" w:color="auto" w:fill="F4F5F7"/>
              </w:rPr>
              <w:t>INV-{SEQ}</w:t>
            </w:r>
          </w:p>
        </w:tc>
        <w:tc>
          <w:tcPr>
            <w:tcW w:type="dxa" w:w="1960"/>
          </w:tcPr>
          <w:p>
            <w:pPr>
              <w:spacing w:before="40" w:after="40"/>
            </w:pPr>
            <w:r/>
            <w:r>
              <w:rPr>
                <w:b w:val="0"/>
                <w:i w:val="0"/>
                <w:sz w:val="18"/>
              </w:rPr>
              <w:t>Your finance office requires another format.</w:t>
            </w:r>
          </w:p>
        </w:tc>
      </w:tr>
      <w:tr>
        <w:tc>
          <w:tcPr>
            <w:tcW w:type="dxa" w:w="1960"/>
            <w:shd w:val="clear" w:color="auto" w:fill="F6F8FA"/>
          </w:tcPr>
          <w:p>
            <w:pPr>
              <w:spacing w:before="40" w:after="40"/>
            </w:pPr>
            <w:r/>
            <w:r>
              <w:rPr>
                <w:b w:val="0"/>
                <w:i w:val="0"/>
                <w:sz w:val="18"/>
              </w:rPr>
              <w:t>6</w:t>
            </w:r>
          </w:p>
        </w:tc>
        <w:tc>
          <w:tcPr>
            <w:tcW w:type="dxa" w:w="1960"/>
            <w:shd w:val="clear" w:color="auto" w:fill="F6F8FA"/>
          </w:tcPr>
          <w:p>
            <w:pPr>
              <w:spacing w:before="40" w:after="40"/>
            </w:pPr>
            <w:r/>
            <w:r>
              <w:rPr>
                <w:b/>
                <w:i w:val="0"/>
                <w:sz w:val="18"/>
              </w:rPr>
              <w:t>Billing Frequency</w:t>
            </w:r>
          </w:p>
        </w:tc>
        <w:tc>
          <w:tcPr>
            <w:tcW w:type="dxa" w:w="1960"/>
            <w:shd w:val="clear" w:color="auto" w:fill="F6F8FA"/>
          </w:tcPr>
          <w:p>
            <w:pPr>
              <w:spacing w:before="40" w:after="40"/>
            </w:pPr>
            <w:r/>
            <w:r>
              <w:rPr>
                <w:b w:val="0"/>
                <w:i w:val="0"/>
                <w:sz w:val="18"/>
              </w:rPr>
              <w:t>Settings → Banking &amp; Payments</w:t>
            </w:r>
          </w:p>
        </w:tc>
        <w:tc>
          <w:tcPr>
            <w:tcW w:type="dxa" w:w="1960"/>
            <w:shd w:val="clear" w:color="auto" w:fill="F6F8FA"/>
          </w:tcPr>
          <w:p>
            <w:pPr>
              <w:spacing w:before="40" w:after="40"/>
            </w:pPr>
            <w:r/>
            <w:r>
              <w:rPr>
                <w:b w:val="0"/>
                <w:i w:val="0"/>
                <w:sz w:val="18"/>
              </w:rPr>
              <w:t>Termly</w:t>
            </w:r>
          </w:p>
        </w:tc>
        <w:tc>
          <w:tcPr>
            <w:tcW w:type="dxa" w:w="1960"/>
            <w:shd w:val="clear" w:color="auto" w:fill="F6F8FA"/>
          </w:tcPr>
          <w:p>
            <w:pPr>
              <w:spacing w:before="40" w:after="40"/>
            </w:pPr>
            <w:r/>
            <w:r>
              <w:rPr>
                <w:b w:val="0"/>
                <w:i w:val="0"/>
                <w:sz w:val="18"/>
              </w:rPr>
              <w:t>You invoice monthly.</w:t>
            </w:r>
          </w:p>
        </w:tc>
      </w:tr>
      <w:tr>
        <w:tc>
          <w:tcPr>
            <w:tcW w:type="dxa" w:w="1960"/>
          </w:tcPr>
          <w:p>
            <w:pPr>
              <w:spacing w:before="40" w:after="40"/>
            </w:pPr>
            <w:r/>
            <w:r>
              <w:rPr>
                <w:b w:val="0"/>
                <w:i w:val="0"/>
                <w:sz w:val="18"/>
              </w:rPr>
              <w:t>7</w:t>
            </w:r>
          </w:p>
        </w:tc>
        <w:tc>
          <w:tcPr>
            <w:tcW w:type="dxa" w:w="1960"/>
          </w:tcPr>
          <w:p>
            <w:pPr>
              <w:spacing w:before="40" w:after="40"/>
            </w:pPr>
            <w:r/>
            <w:r>
              <w:rPr>
                <w:b/>
                <w:i w:val="0"/>
                <w:sz w:val="18"/>
              </w:rPr>
              <w:t>Bank Account Printed on Invoices</w:t>
            </w:r>
          </w:p>
        </w:tc>
        <w:tc>
          <w:tcPr>
            <w:tcW w:type="dxa" w:w="1960"/>
          </w:tcPr>
          <w:p>
            <w:pPr>
              <w:spacing w:before="40" w:after="40"/>
            </w:pPr>
            <w:r/>
            <w:r>
              <w:rPr>
                <w:b w:val="0"/>
                <w:i w:val="0"/>
                <w:sz w:val="18"/>
              </w:rPr>
              <w:t>Settings → Banking &amp; Payments</w:t>
            </w:r>
          </w:p>
        </w:tc>
        <w:tc>
          <w:tcPr>
            <w:tcW w:type="dxa" w:w="1960"/>
          </w:tcPr>
          <w:p>
            <w:pPr>
              <w:spacing w:before="40" w:after="40"/>
            </w:pPr>
            <w:r/>
            <w:r>
              <w:rPr>
                <w:b w:val="0"/>
                <w:i w:val="0"/>
                <w:sz w:val="18"/>
              </w:rPr>
              <w:t>All active</w:t>
            </w:r>
          </w:p>
        </w:tc>
        <w:tc>
          <w:tcPr>
            <w:tcW w:type="dxa" w:w="1960"/>
          </w:tcPr>
          <w:p>
            <w:pPr>
              <w:spacing w:before="40" w:after="40"/>
            </w:pPr>
            <w:r/>
            <w:r>
              <w:rPr>
                <w:b w:val="0"/>
                <w:i w:val="0"/>
                <w:sz w:val="18"/>
              </w:rPr>
              <w:t>You want one account printed.</w:t>
            </w:r>
          </w:p>
        </w:tc>
      </w:tr>
      <w:tr>
        <w:tc>
          <w:tcPr>
            <w:tcW w:type="dxa" w:w="1960"/>
            <w:shd w:val="clear" w:color="auto" w:fill="F6F8FA"/>
          </w:tcPr>
          <w:p>
            <w:pPr>
              <w:spacing w:before="40" w:after="40"/>
            </w:pPr>
            <w:r/>
            <w:r>
              <w:rPr>
                <w:b w:val="0"/>
                <w:i w:val="0"/>
                <w:sz w:val="18"/>
              </w:rPr>
              <w:t>8</w:t>
            </w:r>
          </w:p>
        </w:tc>
        <w:tc>
          <w:tcPr>
            <w:tcW w:type="dxa" w:w="1960"/>
            <w:shd w:val="clear" w:color="auto" w:fill="F6F8FA"/>
          </w:tcPr>
          <w:p>
            <w:pPr>
              <w:spacing w:before="40" w:after="40"/>
            </w:pPr>
            <w:r/>
            <w:r>
              <w:rPr>
                <w:b/>
                <w:i w:val="0"/>
                <w:sz w:val="18"/>
              </w:rPr>
              <w:t>EcoCash Merchant Pin Code</w:t>
            </w:r>
          </w:p>
        </w:tc>
        <w:tc>
          <w:tcPr>
            <w:tcW w:type="dxa" w:w="1960"/>
            <w:shd w:val="clear" w:color="auto" w:fill="F6F8FA"/>
          </w:tcPr>
          <w:p>
            <w:pPr>
              <w:spacing w:before="40" w:after="40"/>
            </w:pPr>
            <w:r/>
            <w:r>
              <w:rPr>
                <w:b w:val="0"/>
                <w:i w:val="0"/>
                <w:sz w:val="18"/>
              </w:rPr>
              <w:t>Settings → Banking &amp; Payments</w:t>
            </w:r>
          </w:p>
        </w:tc>
        <w:tc>
          <w:tcPr>
            <w:tcW w:type="dxa" w:w="1960"/>
            <w:shd w:val="clear" w:color="auto" w:fill="F6F8FA"/>
          </w:tcPr>
          <w:p>
            <w:pPr>
              <w:spacing w:before="40" w:after="40"/>
            </w:pPr>
            <w:r/>
            <w:r>
              <w:rPr>
                <w:b w:val="0"/>
                <w:i w:val="0"/>
                <w:sz w:val="18"/>
              </w:rPr>
              <w:t>Empty</w:t>
            </w:r>
          </w:p>
        </w:tc>
        <w:tc>
          <w:tcPr>
            <w:tcW w:type="dxa" w:w="1960"/>
            <w:shd w:val="clear" w:color="auto" w:fill="F6F8FA"/>
          </w:tcPr>
          <w:p>
            <w:pPr>
              <w:spacing w:before="40" w:after="40"/>
            </w:pPr>
            <w:r/>
            <w:r>
              <w:rPr>
                <w:b w:val="0"/>
                <w:i w:val="0"/>
                <w:sz w:val="18"/>
              </w:rPr>
              <w:t>You take mobile-money payments.</w:t>
            </w:r>
          </w:p>
        </w:tc>
      </w:tr>
      <w:tr>
        <w:tc>
          <w:tcPr>
            <w:tcW w:type="dxa" w:w="1960"/>
          </w:tcPr>
          <w:p>
            <w:pPr>
              <w:spacing w:before="40" w:after="40"/>
            </w:pPr>
            <w:r/>
            <w:r>
              <w:rPr>
                <w:b w:val="0"/>
                <w:i w:val="0"/>
                <w:sz w:val="18"/>
              </w:rPr>
              <w:t>9</w:t>
            </w:r>
          </w:p>
        </w:tc>
        <w:tc>
          <w:tcPr>
            <w:tcW w:type="dxa" w:w="1960"/>
          </w:tcPr>
          <w:p>
            <w:pPr>
              <w:spacing w:before="40" w:after="40"/>
            </w:pPr>
            <w:r/>
            <w:r>
              <w:rPr>
                <w:b/>
                <w:i w:val="0"/>
                <w:sz w:val="18"/>
              </w:rPr>
              <w:t>Minimum Password Length</w:t>
            </w:r>
          </w:p>
        </w:tc>
        <w:tc>
          <w:tcPr>
            <w:tcW w:type="dxa" w:w="1960"/>
          </w:tcPr>
          <w:p>
            <w:pPr>
              <w:spacing w:before="40" w:after="40"/>
            </w:pPr>
            <w:r/>
            <w:r>
              <w:rPr>
                <w:b w:val="0"/>
                <w:i w:val="0"/>
                <w:sz w:val="18"/>
              </w:rPr>
              <w:t>Settings → Authentication &amp; Security</w:t>
            </w:r>
          </w:p>
        </w:tc>
        <w:tc>
          <w:tcPr>
            <w:tcW w:type="dxa" w:w="1960"/>
          </w:tcPr>
          <w:p>
            <w:pPr>
              <w:spacing w:before="40" w:after="40"/>
            </w:pPr>
            <w:r/>
            <w:r>
              <w:rPr>
                <w:b w:val="0"/>
                <w:i w:val="0"/>
                <w:sz w:val="18"/>
              </w:rPr>
              <w:t>8 characters</w:t>
            </w:r>
          </w:p>
        </w:tc>
        <w:tc>
          <w:tcPr>
            <w:tcW w:type="dxa" w:w="1960"/>
          </w:tcPr>
          <w:p>
            <w:pPr>
              <w:spacing w:before="40" w:after="40"/>
            </w:pPr>
            <w:r/>
            <w:r>
              <w:rPr>
                <w:b w:val="0"/>
                <w:i w:val="0"/>
                <w:sz w:val="18"/>
              </w:rPr>
              <w:t>Always. Set 12.</w:t>
            </w:r>
          </w:p>
        </w:tc>
      </w:tr>
      <w:tr>
        <w:tc>
          <w:tcPr>
            <w:tcW w:type="dxa" w:w="1960"/>
            <w:shd w:val="clear" w:color="auto" w:fill="F6F8FA"/>
          </w:tcPr>
          <w:p>
            <w:pPr>
              <w:spacing w:before="40" w:after="40"/>
            </w:pPr>
            <w:r/>
            <w:r>
              <w:rPr>
                <w:b w:val="0"/>
                <w:i w:val="0"/>
                <w:sz w:val="18"/>
              </w:rPr>
              <w:t>10</w:t>
            </w:r>
          </w:p>
        </w:tc>
        <w:tc>
          <w:tcPr>
            <w:tcW w:type="dxa" w:w="1960"/>
            <w:shd w:val="clear" w:color="auto" w:fill="F6F8FA"/>
          </w:tcPr>
          <w:p>
            <w:pPr>
              <w:spacing w:before="40" w:after="40"/>
            </w:pPr>
            <w:r/>
            <w:r>
              <w:rPr>
                <w:b/>
                <w:i w:val="0"/>
                <w:sz w:val="18"/>
              </w:rPr>
              <w:t>Auto-Session Timeout</w:t>
            </w:r>
          </w:p>
        </w:tc>
        <w:tc>
          <w:tcPr>
            <w:tcW w:type="dxa" w:w="1960"/>
            <w:shd w:val="clear" w:color="auto" w:fill="F6F8FA"/>
          </w:tcPr>
          <w:p>
            <w:pPr>
              <w:spacing w:before="40" w:after="40"/>
            </w:pPr>
            <w:r/>
            <w:r>
              <w:rPr>
                <w:b w:val="0"/>
                <w:i w:val="0"/>
                <w:sz w:val="18"/>
              </w:rPr>
              <w:t>Settings → Authentication &amp; Security</w:t>
            </w:r>
          </w:p>
        </w:tc>
        <w:tc>
          <w:tcPr>
            <w:tcW w:type="dxa" w:w="1960"/>
            <w:shd w:val="clear" w:color="auto" w:fill="F6F8FA"/>
          </w:tcPr>
          <w:p>
            <w:pPr>
              <w:spacing w:before="40" w:after="40"/>
            </w:pPr>
            <w:r/>
            <w:r>
              <w:rPr>
                <w:b w:val="0"/>
                <w:i w:val="0"/>
                <w:sz w:val="18"/>
              </w:rPr>
              <w:t>60 minutes</w:t>
            </w:r>
          </w:p>
        </w:tc>
        <w:tc>
          <w:tcPr>
            <w:tcW w:type="dxa" w:w="1960"/>
            <w:shd w:val="clear" w:color="auto" w:fill="F6F8FA"/>
          </w:tcPr>
          <w:p>
            <w:pPr>
              <w:spacing w:before="40" w:after="40"/>
            </w:pPr>
            <w:r/>
            <w:r>
              <w:rPr>
                <w:b w:val="0"/>
                <w:i w:val="0"/>
                <w:sz w:val="18"/>
              </w:rPr>
              <w:t>Staff are interrupted during entry.</w:t>
            </w:r>
          </w:p>
        </w:tc>
      </w:tr>
      <w:tr>
        <w:tc>
          <w:tcPr>
            <w:tcW w:type="dxa" w:w="1960"/>
          </w:tcPr>
          <w:p>
            <w:pPr>
              <w:spacing w:before="40" w:after="40"/>
            </w:pPr>
            <w:r/>
            <w:r>
              <w:rPr>
                <w:b w:val="0"/>
                <w:i w:val="0"/>
                <w:sz w:val="18"/>
              </w:rPr>
              <w:t>11</w:t>
            </w:r>
          </w:p>
        </w:tc>
        <w:tc>
          <w:tcPr>
            <w:tcW w:type="dxa" w:w="1960"/>
          </w:tcPr>
          <w:p>
            <w:pPr>
              <w:spacing w:before="40" w:after="40"/>
            </w:pPr>
            <w:r/>
            <w:r>
              <w:rPr>
                <w:b/>
                <w:i w:val="0"/>
                <w:sz w:val="18"/>
              </w:rPr>
              <w:t>Enforce MFA</w:t>
            </w:r>
          </w:p>
        </w:tc>
        <w:tc>
          <w:tcPr>
            <w:tcW w:type="dxa" w:w="1960"/>
          </w:tcPr>
          <w:p>
            <w:pPr>
              <w:spacing w:before="40" w:after="40"/>
            </w:pPr>
            <w:r/>
            <w:r>
              <w:rPr>
                <w:b w:val="0"/>
                <w:i w:val="0"/>
                <w:sz w:val="18"/>
              </w:rPr>
              <w:t>Settings → Authentication &amp; Security</w:t>
            </w:r>
          </w:p>
        </w:tc>
        <w:tc>
          <w:tcPr>
            <w:tcW w:type="dxa" w:w="1960"/>
          </w:tcPr>
          <w:p>
            <w:pPr>
              <w:spacing w:before="40" w:after="40"/>
            </w:pPr>
            <w:r/>
            <w:r>
              <w:rPr>
                <w:b w:val="0"/>
                <w:i w:val="0"/>
                <w:sz w:val="18"/>
              </w:rPr>
              <w:t>Off</w:t>
            </w:r>
          </w:p>
        </w:tc>
        <w:tc>
          <w:tcPr>
            <w:tcW w:type="dxa" w:w="1960"/>
          </w:tcPr>
          <w:p>
            <w:pPr>
              <w:spacing w:before="40" w:after="40"/>
            </w:pPr>
            <w:r/>
            <w:r>
              <w:rPr>
                <w:b w:val="0"/>
                <w:i w:val="0"/>
                <w:sz w:val="18"/>
              </w:rPr>
              <w:t>You have email or SMS configured for it.</w:t>
            </w:r>
          </w:p>
        </w:tc>
      </w:tr>
      <w:tr>
        <w:tc>
          <w:tcPr>
            <w:tcW w:type="dxa" w:w="1960"/>
            <w:shd w:val="clear" w:color="auto" w:fill="F6F8FA"/>
          </w:tcPr>
          <w:p>
            <w:pPr>
              <w:spacing w:before="40" w:after="40"/>
            </w:pPr>
            <w:r/>
            <w:r>
              <w:rPr>
                <w:b w:val="0"/>
                <w:i w:val="0"/>
                <w:sz w:val="18"/>
              </w:rPr>
              <w:t>12</w:t>
            </w:r>
          </w:p>
        </w:tc>
        <w:tc>
          <w:tcPr>
            <w:tcW w:type="dxa" w:w="1960"/>
            <w:shd w:val="clear" w:color="auto" w:fill="F6F8FA"/>
          </w:tcPr>
          <w:p>
            <w:pPr>
              <w:spacing w:before="40" w:after="40"/>
            </w:pPr>
            <w:r/>
            <w:r>
              <w:rPr>
                <w:b/>
                <w:i w:val="0"/>
                <w:sz w:val="18"/>
              </w:rPr>
              <w:t>Restrict Login by IP Range</w:t>
            </w:r>
          </w:p>
        </w:tc>
        <w:tc>
          <w:tcPr>
            <w:tcW w:type="dxa" w:w="1960"/>
            <w:shd w:val="clear" w:color="auto" w:fill="F6F8FA"/>
          </w:tcPr>
          <w:p>
            <w:pPr>
              <w:spacing w:before="40" w:after="40"/>
            </w:pPr>
            <w:r/>
            <w:r>
              <w:rPr>
                <w:b w:val="0"/>
                <w:i w:val="0"/>
                <w:sz w:val="18"/>
              </w:rPr>
              <w:t>Settings → Authentication &amp; Security</w:t>
            </w:r>
          </w:p>
        </w:tc>
        <w:tc>
          <w:tcPr>
            <w:tcW w:type="dxa" w:w="1960"/>
            <w:shd w:val="clear" w:color="auto" w:fill="F6F8FA"/>
          </w:tcPr>
          <w:p>
            <w:pPr>
              <w:spacing w:before="40" w:after="40"/>
            </w:pPr>
            <w:r/>
            <w:r>
              <w:rPr>
                <w:b w:val="0"/>
                <w:i w:val="0"/>
                <w:sz w:val="18"/>
              </w:rPr>
              <w:t>Empty</w:t>
            </w:r>
          </w:p>
        </w:tc>
        <w:tc>
          <w:tcPr>
            <w:tcW w:type="dxa" w:w="1960"/>
            <w:shd w:val="clear" w:color="auto" w:fill="F6F8FA"/>
          </w:tcPr>
          <w:p>
            <w:pPr>
              <w:spacing w:before="40" w:after="40"/>
            </w:pPr>
            <w:r/>
            <w:r>
              <w:rPr>
                <w:b w:val="0"/>
                <w:i w:val="0"/>
                <w:sz w:val="18"/>
              </w:rPr>
              <w:t>The school has a fixed address.</w:t>
            </w:r>
          </w:p>
        </w:tc>
      </w:tr>
      <w:tr>
        <w:tc>
          <w:tcPr>
            <w:tcW w:type="dxa" w:w="1960"/>
          </w:tcPr>
          <w:p>
            <w:pPr>
              <w:spacing w:before="40" w:after="40"/>
            </w:pPr>
            <w:r/>
            <w:r>
              <w:rPr>
                <w:b w:val="0"/>
                <w:i w:val="0"/>
                <w:sz w:val="18"/>
              </w:rPr>
              <w:t>13</w:t>
            </w:r>
          </w:p>
        </w:tc>
        <w:tc>
          <w:tcPr>
            <w:tcW w:type="dxa" w:w="1960"/>
          </w:tcPr>
          <w:p>
            <w:pPr>
              <w:spacing w:before="40" w:after="40"/>
            </w:pPr>
            <w:r/>
            <w:r>
              <w:rPr>
                <w:b/>
                <w:i w:val="0"/>
                <w:sz w:val="18"/>
              </w:rPr>
              <w:t>Email on registration</w:t>
            </w:r>
          </w:p>
        </w:tc>
        <w:tc>
          <w:tcPr>
            <w:tcW w:type="dxa" w:w="1960"/>
          </w:tcPr>
          <w:p>
            <w:pPr>
              <w:spacing w:before="40" w:after="40"/>
            </w:pPr>
            <w:r/>
            <w:r>
              <w:rPr>
                <w:b w:val="0"/>
                <w:i w:val="0"/>
                <w:sz w:val="18"/>
              </w:rPr>
              <w:t>Settings → Notifications</w:t>
            </w:r>
          </w:p>
        </w:tc>
        <w:tc>
          <w:tcPr>
            <w:tcW w:type="dxa" w:w="1960"/>
          </w:tcPr>
          <w:p>
            <w:pPr>
              <w:spacing w:before="40" w:after="40"/>
            </w:pPr>
            <w:r/>
            <w:r>
              <w:rPr>
                <w:b w:val="0"/>
                <w:i w:val="0"/>
                <w:sz w:val="18"/>
              </w:rPr>
              <w:t>On</w:t>
            </w:r>
          </w:p>
        </w:tc>
        <w:tc>
          <w:tcPr>
            <w:tcW w:type="dxa" w:w="1960"/>
          </w:tcPr>
          <w:p>
            <w:pPr>
              <w:spacing w:before="40" w:after="40"/>
            </w:pPr>
            <w:r/>
            <w:r>
              <w:rPr>
                <w:b w:val="0"/>
                <w:i w:val="0"/>
                <w:sz w:val="18"/>
              </w:rPr>
              <w:t>Registrations are frequent and noisy.</w:t>
            </w:r>
          </w:p>
        </w:tc>
      </w:tr>
      <w:tr>
        <w:tc>
          <w:tcPr>
            <w:tcW w:type="dxa" w:w="1960"/>
            <w:shd w:val="clear" w:color="auto" w:fill="F6F8FA"/>
          </w:tcPr>
          <w:p>
            <w:pPr>
              <w:spacing w:before="40" w:after="40"/>
            </w:pPr>
            <w:r/>
            <w:r>
              <w:rPr>
                <w:b w:val="0"/>
                <w:i w:val="0"/>
                <w:sz w:val="18"/>
              </w:rPr>
              <w:t>14</w:t>
            </w:r>
          </w:p>
        </w:tc>
        <w:tc>
          <w:tcPr>
            <w:tcW w:type="dxa" w:w="1960"/>
            <w:shd w:val="clear" w:color="auto" w:fill="F6F8FA"/>
          </w:tcPr>
          <w:p>
            <w:pPr>
              <w:spacing w:before="40" w:after="40"/>
            </w:pPr>
            <w:r/>
            <w:r>
              <w:rPr>
                <w:b/>
                <w:i w:val="0"/>
                <w:sz w:val="18"/>
              </w:rPr>
              <w:t>Established Year / Principal Name</w:t>
            </w:r>
          </w:p>
        </w:tc>
        <w:tc>
          <w:tcPr>
            <w:tcW w:type="dxa" w:w="1960"/>
            <w:shd w:val="clear" w:color="auto" w:fill="F6F8FA"/>
          </w:tcPr>
          <w:p>
            <w:pPr>
              <w:spacing w:before="40" w:after="40"/>
            </w:pPr>
            <w:r/>
            <w:r>
              <w:rPr>
                <w:b w:val="0"/>
                <w:i w:val="0"/>
                <w:sz w:val="18"/>
              </w:rPr>
              <w:t>Settings → Institution Profile</w:t>
            </w:r>
          </w:p>
        </w:tc>
        <w:tc>
          <w:tcPr>
            <w:tcW w:type="dxa" w:w="1960"/>
            <w:shd w:val="clear" w:color="auto" w:fill="F6F8FA"/>
          </w:tcPr>
          <w:p>
            <w:pPr>
              <w:spacing w:before="40" w:after="40"/>
            </w:pPr>
            <w:r/>
            <w:r>
              <w:rPr>
                <w:b w:val="0"/>
                <w:i w:val="0"/>
                <w:sz w:val="18"/>
              </w:rPr>
              <w:t>Empty</w:t>
            </w:r>
          </w:p>
        </w:tc>
        <w:tc>
          <w:tcPr>
            <w:tcW w:type="dxa" w:w="1960"/>
            <w:shd w:val="clear" w:color="auto" w:fill="F6F8FA"/>
          </w:tcPr>
          <w:p>
            <w:pPr>
              <w:spacing w:before="40" w:after="40"/>
            </w:pPr>
            <w:r/>
            <w:r>
              <w:rPr>
                <w:b w:val="0"/>
                <w:i w:val="0"/>
                <w:sz w:val="18"/>
              </w:rPr>
              <w:t>You want them on the sign-in page.</w:t>
            </w:r>
          </w:p>
        </w:tc>
      </w:tr>
      <w:tr>
        <w:tc>
          <w:tcPr>
            <w:tcW w:type="dxa" w:w="1960"/>
          </w:tcPr>
          <w:p>
            <w:pPr>
              <w:spacing w:before="40" w:after="40"/>
            </w:pPr>
            <w:r/>
            <w:r>
              <w:rPr>
                <w:b w:val="0"/>
                <w:i w:val="0"/>
                <w:sz w:val="18"/>
              </w:rPr>
              <w:t>15</w:t>
            </w:r>
          </w:p>
        </w:tc>
        <w:tc>
          <w:tcPr>
            <w:tcW w:type="dxa" w:w="1960"/>
          </w:tcPr>
          <w:p>
            <w:pPr>
              <w:spacing w:before="40" w:after="40"/>
            </w:pPr>
            <w:r/>
            <w:r>
              <w:rPr>
                <w:b/>
                <w:i w:val="0"/>
                <w:sz w:val="18"/>
              </w:rPr>
              <w:t>Website URL</w:t>
            </w:r>
          </w:p>
        </w:tc>
        <w:tc>
          <w:tcPr>
            <w:tcW w:type="dxa" w:w="1960"/>
          </w:tcPr>
          <w:p>
            <w:pPr>
              <w:spacing w:before="40" w:after="40"/>
            </w:pPr>
            <w:r/>
            <w:r>
              <w:rPr>
                <w:b w:val="0"/>
                <w:i w:val="0"/>
                <w:sz w:val="18"/>
              </w:rPr>
              <w:t>Settings → Institution Profile</w:t>
            </w:r>
          </w:p>
        </w:tc>
        <w:tc>
          <w:tcPr>
            <w:tcW w:type="dxa" w:w="1960"/>
          </w:tcPr>
          <w:p>
            <w:pPr>
              <w:spacing w:before="40" w:after="40"/>
            </w:pPr>
            <w:r/>
            <w:r>
              <w:rPr>
                <w:b w:val="0"/>
                <w:i w:val="0"/>
                <w:sz w:val="18"/>
              </w:rPr>
              <w:t>Empty</w:t>
            </w:r>
          </w:p>
        </w:tc>
        <w:tc>
          <w:tcPr>
            <w:tcW w:type="dxa" w:w="1960"/>
          </w:tcPr>
          <w:p>
            <w:pPr>
              <w:spacing w:before="40" w:after="40"/>
            </w:pPr>
            <w:r/>
            <w:r>
              <w:rPr>
                <w:b w:val="0"/>
                <w:i w:val="0"/>
                <w:sz w:val="18"/>
              </w:rPr>
              <w:t>You have your own domain.</w:t>
            </w:r>
          </w:p>
        </w:tc>
      </w:tr>
      <w:tr>
        <w:tc>
          <w:tcPr>
            <w:tcW w:type="dxa" w:w="1960"/>
            <w:shd w:val="clear" w:color="auto" w:fill="F6F8FA"/>
          </w:tcPr>
          <w:p>
            <w:pPr>
              <w:spacing w:before="40" w:after="40"/>
            </w:pPr>
            <w:r/>
            <w:r>
              <w:rPr>
                <w:b w:val="0"/>
                <w:i w:val="0"/>
                <w:sz w:val="18"/>
              </w:rPr>
              <w:t>16</w:t>
            </w:r>
          </w:p>
        </w:tc>
        <w:tc>
          <w:tcPr>
            <w:tcW w:type="dxa" w:w="1960"/>
            <w:shd w:val="clear" w:color="auto" w:fill="F6F8FA"/>
          </w:tcPr>
          <w:p>
            <w:pPr>
              <w:spacing w:before="40" w:after="40"/>
            </w:pPr>
            <w:r/>
            <w:r>
              <w:rPr>
                <w:b/>
                <w:i w:val="0"/>
                <w:sz w:val="18"/>
              </w:rPr>
              <w:t>Terms of Service Content</w:t>
            </w:r>
          </w:p>
        </w:tc>
        <w:tc>
          <w:tcPr>
            <w:tcW w:type="dxa" w:w="1960"/>
            <w:shd w:val="clear" w:color="auto" w:fill="F6F8FA"/>
          </w:tcPr>
          <w:p>
            <w:pPr>
              <w:spacing w:before="40" w:after="40"/>
            </w:pPr>
            <w:r/>
            <w:r>
              <w:rPr>
                <w:b w:val="0"/>
                <w:i w:val="0"/>
                <w:sz w:val="18"/>
              </w:rPr>
              <w:t>Settings → Legal &amp; Terms</w:t>
            </w:r>
          </w:p>
        </w:tc>
        <w:tc>
          <w:tcPr>
            <w:tcW w:type="dxa" w:w="1960"/>
            <w:shd w:val="clear" w:color="auto" w:fill="F6F8FA"/>
          </w:tcPr>
          <w:p>
            <w:pPr>
              <w:spacing w:before="40" w:after="40"/>
            </w:pPr>
            <w:r/>
            <w:r>
              <w:rPr>
                <w:b w:val="0"/>
                <w:i w:val="0"/>
                <w:sz w:val="18"/>
              </w:rPr>
              <w:t>A sensible default</w:t>
            </w:r>
          </w:p>
        </w:tc>
        <w:tc>
          <w:tcPr>
            <w:tcW w:type="dxa" w:w="1960"/>
            <w:shd w:val="clear" w:color="auto" w:fill="F6F8FA"/>
          </w:tcPr>
          <w:p>
            <w:pPr>
              <w:spacing w:before="40" w:after="40"/>
            </w:pPr>
            <w:r/>
            <w:r>
              <w:rPr>
                <w:b w:val="0"/>
                <w:i w:val="0"/>
                <w:sz w:val="18"/>
              </w:rPr>
              <w:t>Always. Replace it with your own.</w:t>
            </w:r>
          </w:p>
        </w:tc>
      </w:tr>
      <w:tr>
        <w:tc>
          <w:tcPr>
            <w:tcW w:type="dxa" w:w="1960"/>
          </w:tcPr>
          <w:p>
            <w:pPr>
              <w:spacing w:before="40" w:after="40"/>
            </w:pPr>
            <w:r/>
            <w:r>
              <w:rPr>
                <w:b w:val="0"/>
                <w:i w:val="0"/>
                <w:sz w:val="18"/>
              </w:rPr>
              <w:t>17</w:t>
            </w:r>
          </w:p>
        </w:tc>
        <w:tc>
          <w:tcPr>
            <w:tcW w:type="dxa" w:w="1960"/>
          </w:tcPr>
          <w:p>
            <w:pPr>
              <w:spacing w:before="40" w:after="40"/>
            </w:pPr>
            <w:r/>
            <w:r>
              <w:rPr>
                <w:b/>
                <w:i w:val="0"/>
                <w:sz w:val="18"/>
              </w:rPr>
              <w:t>Email, per category</w:t>
            </w:r>
          </w:p>
        </w:tc>
        <w:tc>
          <w:tcPr>
            <w:tcW w:type="dxa" w:w="1960"/>
          </w:tcPr>
          <w:p>
            <w:pPr>
              <w:spacing w:before="40" w:after="40"/>
            </w:pPr>
            <w:r/>
            <w:r>
              <w:rPr>
                <w:b w:val="0"/>
                <w:i w:val="0"/>
                <w:sz w:val="18"/>
              </w:rPr>
              <w:t>Settings → Email Configuration</w:t>
            </w:r>
          </w:p>
        </w:tc>
        <w:tc>
          <w:tcPr>
            <w:tcW w:type="dxa" w:w="1960"/>
          </w:tcPr>
          <w:p>
            <w:pPr>
              <w:spacing w:before="40" w:after="40"/>
            </w:pPr>
            <w:r/>
            <w:r>
              <w:rPr>
                <w:b w:val="0"/>
                <w:i w:val="0"/>
                <w:sz w:val="18"/>
              </w:rPr>
              <w:t>Platform sender</w:t>
            </w:r>
          </w:p>
        </w:tc>
        <w:tc>
          <w:tcPr>
            <w:tcW w:type="dxa" w:w="1960"/>
          </w:tcPr>
          <w:p>
            <w:pPr>
              <w:spacing w:before="40" w:after="40"/>
            </w:pPr>
            <w:r/>
            <w:r>
              <w:rPr>
                <w:b w:val="0"/>
                <w:i w:val="0"/>
                <w:sz w:val="18"/>
              </w:rPr>
              <w:t>Always. Use your own domain.</w:t>
            </w:r>
          </w:p>
        </w:tc>
      </w:tr>
      <w:tr>
        <w:tc>
          <w:tcPr>
            <w:tcW w:type="dxa" w:w="1960"/>
            <w:shd w:val="clear" w:color="auto" w:fill="F6F8FA"/>
          </w:tcPr>
          <w:p>
            <w:pPr>
              <w:spacing w:before="40" w:after="40"/>
            </w:pPr>
            <w:r/>
            <w:r>
              <w:rPr>
                <w:b w:val="0"/>
                <w:i w:val="0"/>
                <w:sz w:val="18"/>
              </w:rPr>
              <w:t>18</w:t>
            </w:r>
          </w:p>
        </w:tc>
        <w:tc>
          <w:tcPr>
            <w:tcW w:type="dxa" w:w="1960"/>
            <w:shd w:val="clear" w:color="auto" w:fill="F6F8FA"/>
          </w:tcPr>
          <w:p>
            <w:pPr>
              <w:spacing w:before="40" w:after="40"/>
            </w:pPr>
            <w:r/>
            <w:r>
              <w:rPr>
                <w:b/>
                <w:i w:val="0"/>
                <w:sz w:val="18"/>
              </w:rPr>
              <w:t>Module switches</w:t>
            </w:r>
          </w:p>
        </w:tc>
        <w:tc>
          <w:tcPr>
            <w:tcW w:type="dxa" w:w="1960"/>
            <w:shd w:val="clear" w:color="auto" w:fill="F6F8FA"/>
          </w:tcPr>
          <w:p>
            <w:pPr>
              <w:spacing w:before="40" w:after="40"/>
            </w:pPr>
            <w:r/>
            <w:r>
              <w:rPr>
                <w:b w:val="0"/>
                <w:i w:val="0"/>
                <w:sz w:val="18"/>
              </w:rPr>
              <w:t>Settings → Modules</w:t>
            </w:r>
          </w:p>
        </w:tc>
        <w:tc>
          <w:tcPr>
            <w:tcW w:type="dxa" w:w="1960"/>
            <w:shd w:val="clear" w:color="auto" w:fill="F6F8FA"/>
          </w:tcPr>
          <w:p>
            <w:pPr>
              <w:spacing w:before="40" w:after="40"/>
            </w:pPr>
            <w:r/>
            <w:r>
              <w:rPr>
                <w:b w:val="0"/>
                <w:i w:val="0"/>
                <w:sz w:val="18"/>
              </w:rPr>
              <w:t>All on</w:t>
            </w:r>
          </w:p>
        </w:tc>
        <w:tc>
          <w:tcPr>
            <w:tcW w:type="dxa" w:w="1960"/>
            <w:shd w:val="clear" w:color="auto" w:fill="F6F8FA"/>
          </w:tcPr>
          <w:p>
            <w:pPr>
              <w:spacing w:before="40" w:after="40"/>
            </w:pPr>
            <w:r/>
            <w:r>
              <w:rPr>
                <w:b w:val="0"/>
                <w:i w:val="0"/>
                <w:sz w:val="18"/>
              </w:rPr>
              <w:t>Turn off what you do not use.</w:t>
            </w:r>
          </w:p>
        </w:tc>
      </w:tr>
      <w:tr>
        <w:tc>
          <w:tcPr>
            <w:tcW w:type="dxa" w:w="1960"/>
          </w:tcPr>
          <w:p>
            <w:pPr>
              <w:spacing w:before="40" w:after="40"/>
            </w:pPr>
            <w:r/>
            <w:r>
              <w:rPr>
                <w:b w:val="0"/>
                <w:i w:val="0"/>
                <w:sz w:val="18"/>
              </w:rPr>
              <w:t>19</w:t>
            </w:r>
          </w:p>
        </w:tc>
        <w:tc>
          <w:tcPr>
            <w:tcW w:type="dxa" w:w="1960"/>
          </w:tcPr>
          <w:p>
            <w:pPr>
              <w:spacing w:before="40" w:after="40"/>
            </w:pPr>
            <w:r/>
            <w:r>
              <w:rPr>
                <w:b/>
                <w:i w:val="0"/>
                <w:sz w:val="18"/>
              </w:rPr>
              <w:t>Feature flags</w:t>
            </w:r>
          </w:p>
        </w:tc>
        <w:tc>
          <w:tcPr>
            <w:tcW w:type="dxa" w:w="1960"/>
          </w:tcPr>
          <w:p>
            <w:pPr>
              <w:spacing w:before="40" w:after="40"/>
            </w:pPr>
            <w:r/>
            <w:r>
              <w:rPr>
                <w:b w:val="0"/>
                <w:i w:val="0"/>
                <w:sz w:val="18"/>
              </w:rPr>
              <w:t>Settings → Feature Flags</w:t>
            </w:r>
          </w:p>
        </w:tc>
        <w:tc>
          <w:tcPr>
            <w:tcW w:type="dxa" w:w="1960"/>
          </w:tcPr>
          <w:p>
            <w:pPr>
              <w:spacing w:before="40" w:after="40"/>
            </w:pPr>
            <w:r/>
            <w:r>
              <w:rPr>
                <w:b w:val="0"/>
                <w:i w:val="0"/>
                <w:sz w:val="18"/>
              </w:rPr>
              <w:t>Various</w:t>
            </w:r>
          </w:p>
        </w:tc>
        <w:tc>
          <w:tcPr>
            <w:tcW w:type="dxa" w:w="1960"/>
          </w:tcPr>
          <w:p>
            <w:pPr>
              <w:spacing w:before="40" w:after="40"/>
            </w:pPr>
            <w:r/>
            <w:r>
              <w:rPr>
                <w:b w:val="0"/>
                <w:i w:val="0"/>
                <w:sz w:val="18"/>
              </w:rPr>
              <w:t>Only after confirming the feature exists.</w:t>
            </w:r>
          </w:p>
        </w:tc>
      </w:tr>
      <w:tr>
        <w:tc>
          <w:tcPr>
            <w:tcW w:type="dxa" w:w="1960"/>
            <w:shd w:val="clear" w:color="auto" w:fill="F6F8FA"/>
          </w:tcPr>
          <w:p>
            <w:pPr>
              <w:spacing w:before="40" w:after="40"/>
            </w:pPr>
            <w:r/>
            <w:r>
              <w:rPr>
                <w:b w:val="0"/>
                <w:i w:val="0"/>
                <w:sz w:val="18"/>
              </w:rPr>
              <w:t>20</w:t>
            </w:r>
          </w:p>
        </w:tc>
        <w:tc>
          <w:tcPr>
            <w:tcW w:type="dxa" w:w="1960"/>
            <w:shd w:val="clear" w:color="auto" w:fill="F6F8FA"/>
          </w:tcPr>
          <w:p>
            <w:pPr>
              <w:spacing w:before="40" w:after="40"/>
            </w:pPr>
            <w:r/>
            <w:r>
              <w:rPr>
                <w:b/>
                <w:i w:val="0"/>
                <w:sz w:val="18"/>
              </w:rPr>
              <w:t>Grading scales</w:t>
            </w:r>
          </w:p>
        </w:tc>
        <w:tc>
          <w:tcPr>
            <w:tcW w:type="dxa" w:w="1960"/>
            <w:shd w:val="clear" w:color="auto" w:fill="F6F8FA"/>
          </w:tcPr>
          <w:p>
            <w:pPr>
              <w:spacing w:before="40" w:after="40"/>
            </w:pPr>
            <w:r/>
            <w:r>
              <w:rPr>
                <w:b w:val="0"/>
                <w:i w:val="0"/>
                <w:sz w:val="18"/>
              </w:rPr>
              <w:t>Exams → Grading Scales</w:t>
            </w:r>
          </w:p>
        </w:tc>
        <w:tc>
          <w:tcPr>
            <w:tcW w:type="dxa" w:w="1960"/>
            <w:shd w:val="clear" w:color="auto" w:fill="F6F8FA"/>
          </w:tcPr>
          <w:p>
            <w:pPr>
              <w:spacing w:before="40" w:after="40"/>
            </w:pPr>
            <w:r/>
            <w:r>
              <w:rPr>
                <w:b w:val="0"/>
                <w:i w:val="0"/>
                <w:sz w:val="18"/>
              </w:rPr>
              <w:t>None</w:t>
            </w:r>
          </w:p>
        </w:tc>
        <w:tc>
          <w:tcPr>
            <w:tcW w:type="dxa" w:w="1960"/>
            <w:shd w:val="clear" w:color="auto" w:fill="F6F8FA"/>
          </w:tcPr>
          <w:p>
            <w:pPr>
              <w:spacing w:before="40" w:after="40"/>
            </w:pPr>
            <w:r/>
            <w:r>
              <w:rPr>
                <w:b w:val="0"/>
                <w:i w:val="0"/>
                <w:sz w:val="18"/>
              </w:rPr>
              <w:t>Before entering any marks.</w:t>
            </w:r>
          </w:p>
        </w:tc>
      </w:tr>
      <w:tr>
        <w:tc>
          <w:tcPr>
            <w:tcW w:type="dxa" w:w="1960"/>
          </w:tcPr>
          <w:p>
            <w:pPr>
              <w:spacing w:before="40" w:after="40"/>
            </w:pPr>
            <w:r/>
            <w:r>
              <w:rPr>
                <w:b w:val="0"/>
                <w:i w:val="0"/>
                <w:sz w:val="18"/>
              </w:rPr>
              <w:t>21</w:t>
            </w:r>
          </w:p>
        </w:tc>
        <w:tc>
          <w:tcPr>
            <w:tcW w:type="dxa" w:w="1960"/>
          </w:tcPr>
          <w:p>
            <w:pPr>
              <w:spacing w:before="40" w:after="40"/>
            </w:pPr>
            <w:r/>
            <w:r>
              <w:rPr>
                <w:b/>
                <w:i w:val="0"/>
                <w:sz w:val="18"/>
              </w:rPr>
              <w:t>Assessment types and weights</w:t>
            </w:r>
          </w:p>
        </w:tc>
        <w:tc>
          <w:tcPr>
            <w:tcW w:type="dxa" w:w="1960"/>
          </w:tcPr>
          <w:p>
            <w:pPr>
              <w:spacing w:before="40" w:after="40"/>
            </w:pPr>
            <w:r/>
            <w:r>
              <w:rPr>
                <w:b w:val="0"/>
                <w:i w:val="0"/>
                <w:sz w:val="18"/>
              </w:rPr>
              <w:t>Exams → Assessment Types</w:t>
            </w:r>
          </w:p>
        </w:tc>
        <w:tc>
          <w:tcPr>
            <w:tcW w:type="dxa" w:w="1960"/>
          </w:tcPr>
          <w:p>
            <w:pPr>
              <w:spacing w:before="40" w:after="40"/>
            </w:pPr>
            <w:r/>
            <w:r>
              <w:rPr>
                <w:b w:val="0"/>
                <w:i w:val="0"/>
                <w:sz w:val="18"/>
              </w:rPr>
              <w:t>None</w:t>
            </w:r>
          </w:p>
        </w:tc>
        <w:tc>
          <w:tcPr>
            <w:tcW w:type="dxa" w:w="1960"/>
          </w:tcPr>
          <w:p>
            <w:pPr>
              <w:spacing w:before="40" w:after="40"/>
            </w:pPr>
            <w:r/>
            <w:r>
              <w:rPr>
                <w:b w:val="0"/>
                <w:i w:val="0"/>
                <w:sz w:val="18"/>
              </w:rPr>
              <w:t>Before entering any marks. Weights must total 100.</w:t>
            </w:r>
          </w:p>
        </w:tc>
      </w:tr>
      <w:tr>
        <w:tc>
          <w:tcPr>
            <w:tcW w:type="dxa" w:w="1960"/>
            <w:shd w:val="clear" w:color="auto" w:fill="F6F8FA"/>
          </w:tcPr>
          <w:p>
            <w:pPr>
              <w:spacing w:before="40" w:after="40"/>
            </w:pPr>
            <w:r/>
            <w:r>
              <w:rPr>
                <w:b w:val="0"/>
                <w:i w:val="0"/>
                <w:sz w:val="18"/>
              </w:rPr>
              <w:t>22</w:t>
            </w:r>
          </w:p>
        </w:tc>
        <w:tc>
          <w:tcPr>
            <w:tcW w:type="dxa" w:w="1960"/>
            <w:shd w:val="clear" w:color="auto" w:fill="F6F8FA"/>
          </w:tcPr>
          <w:p>
            <w:pPr>
              <w:spacing w:before="40" w:after="40"/>
            </w:pPr>
            <w:r/>
            <w:r>
              <w:rPr>
                <w:b/>
                <w:i w:val="0"/>
                <w:sz w:val="18"/>
              </w:rPr>
              <w:t>Report templates</w:t>
            </w:r>
          </w:p>
        </w:tc>
        <w:tc>
          <w:tcPr>
            <w:tcW w:type="dxa" w:w="1960"/>
            <w:shd w:val="clear" w:color="auto" w:fill="F6F8FA"/>
          </w:tcPr>
          <w:p>
            <w:pPr>
              <w:spacing w:before="40" w:after="40"/>
            </w:pPr>
            <w:r/>
            <w:r>
              <w:rPr>
                <w:b w:val="0"/>
                <w:i w:val="0"/>
                <w:sz w:val="18"/>
              </w:rPr>
              <w:t>Exams → Report Templates</w:t>
            </w:r>
          </w:p>
        </w:tc>
        <w:tc>
          <w:tcPr>
            <w:tcW w:type="dxa" w:w="1960"/>
            <w:shd w:val="clear" w:color="auto" w:fill="F6F8FA"/>
          </w:tcPr>
          <w:p>
            <w:pPr>
              <w:spacing w:before="40" w:after="40"/>
            </w:pPr>
            <w:r/>
            <w:r>
              <w:rPr>
                <w:b w:val="0"/>
                <w:i w:val="0"/>
                <w:sz w:val="18"/>
              </w:rPr>
              <w:t>None</w:t>
            </w:r>
          </w:p>
        </w:tc>
        <w:tc>
          <w:tcPr>
            <w:tcW w:type="dxa" w:w="1960"/>
            <w:shd w:val="clear" w:color="auto" w:fill="F6F8FA"/>
          </w:tcPr>
          <w:p>
            <w:pPr>
              <w:spacing w:before="40" w:after="40"/>
            </w:pPr>
            <w:r/>
            <w:r>
              <w:rPr>
                <w:b w:val="0"/>
                <w:i w:val="0"/>
                <w:sz w:val="18"/>
              </w:rPr>
              <w:t>Before printing a report card. Must be active.</w:t>
            </w:r>
          </w:p>
        </w:tc>
      </w:tr>
      <w:tr>
        <w:tc>
          <w:tcPr>
            <w:tcW w:type="dxa" w:w="1960"/>
          </w:tcPr>
          <w:p>
            <w:pPr>
              <w:spacing w:before="40" w:after="40"/>
            </w:pPr>
            <w:r/>
            <w:r>
              <w:rPr>
                <w:b w:val="0"/>
                <w:i w:val="0"/>
                <w:sz w:val="18"/>
              </w:rPr>
              <w:t>23</w:t>
            </w:r>
          </w:p>
        </w:tc>
        <w:tc>
          <w:tcPr>
            <w:tcW w:type="dxa" w:w="1960"/>
          </w:tcPr>
          <w:p>
            <w:pPr>
              <w:spacing w:before="40" w:after="40"/>
            </w:pPr>
            <w:r/>
            <w:r>
              <w:rPr>
                <w:b/>
                <w:i w:val="0"/>
                <w:sz w:val="18"/>
              </w:rPr>
              <w:t>Fee categories</w:t>
            </w:r>
          </w:p>
        </w:tc>
        <w:tc>
          <w:tcPr>
            <w:tcW w:type="dxa" w:w="1960"/>
          </w:tcPr>
          <w:p>
            <w:pPr>
              <w:spacing w:before="40" w:after="40"/>
            </w:pPr>
            <w:r/>
            <w:r>
              <w:rPr>
                <w:b w:val="0"/>
                <w:i w:val="0"/>
                <w:sz w:val="18"/>
              </w:rPr>
              <w:t>Finance → Fee Categories</w:t>
            </w:r>
          </w:p>
        </w:tc>
        <w:tc>
          <w:tcPr>
            <w:tcW w:type="dxa" w:w="1960"/>
          </w:tcPr>
          <w:p>
            <w:pPr>
              <w:spacing w:before="40" w:after="40"/>
            </w:pPr>
            <w:r/>
            <w:r>
              <w:rPr>
                <w:b w:val="0"/>
                <w:i w:val="0"/>
                <w:sz w:val="18"/>
              </w:rPr>
              <w:t>None</w:t>
            </w:r>
          </w:p>
        </w:tc>
        <w:tc>
          <w:tcPr>
            <w:tcW w:type="dxa" w:w="1960"/>
          </w:tcPr>
          <w:p>
            <w:pPr>
              <w:spacing w:before="40" w:after="40"/>
            </w:pPr>
            <w:r/>
            <w:r>
              <w:rPr>
                <w:b w:val="0"/>
                <w:i w:val="0"/>
                <w:sz w:val="18"/>
              </w:rPr>
              <w:t>Before fee structures.</w:t>
            </w:r>
          </w:p>
        </w:tc>
      </w:tr>
      <w:tr>
        <w:tc>
          <w:tcPr>
            <w:tcW w:type="dxa" w:w="1960"/>
            <w:shd w:val="clear" w:color="auto" w:fill="F6F8FA"/>
          </w:tcPr>
          <w:p>
            <w:pPr>
              <w:spacing w:before="40" w:after="40"/>
            </w:pPr>
            <w:r/>
            <w:r>
              <w:rPr>
                <w:b w:val="0"/>
                <w:i w:val="0"/>
                <w:sz w:val="18"/>
              </w:rPr>
              <w:t>24</w:t>
            </w:r>
          </w:p>
        </w:tc>
        <w:tc>
          <w:tcPr>
            <w:tcW w:type="dxa" w:w="1960"/>
            <w:shd w:val="clear" w:color="auto" w:fill="F6F8FA"/>
          </w:tcPr>
          <w:p>
            <w:pPr>
              <w:spacing w:before="40" w:after="40"/>
            </w:pPr>
            <w:r/>
            <w:r>
              <w:rPr>
                <w:b/>
                <w:i w:val="0"/>
                <w:sz w:val="18"/>
              </w:rPr>
              <w:t>Fee structures</w:t>
            </w:r>
          </w:p>
        </w:tc>
        <w:tc>
          <w:tcPr>
            <w:tcW w:type="dxa" w:w="1960"/>
            <w:shd w:val="clear" w:color="auto" w:fill="F6F8FA"/>
          </w:tcPr>
          <w:p>
            <w:pPr>
              <w:spacing w:before="40" w:after="40"/>
            </w:pPr>
            <w:r/>
            <w:r>
              <w:rPr>
                <w:b w:val="0"/>
                <w:i w:val="0"/>
                <w:sz w:val="18"/>
              </w:rPr>
              <w:t>Finance → Fee Structures</w:t>
            </w:r>
          </w:p>
        </w:tc>
        <w:tc>
          <w:tcPr>
            <w:tcW w:type="dxa" w:w="1960"/>
            <w:shd w:val="clear" w:color="auto" w:fill="F6F8FA"/>
          </w:tcPr>
          <w:p>
            <w:pPr>
              <w:spacing w:before="40" w:after="40"/>
            </w:pPr>
            <w:r/>
            <w:r>
              <w:rPr>
                <w:b w:val="0"/>
                <w:i w:val="0"/>
                <w:sz w:val="18"/>
              </w:rPr>
              <w:t>None</w:t>
            </w:r>
          </w:p>
        </w:tc>
        <w:tc>
          <w:tcPr>
            <w:tcW w:type="dxa" w:w="1960"/>
            <w:shd w:val="clear" w:color="auto" w:fill="F6F8FA"/>
          </w:tcPr>
          <w:p>
            <w:pPr>
              <w:spacing w:before="40" w:after="40"/>
            </w:pPr>
            <w:r/>
            <w:r>
              <w:rPr>
                <w:b w:val="0"/>
                <w:i w:val="0"/>
                <w:sz w:val="18"/>
              </w:rPr>
              <w:t>Before bulk billing.</w:t>
            </w:r>
          </w:p>
        </w:tc>
      </w:tr>
      <w:tr>
        <w:tc>
          <w:tcPr>
            <w:tcW w:type="dxa" w:w="1960"/>
          </w:tcPr>
          <w:p>
            <w:pPr>
              <w:spacing w:before="40" w:after="40"/>
            </w:pPr>
            <w:r/>
            <w:r>
              <w:rPr>
                <w:b w:val="0"/>
                <w:i w:val="0"/>
                <w:sz w:val="18"/>
              </w:rPr>
              <w:t>25</w:t>
            </w:r>
          </w:p>
        </w:tc>
        <w:tc>
          <w:tcPr>
            <w:tcW w:type="dxa" w:w="1960"/>
          </w:tcPr>
          <w:p>
            <w:pPr>
              <w:spacing w:before="40" w:after="40"/>
            </w:pPr>
            <w:r/>
            <w:r>
              <w:rPr>
                <w:b/>
                <w:i w:val="0"/>
                <w:sz w:val="18"/>
              </w:rPr>
              <w:t>Default bank account</w:t>
            </w:r>
          </w:p>
        </w:tc>
        <w:tc>
          <w:tcPr>
            <w:tcW w:type="dxa" w:w="1960"/>
          </w:tcPr>
          <w:p>
            <w:pPr>
              <w:spacing w:before="40" w:after="40"/>
            </w:pPr>
            <w:r/>
            <w:r>
              <w:rPr>
                <w:b w:val="0"/>
                <w:i w:val="0"/>
                <w:sz w:val="18"/>
              </w:rPr>
              <w:t>Finance → School Bank Accounts</w:t>
            </w:r>
          </w:p>
        </w:tc>
        <w:tc>
          <w:tcPr>
            <w:tcW w:type="dxa" w:w="1960"/>
          </w:tcPr>
          <w:p>
            <w:pPr>
              <w:spacing w:before="40" w:after="40"/>
            </w:pPr>
            <w:r/>
            <w:r>
              <w:rPr>
                <w:b w:val="0"/>
                <w:i w:val="0"/>
                <w:sz w:val="18"/>
              </w:rPr>
              <w:t>None</w:t>
            </w:r>
          </w:p>
        </w:tc>
        <w:tc>
          <w:tcPr>
            <w:tcW w:type="dxa" w:w="1960"/>
          </w:tcPr>
          <w:p>
            <w:pPr>
              <w:spacing w:before="40" w:after="40"/>
            </w:pPr>
            <w:r/>
            <w:r>
              <w:rPr>
                <w:b w:val="0"/>
                <w:i w:val="0"/>
                <w:sz w:val="18"/>
              </w:rPr>
              <w:t>Before recording a payment.</w:t>
            </w:r>
          </w:p>
        </w:tc>
      </w:tr>
      <w:tr>
        <w:tc>
          <w:tcPr>
            <w:tcW w:type="dxa" w:w="1960"/>
            <w:shd w:val="clear" w:color="auto" w:fill="F6F8FA"/>
          </w:tcPr>
          <w:p>
            <w:pPr>
              <w:spacing w:before="40" w:after="40"/>
            </w:pPr>
            <w:r/>
            <w:r>
              <w:rPr>
                <w:b w:val="0"/>
                <w:i w:val="0"/>
                <w:sz w:val="18"/>
              </w:rPr>
              <w:t>26</w:t>
            </w:r>
          </w:p>
        </w:tc>
        <w:tc>
          <w:tcPr>
            <w:tcW w:type="dxa" w:w="1960"/>
            <w:shd w:val="clear" w:color="auto" w:fill="F6F8FA"/>
          </w:tcPr>
          <w:p>
            <w:pPr>
              <w:spacing w:before="40" w:after="40"/>
            </w:pPr>
            <w:r/>
            <w:r>
              <w:rPr>
                <w:b/>
                <w:i w:val="0"/>
                <w:sz w:val="18"/>
              </w:rPr>
              <w:t>Salary grades and components</w:t>
            </w:r>
          </w:p>
        </w:tc>
        <w:tc>
          <w:tcPr>
            <w:tcW w:type="dxa" w:w="1960"/>
            <w:shd w:val="clear" w:color="auto" w:fill="F6F8FA"/>
          </w:tcPr>
          <w:p>
            <w:pPr>
              <w:spacing w:before="40" w:after="40"/>
            </w:pPr>
            <w:r/>
            <w:r>
              <w:rPr>
                <w:b w:val="0"/>
                <w:i w:val="0"/>
                <w:sz w:val="18"/>
              </w:rPr>
              <w:t>HR → Salary Grades</w:t>
            </w:r>
          </w:p>
        </w:tc>
        <w:tc>
          <w:tcPr>
            <w:tcW w:type="dxa" w:w="1960"/>
            <w:shd w:val="clear" w:color="auto" w:fill="F6F8FA"/>
          </w:tcPr>
          <w:p>
            <w:pPr>
              <w:spacing w:before="40" w:after="40"/>
            </w:pPr>
            <w:r/>
            <w:r>
              <w:rPr>
                <w:b w:val="0"/>
                <w:i w:val="0"/>
                <w:sz w:val="18"/>
              </w:rPr>
              <w:t>None</w:t>
            </w:r>
          </w:p>
        </w:tc>
        <w:tc>
          <w:tcPr>
            <w:tcW w:type="dxa" w:w="1960"/>
            <w:shd w:val="clear" w:color="auto" w:fill="F6F8FA"/>
          </w:tcPr>
          <w:p>
            <w:pPr>
              <w:spacing w:before="40" w:after="40"/>
            </w:pPr>
            <w:r/>
            <w:r>
              <w:rPr>
                <w:b w:val="0"/>
                <w:i w:val="0"/>
                <w:sz w:val="18"/>
              </w:rPr>
              <w:t>Before a payroll run.</w:t>
            </w:r>
          </w:p>
        </w:tc>
      </w:tr>
      <w:tr>
        <w:tc>
          <w:tcPr>
            <w:tcW w:type="dxa" w:w="1960"/>
          </w:tcPr>
          <w:p>
            <w:pPr>
              <w:spacing w:before="40" w:after="40"/>
            </w:pPr>
            <w:r/>
            <w:r>
              <w:rPr>
                <w:b w:val="0"/>
                <w:i w:val="0"/>
                <w:sz w:val="18"/>
              </w:rPr>
              <w:t>27</w:t>
            </w:r>
          </w:p>
        </w:tc>
        <w:tc>
          <w:tcPr>
            <w:tcW w:type="dxa" w:w="1960"/>
          </w:tcPr>
          <w:p>
            <w:pPr>
              <w:spacing w:before="40" w:after="40"/>
            </w:pPr>
            <w:r/>
            <w:r>
              <w:rPr>
                <w:b/>
                <w:i w:val="0"/>
                <w:sz w:val="18"/>
              </w:rPr>
              <w:t>Stock locations</w:t>
            </w:r>
          </w:p>
        </w:tc>
        <w:tc>
          <w:tcPr>
            <w:tcW w:type="dxa" w:w="1960"/>
          </w:tcPr>
          <w:p>
            <w:pPr>
              <w:spacing w:before="40" w:after="40"/>
            </w:pPr>
            <w:r/>
            <w:r>
              <w:rPr>
                <w:b w:val="0"/>
                <w:i w:val="0"/>
                <w:sz w:val="18"/>
              </w:rPr>
              <w:t>Inventory</w:t>
            </w:r>
          </w:p>
        </w:tc>
        <w:tc>
          <w:tcPr>
            <w:tcW w:type="dxa" w:w="1960"/>
          </w:tcPr>
          <w:p>
            <w:pPr>
              <w:spacing w:before="40" w:after="40"/>
            </w:pPr>
            <w:r/>
            <w:r>
              <w:rPr>
                <w:b w:val="0"/>
                <w:i w:val="0"/>
                <w:sz w:val="18"/>
              </w:rPr>
              <w:t>None</w:t>
            </w:r>
          </w:p>
        </w:tc>
        <w:tc>
          <w:tcPr>
            <w:tcW w:type="dxa" w:w="1960"/>
          </w:tcPr>
          <w:p>
            <w:pPr>
              <w:spacing w:before="40" w:after="40"/>
            </w:pPr>
            <w:r/>
            <w:r>
              <w:rPr>
                <w:b w:val="0"/>
                <w:i w:val="0"/>
                <w:sz w:val="18"/>
              </w:rPr>
              <w:t>Before issuing stock.</w:t>
            </w:r>
          </w:p>
        </w:tc>
      </w:tr>
      <w:tr>
        <w:tc>
          <w:tcPr>
            <w:tcW w:type="dxa" w:w="1960"/>
            <w:shd w:val="clear" w:color="auto" w:fill="F6F8FA"/>
          </w:tcPr>
          <w:p>
            <w:pPr>
              <w:spacing w:before="40" w:after="40"/>
            </w:pPr>
            <w:r/>
            <w:r>
              <w:rPr>
                <w:b w:val="0"/>
                <w:i w:val="0"/>
                <w:sz w:val="18"/>
              </w:rPr>
              <w:t>28</w:t>
            </w:r>
          </w:p>
        </w:tc>
        <w:tc>
          <w:tcPr>
            <w:tcW w:type="dxa" w:w="1960"/>
            <w:shd w:val="clear" w:color="auto" w:fill="F6F8FA"/>
          </w:tcPr>
          <w:p>
            <w:pPr>
              <w:spacing w:before="40" w:after="40"/>
            </w:pPr>
            <w:r/>
            <w:r>
              <w:rPr>
                <w:b/>
                <w:i w:val="0"/>
                <w:sz w:val="18"/>
              </w:rPr>
              <w:t>Roles</w:t>
            </w:r>
          </w:p>
        </w:tc>
        <w:tc>
          <w:tcPr>
            <w:tcW w:type="dxa" w:w="1960"/>
            <w:shd w:val="clear" w:color="auto" w:fill="F6F8FA"/>
          </w:tcPr>
          <w:p>
            <w:pPr>
              <w:spacing w:before="40" w:after="40"/>
            </w:pPr>
            <w:r/>
            <w:r>
              <w:rPr>
                <w:b w:val="0"/>
                <w:i w:val="0"/>
                <w:sz w:val="18"/>
              </w:rPr>
              <w:t>Administration → Roles</w:t>
            </w:r>
          </w:p>
        </w:tc>
        <w:tc>
          <w:tcPr>
            <w:tcW w:type="dxa" w:w="1960"/>
            <w:shd w:val="clear" w:color="auto" w:fill="F6F8FA"/>
          </w:tcPr>
          <w:p>
            <w:pPr>
              <w:spacing w:before="40" w:after="40"/>
            </w:pPr>
            <w:r/>
            <w:r>
              <w:rPr>
                <w:b w:val="0"/>
                <w:i w:val="0"/>
                <w:sz w:val="18"/>
              </w:rPr>
              <w:t>Built-in roles</w:t>
            </w:r>
          </w:p>
        </w:tc>
        <w:tc>
          <w:tcPr>
            <w:tcW w:type="dxa" w:w="1960"/>
            <w:shd w:val="clear" w:color="auto" w:fill="F6F8FA"/>
          </w:tcPr>
          <w:p>
            <w:pPr>
              <w:spacing w:before="40" w:after="40"/>
            </w:pPr>
            <w:r/>
            <w:r>
              <w:rPr>
                <w:b w:val="0"/>
                <w:i w:val="0"/>
                <w:sz w:val="18"/>
              </w:rPr>
              <w:t>When a job needs a new permission set.</w:t>
            </w:r>
          </w:p>
        </w:tc>
      </w:tr>
      <w:tr>
        <w:tc>
          <w:tcPr>
            <w:tcW w:type="dxa" w:w="1960"/>
          </w:tcPr>
          <w:p>
            <w:pPr>
              <w:spacing w:before="40" w:after="40"/>
            </w:pPr>
            <w:r/>
            <w:r>
              <w:rPr>
                <w:b w:val="0"/>
                <w:i w:val="0"/>
                <w:sz w:val="18"/>
              </w:rPr>
              <w:t>29</w:t>
            </w:r>
          </w:p>
        </w:tc>
        <w:tc>
          <w:tcPr>
            <w:tcW w:type="dxa" w:w="1960"/>
          </w:tcPr>
          <w:p>
            <w:pPr>
              <w:spacing w:before="40" w:after="40"/>
            </w:pPr>
            <w:r/>
            <w:r>
              <w:rPr>
                <w:b/>
                <w:i w:val="0"/>
                <w:sz w:val="18"/>
              </w:rPr>
              <w:t>Departments</w:t>
            </w:r>
          </w:p>
        </w:tc>
        <w:tc>
          <w:tcPr>
            <w:tcW w:type="dxa" w:w="1960"/>
          </w:tcPr>
          <w:p>
            <w:pPr>
              <w:spacing w:before="40" w:after="40"/>
            </w:pPr>
            <w:r/>
            <w:r>
              <w:rPr>
                <w:b w:val="0"/>
                <w:i w:val="0"/>
                <w:sz w:val="18"/>
              </w:rPr>
              <w:t>Administration → Departments</w:t>
            </w:r>
          </w:p>
        </w:tc>
        <w:tc>
          <w:tcPr>
            <w:tcW w:type="dxa" w:w="1960"/>
          </w:tcPr>
          <w:p>
            <w:pPr>
              <w:spacing w:before="40" w:after="40"/>
            </w:pPr>
            <w:r/>
            <w:r>
              <w:rPr>
                <w:b w:val="0"/>
                <w:i w:val="0"/>
                <w:sz w:val="18"/>
              </w:rPr>
              <w:t>None</w:t>
            </w:r>
          </w:p>
        </w:tc>
        <w:tc>
          <w:tcPr>
            <w:tcW w:type="dxa" w:w="1960"/>
          </w:tcPr>
          <w:p>
            <w:pPr>
              <w:spacing w:before="40" w:after="40"/>
            </w:pPr>
            <w:r/>
            <w:r>
              <w:rPr>
                <w:b w:val="0"/>
                <w:i w:val="0"/>
                <w:sz w:val="18"/>
              </w:rPr>
              <w:t>When department presets fit your structure.</w:t>
            </w:r>
          </w:p>
        </w:tc>
      </w:tr>
      <w:tr>
        <w:tc>
          <w:tcPr>
            <w:tcW w:type="dxa" w:w="1960"/>
            <w:shd w:val="clear" w:color="auto" w:fill="F6F8FA"/>
          </w:tcPr>
          <w:p>
            <w:pPr>
              <w:spacing w:before="40" w:after="40"/>
            </w:pPr>
            <w:r/>
            <w:r>
              <w:rPr>
                <w:b w:val="0"/>
                <w:i w:val="0"/>
                <w:sz w:val="18"/>
              </w:rPr>
              <w:t>30</w:t>
            </w:r>
          </w:p>
        </w:tc>
        <w:tc>
          <w:tcPr>
            <w:tcW w:type="dxa" w:w="1960"/>
            <w:shd w:val="clear" w:color="auto" w:fill="F6F8FA"/>
          </w:tcPr>
          <w:p>
            <w:pPr>
              <w:spacing w:before="40" w:after="40"/>
            </w:pPr>
            <w:r/>
            <w:r>
              <w:rPr>
                <w:b/>
                <w:i w:val="0"/>
                <w:sz w:val="18"/>
              </w:rPr>
              <w:t>Subscription</w:t>
            </w:r>
          </w:p>
        </w:tc>
        <w:tc>
          <w:tcPr>
            <w:tcW w:type="dxa" w:w="1960"/>
            <w:shd w:val="clear" w:color="auto" w:fill="F6F8FA"/>
          </w:tcPr>
          <w:p>
            <w:pPr>
              <w:spacing w:before="40" w:after="40"/>
            </w:pPr>
            <w:r/>
            <w:r>
              <w:rPr>
                <w:b w:val="0"/>
                <w:i w:val="0"/>
                <w:sz w:val="18"/>
              </w:rPr>
              <w:t>Subscription &amp; Billing</w:t>
            </w:r>
          </w:p>
        </w:tc>
        <w:tc>
          <w:tcPr>
            <w:tcW w:type="dxa" w:w="1960"/>
            <w:shd w:val="clear" w:color="auto" w:fill="F6F8FA"/>
          </w:tcPr>
          <w:p>
            <w:pPr>
              <w:spacing w:before="40" w:after="40"/>
            </w:pPr>
            <w:r/>
            <w:r>
              <w:rPr>
                <w:b w:val="0"/>
                <w:i w:val="0"/>
                <w:sz w:val="18"/>
              </w:rPr>
              <w:t>None</w:t>
            </w:r>
          </w:p>
        </w:tc>
        <w:tc>
          <w:tcPr>
            <w:tcW w:type="dxa" w:w="1960"/>
            <w:shd w:val="clear" w:color="auto" w:fill="F6F8FA"/>
          </w:tcPr>
          <w:p>
            <w:pPr>
              <w:spacing w:before="40" w:after="40"/>
            </w:pPr>
            <w:r/>
            <w:r>
              <w:rPr>
                <w:b w:val="0"/>
                <w:i w:val="0"/>
                <w:sz w:val="18"/>
              </w:rPr>
              <w:t>To activate the workspace.</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11.5 Quick Troubleshooting Index</w:t>
      </w:r>
    </w:p>
    <w:p>
      <w:pPr>
        <w:spacing w:after="140" w:line="269" w:lineRule="auto"/>
      </w:pPr>
      <w:r>
        <w:rPr>
          <w:b w:val="0"/>
          <w:i w:val="0"/>
          <w:color w:val="1A1A1A"/>
          <w:sz w:val="21"/>
        </w:rPr>
        <w:t>The fastest route to an answer. Find the symptom, jump to the chapter.</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Symptom</w:t>
            </w:r>
          </w:p>
        </w:tc>
        <w:tc>
          <w:tcPr>
            <w:tcW w:type="dxa" w:w="4901"/>
            <w:shd w:val="clear" w:color="auto" w:fill="0F4C81"/>
          </w:tcPr>
          <w:p>
            <w:pPr>
              <w:spacing w:before="60" w:after="60"/>
            </w:pPr>
            <w:r/>
            <w:r>
              <w:rPr>
                <w:b/>
                <w:i w:val="0"/>
                <w:color w:val="FFFFFF"/>
                <w:sz w:val="18"/>
              </w:rPr>
              <w:t>Go to</w:t>
            </w:r>
          </w:p>
        </w:tc>
      </w:tr>
      <w:tr>
        <w:tc>
          <w:tcPr>
            <w:tcW w:type="dxa" w:w="4901"/>
          </w:tcPr>
          <w:p>
            <w:pPr>
              <w:spacing w:before="40" w:after="40"/>
            </w:pPr>
            <w:r/>
            <w:r>
              <w:rPr>
                <w:b w:val="0"/>
                <w:i w:val="0"/>
                <w:sz w:val="18"/>
              </w:rPr>
              <w:t>I cannot see a module in my sidebar</w:t>
            </w:r>
          </w:p>
        </w:tc>
        <w:tc>
          <w:tcPr>
            <w:tcW w:type="dxa" w:w="4901"/>
          </w:tcPr>
          <w:p>
            <w:pPr>
              <w:spacing w:before="40" w:after="40"/>
            </w:pPr>
            <w:r/>
            <w:r>
              <w:rPr>
                <w:b w:val="0"/>
                <w:i w:val="0"/>
                <w:sz w:val="18"/>
              </w:rPr>
              <w:t>10.3</w:t>
            </w:r>
          </w:p>
        </w:tc>
      </w:tr>
      <w:tr>
        <w:tc>
          <w:tcPr>
            <w:tcW w:type="dxa" w:w="4901"/>
            <w:shd w:val="clear" w:color="auto" w:fill="F6F8FA"/>
          </w:tcPr>
          <w:p>
            <w:pPr>
              <w:spacing w:before="40" w:after="40"/>
            </w:pPr>
            <w:r/>
            <w:r>
              <w:rPr>
                <w:b w:val="0"/>
                <w:i w:val="0"/>
                <w:sz w:val="18"/>
              </w:rPr>
              <w:t>A page my colleague can see is missing for me</w:t>
            </w:r>
          </w:p>
        </w:tc>
        <w:tc>
          <w:tcPr>
            <w:tcW w:type="dxa" w:w="4901"/>
            <w:shd w:val="clear" w:color="auto" w:fill="F6F8FA"/>
          </w:tcPr>
          <w:p>
            <w:pPr>
              <w:spacing w:before="40" w:after="40"/>
            </w:pPr>
            <w:r/>
            <w:r>
              <w:rPr>
                <w:b w:val="0"/>
                <w:i w:val="0"/>
                <w:sz w:val="18"/>
              </w:rPr>
              <w:t>3.7</w:t>
            </w:r>
          </w:p>
        </w:tc>
      </w:tr>
      <w:tr>
        <w:tc>
          <w:tcPr>
            <w:tcW w:type="dxa" w:w="4901"/>
          </w:tcPr>
          <w:p>
            <w:pPr>
              <w:spacing w:before="40" w:after="40"/>
            </w:pPr>
            <w:r/>
            <w:r>
              <w:rPr>
                <w:b w:val="0"/>
                <w:i w:val="0"/>
                <w:sz w:val="18"/>
              </w:rPr>
              <w:t>I cannot publish a report card</w:t>
            </w:r>
          </w:p>
        </w:tc>
        <w:tc>
          <w:tcPr>
            <w:tcW w:type="dxa" w:w="4901"/>
          </w:tcPr>
          <w:p>
            <w:pPr>
              <w:spacing w:before="40" w:after="40"/>
            </w:pPr>
            <w:r/>
            <w:r>
              <w:rPr>
                <w:b w:val="0"/>
                <w:i w:val="0"/>
                <w:sz w:val="18"/>
              </w:rPr>
              <w:t>6.8</w:t>
            </w:r>
          </w:p>
        </w:tc>
      </w:tr>
      <w:tr>
        <w:tc>
          <w:tcPr>
            <w:tcW w:type="dxa" w:w="4901"/>
            <w:shd w:val="clear" w:color="auto" w:fill="F6F8FA"/>
          </w:tcPr>
          <w:p>
            <w:pPr>
              <w:spacing w:before="40" w:after="40"/>
            </w:pPr>
            <w:r/>
            <w:r>
              <w:rPr>
                <w:b w:val="0"/>
                <w:i w:val="0"/>
                <w:sz w:val="18"/>
              </w:rPr>
              <w:t>I cannot open Reports &amp; Intelligence</w:t>
            </w:r>
          </w:p>
        </w:tc>
        <w:tc>
          <w:tcPr>
            <w:tcW w:type="dxa" w:w="4901"/>
            <w:shd w:val="clear" w:color="auto" w:fill="F6F8FA"/>
          </w:tcPr>
          <w:p>
            <w:pPr>
              <w:spacing w:before="40" w:after="40"/>
            </w:pPr>
            <w:r/>
            <w:r>
              <w:rPr>
                <w:b w:val="0"/>
                <w:i w:val="0"/>
                <w:sz w:val="18"/>
              </w:rPr>
              <w:t>9.25</w:t>
            </w:r>
          </w:p>
        </w:tc>
      </w:tr>
      <w:tr>
        <w:tc>
          <w:tcPr>
            <w:tcW w:type="dxa" w:w="4901"/>
          </w:tcPr>
          <w:p>
            <w:pPr>
              <w:spacing w:before="40" w:after="40"/>
            </w:pPr>
            <w:r/>
            <w:r>
              <w:rPr>
                <w:b w:val="0"/>
                <w:i w:val="0"/>
                <w:sz w:val="18"/>
              </w:rPr>
              <w:t>I cannot open the Website module</w:t>
            </w:r>
          </w:p>
        </w:tc>
        <w:tc>
          <w:tcPr>
            <w:tcW w:type="dxa" w:w="4901"/>
          </w:tcPr>
          <w:p>
            <w:pPr>
              <w:spacing w:before="40" w:after="40"/>
            </w:pPr>
            <w:r/>
            <w:r>
              <w:rPr>
                <w:b w:val="0"/>
                <w:i w:val="0"/>
                <w:sz w:val="18"/>
              </w:rPr>
              <w:t>9.17</w:t>
            </w:r>
          </w:p>
        </w:tc>
      </w:tr>
      <w:tr>
        <w:tc>
          <w:tcPr>
            <w:tcW w:type="dxa" w:w="4901"/>
            <w:shd w:val="clear" w:color="auto" w:fill="F6F8FA"/>
          </w:tcPr>
          <w:p>
            <w:pPr>
              <w:spacing w:before="40" w:after="40"/>
            </w:pPr>
            <w:r/>
            <w:r>
              <w:rPr>
                <w:b w:val="0"/>
                <w:i w:val="0"/>
                <w:sz w:val="18"/>
              </w:rPr>
              <w:t>Invoices are in the wrong currency</w:t>
            </w:r>
          </w:p>
        </w:tc>
        <w:tc>
          <w:tcPr>
            <w:tcW w:type="dxa" w:w="4901"/>
            <w:shd w:val="clear" w:color="auto" w:fill="F6F8FA"/>
          </w:tcPr>
          <w:p>
            <w:pPr>
              <w:spacing w:before="40" w:after="40"/>
            </w:pPr>
            <w:r/>
            <w:r>
              <w:rPr>
                <w:b w:val="0"/>
                <w:i w:val="0"/>
                <w:sz w:val="18"/>
              </w:rPr>
              <w:t>10.4</w:t>
            </w:r>
          </w:p>
        </w:tc>
      </w:tr>
      <w:tr>
        <w:tc>
          <w:tcPr>
            <w:tcW w:type="dxa" w:w="4901"/>
          </w:tcPr>
          <w:p>
            <w:pPr>
              <w:spacing w:before="40" w:after="40"/>
            </w:pPr>
            <w:r/>
            <w:r>
              <w:rPr>
                <w:b w:val="0"/>
                <w:i w:val="0"/>
                <w:sz w:val="18"/>
              </w:rPr>
              <w:t>Bulk billing produced nothing</w:t>
            </w:r>
          </w:p>
        </w:tc>
        <w:tc>
          <w:tcPr>
            <w:tcW w:type="dxa" w:w="4901"/>
          </w:tcPr>
          <w:p>
            <w:pPr>
              <w:spacing w:before="40" w:after="40"/>
            </w:pPr>
            <w:r/>
            <w:r>
              <w:rPr>
                <w:b w:val="0"/>
                <w:i w:val="0"/>
                <w:sz w:val="18"/>
              </w:rPr>
              <w:t>7.12</w:t>
            </w:r>
          </w:p>
        </w:tc>
      </w:tr>
      <w:tr>
        <w:tc>
          <w:tcPr>
            <w:tcW w:type="dxa" w:w="4901"/>
            <w:shd w:val="clear" w:color="auto" w:fill="F6F8FA"/>
          </w:tcPr>
          <w:p>
            <w:pPr>
              <w:spacing w:before="40" w:after="40"/>
            </w:pPr>
            <w:r/>
            <w:r>
              <w:rPr>
                <w:b w:val="0"/>
                <w:i w:val="0"/>
                <w:sz w:val="18"/>
              </w:rPr>
              <w:t>A student's balance will not add up</w:t>
            </w:r>
          </w:p>
        </w:tc>
        <w:tc>
          <w:tcPr>
            <w:tcW w:type="dxa" w:w="4901"/>
            <w:shd w:val="clear" w:color="auto" w:fill="F6F8FA"/>
          </w:tcPr>
          <w:p>
            <w:pPr>
              <w:spacing w:before="40" w:after="40"/>
            </w:pPr>
            <w:r/>
            <w:r>
              <w:rPr>
                <w:b w:val="0"/>
                <w:i w:val="0"/>
                <w:sz w:val="18"/>
              </w:rPr>
              <w:t>7.11</w:t>
            </w:r>
          </w:p>
        </w:tc>
      </w:tr>
      <w:tr>
        <w:tc>
          <w:tcPr>
            <w:tcW w:type="dxa" w:w="4901"/>
          </w:tcPr>
          <w:p>
            <w:pPr>
              <w:spacing w:before="40" w:after="40"/>
            </w:pPr>
            <w:r/>
            <w:r>
              <w:rPr>
                <w:b w:val="0"/>
                <w:i w:val="0"/>
                <w:sz w:val="18"/>
              </w:rPr>
              <w:t>Payroll figures differ between runs</w:t>
            </w:r>
          </w:p>
        </w:tc>
        <w:tc>
          <w:tcPr>
            <w:tcW w:type="dxa" w:w="4901"/>
          </w:tcPr>
          <w:p>
            <w:pPr>
              <w:spacing w:before="40" w:after="40"/>
            </w:pPr>
            <w:r/>
            <w:r>
              <w:rPr>
                <w:b w:val="0"/>
                <w:i w:val="0"/>
                <w:sz w:val="18"/>
              </w:rPr>
              <w:t>7.21</w:t>
            </w:r>
          </w:p>
        </w:tc>
      </w:tr>
      <w:tr>
        <w:tc>
          <w:tcPr>
            <w:tcW w:type="dxa" w:w="4901"/>
            <w:shd w:val="clear" w:color="auto" w:fill="F6F8FA"/>
          </w:tcPr>
          <w:p>
            <w:pPr>
              <w:spacing w:before="40" w:after="40"/>
            </w:pPr>
            <w:r/>
            <w:r>
              <w:rPr>
                <w:b w:val="0"/>
                <w:i w:val="0"/>
                <w:sz w:val="18"/>
              </w:rPr>
              <w:t>A journal entry will not save</w:t>
            </w:r>
          </w:p>
        </w:tc>
        <w:tc>
          <w:tcPr>
            <w:tcW w:type="dxa" w:w="4901"/>
            <w:shd w:val="clear" w:color="auto" w:fill="F6F8FA"/>
          </w:tcPr>
          <w:p>
            <w:pPr>
              <w:spacing w:before="40" w:after="40"/>
            </w:pPr>
            <w:r/>
            <w:r>
              <w:rPr>
                <w:b w:val="0"/>
                <w:i w:val="0"/>
                <w:sz w:val="18"/>
              </w:rPr>
              <w:t>7.9</w:t>
            </w:r>
          </w:p>
        </w:tc>
      </w:tr>
      <w:tr>
        <w:tc>
          <w:tcPr>
            <w:tcW w:type="dxa" w:w="4901"/>
          </w:tcPr>
          <w:p>
            <w:pPr>
              <w:spacing w:before="40" w:after="40"/>
            </w:pPr>
            <w:r/>
            <w:r>
              <w:rPr>
                <w:b w:val="0"/>
                <w:i w:val="0"/>
                <w:sz w:val="18"/>
              </w:rPr>
              <w:t>Issuing stock fails</w:t>
            </w:r>
          </w:p>
        </w:tc>
        <w:tc>
          <w:tcPr>
            <w:tcW w:type="dxa" w:w="4901"/>
          </w:tcPr>
          <w:p>
            <w:pPr>
              <w:spacing w:before="40" w:after="40"/>
            </w:pPr>
            <w:r/>
            <w:r>
              <w:rPr>
                <w:b w:val="0"/>
                <w:i w:val="0"/>
                <w:sz w:val="18"/>
              </w:rPr>
              <w:t>8.7</w:t>
            </w:r>
          </w:p>
        </w:tc>
      </w:tr>
      <w:tr>
        <w:tc>
          <w:tcPr>
            <w:tcW w:type="dxa" w:w="4901"/>
            <w:shd w:val="clear" w:color="auto" w:fill="F6F8FA"/>
          </w:tcPr>
          <w:p>
            <w:pPr>
              <w:spacing w:before="40" w:after="40"/>
            </w:pPr>
            <w:r/>
            <w:r>
              <w:rPr>
                <w:b w:val="0"/>
                <w:i w:val="0"/>
                <w:sz w:val="18"/>
              </w:rPr>
              <w:t>I cannot create a hostel room</w:t>
            </w:r>
          </w:p>
        </w:tc>
        <w:tc>
          <w:tcPr>
            <w:tcW w:type="dxa" w:w="4901"/>
            <w:shd w:val="clear" w:color="auto" w:fill="F6F8FA"/>
          </w:tcPr>
          <w:p>
            <w:pPr>
              <w:spacing w:before="40" w:after="40"/>
            </w:pPr>
            <w:r/>
            <w:r>
              <w:rPr>
                <w:b w:val="0"/>
                <w:i w:val="0"/>
                <w:sz w:val="18"/>
              </w:rPr>
              <w:t>8.21</w:t>
            </w:r>
          </w:p>
        </w:tc>
      </w:tr>
      <w:tr>
        <w:tc>
          <w:tcPr>
            <w:tcW w:type="dxa" w:w="4901"/>
          </w:tcPr>
          <w:p>
            <w:pPr>
              <w:spacing w:before="40" w:after="40"/>
            </w:pPr>
            <w:r/>
            <w:r>
              <w:rPr>
                <w:b w:val="0"/>
                <w:i w:val="0"/>
                <w:sz w:val="18"/>
              </w:rPr>
              <w:t>A parent did not receive my notice</w:t>
            </w:r>
          </w:p>
        </w:tc>
        <w:tc>
          <w:tcPr>
            <w:tcW w:type="dxa" w:w="4901"/>
          </w:tcPr>
          <w:p>
            <w:pPr>
              <w:spacing w:before="40" w:after="40"/>
            </w:pPr>
            <w:r/>
            <w:r>
              <w:rPr>
                <w:b w:val="0"/>
                <w:i w:val="0"/>
                <w:sz w:val="18"/>
              </w:rPr>
              <w:t>9.10</w:t>
            </w:r>
          </w:p>
        </w:tc>
      </w:tr>
      <w:tr>
        <w:tc>
          <w:tcPr>
            <w:tcW w:type="dxa" w:w="4901"/>
            <w:shd w:val="clear" w:color="auto" w:fill="F6F8FA"/>
          </w:tcPr>
          <w:p>
            <w:pPr>
              <w:spacing w:before="40" w:after="40"/>
            </w:pPr>
            <w:r/>
            <w:r>
              <w:rPr>
                <w:b w:val="0"/>
                <w:i w:val="0"/>
                <w:sz w:val="18"/>
              </w:rPr>
              <w:t>I cannot create a helpdesk ticket</w:t>
            </w:r>
          </w:p>
        </w:tc>
        <w:tc>
          <w:tcPr>
            <w:tcW w:type="dxa" w:w="4901"/>
            <w:shd w:val="clear" w:color="auto" w:fill="F6F8FA"/>
          </w:tcPr>
          <w:p>
            <w:pPr>
              <w:spacing w:before="40" w:after="40"/>
            </w:pPr>
            <w:r/>
            <w:r>
              <w:rPr>
                <w:b w:val="0"/>
                <w:i w:val="0"/>
                <w:sz w:val="18"/>
              </w:rPr>
              <w:t>9.10</w:t>
            </w:r>
          </w:p>
        </w:tc>
      </w:tr>
      <w:tr>
        <w:tc>
          <w:tcPr>
            <w:tcW w:type="dxa" w:w="4901"/>
          </w:tcPr>
          <w:p>
            <w:pPr>
              <w:spacing w:before="40" w:after="40"/>
            </w:pPr>
            <w:r/>
            <w:r>
              <w:rPr>
                <w:b w:val="0"/>
                <w:i w:val="0"/>
                <w:sz w:val="18"/>
              </w:rPr>
              <w:t>A report shows an old figure</w:t>
            </w:r>
          </w:p>
        </w:tc>
        <w:tc>
          <w:tcPr>
            <w:tcW w:type="dxa" w:w="4901"/>
          </w:tcPr>
          <w:p>
            <w:pPr>
              <w:spacing w:before="40" w:after="40"/>
            </w:pPr>
            <w:r/>
            <w:r>
              <w:rPr>
                <w:b w:val="0"/>
                <w:i w:val="0"/>
                <w:sz w:val="18"/>
              </w:rPr>
              <w:t>9.26</w:t>
            </w:r>
          </w:p>
        </w:tc>
      </w:tr>
      <w:tr>
        <w:tc>
          <w:tcPr>
            <w:tcW w:type="dxa" w:w="4901"/>
            <w:shd w:val="clear" w:color="auto" w:fill="F6F8FA"/>
          </w:tcPr>
          <w:p>
            <w:pPr>
              <w:spacing w:before="40" w:after="40"/>
            </w:pPr>
            <w:r/>
            <w:r>
              <w:rPr>
                <w:b w:val="0"/>
                <w:i w:val="0"/>
                <w:sz w:val="18"/>
              </w:rPr>
              <w:t>A report will not download</w:t>
            </w:r>
          </w:p>
        </w:tc>
        <w:tc>
          <w:tcPr>
            <w:tcW w:type="dxa" w:w="4901"/>
            <w:shd w:val="clear" w:color="auto" w:fill="F6F8FA"/>
          </w:tcPr>
          <w:p>
            <w:pPr>
              <w:spacing w:before="40" w:after="40"/>
            </w:pPr>
            <w:r/>
            <w:r>
              <w:rPr>
                <w:b w:val="0"/>
                <w:i w:val="0"/>
                <w:sz w:val="18"/>
              </w:rPr>
              <w:t>9.26</w:t>
            </w:r>
          </w:p>
        </w:tc>
      </w:tr>
      <w:tr>
        <w:tc>
          <w:tcPr>
            <w:tcW w:type="dxa" w:w="4901"/>
          </w:tcPr>
          <w:p>
            <w:pPr>
              <w:spacing w:before="40" w:after="40"/>
            </w:pPr>
            <w:r/>
            <w:r>
              <w:rPr>
                <w:b w:val="0"/>
                <w:i w:val="0"/>
                <w:sz w:val="18"/>
              </w:rPr>
              <w:t>A new school has no subscription</w:t>
            </w:r>
          </w:p>
        </w:tc>
        <w:tc>
          <w:tcPr>
            <w:tcW w:type="dxa" w:w="4901"/>
          </w:tcPr>
          <w:p>
            <w:pPr>
              <w:spacing w:before="40" w:after="40"/>
            </w:pPr>
            <w:r/>
            <w:r>
              <w:rPr>
                <w:b w:val="0"/>
                <w:i w:val="0"/>
                <w:sz w:val="18"/>
              </w:rPr>
              <w:t>10.19</w:t>
            </w:r>
          </w:p>
        </w:tc>
      </w:tr>
      <w:tr>
        <w:tc>
          <w:tcPr>
            <w:tcW w:type="dxa" w:w="4901"/>
            <w:shd w:val="clear" w:color="auto" w:fill="F6F8FA"/>
          </w:tcPr>
          <w:p>
            <w:pPr>
              <w:spacing w:before="40" w:after="40"/>
            </w:pPr>
            <w:r/>
            <w:r>
              <w:rPr>
                <w:b w:val="0"/>
                <w:i w:val="0"/>
                <w:sz w:val="18"/>
              </w:rPr>
              <w:t>Emails arrive from the platform address</w:t>
            </w:r>
          </w:p>
        </w:tc>
        <w:tc>
          <w:tcPr>
            <w:tcW w:type="dxa" w:w="4901"/>
            <w:shd w:val="clear" w:color="auto" w:fill="F6F8FA"/>
          </w:tcPr>
          <w:p>
            <w:pPr>
              <w:spacing w:before="40" w:after="40"/>
            </w:pPr>
            <w:r/>
            <w:r>
              <w:rPr>
                <w:b w:val="0"/>
                <w:i w:val="0"/>
                <w:sz w:val="18"/>
              </w:rPr>
              <w:t>10.3</w:t>
            </w:r>
          </w:p>
        </w:tc>
      </w:tr>
      <w:tr>
        <w:tc>
          <w:tcPr>
            <w:tcW w:type="dxa" w:w="4901"/>
          </w:tcPr>
          <w:p>
            <w:pPr>
              <w:spacing w:before="40" w:after="40"/>
            </w:pPr>
            <w:r/>
            <w:r>
              <w:rPr>
                <w:b w:val="0"/>
                <w:i w:val="0"/>
                <w:sz w:val="18"/>
              </w:rPr>
              <w:t>My access was suspended</w:t>
            </w:r>
          </w:p>
        </w:tc>
        <w:tc>
          <w:tcPr>
            <w:tcW w:type="dxa" w:w="4901"/>
          </w:tcPr>
          <w:p>
            <w:pPr>
              <w:spacing w:before="40" w:after="40"/>
            </w:pPr>
            <w:r/>
            <w:r>
              <w:rPr>
                <w:b w:val="0"/>
                <w:i w:val="0"/>
                <w:sz w:val="18"/>
              </w:rPr>
              <w:t>10.16</w:t>
            </w:r>
          </w:p>
        </w:tc>
      </w:tr>
      <w:tr>
        <w:tc>
          <w:tcPr>
            <w:tcW w:type="dxa" w:w="4901"/>
            <w:shd w:val="clear" w:color="auto" w:fill="F6F8FA"/>
          </w:tcPr>
          <w:p>
            <w:pPr>
              <w:spacing w:before="40" w:after="40"/>
            </w:pPr>
            <w:r/>
            <w:r>
              <w:rPr>
                <w:b w:val="0"/>
                <w:i w:val="0"/>
                <w:sz w:val="18"/>
              </w:rPr>
              <w:t>I cannot see my child's results</w:t>
            </w:r>
          </w:p>
        </w:tc>
        <w:tc>
          <w:tcPr>
            <w:tcW w:type="dxa" w:w="4901"/>
            <w:shd w:val="clear" w:color="auto" w:fill="F6F8FA"/>
          </w:tcPr>
          <w:p>
            <w:pPr>
              <w:spacing w:before="40" w:after="40"/>
            </w:pPr>
            <w:r/>
            <w:r>
              <w:rPr>
                <w:b w:val="0"/>
                <w:i w:val="0"/>
                <w:sz w:val="18"/>
              </w:rPr>
              <w:t>6.12</w:t>
            </w:r>
          </w:p>
        </w:tc>
      </w:tr>
      <w:tr>
        <w:tc>
          <w:tcPr>
            <w:tcW w:type="dxa" w:w="4901"/>
          </w:tcPr>
          <w:p>
            <w:pPr>
              <w:spacing w:before="40" w:after="40"/>
            </w:pPr>
            <w:r/>
            <w:r>
              <w:rPr>
                <w:b w:val="0"/>
                <w:i w:val="0"/>
                <w:sz w:val="18"/>
              </w:rPr>
              <w:t>A student cannot start an assessment</w:t>
            </w:r>
          </w:p>
        </w:tc>
        <w:tc>
          <w:tcPr>
            <w:tcW w:type="dxa" w:w="4901"/>
          </w:tcPr>
          <w:p>
            <w:pPr>
              <w:spacing w:before="40" w:after="40"/>
            </w:pPr>
            <w:r/>
            <w:r>
              <w:rPr>
                <w:b w:val="0"/>
                <w:i w:val="0"/>
                <w:sz w:val="18"/>
              </w:rPr>
              <w:t>6.6</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11.6 Known Issues and Limitations</w:t>
      </w:r>
    </w:p>
    <w:p>
      <w:pPr>
        <w:spacing w:after="140" w:line="269" w:lineRule="auto"/>
      </w:pPr>
      <w:r>
        <w:rPr>
          <w:b w:val="0"/>
          <w:i w:val="0"/>
          <w:color w:val="1A1A1A"/>
          <w:sz w:val="21"/>
        </w:rPr>
        <w:t>Every item below was verified in the system's own source code for this release. They are recorded so that nobody wastes time searching for a cause that is not there. Where a workaround exists, it is given.</w:t>
      </w:r>
    </w:p>
    <w:p>
      <w:pPr>
        <w:pStyle w:val="Heading3"/>
        <w:spacing w:before="240" w:after="120"/>
        <w:keepNext/>
      </w:pPr>
      <w:r>
        <w:rPr>
          <w:b w:val="0"/>
          <w:i w:val="0"/>
        </w:rPr>
        <w:t>Serious — read these before trusting the affected screen</w:t>
      </w:r>
    </w:p>
    <w:tbl>
      <w:tblPr>
        <w:tblStyle w:val="TableGrid"/>
        <w:tblW w:type="auto" w:w="0"/>
        <w:jc w:val="left"/>
        <w:tblLayout w:type="autofit"/>
        <w:tblLook w:firstColumn="1" w:firstRow="1" w:lastColumn="0" w:lastRow="0" w:noHBand="0" w:noVBand="1" w:val="04A0"/>
      </w:tblPr>
      <w:tblGrid>
        <w:gridCol w:w="1960"/>
        <w:gridCol w:w="1960"/>
        <w:gridCol w:w="1960"/>
        <w:gridCol w:w="1960"/>
        <w:gridCol w:w="1960"/>
      </w:tblGrid>
      <w:tr>
        <w:tc>
          <w:tcPr>
            <w:tcW w:type="dxa" w:w="1960"/>
            <w:shd w:val="clear" w:color="auto" w:fill="0F4C81"/>
          </w:tcPr>
          <w:p>
            <w:pPr>
              <w:spacing w:before="60" w:after="60"/>
            </w:pPr>
            <w:r/>
            <w:r>
              <w:rPr>
                <w:b/>
                <w:i w:val="0"/>
                <w:color w:val="FFFFFF"/>
                <w:sz w:val="18"/>
              </w:rPr>
              <w:t>#</w:t>
            </w:r>
          </w:p>
        </w:tc>
        <w:tc>
          <w:tcPr>
            <w:tcW w:type="dxa" w:w="1960"/>
            <w:shd w:val="clear" w:color="auto" w:fill="0F4C81"/>
          </w:tcPr>
          <w:p>
            <w:pPr>
              <w:spacing w:before="60" w:after="60"/>
            </w:pPr>
            <w:r/>
            <w:r>
              <w:rPr>
                <w:b/>
                <w:i w:val="0"/>
                <w:color w:val="FFFFFF"/>
                <w:sz w:val="18"/>
              </w:rPr>
              <w:t>Issue</w:t>
            </w:r>
          </w:p>
        </w:tc>
        <w:tc>
          <w:tcPr>
            <w:tcW w:type="dxa" w:w="1960"/>
            <w:shd w:val="clear" w:color="auto" w:fill="0F4C81"/>
          </w:tcPr>
          <w:p>
            <w:pPr>
              <w:spacing w:before="60" w:after="60"/>
            </w:pPr>
            <w:r/>
            <w:r>
              <w:rPr>
                <w:b/>
                <w:i w:val="0"/>
                <w:color w:val="FFFFFF"/>
                <w:sz w:val="18"/>
              </w:rPr>
              <w:t>Effect</w:t>
            </w:r>
          </w:p>
        </w:tc>
        <w:tc>
          <w:tcPr>
            <w:tcW w:type="dxa" w:w="1960"/>
            <w:shd w:val="clear" w:color="auto" w:fill="0F4C81"/>
          </w:tcPr>
          <w:p>
            <w:pPr>
              <w:spacing w:before="60" w:after="60"/>
            </w:pPr>
            <w:r/>
            <w:r>
              <w:rPr>
                <w:b/>
                <w:i w:val="0"/>
                <w:color w:val="FFFFFF"/>
                <w:sz w:val="18"/>
              </w:rPr>
              <w:t>What to do</w:t>
            </w:r>
          </w:p>
        </w:tc>
        <w:tc>
          <w:tcPr>
            <w:tcW w:type="dxa" w:w="1960"/>
            <w:shd w:val="clear" w:color="auto" w:fill="0F4C81"/>
          </w:tcPr>
          <w:p>
            <w:pPr>
              <w:spacing w:before="60" w:after="60"/>
            </w:pPr>
            <w:r/>
            <w:r>
              <w:rPr>
                <w:b/>
                <w:i w:val="0"/>
                <w:color w:val="FFFFFF"/>
                <w:sz w:val="18"/>
              </w:rPr>
              <w:t>Reference</w:t>
            </w:r>
          </w:p>
        </w:tc>
      </w:tr>
      <w:tr>
        <w:tc>
          <w:tcPr>
            <w:tcW w:type="dxa" w:w="1960"/>
          </w:tcPr>
          <w:p>
            <w:pPr>
              <w:spacing w:before="40" w:after="40"/>
            </w:pPr>
            <w:r/>
            <w:r>
              <w:rPr>
                <w:b w:val="0"/>
                <w:i w:val="0"/>
                <w:sz w:val="18"/>
              </w:rPr>
              <w:t>1</w:t>
            </w:r>
          </w:p>
        </w:tc>
        <w:tc>
          <w:tcPr>
            <w:tcW w:type="dxa" w:w="1960"/>
          </w:tcPr>
          <w:p>
            <w:pPr>
              <w:spacing w:before="40" w:after="40"/>
            </w:pPr>
            <w:r/>
            <w:r>
              <w:rPr>
                <w:b/>
                <w:i w:val="0"/>
                <w:sz w:val="18"/>
              </w:rPr>
              <w:t>Some migrations drop their own tables on every run.</w:t>
            </w:r>
            <w:r>
              <w:rPr>
                <w:b w:val="0"/>
                <w:i w:val="0"/>
                <w:sz w:val="18"/>
              </w:rPr>
              <w:t xml:space="preserve"> Eleven migration files call </w:t>
            </w:r>
            <w:r>
              <w:rPr>
                <w:rFonts w:ascii="Consolas" w:hAnsi="Consolas" w:cs="Consolas"/>
                <w:b/>
                <w:i w:val="0"/>
                <w:sz w:val="18"/>
                <w:shd w:val="clear" w:color="auto" w:fill="F4F5F7"/>
              </w:rPr>
              <w:t>dropIfExists</w:t>
            </w:r>
            <w:r>
              <w:rPr>
                <w:b w:val="0"/>
                <w:i w:val="0"/>
                <w:sz w:val="18"/>
              </w:rPr>
              <w:t xml:space="preserve"> inside the </w:t>
            </w:r>
            <w:r>
              <w:rPr>
                <w:rFonts w:ascii="Consolas" w:hAnsi="Consolas" w:cs="Consolas"/>
                <w:b/>
                <w:i w:val="0"/>
                <w:sz w:val="18"/>
                <w:shd w:val="clear" w:color="auto" w:fill="F4F5F7"/>
              </w:rPr>
              <w:t>up()</w:t>
            </w:r>
            <w:r>
              <w:rPr>
                <w:b w:val="0"/>
                <w:i w:val="0"/>
                <w:sz w:val="18"/>
              </w:rPr>
              <w:t xml:space="preserve"> method rather than only in </w:t>
            </w:r>
            <w:r>
              <w:rPr>
                <w:rFonts w:ascii="Consolas" w:hAnsi="Consolas" w:cs="Consolas"/>
                <w:b/>
                <w:i w:val="0"/>
                <w:sz w:val="18"/>
                <w:shd w:val="clear" w:color="auto" w:fill="F4F5F7"/>
              </w:rPr>
              <w:t>down()</w:t>
            </w:r>
            <w:r>
              <w:rPr>
                <w:b w:val="0"/>
                <w:i w:val="0"/>
                <w:sz w:val="18"/>
              </w:rPr>
              <w:t>. They cover communication, HR, inventory, reporting, knowledge and platform-backup tables.</w:t>
            </w:r>
          </w:p>
        </w:tc>
        <w:tc>
          <w:tcPr>
            <w:tcW w:type="dxa" w:w="1960"/>
          </w:tcPr>
          <w:p>
            <w:pPr>
              <w:spacing w:before="40" w:after="40"/>
            </w:pPr>
            <w:r/>
            <w:r>
              <w:rPr>
                <w:b w:val="0"/>
                <w:i w:val="0"/>
                <w:sz w:val="18"/>
              </w:rPr>
              <w:t xml:space="preserve">Running migrations </w:t>
            </w:r>
            <w:r>
              <w:rPr>
                <w:b/>
                <w:i w:val="0"/>
                <w:sz w:val="18"/>
              </w:rPr>
              <w:t>destroys</w:t>
            </w:r>
            <w:r>
              <w:rPr>
                <w:b w:val="0"/>
                <w:i w:val="0"/>
                <w:sz w:val="18"/>
              </w:rPr>
              <w:t xml:space="preserve"> data in those tables.</w:t>
            </w:r>
          </w:p>
        </w:tc>
        <w:tc>
          <w:tcPr>
            <w:tcW w:type="dxa" w:w="1960"/>
          </w:tcPr>
          <w:p>
            <w:pPr>
              <w:spacing w:before="40" w:after="40"/>
            </w:pPr>
            <w:r/>
            <w:r>
              <w:rPr>
                <w:b w:val="0"/>
                <w:i w:val="0"/>
                <w:sz w:val="18"/>
              </w:rPr>
              <w:t>Never run migrations on a production database without a verified backup.</w:t>
            </w:r>
          </w:p>
        </w:tc>
        <w:tc>
          <w:tcPr>
            <w:tcW w:type="dxa" w:w="1960"/>
          </w:tcPr>
          <w:p>
            <w:pPr>
              <w:spacing w:before="40" w:after="40"/>
            </w:pPr>
            <w:r/>
            <w:r>
              <w:rPr>
                <w:b w:val="0"/>
                <w:i w:val="0"/>
                <w:sz w:val="18"/>
              </w:rPr>
              <w:t>Migration files listed in the project history</w:t>
            </w:r>
          </w:p>
        </w:tc>
      </w:tr>
      <w:tr>
        <w:tc>
          <w:tcPr>
            <w:tcW w:type="dxa" w:w="1960"/>
            <w:shd w:val="clear" w:color="auto" w:fill="F6F8FA"/>
          </w:tcPr>
          <w:p>
            <w:pPr>
              <w:spacing w:before="40" w:after="40"/>
            </w:pPr>
            <w:r/>
            <w:r>
              <w:rPr>
                <w:b w:val="0"/>
                <w:i w:val="0"/>
                <w:sz w:val="18"/>
              </w:rPr>
              <w:t>2</w:t>
            </w:r>
          </w:p>
        </w:tc>
        <w:tc>
          <w:tcPr>
            <w:tcW w:type="dxa" w:w="1960"/>
            <w:shd w:val="clear" w:color="auto" w:fill="F6F8FA"/>
          </w:tcPr>
          <w:p>
            <w:pPr>
              <w:spacing w:before="40" w:after="40"/>
            </w:pPr>
            <w:r/>
            <w:r>
              <w:rPr>
                <w:b/>
                <w:i w:val="0"/>
                <w:sz w:val="18"/>
              </w:rPr>
              <w:t>The hostel allocation student search bypasses the tenant filter.</w:t>
            </w:r>
          </w:p>
        </w:tc>
        <w:tc>
          <w:tcPr>
            <w:tcW w:type="dxa" w:w="1960"/>
            <w:shd w:val="clear" w:color="auto" w:fill="F6F8FA"/>
          </w:tcPr>
          <w:p>
            <w:pPr>
              <w:spacing w:before="40" w:after="40"/>
            </w:pPr>
            <w:r/>
            <w:r>
              <w:rPr>
                <w:b w:val="0"/>
                <w:i w:val="0"/>
                <w:sz w:val="18"/>
              </w:rPr>
              <w:t>Students from other schools can be listed and selected.</w:t>
            </w:r>
          </w:p>
        </w:tc>
        <w:tc>
          <w:tcPr>
            <w:tcW w:type="dxa" w:w="1960"/>
            <w:shd w:val="clear" w:color="auto" w:fill="F6F8FA"/>
          </w:tcPr>
          <w:p>
            <w:pPr>
              <w:spacing w:before="40" w:after="40"/>
            </w:pPr>
            <w:r/>
            <w:r>
              <w:rPr>
                <w:b w:val="0"/>
                <w:i w:val="0"/>
                <w:sz w:val="18"/>
              </w:rPr>
              <w:t>Verify a learner's school before allocating a bed. Do not rely on the list.</w:t>
            </w:r>
          </w:p>
        </w:tc>
        <w:tc>
          <w:tcPr>
            <w:tcW w:type="dxa" w:w="1960"/>
            <w:shd w:val="clear" w:color="auto" w:fill="F6F8FA"/>
          </w:tcPr>
          <w:p>
            <w:pPr>
              <w:spacing w:before="40" w:after="40"/>
            </w:pPr>
            <w:r/>
            <w:r>
              <w:rPr>
                <w:b w:val="0"/>
                <w:i w:val="0"/>
                <w:sz w:val="18"/>
              </w:rPr>
              <w:t>8.21</w:t>
            </w:r>
          </w:p>
        </w:tc>
      </w:tr>
      <w:tr>
        <w:tc>
          <w:tcPr>
            <w:tcW w:type="dxa" w:w="1960"/>
          </w:tcPr>
          <w:p>
            <w:pPr>
              <w:spacing w:before="40" w:after="40"/>
            </w:pPr>
            <w:r/>
            <w:r>
              <w:rPr>
                <w:b w:val="0"/>
                <w:i w:val="0"/>
                <w:sz w:val="18"/>
              </w:rPr>
              <w:t>3</w:t>
            </w:r>
          </w:p>
        </w:tc>
        <w:tc>
          <w:tcPr>
            <w:tcW w:type="dxa" w:w="1960"/>
          </w:tcPr>
          <w:p>
            <w:pPr>
              <w:spacing w:before="40" w:after="40"/>
            </w:pPr>
            <w:r/>
            <w:r>
              <w:rPr>
                <w:b/>
                <w:i w:val="0"/>
                <w:sz w:val="18"/>
              </w:rPr>
              <w:t>The chat workspace does not check membership.</w:t>
            </w:r>
            <w:r>
              <w:rPr>
                <w:b w:val="0"/>
                <w:i w:val="0"/>
                <w:sz w:val="18"/>
              </w:rPr>
              <w:t xml:space="preserve"> Any staff member can read and post in any school thread, including parent-teacher threads.</w:t>
            </w:r>
          </w:p>
        </w:tc>
        <w:tc>
          <w:tcPr>
            <w:tcW w:type="dxa" w:w="1960"/>
          </w:tcPr>
          <w:p>
            <w:pPr>
              <w:spacing w:before="40" w:after="40"/>
            </w:pPr>
            <w:r/>
            <w:r>
              <w:rPr>
                <w:b w:val="0"/>
                <w:i w:val="0"/>
                <w:sz w:val="18"/>
              </w:rPr>
              <w:t>Confidential conversations are not confidential.</w:t>
            </w:r>
          </w:p>
        </w:tc>
        <w:tc>
          <w:tcPr>
            <w:tcW w:type="dxa" w:w="1960"/>
          </w:tcPr>
          <w:p>
            <w:pPr>
              <w:spacing w:before="40" w:after="40"/>
            </w:pPr>
            <w:r/>
            <w:r>
              <w:rPr>
                <w:b w:val="0"/>
                <w:i w:val="0"/>
                <w:sz w:val="18"/>
              </w:rPr>
              <w:t>Use a channel outside the system for anything sensitive.</w:t>
            </w:r>
          </w:p>
        </w:tc>
        <w:tc>
          <w:tcPr>
            <w:tcW w:type="dxa" w:w="1960"/>
          </w:tcPr>
          <w:p>
            <w:pPr>
              <w:spacing w:before="40" w:after="40"/>
            </w:pPr>
            <w:r/>
            <w:r>
              <w:rPr>
                <w:b w:val="0"/>
                <w:i w:val="0"/>
                <w:sz w:val="18"/>
              </w:rPr>
              <w:t>9.5</w:t>
            </w:r>
          </w:p>
        </w:tc>
      </w:tr>
      <w:tr>
        <w:tc>
          <w:tcPr>
            <w:tcW w:type="dxa" w:w="1960"/>
            <w:shd w:val="clear" w:color="auto" w:fill="F6F8FA"/>
          </w:tcPr>
          <w:p>
            <w:pPr>
              <w:spacing w:before="40" w:after="40"/>
            </w:pPr>
            <w:r/>
            <w:r>
              <w:rPr>
                <w:b w:val="0"/>
                <w:i w:val="0"/>
                <w:sz w:val="18"/>
              </w:rPr>
              <w:t>4</w:t>
            </w:r>
          </w:p>
        </w:tc>
        <w:tc>
          <w:tcPr>
            <w:tcW w:type="dxa" w:w="1960"/>
            <w:shd w:val="clear" w:color="auto" w:fill="F6F8FA"/>
          </w:tcPr>
          <w:p>
            <w:pPr>
              <w:spacing w:before="40" w:after="40"/>
            </w:pPr>
            <w:r/>
            <w:r>
              <w:rPr>
                <w:b/>
                <w:i w:val="0"/>
                <w:sz w:val="18"/>
              </w:rPr>
              <w:t>Bulk export of student financial histories is not tenant-scoped.</w:t>
            </w:r>
          </w:p>
        </w:tc>
        <w:tc>
          <w:tcPr>
            <w:tcW w:type="dxa" w:w="1960"/>
            <w:shd w:val="clear" w:color="auto" w:fill="F6F8FA"/>
          </w:tcPr>
          <w:p>
            <w:pPr>
              <w:spacing w:before="40" w:after="40"/>
            </w:pPr>
            <w:r/>
            <w:r>
              <w:rPr>
                <w:b w:val="0"/>
                <w:i w:val="0"/>
                <w:sz w:val="18"/>
              </w:rPr>
              <w:t>In principle a school's billing histories could be exported by guessing identifiers.</w:t>
            </w:r>
          </w:p>
        </w:tc>
        <w:tc>
          <w:tcPr>
            <w:tcW w:type="dxa" w:w="1960"/>
            <w:shd w:val="clear" w:color="auto" w:fill="F6F8FA"/>
          </w:tcPr>
          <w:p>
            <w:pPr>
              <w:spacing w:before="40" w:after="40"/>
            </w:pPr>
            <w:r/>
            <w:r>
              <w:rPr>
                <w:b w:val="0"/>
                <w:i w:val="0"/>
                <w:sz w:val="18"/>
              </w:rPr>
              <w:t>Restrict access to the panel's export route until fixed.</w:t>
            </w:r>
          </w:p>
        </w:tc>
        <w:tc>
          <w:tcPr>
            <w:tcW w:type="dxa" w:w="1960"/>
            <w:shd w:val="clear" w:color="auto" w:fill="F6F8FA"/>
          </w:tcPr>
          <w:p>
            <w:pPr>
              <w:spacing w:before="40" w:after="40"/>
            </w:pPr>
            <w:r/>
            <w:r>
              <w:rPr>
                <w:b w:val="0"/>
                <w:i w:val="0"/>
                <w:sz w:val="18"/>
              </w:rPr>
              <w:t>10.8</w:t>
            </w:r>
          </w:p>
        </w:tc>
      </w:tr>
      <w:tr>
        <w:tc>
          <w:tcPr>
            <w:tcW w:type="dxa" w:w="1960"/>
          </w:tcPr>
          <w:p>
            <w:pPr>
              <w:spacing w:before="40" w:after="40"/>
            </w:pPr>
            <w:r/>
            <w:r>
              <w:rPr>
                <w:b w:val="0"/>
                <w:i w:val="0"/>
                <w:sz w:val="18"/>
              </w:rPr>
              <w:t>5</w:t>
            </w:r>
          </w:p>
        </w:tc>
        <w:tc>
          <w:tcPr>
            <w:tcW w:type="dxa" w:w="1960"/>
          </w:tcPr>
          <w:p>
            <w:pPr>
              <w:spacing w:before="40" w:after="40"/>
            </w:pPr>
            <w:r/>
            <w:r>
              <w:rPr>
                <w:b/>
                <w:i w:val="0"/>
                <w:sz w:val="18"/>
              </w:rPr>
              <w:t xml:space="preserve">A </w:t>
            </w:r>
            <w:r>
              <w:rPr>
                <w:rFonts w:ascii="Consolas" w:hAnsi="Consolas" w:cs="Consolas"/>
                <w:b/>
                <w:i w:val="0"/>
                <w:sz w:val="18"/>
                <w:shd w:val="clear" w:color="auto" w:fill="F4F5F7"/>
              </w:rPr>
              <w:t>?student=</w:t>
            </w:r>
            <w:r>
              <w:rPr>
                <w:b/>
                <w:i w:val="0"/>
                <w:sz w:val="18"/>
              </w:rPr>
              <w:t xml:space="preserve"> parameter on the financial history page is not tenant-checked for writes.</w:t>
            </w:r>
          </w:p>
        </w:tc>
        <w:tc>
          <w:tcPr>
            <w:tcW w:type="dxa" w:w="1960"/>
          </w:tcPr>
          <w:p>
            <w:pPr>
              <w:spacing w:before="40" w:after="40"/>
            </w:pPr>
            <w:r/>
            <w:r>
              <w:rPr>
                <w:b w:val="0"/>
                <w:i w:val="0"/>
                <w:sz w:val="18"/>
              </w:rPr>
              <w:t>In principle a financial entry could be written against another school's learner.</w:t>
            </w:r>
          </w:p>
        </w:tc>
        <w:tc>
          <w:tcPr>
            <w:tcW w:type="dxa" w:w="1960"/>
          </w:tcPr>
          <w:p>
            <w:pPr>
              <w:spacing w:before="40" w:after="40"/>
            </w:pPr>
            <w:r/>
            <w:r>
              <w:rPr>
                <w:b w:val="0"/>
                <w:i w:val="0"/>
                <w:sz w:val="18"/>
              </w:rPr>
              <w:t>Restrict the module; report to the vendor.</w:t>
            </w:r>
          </w:p>
        </w:tc>
        <w:tc>
          <w:tcPr>
            <w:tcW w:type="dxa" w:w="1960"/>
          </w:tcPr>
          <w:p>
            <w:pPr>
              <w:spacing w:before="40" w:after="40"/>
            </w:pPr>
            <w:r/>
            <w:r>
              <w:rPr>
                <w:b w:val="0"/>
                <w:i w:val="0"/>
                <w:sz w:val="18"/>
              </w:rPr>
              <w:t>7.11</w:t>
            </w:r>
          </w:p>
        </w:tc>
      </w:tr>
      <w:tr>
        <w:tc>
          <w:tcPr>
            <w:tcW w:type="dxa" w:w="1960"/>
            <w:shd w:val="clear" w:color="auto" w:fill="F6F8FA"/>
          </w:tcPr>
          <w:p>
            <w:pPr>
              <w:spacing w:before="40" w:after="40"/>
            </w:pPr>
            <w:r/>
            <w:r>
              <w:rPr>
                <w:b w:val="0"/>
                <w:i w:val="0"/>
                <w:sz w:val="18"/>
              </w:rPr>
              <w:t>6</w:t>
            </w:r>
          </w:p>
        </w:tc>
        <w:tc>
          <w:tcPr>
            <w:tcW w:type="dxa" w:w="1960"/>
            <w:shd w:val="clear" w:color="auto" w:fill="F6F8FA"/>
          </w:tcPr>
          <w:p>
            <w:pPr>
              <w:spacing w:before="40" w:after="40"/>
            </w:pPr>
            <w:r/>
            <w:r>
              <w:rPr>
                <w:b/>
                <w:i w:val="0"/>
                <w:sz w:val="18"/>
              </w:rPr>
              <w:t>eResources and the Knowledge Gallery do not enforce module permissions.</w:t>
            </w:r>
          </w:p>
        </w:tc>
        <w:tc>
          <w:tcPr>
            <w:tcW w:type="dxa" w:w="1960"/>
            <w:shd w:val="clear" w:color="auto" w:fill="F6F8FA"/>
          </w:tcPr>
          <w:p>
            <w:pPr>
              <w:spacing w:before="40" w:after="40"/>
            </w:pPr>
            <w:r/>
            <w:r>
              <w:rPr>
                <w:b w:val="0"/>
                <w:i w:val="0"/>
                <w:sz w:val="18"/>
              </w:rPr>
              <w:t>Any signed-in staff member can reach them and delete records.</w:t>
            </w:r>
          </w:p>
        </w:tc>
        <w:tc>
          <w:tcPr>
            <w:tcW w:type="dxa" w:w="1960"/>
            <w:shd w:val="clear" w:color="auto" w:fill="F6F8FA"/>
          </w:tcPr>
          <w:p>
            <w:pPr>
              <w:spacing w:before="40" w:after="40"/>
            </w:pPr>
            <w:r/>
            <w:r>
              <w:rPr>
                <w:b w:val="0"/>
                <w:i w:val="0"/>
                <w:sz w:val="18"/>
              </w:rPr>
              <w:t>Ask an administrator to review who has panel access.</w:t>
            </w:r>
          </w:p>
        </w:tc>
        <w:tc>
          <w:tcPr>
            <w:tcW w:type="dxa" w:w="1960"/>
            <w:shd w:val="clear" w:color="auto" w:fill="F6F8FA"/>
          </w:tcPr>
          <w:p>
            <w:pPr>
              <w:spacing w:before="40" w:after="40"/>
            </w:pPr>
            <w:r/>
            <w:r>
              <w:rPr>
                <w:b w:val="0"/>
                <w:i w:val="0"/>
                <w:sz w:val="18"/>
              </w:rPr>
              <w:t>8.13</w:t>
            </w:r>
          </w:p>
        </w:tc>
      </w:tr>
      <w:tr>
        <w:tc>
          <w:tcPr>
            <w:tcW w:type="dxa" w:w="1960"/>
          </w:tcPr>
          <w:p>
            <w:pPr>
              <w:spacing w:before="40" w:after="40"/>
            </w:pPr>
            <w:r/>
            <w:r>
              <w:rPr>
                <w:b w:val="0"/>
                <w:i w:val="0"/>
                <w:sz w:val="18"/>
              </w:rPr>
              <w:t>7</w:t>
            </w:r>
          </w:p>
        </w:tc>
        <w:tc>
          <w:tcPr>
            <w:tcW w:type="dxa" w:w="1960"/>
          </w:tcPr>
          <w:p>
            <w:pPr>
              <w:spacing w:before="40" w:after="40"/>
            </w:pPr>
            <w:r/>
            <w:r>
              <w:rPr>
                <w:b/>
                <w:i w:val="0"/>
                <w:sz w:val="18"/>
              </w:rPr>
              <w:t>Announcement attachments are served from public storage.</w:t>
            </w:r>
          </w:p>
        </w:tc>
        <w:tc>
          <w:tcPr>
            <w:tcW w:type="dxa" w:w="1960"/>
          </w:tcPr>
          <w:p>
            <w:pPr>
              <w:spacing w:before="40" w:after="40"/>
            </w:pPr>
            <w:r/>
            <w:r>
              <w:rPr>
                <w:b w:val="0"/>
                <w:i w:val="0"/>
                <w:sz w:val="18"/>
              </w:rPr>
              <w:t>An attachment on an admin-only notice is downloadable by anyone with the address.</w:t>
            </w:r>
          </w:p>
        </w:tc>
        <w:tc>
          <w:tcPr>
            <w:tcW w:type="dxa" w:w="1960"/>
          </w:tcPr>
          <w:p>
            <w:pPr>
              <w:spacing w:before="40" w:after="40"/>
            </w:pPr>
            <w:r/>
            <w:r>
              <w:rPr>
                <w:b w:val="0"/>
                <w:i w:val="0"/>
                <w:sz w:val="18"/>
              </w:rPr>
              <w:t>Never attach confidential documents to a notice.</w:t>
            </w:r>
          </w:p>
        </w:tc>
        <w:tc>
          <w:tcPr>
            <w:tcW w:type="dxa" w:w="1960"/>
          </w:tcPr>
          <w:p>
            <w:pPr>
              <w:spacing w:before="40" w:after="40"/>
            </w:pPr>
            <w:r/>
            <w:r>
              <w:rPr>
                <w:b w:val="0"/>
                <w:i w:val="0"/>
                <w:sz w:val="18"/>
              </w:rPr>
              <w:t>9.2</w:t>
            </w:r>
          </w:p>
        </w:tc>
      </w:tr>
      <w:tr>
        <w:tc>
          <w:tcPr>
            <w:tcW w:type="dxa" w:w="1960"/>
            <w:shd w:val="clear" w:color="auto" w:fill="F6F8FA"/>
          </w:tcPr>
          <w:p>
            <w:pPr>
              <w:spacing w:before="40" w:after="40"/>
            </w:pPr>
            <w:r/>
            <w:r>
              <w:rPr>
                <w:b w:val="0"/>
                <w:i w:val="0"/>
                <w:sz w:val="18"/>
              </w:rPr>
              <w:t>8</w:t>
            </w:r>
          </w:p>
        </w:tc>
        <w:tc>
          <w:tcPr>
            <w:tcW w:type="dxa" w:w="1960"/>
            <w:shd w:val="clear" w:color="auto" w:fill="F6F8FA"/>
          </w:tcPr>
          <w:p>
            <w:pPr>
              <w:spacing w:before="40" w:after="40"/>
            </w:pPr>
            <w:r/>
            <w:r>
              <w:rPr>
                <w:b/>
                <w:i w:val="0"/>
                <w:sz w:val="18"/>
              </w:rPr>
              <w:t>Repository file visibility is not enforced on download.</w:t>
            </w:r>
          </w:p>
        </w:tc>
        <w:tc>
          <w:tcPr>
            <w:tcW w:type="dxa" w:w="1960"/>
            <w:shd w:val="clear" w:color="auto" w:fill="F6F8FA"/>
          </w:tcPr>
          <w:p>
            <w:pPr>
              <w:spacing w:before="40" w:after="40"/>
            </w:pPr>
            <w:r/>
            <w:r>
              <w:rPr>
                <w:b w:val="0"/>
                <w:i w:val="0"/>
                <w:sz w:val="18"/>
              </w:rPr>
              <w:t>Files served by direct public URL bypass visibility rules.</w:t>
            </w:r>
          </w:p>
        </w:tc>
        <w:tc>
          <w:tcPr>
            <w:tcW w:type="dxa" w:w="1960"/>
            <w:shd w:val="clear" w:color="auto" w:fill="F6F8FA"/>
          </w:tcPr>
          <w:p>
            <w:pPr>
              <w:spacing w:before="40" w:after="40"/>
            </w:pPr>
            <w:r/>
            <w:r>
              <w:rPr>
                <w:b w:val="0"/>
                <w:i w:val="0"/>
                <w:sz w:val="18"/>
              </w:rPr>
              <w:t xml:space="preserve">Keep staff-only material on </w:t>
            </w:r>
            <w:r>
              <w:rPr>
                <w:b w:val="0"/>
                <w:i/>
                <w:sz w:val="18"/>
              </w:rPr>
              <w:t>Archival Staff Only</w:t>
            </w:r>
            <w:r>
              <w:rPr>
                <w:b w:val="0"/>
                <w:i w:val="0"/>
                <w:sz w:val="18"/>
              </w:rPr>
              <w:t>.</w:t>
            </w:r>
          </w:p>
        </w:tc>
        <w:tc>
          <w:tcPr>
            <w:tcW w:type="dxa" w:w="1960"/>
            <w:shd w:val="clear" w:color="auto" w:fill="F6F8FA"/>
          </w:tcPr>
          <w:p>
            <w:pPr>
              <w:spacing w:before="40" w:after="40"/>
            </w:pPr>
            <w:r/>
            <w:r>
              <w:rPr>
                <w:b w:val="0"/>
                <w:i w:val="0"/>
                <w:sz w:val="18"/>
              </w:rPr>
              <w:t>8.14</w:t>
            </w:r>
          </w:p>
        </w:tc>
      </w:tr>
      <w:tr>
        <w:tc>
          <w:tcPr>
            <w:tcW w:type="dxa" w:w="1960"/>
          </w:tcPr>
          <w:p>
            <w:pPr>
              <w:spacing w:before="40" w:after="40"/>
            </w:pPr>
            <w:r/>
            <w:r>
              <w:rPr>
                <w:b w:val="0"/>
                <w:i w:val="0"/>
                <w:sz w:val="18"/>
              </w:rPr>
              <w:t>9</w:t>
            </w:r>
          </w:p>
        </w:tc>
        <w:tc>
          <w:tcPr>
            <w:tcW w:type="dxa" w:w="1960"/>
          </w:tcPr>
          <w:p>
            <w:pPr>
              <w:spacing w:before="40" w:after="40"/>
            </w:pPr>
            <w:r/>
            <w:r>
              <w:rPr>
                <w:b/>
                <w:i w:val="0"/>
                <w:sz w:val="18"/>
              </w:rPr>
              <w:t>Out-pass OTPs are stored and compared as plain text, with no expiry.</w:t>
            </w:r>
          </w:p>
        </w:tc>
        <w:tc>
          <w:tcPr>
            <w:tcW w:type="dxa" w:w="1960"/>
          </w:tcPr>
          <w:p>
            <w:pPr>
              <w:spacing w:before="40" w:after="40"/>
            </w:pPr>
            <w:r/>
            <w:r>
              <w:rPr>
                <w:b w:val="0"/>
                <w:i w:val="0"/>
                <w:sz w:val="18"/>
              </w:rPr>
              <w:t>The OTP is a formality, not a security control.</w:t>
            </w:r>
          </w:p>
        </w:tc>
        <w:tc>
          <w:tcPr>
            <w:tcW w:type="dxa" w:w="1960"/>
          </w:tcPr>
          <w:p>
            <w:pPr>
              <w:spacing w:before="40" w:after="40"/>
            </w:pPr>
            <w:r/>
            <w:r>
              <w:rPr>
                <w:b w:val="0"/>
                <w:i w:val="0"/>
                <w:sz w:val="18"/>
              </w:rPr>
              <w:t>Do not rely on it for genuine security.</w:t>
            </w:r>
          </w:p>
        </w:tc>
        <w:tc>
          <w:tcPr>
            <w:tcW w:type="dxa" w:w="1960"/>
          </w:tcPr>
          <w:p>
            <w:pPr>
              <w:spacing w:before="40" w:after="40"/>
            </w:pPr>
            <w:r/>
            <w:r>
              <w:rPr>
                <w:b w:val="0"/>
                <w:i w:val="0"/>
                <w:sz w:val="18"/>
              </w:rPr>
              <w:t>8.18</w:t>
            </w:r>
          </w:p>
        </w:tc>
      </w:tr>
      <w:tr>
        <w:tc>
          <w:tcPr>
            <w:tcW w:type="dxa" w:w="1960"/>
            <w:shd w:val="clear" w:color="auto" w:fill="F6F8FA"/>
          </w:tcPr>
          <w:p>
            <w:pPr>
              <w:spacing w:before="40" w:after="40"/>
            </w:pPr>
            <w:r/>
            <w:r>
              <w:rPr>
                <w:b w:val="0"/>
                <w:i w:val="0"/>
                <w:sz w:val="18"/>
              </w:rPr>
              <w:t>10</w:t>
            </w:r>
          </w:p>
        </w:tc>
        <w:tc>
          <w:tcPr>
            <w:tcW w:type="dxa" w:w="1960"/>
            <w:shd w:val="clear" w:color="auto" w:fill="F6F8FA"/>
          </w:tcPr>
          <w:p>
            <w:pPr>
              <w:spacing w:before="40" w:after="40"/>
            </w:pPr>
            <w:r/>
            <w:r>
              <w:rPr>
                <w:b/>
                <w:i w:val="0"/>
                <w:sz w:val="18"/>
              </w:rPr>
              <w:t>Public preview and file routes for digital resources require no authentication.</w:t>
            </w:r>
          </w:p>
        </w:tc>
        <w:tc>
          <w:tcPr>
            <w:tcW w:type="dxa" w:w="1960"/>
            <w:shd w:val="clear" w:color="auto" w:fill="F6F8FA"/>
          </w:tcPr>
          <w:p>
            <w:pPr>
              <w:spacing w:before="40" w:after="40"/>
            </w:pPr>
            <w:r/>
            <w:r>
              <w:rPr>
                <w:b w:val="0"/>
                <w:i w:val="0"/>
                <w:sz w:val="18"/>
              </w:rPr>
              <w:t>Some digital files are reachable without signing in.</w:t>
            </w:r>
          </w:p>
        </w:tc>
        <w:tc>
          <w:tcPr>
            <w:tcW w:type="dxa" w:w="1960"/>
            <w:shd w:val="clear" w:color="auto" w:fill="F6F8FA"/>
          </w:tcPr>
          <w:p>
            <w:pPr>
              <w:spacing w:before="40" w:after="40"/>
            </w:pPr>
            <w:r/>
            <w:r>
              <w:rPr>
                <w:b w:val="0"/>
                <w:i w:val="0"/>
                <w:sz w:val="18"/>
              </w:rPr>
              <w:t>Do not store sensitive material as a digital resource.</w:t>
            </w:r>
          </w:p>
        </w:tc>
        <w:tc>
          <w:tcPr>
            <w:tcW w:type="dxa" w:w="1960"/>
            <w:shd w:val="clear" w:color="auto" w:fill="F6F8FA"/>
          </w:tcPr>
          <w:p>
            <w:pPr>
              <w:spacing w:before="40" w:after="40"/>
            </w:pPr>
            <w:r/>
            <w:r>
              <w:rPr>
                <w:b w:val="0"/>
                <w:i w:val="0"/>
                <w:sz w:val="18"/>
              </w:rPr>
              <w:t>8.13</w:t>
            </w:r>
          </w:p>
        </w:tc>
      </w:tr>
    </w:tbl>
    <w:p>
      <w:pPr>
        <w:spacing w:after="80"/>
      </w:pPr>
    </w:p>
    <w:p>
      <w:pPr>
        <w:pStyle w:val="Heading3"/>
        <w:spacing w:before="240" w:after="120"/>
        <w:keepNext/>
      </w:pPr>
      <w:r>
        <w:rPr>
          <w:b w:val="0"/>
          <w:i w:val="0"/>
        </w:rPr>
        <w:t>Defects that block a screen</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Issue</w:t>
            </w:r>
          </w:p>
        </w:tc>
        <w:tc>
          <w:tcPr>
            <w:tcW w:type="dxa" w:w="2450"/>
            <w:shd w:val="clear" w:color="auto" w:fill="0F4C81"/>
          </w:tcPr>
          <w:p>
            <w:pPr>
              <w:spacing w:before="60" w:after="60"/>
            </w:pPr>
            <w:r/>
            <w:r>
              <w:rPr>
                <w:b/>
                <w:i w:val="0"/>
                <w:color w:val="FFFFFF"/>
                <w:sz w:val="18"/>
              </w:rPr>
              <w:t>Effect</w:t>
            </w:r>
          </w:p>
        </w:tc>
        <w:tc>
          <w:tcPr>
            <w:tcW w:type="dxa" w:w="2450"/>
            <w:shd w:val="clear" w:color="auto" w:fill="0F4C81"/>
          </w:tcPr>
          <w:p>
            <w:pPr>
              <w:spacing w:before="60" w:after="60"/>
            </w:pPr>
            <w:r/>
            <w:r>
              <w:rPr>
                <w:b/>
                <w:i w:val="0"/>
                <w:color w:val="FFFFFF"/>
                <w:sz w:val="18"/>
              </w:rPr>
              <w:t>Reference</w:t>
            </w:r>
          </w:p>
        </w:tc>
      </w:tr>
      <w:tr>
        <w:tc>
          <w:tcPr>
            <w:tcW w:type="dxa" w:w="2450"/>
          </w:tcPr>
          <w:p>
            <w:pPr>
              <w:spacing w:before="40" w:after="40"/>
            </w:pPr>
            <w:r/>
            <w:r>
              <w:rPr>
                <w:b w:val="0"/>
                <w:i w:val="0"/>
                <w:sz w:val="18"/>
              </w:rPr>
              <w:t>11</w:t>
            </w:r>
          </w:p>
        </w:tc>
        <w:tc>
          <w:tcPr>
            <w:tcW w:type="dxa" w:w="2450"/>
          </w:tcPr>
          <w:p>
            <w:pPr>
              <w:spacing w:before="40" w:after="40"/>
            </w:pPr>
            <w:r/>
            <w:r>
              <w:rPr>
                <w:b/>
                <w:i w:val="0"/>
                <w:sz w:val="18"/>
              </w:rPr>
              <w:t>Creating or editing a hostel room raises an error.</w:t>
            </w:r>
            <w:r>
              <w:rPr>
                <w:b w:val="0"/>
                <w:i w:val="0"/>
                <w:sz w:val="18"/>
              </w:rPr>
              <w:t xml:space="preserve"> The floor and wing look-ups query a building relationship the data model does not have.</w:t>
            </w:r>
          </w:p>
        </w:tc>
        <w:tc>
          <w:tcPr>
            <w:tcW w:type="dxa" w:w="2450"/>
          </w:tcPr>
          <w:p>
            <w:pPr>
              <w:spacing w:before="40" w:after="40"/>
            </w:pPr>
            <w:r/>
            <w:r>
              <w:rPr>
                <w:b w:val="0"/>
                <w:i w:val="0"/>
                <w:sz w:val="18"/>
              </w:rPr>
              <w:t>Rooms cannot be created through the interface. Hostels and floors still work.</w:t>
            </w:r>
          </w:p>
        </w:tc>
        <w:tc>
          <w:tcPr>
            <w:tcW w:type="dxa" w:w="2450"/>
          </w:tcPr>
          <w:p>
            <w:pPr>
              <w:spacing w:before="40" w:after="40"/>
            </w:pPr>
            <w:r/>
            <w:r>
              <w:rPr>
                <w:b w:val="0"/>
                <w:i w:val="0"/>
                <w:sz w:val="18"/>
              </w:rPr>
              <w:t>8.16</w:t>
            </w:r>
          </w:p>
        </w:tc>
      </w:tr>
      <w:tr>
        <w:tc>
          <w:tcPr>
            <w:tcW w:type="dxa" w:w="2450"/>
            <w:shd w:val="clear" w:color="auto" w:fill="F6F8FA"/>
          </w:tcPr>
          <w:p>
            <w:pPr>
              <w:spacing w:before="40" w:after="40"/>
            </w:pPr>
            <w:r/>
            <w:r>
              <w:rPr>
                <w:b w:val="0"/>
                <w:i w:val="0"/>
                <w:sz w:val="18"/>
              </w:rPr>
              <w:t>12</w:t>
            </w:r>
          </w:p>
        </w:tc>
        <w:tc>
          <w:tcPr>
            <w:tcW w:type="dxa" w:w="2450"/>
            <w:shd w:val="clear" w:color="auto" w:fill="F6F8FA"/>
          </w:tcPr>
          <w:p>
            <w:pPr>
              <w:spacing w:before="40" w:after="40"/>
            </w:pPr>
            <w:r/>
            <w:r>
              <w:rPr>
                <w:b/>
                <w:i w:val="0"/>
                <w:sz w:val="18"/>
              </w:rPr>
              <w:t>"Load learners from selected hostel" fails</w:t>
            </w:r>
            <w:r>
              <w:rPr>
                <w:b w:val="0"/>
                <w:i w:val="0"/>
                <w:sz w:val="18"/>
              </w:rPr>
              <w:t xml:space="preserve"> for the same reason.</w:t>
            </w:r>
          </w:p>
        </w:tc>
        <w:tc>
          <w:tcPr>
            <w:tcW w:type="dxa" w:w="2450"/>
            <w:shd w:val="clear" w:color="auto" w:fill="F6F8FA"/>
          </w:tcPr>
          <w:p>
            <w:pPr>
              <w:spacing w:before="40" w:after="40"/>
            </w:pPr>
            <w:r/>
            <w:r>
              <w:rPr>
                <w:b w:val="0"/>
                <w:i w:val="0"/>
                <w:sz w:val="18"/>
              </w:rPr>
              <w:t>Hostel roll calls cannot be loaded.</w:t>
            </w:r>
          </w:p>
        </w:tc>
        <w:tc>
          <w:tcPr>
            <w:tcW w:type="dxa" w:w="2450"/>
            <w:shd w:val="clear" w:color="auto" w:fill="F6F8FA"/>
          </w:tcPr>
          <w:p>
            <w:pPr>
              <w:spacing w:before="40" w:after="40"/>
            </w:pPr>
            <w:r/>
            <w:r>
              <w:rPr>
                <w:b w:val="0"/>
                <w:i w:val="0"/>
                <w:sz w:val="18"/>
              </w:rPr>
              <w:t>8.19</w:t>
            </w:r>
          </w:p>
        </w:tc>
      </w:tr>
      <w:tr>
        <w:tc>
          <w:tcPr>
            <w:tcW w:type="dxa" w:w="2450"/>
          </w:tcPr>
          <w:p>
            <w:pPr>
              <w:spacing w:before="40" w:after="40"/>
            </w:pPr>
            <w:r/>
            <w:r>
              <w:rPr>
                <w:b w:val="0"/>
                <w:i w:val="0"/>
                <w:sz w:val="18"/>
              </w:rPr>
              <w:t>13</w:t>
            </w:r>
          </w:p>
        </w:tc>
        <w:tc>
          <w:tcPr>
            <w:tcW w:type="dxa" w:w="2450"/>
          </w:tcPr>
          <w:p>
            <w:pPr>
              <w:spacing w:before="40" w:after="40"/>
            </w:pPr>
            <w:r/>
            <w:r>
              <w:rPr>
                <w:b/>
                <w:i w:val="0"/>
                <w:sz w:val="18"/>
              </w:rPr>
              <w:t>Helpdesk create and edit pages are not registered,</w:t>
            </w:r>
            <w:r>
              <w:rPr>
                <w:b w:val="0"/>
                <w:i w:val="0"/>
                <w:sz w:val="18"/>
              </w:rPr>
              <w:t xml:space="preserve"> although the buttons are shown.</w:t>
            </w:r>
          </w:p>
        </w:tc>
        <w:tc>
          <w:tcPr>
            <w:tcW w:type="dxa" w:w="2450"/>
          </w:tcPr>
          <w:p>
            <w:pPr>
              <w:spacing w:before="40" w:after="40"/>
            </w:pPr>
            <w:r/>
            <w:r>
              <w:rPr>
                <w:b w:val="0"/>
                <w:i w:val="0"/>
                <w:sz w:val="18"/>
              </w:rPr>
              <w:t>Tickets cannot be raised. The list is read-only.</w:t>
            </w:r>
          </w:p>
        </w:tc>
        <w:tc>
          <w:tcPr>
            <w:tcW w:type="dxa" w:w="2450"/>
          </w:tcPr>
          <w:p>
            <w:pPr>
              <w:spacing w:before="40" w:after="40"/>
            </w:pPr>
            <w:r/>
            <w:r>
              <w:rPr>
                <w:b w:val="0"/>
                <w:i w:val="0"/>
                <w:sz w:val="18"/>
              </w:rPr>
              <w:t>9.8</w:t>
            </w:r>
          </w:p>
        </w:tc>
      </w:tr>
      <w:tr>
        <w:tc>
          <w:tcPr>
            <w:tcW w:type="dxa" w:w="2450"/>
            <w:shd w:val="clear" w:color="auto" w:fill="F6F8FA"/>
          </w:tcPr>
          <w:p>
            <w:pPr>
              <w:spacing w:before="40" w:after="40"/>
            </w:pPr>
            <w:r/>
            <w:r>
              <w:rPr>
                <w:b w:val="0"/>
                <w:i w:val="0"/>
                <w:sz w:val="18"/>
              </w:rPr>
              <w:t>14</w:t>
            </w:r>
          </w:p>
        </w:tc>
        <w:tc>
          <w:tcPr>
            <w:tcW w:type="dxa" w:w="2450"/>
            <w:shd w:val="clear" w:color="auto" w:fill="F6F8FA"/>
          </w:tcPr>
          <w:p>
            <w:pPr>
              <w:spacing w:before="40" w:after="40"/>
            </w:pPr>
            <w:r/>
            <w:r>
              <w:rPr>
                <w:b/>
                <w:i w:val="0"/>
                <w:sz w:val="18"/>
              </w:rPr>
              <w:t>Issuing stock requires a stock location,</w:t>
            </w:r>
            <w:r>
              <w:rPr>
                <w:b w:val="0"/>
                <w:i w:val="0"/>
                <w:sz w:val="18"/>
              </w:rPr>
              <w:t xml:space="preserve"> and no location is created for you.</w:t>
            </w:r>
          </w:p>
        </w:tc>
        <w:tc>
          <w:tcPr>
            <w:tcW w:type="dxa" w:w="2450"/>
            <w:shd w:val="clear" w:color="auto" w:fill="F6F8FA"/>
          </w:tcPr>
          <w:p>
            <w:pPr>
              <w:spacing w:before="40" w:after="40"/>
            </w:pPr>
            <w:r/>
            <w:r>
              <w:rPr>
                <w:b w:val="0"/>
                <w:i w:val="0"/>
                <w:sz w:val="18"/>
              </w:rPr>
              <w:t>The posting is rejected.</w:t>
            </w:r>
          </w:p>
        </w:tc>
        <w:tc>
          <w:tcPr>
            <w:tcW w:type="dxa" w:w="2450"/>
            <w:shd w:val="clear" w:color="auto" w:fill="F6F8FA"/>
          </w:tcPr>
          <w:p>
            <w:pPr>
              <w:spacing w:before="40" w:after="40"/>
            </w:pPr>
            <w:r/>
            <w:r>
              <w:rPr>
                <w:b w:val="0"/>
                <w:i w:val="0"/>
                <w:sz w:val="18"/>
              </w:rPr>
              <w:t>8.3</w:t>
            </w:r>
          </w:p>
        </w:tc>
      </w:tr>
      <w:tr>
        <w:tc>
          <w:tcPr>
            <w:tcW w:type="dxa" w:w="2450"/>
          </w:tcPr>
          <w:p>
            <w:pPr>
              <w:spacing w:before="40" w:after="40"/>
            </w:pPr>
            <w:r/>
            <w:r>
              <w:rPr>
                <w:b w:val="0"/>
                <w:i w:val="0"/>
                <w:sz w:val="18"/>
              </w:rPr>
              <w:t>15</w:t>
            </w:r>
          </w:p>
        </w:tc>
        <w:tc>
          <w:tcPr>
            <w:tcW w:type="dxa" w:w="2450"/>
          </w:tcPr>
          <w:p>
            <w:pPr>
              <w:spacing w:before="40" w:after="40"/>
            </w:pPr>
            <w:r/>
            <w:r>
              <w:rPr>
                <w:b/>
                <w:i w:val="0"/>
                <w:sz w:val="18"/>
              </w:rPr>
              <w:t>The Return action on an inventory issuance calls a method that does not exist.</w:t>
            </w:r>
          </w:p>
        </w:tc>
        <w:tc>
          <w:tcPr>
            <w:tcW w:type="dxa" w:w="2450"/>
          </w:tcPr>
          <w:p>
            <w:pPr>
              <w:spacing w:before="40" w:after="40"/>
            </w:pPr>
            <w:r/>
            <w:r>
              <w:rPr>
                <w:b w:val="0"/>
                <w:i w:val="0"/>
                <w:sz w:val="18"/>
              </w:rPr>
              <w:t>Returns fail. Use a stock adjustment instead.</w:t>
            </w:r>
          </w:p>
        </w:tc>
        <w:tc>
          <w:tcPr>
            <w:tcW w:type="dxa" w:w="2450"/>
          </w:tcPr>
          <w:p>
            <w:pPr>
              <w:spacing w:before="40" w:after="40"/>
            </w:pPr>
            <w:r/>
            <w:r>
              <w:rPr>
                <w:b w:val="0"/>
                <w:i w:val="0"/>
                <w:sz w:val="18"/>
              </w:rPr>
              <w:t>8.7</w:t>
            </w:r>
          </w:p>
        </w:tc>
      </w:tr>
      <w:tr>
        <w:tc>
          <w:tcPr>
            <w:tcW w:type="dxa" w:w="2450"/>
            <w:shd w:val="clear" w:color="auto" w:fill="F6F8FA"/>
          </w:tcPr>
          <w:p>
            <w:pPr>
              <w:spacing w:before="40" w:after="40"/>
            </w:pPr>
            <w:r/>
            <w:r>
              <w:rPr>
                <w:b w:val="0"/>
                <w:i w:val="0"/>
                <w:sz w:val="18"/>
              </w:rPr>
              <w:t>16</w:t>
            </w:r>
          </w:p>
        </w:tc>
        <w:tc>
          <w:tcPr>
            <w:tcW w:type="dxa" w:w="2450"/>
            <w:shd w:val="clear" w:color="auto" w:fill="F6F8FA"/>
          </w:tcPr>
          <w:p>
            <w:pPr>
              <w:spacing w:before="40" w:after="40"/>
            </w:pPr>
            <w:r/>
            <w:r>
              <w:rPr>
                <w:b/>
                <w:i w:val="0"/>
                <w:sz w:val="18"/>
              </w:rPr>
              <w:t>Editing a library loan returns a 404.</w:t>
            </w:r>
          </w:p>
        </w:tc>
        <w:tc>
          <w:tcPr>
            <w:tcW w:type="dxa" w:w="2450"/>
            <w:shd w:val="clear" w:color="auto" w:fill="F6F8FA"/>
          </w:tcPr>
          <w:p>
            <w:pPr>
              <w:spacing w:before="40" w:after="40"/>
            </w:pPr>
            <w:r/>
            <w:r>
              <w:rPr>
                <w:b w:val="0"/>
                <w:i w:val="0"/>
                <w:sz w:val="18"/>
              </w:rPr>
              <w:t>Use the View screen and change the status instead.</w:t>
            </w:r>
          </w:p>
        </w:tc>
        <w:tc>
          <w:tcPr>
            <w:tcW w:type="dxa" w:w="2450"/>
            <w:shd w:val="clear" w:color="auto" w:fill="F6F8FA"/>
          </w:tcPr>
          <w:p>
            <w:pPr>
              <w:spacing w:before="40" w:after="40"/>
            </w:pPr>
            <w:r/>
            <w:r>
              <w:rPr>
                <w:b w:val="0"/>
                <w:i w:val="0"/>
                <w:sz w:val="18"/>
              </w:rPr>
              <w:t>8.13</w:t>
            </w:r>
          </w:p>
        </w:tc>
      </w:tr>
    </w:tbl>
    <w:p>
      <w:pPr>
        <w:spacing w:after="80"/>
      </w:pPr>
    </w:p>
    <w:p>
      <w:pPr>
        <w:pStyle w:val="Heading3"/>
        <w:spacing w:before="240" w:after="120"/>
        <w:keepNext/>
      </w:pPr>
      <w:r>
        <w:rPr>
          <w:b w:val="0"/>
          <w:i w:val="0"/>
        </w:rPr>
        <w:t>Missing features</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Issue</w:t>
            </w:r>
          </w:p>
        </w:tc>
        <w:tc>
          <w:tcPr>
            <w:tcW w:type="dxa" w:w="2450"/>
            <w:shd w:val="clear" w:color="auto" w:fill="0F4C81"/>
          </w:tcPr>
          <w:p>
            <w:pPr>
              <w:spacing w:before="60" w:after="60"/>
            </w:pPr>
            <w:r/>
            <w:r>
              <w:rPr>
                <w:b/>
                <w:i w:val="0"/>
                <w:color w:val="FFFFFF"/>
                <w:sz w:val="18"/>
              </w:rPr>
              <w:t>Effect</w:t>
            </w:r>
          </w:p>
        </w:tc>
        <w:tc>
          <w:tcPr>
            <w:tcW w:type="dxa" w:w="2450"/>
            <w:shd w:val="clear" w:color="auto" w:fill="0F4C81"/>
          </w:tcPr>
          <w:p>
            <w:pPr>
              <w:spacing w:before="60" w:after="60"/>
            </w:pPr>
            <w:r/>
            <w:r>
              <w:rPr>
                <w:b/>
                <w:i w:val="0"/>
                <w:color w:val="FFFFFF"/>
                <w:sz w:val="18"/>
              </w:rPr>
              <w:t>Reference</w:t>
            </w:r>
          </w:p>
        </w:tc>
      </w:tr>
      <w:tr>
        <w:tc>
          <w:tcPr>
            <w:tcW w:type="dxa" w:w="2450"/>
          </w:tcPr>
          <w:p>
            <w:pPr>
              <w:spacing w:before="40" w:after="40"/>
            </w:pPr>
            <w:r/>
            <w:r>
              <w:rPr>
                <w:b w:val="0"/>
                <w:i w:val="0"/>
                <w:sz w:val="18"/>
              </w:rPr>
              <w:t>17</w:t>
            </w:r>
          </w:p>
        </w:tc>
        <w:tc>
          <w:tcPr>
            <w:tcW w:type="dxa" w:w="2450"/>
          </w:tcPr>
          <w:p>
            <w:pPr>
              <w:spacing w:before="40" w:after="40"/>
            </w:pPr>
            <w:r/>
            <w:r>
              <w:rPr>
                <w:b/>
                <w:i w:val="0"/>
                <w:sz w:val="18"/>
              </w:rPr>
              <w:t>No parent portal exists.</w:t>
            </w:r>
            <w:r>
              <w:rPr>
                <w:b w:val="0"/>
                <w:i w:val="0"/>
                <w:sz w:val="18"/>
              </w:rPr>
              <w:t xml:space="preserve"> The Parent Portal feature flag is present but off by default.</w:t>
            </w:r>
          </w:p>
        </w:tc>
        <w:tc>
          <w:tcPr>
            <w:tcW w:type="dxa" w:w="2450"/>
          </w:tcPr>
          <w:p>
            <w:pPr>
              <w:spacing w:before="40" w:after="40"/>
            </w:pPr>
            <w:r/>
            <w:r>
              <w:rPr>
                <w:b w:val="0"/>
                <w:i w:val="0"/>
                <w:sz w:val="18"/>
              </w:rPr>
              <w:t>Parents cannot see fees, results or attendance. Use WhatsApp, SMS and email.</w:t>
            </w:r>
          </w:p>
        </w:tc>
        <w:tc>
          <w:tcPr>
            <w:tcW w:type="dxa" w:w="2450"/>
          </w:tcPr>
          <w:p>
            <w:pPr>
              <w:spacing w:before="40" w:after="40"/>
            </w:pPr>
            <w:r/>
            <w:r>
              <w:rPr>
                <w:b w:val="0"/>
                <w:i w:val="0"/>
                <w:sz w:val="18"/>
              </w:rPr>
              <w:t>9.11</w:t>
            </w:r>
          </w:p>
        </w:tc>
      </w:tr>
      <w:tr>
        <w:tc>
          <w:tcPr>
            <w:tcW w:type="dxa" w:w="2450"/>
            <w:shd w:val="clear" w:color="auto" w:fill="F6F8FA"/>
          </w:tcPr>
          <w:p>
            <w:pPr>
              <w:spacing w:before="40" w:after="40"/>
            </w:pPr>
            <w:r/>
            <w:r>
              <w:rPr>
                <w:b w:val="0"/>
                <w:i w:val="0"/>
                <w:sz w:val="18"/>
              </w:rPr>
              <w:t>18</w:t>
            </w:r>
          </w:p>
        </w:tc>
        <w:tc>
          <w:tcPr>
            <w:tcW w:type="dxa" w:w="2450"/>
            <w:shd w:val="clear" w:color="auto" w:fill="F6F8FA"/>
          </w:tcPr>
          <w:p>
            <w:pPr>
              <w:spacing w:before="40" w:after="40"/>
            </w:pPr>
            <w:r/>
            <w:r>
              <w:rPr>
                <w:b/>
                <w:i w:val="0"/>
                <w:sz w:val="18"/>
              </w:rPr>
              <w:t>No staff portal exists</w:t>
            </w:r>
            <w:r>
              <w:rPr>
                <w:b w:val="0"/>
                <w:i w:val="0"/>
                <w:sz w:val="18"/>
              </w:rPr>
              <w:t xml:space="preserve"> beyond the workspace itself.</w:t>
            </w:r>
          </w:p>
        </w:tc>
        <w:tc>
          <w:tcPr>
            <w:tcW w:type="dxa" w:w="2450"/>
            <w:shd w:val="clear" w:color="auto" w:fill="F6F8FA"/>
          </w:tcPr>
          <w:p>
            <w:pPr>
              <w:spacing w:before="40" w:after="40"/>
            </w:pPr>
            <w:r/>
            <w:r>
              <w:rPr>
                <w:b w:val="0"/>
                <w:i w:val="0"/>
                <w:sz w:val="18"/>
              </w:rPr>
              <w:t>Staff work inside the workspace, not in a separate app.</w:t>
            </w:r>
          </w:p>
        </w:tc>
        <w:tc>
          <w:tcPr>
            <w:tcW w:type="dxa" w:w="2450"/>
            <w:shd w:val="clear" w:color="auto" w:fill="F6F8FA"/>
          </w:tcPr>
          <w:p>
            <w:pPr>
              <w:spacing w:before="40" w:after="40"/>
            </w:pPr>
            <w:r/>
            <w:r>
              <w:rPr>
                <w:b w:val="0"/>
                <w:i w:val="0"/>
                <w:sz w:val="18"/>
              </w:rPr>
              <w:t>10.14</w:t>
            </w:r>
          </w:p>
        </w:tc>
      </w:tr>
      <w:tr>
        <w:tc>
          <w:tcPr>
            <w:tcW w:type="dxa" w:w="2450"/>
          </w:tcPr>
          <w:p>
            <w:pPr>
              <w:spacing w:before="40" w:after="40"/>
            </w:pPr>
            <w:r/>
            <w:r>
              <w:rPr>
                <w:b w:val="0"/>
                <w:i w:val="0"/>
                <w:sz w:val="18"/>
              </w:rPr>
              <w:t>19</w:t>
            </w:r>
          </w:p>
        </w:tc>
        <w:tc>
          <w:tcPr>
            <w:tcW w:type="dxa" w:w="2450"/>
          </w:tcPr>
          <w:p>
            <w:pPr>
              <w:spacing w:before="40" w:after="40"/>
            </w:pPr>
            <w:r/>
            <w:r>
              <w:rPr>
                <w:b/>
                <w:i w:val="0"/>
                <w:sz w:val="18"/>
              </w:rPr>
              <w:t>No SMS or WhatsApp gateways are configured,</w:t>
            </w:r>
            <w:r>
              <w:rPr>
                <w:b w:val="0"/>
                <w:i w:val="0"/>
                <w:sz w:val="18"/>
              </w:rPr>
              <w:t xml:space="preserve"> although the feature flags exist.</w:t>
            </w:r>
          </w:p>
        </w:tc>
        <w:tc>
          <w:tcPr>
            <w:tcW w:type="dxa" w:w="2450"/>
          </w:tcPr>
          <w:p>
            <w:pPr>
              <w:spacing w:before="40" w:after="40"/>
            </w:pPr>
            <w:r/>
            <w:r>
              <w:rPr>
                <w:b w:val="0"/>
                <w:i w:val="0"/>
                <w:sz w:val="18"/>
              </w:rPr>
              <w:t>Turning the flags on sends nothing.</w:t>
            </w:r>
          </w:p>
        </w:tc>
        <w:tc>
          <w:tcPr>
            <w:tcW w:type="dxa" w:w="2450"/>
          </w:tcPr>
          <w:p>
            <w:pPr>
              <w:spacing w:before="40" w:after="40"/>
            </w:pPr>
            <w:r/>
            <w:r>
              <w:rPr>
                <w:b w:val="0"/>
                <w:i w:val="0"/>
                <w:sz w:val="18"/>
              </w:rPr>
              <w:t>10.3</w:t>
            </w:r>
          </w:p>
        </w:tc>
      </w:tr>
      <w:tr>
        <w:tc>
          <w:tcPr>
            <w:tcW w:type="dxa" w:w="2450"/>
            <w:shd w:val="clear" w:color="auto" w:fill="F6F8FA"/>
          </w:tcPr>
          <w:p>
            <w:pPr>
              <w:spacing w:before="40" w:after="40"/>
            </w:pPr>
            <w:r/>
            <w:r>
              <w:rPr>
                <w:b w:val="0"/>
                <w:i w:val="0"/>
                <w:sz w:val="18"/>
              </w:rPr>
              <w:t>20</w:t>
            </w:r>
          </w:p>
        </w:tc>
        <w:tc>
          <w:tcPr>
            <w:tcW w:type="dxa" w:w="2450"/>
            <w:shd w:val="clear" w:color="auto" w:fill="F6F8FA"/>
          </w:tcPr>
          <w:p>
            <w:pPr>
              <w:spacing w:before="40" w:after="40"/>
            </w:pPr>
            <w:r/>
            <w:r>
              <w:rPr>
                <w:b/>
                <w:i w:val="0"/>
                <w:sz w:val="18"/>
              </w:rPr>
              <w:t>No library return, renew or fine-collection screen,</w:t>
            </w:r>
            <w:r>
              <w:rPr>
                <w:b w:val="0"/>
                <w:i w:val="0"/>
                <w:sz w:val="18"/>
              </w:rPr>
              <w:t xml:space="preserve"> and nothing marks a loan overdue.</w:t>
            </w:r>
          </w:p>
        </w:tc>
        <w:tc>
          <w:tcPr>
            <w:tcW w:type="dxa" w:w="2450"/>
            <w:shd w:val="clear" w:color="auto" w:fill="F6F8FA"/>
          </w:tcPr>
          <w:p>
            <w:pPr>
              <w:spacing w:before="40" w:after="40"/>
            </w:pPr>
            <w:r/>
            <w:r>
              <w:rPr>
                <w:b w:val="0"/>
                <w:i w:val="0"/>
                <w:sz w:val="18"/>
              </w:rPr>
              <w:t xml:space="preserve">Overdue books must be chased from the </w:t>
            </w:r>
            <w:r>
              <w:rPr>
                <w:b/>
                <w:i w:val="0"/>
                <w:sz w:val="18"/>
              </w:rPr>
              <w:t>Overdue Books</w:t>
            </w:r>
            <w:r>
              <w:rPr>
                <w:b w:val="0"/>
                <w:i w:val="0"/>
                <w:sz w:val="18"/>
              </w:rPr>
              <w:t xml:space="preserve"> report.</w:t>
            </w:r>
          </w:p>
        </w:tc>
        <w:tc>
          <w:tcPr>
            <w:tcW w:type="dxa" w:w="2450"/>
            <w:shd w:val="clear" w:color="auto" w:fill="F6F8FA"/>
          </w:tcPr>
          <w:p>
            <w:pPr>
              <w:spacing w:before="40" w:after="40"/>
            </w:pPr>
            <w:r/>
            <w:r>
              <w:rPr>
                <w:b w:val="0"/>
                <w:i w:val="0"/>
                <w:sz w:val="18"/>
              </w:rPr>
              <w:t>8.11</w:t>
            </w:r>
          </w:p>
        </w:tc>
      </w:tr>
      <w:tr>
        <w:tc>
          <w:tcPr>
            <w:tcW w:type="dxa" w:w="2450"/>
          </w:tcPr>
          <w:p>
            <w:pPr>
              <w:spacing w:before="40" w:after="40"/>
            </w:pPr>
            <w:r/>
            <w:r>
              <w:rPr>
                <w:b w:val="0"/>
                <w:i w:val="0"/>
                <w:sz w:val="18"/>
              </w:rPr>
              <w:t>21</w:t>
            </w:r>
          </w:p>
        </w:tc>
        <w:tc>
          <w:tcPr>
            <w:tcW w:type="dxa" w:w="2450"/>
          </w:tcPr>
          <w:p>
            <w:pPr>
              <w:spacing w:before="40" w:after="40"/>
            </w:pPr>
            <w:r/>
            <w:r>
              <w:rPr>
                <w:b/>
                <w:i w:val="0"/>
                <w:sz w:val="18"/>
              </w:rPr>
              <w:t>No out-pass check-in action.</w:t>
            </w:r>
          </w:p>
        </w:tc>
        <w:tc>
          <w:tcPr>
            <w:tcW w:type="dxa" w:w="2450"/>
          </w:tcPr>
          <w:p>
            <w:pPr>
              <w:spacing w:before="40" w:after="40"/>
            </w:pPr>
            <w:r/>
            <w:r>
              <w:rPr>
                <w:b w:val="0"/>
                <w:i w:val="0"/>
                <w:sz w:val="18"/>
              </w:rPr>
              <w:t>A boarder's return is not recorded from the screen.</w:t>
            </w:r>
          </w:p>
        </w:tc>
        <w:tc>
          <w:tcPr>
            <w:tcW w:type="dxa" w:w="2450"/>
          </w:tcPr>
          <w:p>
            <w:pPr>
              <w:spacing w:before="40" w:after="40"/>
            </w:pPr>
            <w:r/>
            <w:r>
              <w:rPr>
                <w:b w:val="0"/>
                <w:i w:val="0"/>
                <w:sz w:val="18"/>
              </w:rPr>
              <w:t>8.18</w:t>
            </w:r>
          </w:p>
        </w:tc>
      </w:tr>
      <w:tr>
        <w:tc>
          <w:tcPr>
            <w:tcW w:type="dxa" w:w="2450"/>
            <w:shd w:val="clear" w:color="auto" w:fill="F6F8FA"/>
          </w:tcPr>
          <w:p>
            <w:pPr>
              <w:spacing w:before="40" w:after="40"/>
            </w:pPr>
            <w:r/>
            <w:r>
              <w:rPr>
                <w:b w:val="0"/>
                <w:i w:val="0"/>
                <w:sz w:val="18"/>
              </w:rPr>
              <w:t>22</w:t>
            </w:r>
          </w:p>
        </w:tc>
        <w:tc>
          <w:tcPr>
            <w:tcW w:type="dxa" w:w="2450"/>
            <w:shd w:val="clear" w:color="auto" w:fill="F6F8FA"/>
          </w:tcPr>
          <w:p>
            <w:pPr>
              <w:spacing w:before="40" w:after="40"/>
            </w:pPr>
            <w:r/>
            <w:r>
              <w:rPr>
                <w:b/>
                <w:i w:val="0"/>
                <w:sz w:val="18"/>
              </w:rPr>
              <w:t>No notice acknowledgement record.</w:t>
            </w:r>
          </w:p>
        </w:tc>
        <w:tc>
          <w:tcPr>
            <w:tcW w:type="dxa" w:w="2450"/>
            <w:shd w:val="clear" w:color="auto" w:fill="F6F8FA"/>
          </w:tcPr>
          <w:p>
            <w:pPr>
              <w:spacing w:before="40" w:after="40"/>
            </w:pPr>
            <w:r/>
            <w:r>
              <w:rPr>
                <w:b w:val="0"/>
                <w:i w:val="0"/>
                <w:sz w:val="18"/>
              </w:rPr>
              <w:t>Nothing captures that a notice was read.</w:t>
            </w:r>
          </w:p>
        </w:tc>
        <w:tc>
          <w:tcPr>
            <w:tcW w:type="dxa" w:w="2450"/>
            <w:shd w:val="clear" w:color="auto" w:fill="F6F8FA"/>
          </w:tcPr>
          <w:p>
            <w:pPr>
              <w:spacing w:before="40" w:after="40"/>
            </w:pPr>
            <w:r/>
            <w:r>
              <w:rPr>
                <w:b w:val="0"/>
                <w:i w:val="0"/>
                <w:sz w:val="18"/>
              </w:rPr>
              <w:t>9.2</w:t>
            </w:r>
          </w:p>
        </w:tc>
      </w:tr>
      <w:tr>
        <w:tc>
          <w:tcPr>
            <w:tcW w:type="dxa" w:w="2450"/>
          </w:tcPr>
          <w:p>
            <w:pPr>
              <w:spacing w:before="40" w:after="40"/>
            </w:pPr>
            <w:r/>
            <w:r>
              <w:rPr>
                <w:b w:val="0"/>
                <w:i w:val="0"/>
                <w:sz w:val="18"/>
              </w:rPr>
              <w:t>23</w:t>
            </w:r>
          </w:p>
        </w:tc>
        <w:tc>
          <w:tcPr>
            <w:tcW w:type="dxa" w:w="2450"/>
          </w:tcPr>
          <w:p>
            <w:pPr>
              <w:spacing w:before="40" w:after="40"/>
            </w:pPr>
            <w:r/>
            <w:r>
              <w:rPr>
                <w:b/>
                <w:i w:val="0"/>
                <w:sz w:val="18"/>
              </w:rPr>
              <w:t>Helpdesk replies are never displayed.</w:t>
            </w:r>
          </w:p>
        </w:tc>
        <w:tc>
          <w:tcPr>
            <w:tcW w:type="dxa" w:w="2450"/>
          </w:tcPr>
          <w:p>
            <w:pPr>
              <w:spacing w:before="40" w:after="40"/>
            </w:pPr>
            <w:r/>
            <w:r>
              <w:rPr>
                <w:b w:val="0"/>
                <w:i w:val="0"/>
                <w:sz w:val="18"/>
              </w:rPr>
              <w:t>Replies, including internal ones, are written and never shown.</w:t>
            </w:r>
          </w:p>
        </w:tc>
        <w:tc>
          <w:tcPr>
            <w:tcW w:type="dxa" w:w="2450"/>
          </w:tcPr>
          <w:p>
            <w:pPr>
              <w:spacing w:before="40" w:after="40"/>
            </w:pPr>
            <w:r/>
            <w:r>
              <w:rPr>
                <w:b w:val="0"/>
                <w:i w:val="0"/>
                <w:sz w:val="18"/>
              </w:rPr>
              <w:t>9.8</w:t>
            </w:r>
          </w:p>
        </w:tc>
      </w:tr>
      <w:tr>
        <w:tc>
          <w:tcPr>
            <w:tcW w:type="dxa" w:w="2450"/>
            <w:shd w:val="clear" w:color="auto" w:fill="F6F8FA"/>
          </w:tcPr>
          <w:p>
            <w:pPr>
              <w:spacing w:before="40" w:after="40"/>
            </w:pPr>
            <w:r/>
            <w:r>
              <w:rPr>
                <w:b w:val="0"/>
                <w:i w:val="0"/>
                <w:sz w:val="18"/>
              </w:rPr>
              <w:t>24</w:t>
            </w:r>
          </w:p>
        </w:tc>
        <w:tc>
          <w:tcPr>
            <w:tcW w:type="dxa" w:w="2450"/>
            <w:shd w:val="clear" w:color="auto" w:fill="F6F8FA"/>
          </w:tcPr>
          <w:p>
            <w:pPr>
              <w:spacing w:before="40" w:after="40"/>
            </w:pPr>
            <w:r/>
            <w:r>
              <w:rPr>
                <w:b/>
                <w:i w:val="0"/>
                <w:sz w:val="18"/>
              </w:rPr>
              <w:t>No parent or student helpdesk surface.</w:t>
            </w:r>
          </w:p>
        </w:tc>
        <w:tc>
          <w:tcPr>
            <w:tcW w:type="dxa" w:w="2450"/>
            <w:shd w:val="clear" w:color="auto" w:fill="F6F8FA"/>
          </w:tcPr>
          <w:p>
            <w:pPr>
              <w:spacing w:before="40" w:after="40"/>
            </w:pPr>
            <w:r/>
            <w:r>
              <w:rPr>
                <w:b w:val="0"/>
                <w:i w:val="0"/>
                <w:sz w:val="18"/>
              </w:rPr>
              <w:t>Only staff use the helpdesk.</w:t>
            </w:r>
          </w:p>
        </w:tc>
        <w:tc>
          <w:tcPr>
            <w:tcW w:type="dxa" w:w="2450"/>
            <w:shd w:val="clear" w:color="auto" w:fill="F6F8FA"/>
          </w:tcPr>
          <w:p>
            <w:pPr>
              <w:spacing w:before="40" w:after="40"/>
            </w:pPr>
            <w:r/>
            <w:r>
              <w:rPr>
                <w:b w:val="0"/>
                <w:i w:val="0"/>
                <w:sz w:val="18"/>
              </w:rPr>
              <w:t>9.8</w:t>
            </w:r>
          </w:p>
        </w:tc>
      </w:tr>
      <w:tr>
        <w:tc>
          <w:tcPr>
            <w:tcW w:type="dxa" w:w="2450"/>
          </w:tcPr>
          <w:p>
            <w:pPr>
              <w:spacing w:before="40" w:after="40"/>
            </w:pPr>
            <w:r/>
            <w:r>
              <w:rPr>
                <w:b w:val="0"/>
                <w:i w:val="0"/>
                <w:sz w:val="18"/>
              </w:rPr>
              <w:t>25</w:t>
            </w:r>
          </w:p>
        </w:tc>
        <w:tc>
          <w:tcPr>
            <w:tcW w:type="dxa" w:w="2450"/>
          </w:tcPr>
          <w:p>
            <w:pPr>
              <w:spacing w:before="40" w:after="40"/>
            </w:pPr>
            <w:r/>
            <w:r>
              <w:rPr>
                <w:b/>
                <w:i w:val="0"/>
                <w:sz w:val="18"/>
              </w:rPr>
              <w:t>Advanced Analytics and External API Access have no implementation.</w:t>
            </w:r>
          </w:p>
        </w:tc>
        <w:tc>
          <w:tcPr>
            <w:tcW w:type="dxa" w:w="2450"/>
          </w:tcPr>
          <w:p>
            <w:pPr>
              <w:spacing w:before="40" w:after="40"/>
            </w:pPr>
            <w:r/>
            <w:r>
              <w:rPr>
                <w:b w:val="0"/>
                <w:i w:val="0"/>
                <w:sz w:val="18"/>
              </w:rPr>
              <w:t>The flags exist; the features do not.</w:t>
            </w:r>
          </w:p>
        </w:tc>
        <w:tc>
          <w:tcPr>
            <w:tcW w:type="dxa" w:w="2450"/>
          </w:tcPr>
          <w:p>
            <w:pPr>
              <w:spacing w:before="40" w:after="40"/>
            </w:pPr>
            <w:r/>
            <w:r>
              <w:rPr>
                <w:b w:val="0"/>
                <w:i w:val="0"/>
                <w:sz w:val="18"/>
              </w:rPr>
              <w:t>10.3</w:t>
            </w:r>
          </w:p>
        </w:tc>
      </w:tr>
      <w:tr>
        <w:tc>
          <w:tcPr>
            <w:tcW w:type="dxa" w:w="2450"/>
            <w:shd w:val="clear" w:color="auto" w:fill="F6F8FA"/>
          </w:tcPr>
          <w:p>
            <w:pPr>
              <w:spacing w:before="40" w:after="40"/>
            </w:pPr>
            <w:r/>
            <w:r>
              <w:rPr>
                <w:b w:val="0"/>
                <w:i w:val="0"/>
                <w:sz w:val="18"/>
              </w:rPr>
              <w:t>26</w:t>
            </w:r>
          </w:p>
        </w:tc>
        <w:tc>
          <w:tcPr>
            <w:tcW w:type="dxa" w:w="2450"/>
            <w:shd w:val="clear" w:color="auto" w:fill="F6F8FA"/>
          </w:tcPr>
          <w:p>
            <w:pPr>
              <w:spacing w:before="40" w:after="40"/>
            </w:pPr>
            <w:r/>
            <w:r>
              <w:rPr>
                <w:b/>
                <w:i w:val="0"/>
                <w:sz w:val="18"/>
              </w:rPr>
              <w:t>Chat thread membership cannot be set beyond adding members,</w:t>
            </w:r>
            <w:r>
              <w:rPr>
                <w:b w:val="0"/>
                <w:i w:val="0"/>
                <w:sz w:val="18"/>
              </w:rPr>
              <w:t xml:space="preserve"> and is not enforced.</w:t>
            </w:r>
          </w:p>
        </w:tc>
        <w:tc>
          <w:tcPr>
            <w:tcW w:type="dxa" w:w="2450"/>
            <w:shd w:val="clear" w:color="auto" w:fill="F6F8FA"/>
          </w:tcPr>
          <w:p>
            <w:pPr>
              <w:spacing w:before="40" w:after="40"/>
            </w:pPr>
            <w:r/>
            <w:r>
              <w:rPr>
                <w:b w:val="0"/>
                <w:i w:val="0"/>
                <w:sz w:val="18"/>
              </w:rPr>
              <w:t>See item 3 above.</w:t>
            </w:r>
          </w:p>
        </w:tc>
        <w:tc>
          <w:tcPr>
            <w:tcW w:type="dxa" w:w="2450"/>
            <w:shd w:val="clear" w:color="auto" w:fill="F6F8FA"/>
          </w:tcPr>
          <w:p>
            <w:pPr>
              <w:spacing w:before="40" w:after="40"/>
            </w:pPr>
            <w:r/>
            <w:r>
              <w:rPr>
                <w:b w:val="0"/>
                <w:i w:val="0"/>
                <w:sz w:val="18"/>
              </w:rPr>
              <w:t>9.5</w:t>
            </w:r>
          </w:p>
        </w:tc>
      </w:tr>
      <w:tr>
        <w:tc>
          <w:tcPr>
            <w:tcW w:type="dxa" w:w="2450"/>
          </w:tcPr>
          <w:p>
            <w:pPr>
              <w:spacing w:before="40" w:after="40"/>
            </w:pPr>
            <w:r/>
            <w:r>
              <w:rPr>
                <w:b w:val="0"/>
                <w:i w:val="0"/>
                <w:sz w:val="18"/>
              </w:rPr>
              <w:t>27</w:t>
            </w:r>
          </w:p>
        </w:tc>
        <w:tc>
          <w:tcPr>
            <w:tcW w:type="dxa" w:w="2450"/>
          </w:tcPr>
          <w:p>
            <w:pPr>
              <w:spacing w:before="40" w:after="40"/>
            </w:pPr>
            <w:r/>
            <w:r>
              <w:rPr>
                <w:b/>
                <w:i w:val="0"/>
                <w:sz w:val="18"/>
              </w:rPr>
              <w:t>Subscriptions are not created when a school registers.</w:t>
            </w:r>
          </w:p>
        </w:tc>
        <w:tc>
          <w:tcPr>
            <w:tcW w:type="dxa" w:w="2450"/>
          </w:tcPr>
          <w:p>
            <w:pPr>
              <w:spacing w:before="40" w:after="40"/>
            </w:pPr>
            <w:r/>
            <w:r>
              <w:rPr>
                <w:b w:val="0"/>
                <w:i w:val="0"/>
                <w:sz w:val="18"/>
              </w:rPr>
              <w:t>The operator must create one.</w:t>
            </w:r>
          </w:p>
        </w:tc>
        <w:tc>
          <w:tcPr>
            <w:tcW w:type="dxa" w:w="2450"/>
          </w:tcPr>
          <w:p>
            <w:pPr>
              <w:spacing w:before="40" w:after="40"/>
            </w:pPr>
            <w:r/>
            <w:r>
              <w:rPr>
                <w:b w:val="0"/>
                <w:i w:val="0"/>
                <w:sz w:val="18"/>
              </w:rPr>
              <w:t>10.19</w:t>
            </w:r>
          </w:p>
        </w:tc>
      </w:tr>
    </w:tbl>
    <w:p>
      <w:pPr>
        <w:spacing w:after="80"/>
      </w:pPr>
    </w:p>
    <w:p>
      <w:pPr>
        <w:pStyle w:val="Heading3"/>
        <w:spacing w:before="240" w:after="120"/>
        <w:keepNext/>
      </w:pPr>
      <w:r>
        <w:rPr>
          <w:b w:val="0"/>
          <w:i w:val="0"/>
        </w:rPr>
        <w:t>Reporting problems</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Issue</w:t>
            </w:r>
          </w:p>
        </w:tc>
        <w:tc>
          <w:tcPr>
            <w:tcW w:type="dxa" w:w="2450"/>
            <w:shd w:val="clear" w:color="auto" w:fill="0F4C81"/>
          </w:tcPr>
          <w:p>
            <w:pPr>
              <w:spacing w:before="60" w:after="60"/>
            </w:pPr>
            <w:r/>
            <w:r>
              <w:rPr>
                <w:b/>
                <w:i w:val="0"/>
                <w:color w:val="FFFFFF"/>
                <w:sz w:val="18"/>
              </w:rPr>
              <w:t>Effect</w:t>
            </w:r>
          </w:p>
        </w:tc>
        <w:tc>
          <w:tcPr>
            <w:tcW w:type="dxa" w:w="2450"/>
            <w:shd w:val="clear" w:color="auto" w:fill="0F4C81"/>
          </w:tcPr>
          <w:p>
            <w:pPr>
              <w:spacing w:before="60" w:after="60"/>
            </w:pPr>
            <w:r/>
            <w:r>
              <w:rPr>
                <w:b/>
                <w:i w:val="0"/>
                <w:color w:val="FFFFFF"/>
                <w:sz w:val="18"/>
              </w:rPr>
              <w:t>Reference</w:t>
            </w:r>
          </w:p>
        </w:tc>
      </w:tr>
      <w:tr>
        <w:tc>
          <w:tcPr>
            <w:tcW w:type="dxa" w:w="2450"/>
          </w:tcPr>
          <w:p>
            <w:pPr>
              <w:spacing w:before="40" w:after="40"/>
            </w:pPr>
            <w:r/>
            <w:r>
              <w:rPr>
                <w:b w:val="0"/>
                <w:i w:val="0"/>
                <w:sz w:val="18"/>
              </w:rPr>
              <w:t>28</w:t>
            </w:r>
          </w:p>
        </w:tc>
        <w:tc>
          <w:tcPr>
            <w:tcW w:type="dxa" w:w="2450"/>
          </w:tcPr>
          <w:p>
            <w:pPr>
              <w:spacing w:before="40" w:after="40"/>
            </w:pPr>
            <w:r/>
            <w:r>
              <w:rPr>
                <w:b/>
                <w:i w:val="0"/>
                <w:sz w:val="18"/>
              </w:rPr>
              <w:t>Analytics Explorer's Communication card reads two tables that do not exist.</w:t>
            </w:r>
          </w:p>
        </w:tc>
        <w:tc>
          <w:tcPr>
            <w:tcW w:type="dxa" w:w="2450"/>
          </w:tcPr>
          <w:p>
            <w:pPr>
              <w:spacing w:before="40" w:after="40"/>
            </w:pPr>
            <w:r/>
            <w:r>
              <w:rPr>
                <w:b w:val="0"/>
                <w:i w:val="0"/>
                <w:sz w:val="18"/>
              </w:rPr>
              <w:t>Published Notices and Helpdesk Tickets always read zero. Use the actual lists.</w:t>
            </w:r>
          </w:p>
        </w:tc>
        <w:tc>
          <w:tcPr>
            <w:tcW w:type="dxa" w:w="2450"/>
          </w:tcPr>
          <w:p>
            <w:pPr>
              <w:spacing w:before="40" w:after="40"/>
            </w:pPr>
            <w:r/>
            <w:r>
              <w:rPr>
                <w:b w:val="0"/>
                <w:i w:val="0"/>
                <w:sz w:val="18"/>
              </w:rPr>
              <w:t>9.24</w:t>
            </w:r>
          </w:p>
        </w:tc>
      </w:tr>
      <w:tr>
        <w:tc>
          <w:tcPr>
            <w:tcW w:type="dxa" w:w="2450"/>
            <w:shd w:val="clear" w:color="auto" w:fill="F6F8FA"/>
          </w:tcPr>
          <w:p>
            <w:pPr>
              <w:spacing w:before="40" w:after="40"/>
            </w:pPr>
            <w:r/>
            <w:r>
              <w:rPr>
                <w:b w:val="0"/>
                <w:i w:val="0"/>
                <w:sz w:val="18"/>
              </w:rPr>
              <w:t>29</w:t>
            </w:r>
          </w:p>
        </w:tc>
        <w:tc>
          <w:tcPr>
            <w:tcW w:type="dxa" w:w="2450"/>
            <w:shd w:val="clear" w:color="auto" w:fill="F6F8FA"/>
          </w:tcPr>
          <w:p>
            <w:pPr>
              <w:spacing w:before="40" w:after="40"/>
            </w:pPr>
            <w:r/>
            <w:r>
              <w:rPr>
                <w:b/>
                <w:i w:val="0"/>
                <w:sz w:val="18"/>
              </w:rPr>
              <w:t>Four analytics cards render an identical fallback chart</w:t>
            </w:r>
            <w:r>
              <w:rPr>
                <w:b w:val="0"/>
                <w:i w:val="0"/>
                <w:sz w:val="18"/>
              </w:rPr>
              <w:t xml:space="preserve"> — Website, Inventory Assets, Procurement and System.</w:t>
            </w:r>
          </w:p>
        </w:tc>
        <w:tc>
          <w:tcPr>
            <w:tcW w:type="dxa" w:w="2450"/>
            <w:shd w:val="clear" w:color="auto" w:fill="F6F8FA"/>
          </w:tcPr>
          <w:p>
            <w:pPr>
              <w:spacing w:before="40" w:after="40"/>
            </w:pPr>
            <w:r/>
            <w:r>
              <w:rPr>
                <w:b w:val="0"/>
                <w:i w:val="0"/>
                <w:sz w:val="18"/>
              </w:rPr>
              <w:t>Their figures are not their own. Use the underlying screens.</w:t>
            </w:r>
          </w:p>
        </w:tc>
        <w:tc>
          <w:tcPr>
            <w:tcW w:type="dxa" w:w="2450"/>
            <w:shd w:val="clear" w:color="auto" w:fill="F6F8FA"/>
          </w:tcPr>
          <w:p>
            <w:pPr>
              <w:spacing w:before="40" w:after="40"/>
            </w:pPr>
            <w:r/>
            <w:r>
              <w:rPr>
                <w:b w:val="0"/>
                <w:i w:val="0"/>
                <w:sz w:val="18"/>
              </w:rPr>
              <w:t>9.24</w:t>
            </w:r>
          </w:p>
        </w:tc>
      </w:tr>
      <w:tr>
        <w:tc>
          <w:tcPr>
            <w:tcW w:type="dxa" w:w="2450"/>
          </w:tcPr>
          <w:p>
            <w:pPr>
              <w:spacing w:before="40" w:after="40"/>
            </w:pPr>
            <w:r/>
            <w:r>
              <w:rPr>
                <w:b w:val="0"/>
                <w:i w:val="0"/>
                <w:sz w:val="18"/>
              </w:rPr>
              <w:t>30</w:t>
            </w:r>
          </w:p>
        </w:tc>
        <w:tc>
          <w:tcPr>
            <w:tcW w:type="dxa" w:w="2450"/>
          </w:tcPr>
          <w:p>
            <w:pPr>
              <w:spacing w:before="40" w:after="40"/>
            </w:pPr>
            <w:r/>
            <w:r>
              <w:rPr>
                <w:b/>
                <w:i w:val="0"/>
                <w:sz w:val="18"/>
              </w:rPr>
              <w:t>"By Term" on the financial history page prints the whole history to PDF.</w:t>
            </w:r>
          </w:p>
        </w:tc>
        <w:tc>
          <w:tcPr>
            <w:tcW w:type="dxa" w:w="2450"/>
          </w:tcPr>
          <w:p>
            <w:pPr>
              <w:spacing w:before="40" w:after="40"/>
            </w:pPr>
            <w:r/>
            <w:r>
              <w:rPr>
                <w:b w:val="0"/>
                <w:i w:val="0"/>
                <w:sz w:val="18"/>
              </w:rPr>
              <w:t>The PDF does not match the screen.</w:t>
            </w:r>
          </w:p>
        </w:tc>
        <w:tc>
          <w:tcPr>
            <w:tcW w:type="dxa" w:w="2450"/>
          </w:tcPr>
          <w:p>
            <w:pPr>
              <w:spacing w:before="40" w:after="40"/>
            </w:pPr>
            <w:r/>
            <w:r>
              <w:rPr>
                <w:b w:val="0"/>
                <w:i w:val="0"/>
                <w:sz w:val="18"/>
              </w:rPr>
              <w:t>7.11</w:t>
            </w:r>
          </w:p>
        </w:tc>
      </w:tr>
      <w:tr>
        <w:tc>
          <w:tcPr>
            <w:tcW w:type="dxa" w:w="2450"/>
            <w:shd w:val="clear" w:color="auto" w:fill="F6F8FA"/>
          </w:tcPr>
          <w:p>
            <w:pPr>
              <w:spacing w:before="40" w:after="40"/>
            </w:pPr>
            <w:r/>
            <w:r>
              <w:rPr>
                <w:b w:val="0"/>
                <w:i w:val="0"/>
                <w:sz w:val="18"/>
              </w:rPr>
              <w:t>31</w:t>
            </w:r>
          </w:p>
        </w:tc>
        <w:tc>
          <w:tcPr>
            <w:tcW w:type="dxa" w:w="2450"/>
            <w:shd w:val="clear" w:color="auto" w:fill="F6F8FA"/>
          </w:tcPr>
          <w:p>
            <w:pPr>
              <w:spacing w:before="40" w:after="40"/>
            </w:pPr>
            <w:r/>
            <w:r>
              <w:rPr>
                <w:b/>
                <w:i w:val="0"/>
                <w:sz w:val="18"/>
              </w:rPr>
              <w:t>The whole-school financial summary is built in full before paging.</w:t>
            </w:r>
          </w:p>
        </w:tc>
        <w:tc>
          <w:tcPr>
            <w:tcW w:type="dxa" w:w="2450"/>
            <w:shd w:val="clear" w:color="auto" w:fill="F6F8FA"/>
          </w:tcPr>
          <w:p>
            <w:pPr>
              <w:spacing w:before="40" w:after="40"/>
            </w:pPr>
            <w:r/>
            <w:r>
              <w:rPr>
                <w:b w:val="0"/>
                <w:i w:val="0"/>
                <w:sz w:val="18"/>
              </w:rPr>
              <w:t>Large schools are slow to filter.</w:t>
            </w:r>
          </w:p>
        </w:tc>
        <w:tc>
          <w:tcPr>
            <w:tcW w:type="dxa" w:w="2450"/>
            <w:shd w:val="clear" w:color="auto" w:fill="F6F8FA"/>
          </w:tcPr>
          <w:p>
            <w:pPr>
              <w:spacing w:before="40" w:after="40"/>
            </w:pPr>
            <w:r/>
            <w:r>
              <w:rPr>
                <w:b w:val="0"/>
                <w:i w:val="0"/>
                <w:sz w:val="18"/>
              </w:rPr>
              <w:t>7.11</w:t>
            </w:r>
          </w:p>
        </w:tc>
      </w:tr>
      <w:tr>
        <w:tc>
          <w:tcPr>
            <w:tcW w:type="dxa" w:w="2450"/>
          </w:tcPr>
          <w:p>
            <w:pPr>
              <w:spacing w:before="40" w:after="40"/>
            </w:pPr>
            <w:r/>
            <w:r>
              <w:rPr>
                <w:b w:val="0"/>
                <w:i w:val="0"/>
                <w:sz w:val="18"/>
              </w:rPr>
              <w:t>32</w:t>
            </w:r>
          </w:p>
        </w:tc>
        <w:tc>
          <w:tcPr>
            <w:tcW w:type="dxa" w:w="2450"/>
          </w:tcPr>
          <w:p>
            <w:pPr>
              <w:spacing w:before="40" w:after="40"/>
            </w:pPr>
            <w:r/>
            <w:r>
              <w:rPr>
                <w:b/>
                <w:i w:val="0"/>
                <w:sz w:val="18"/>
              </w:rPr>
              <w:t>The financial history page advertises permissions it does not use.</w:t>
            </w:r>
            <w:r>
              <w:rPr>
                <w:b w:val="0"/>
                <w:i w:val="0"/>
                <w:sz w:val="18"/>
              </w:rPr>
              <w:t xml:space="preserve"> The permission editor shows create, edit, delete and import keys, but the controls are gated by a different, older permission.</w:t>
            </w:r>
          </w:p>
        </w:tc>
        <w:tc>
          <w:tcPr>
            <w:tcW w:type="dxa" w:w="2450"/>
          </w:tcPr>
          <w:p>
            <w:pPr>
              <w:spacing w:before="40" w:after="40"/>
            </w:pPr>
            <w:r/>
            <w:r>
              <w:rPr>
                <w:b w:val="0"/>
                <w:i w:val="0"/>
                <w:sz w:val="18"/>
              </w:rPr>
              <w:t>A role granted only the visible keys sees no edit controls.</w:t>
            </w:r>
          </w:p>
        </w:tc>
        <w:tc>
          <w:tcPr>
            <w:tcW w:type="dxa" w:w="2450"/>
          </w:tcPr>
          <w:p>
            <w:pPr>
              <w:spacing w:before="40" w:after="40"/>
            </w:pPr>
            <w:r/>
            <w:r>
              <w:rPr>
                <w:b w:val="0"/>
                <w:i w:val="0"/>
                <w:sz w:val="18"/>
              </w:rPr>
              <w:t>3.7</w:t>
            </w:r>
          </w:p>
        </w:tc>
      </w:tr>
      <w:tr>
        <w:tc>
          <w:tcPr>
            <w:tcW w:type="dxa" w:w="2450"/>
            <w:shd w:val="clear" w:color="auto" w:fill="F6F8FA"/>
          </w:tcPr>
          <w:p>
            <w:pPr>
              <w:spacing w:before="40" w:after="40"/>
            </w:pPr>
            <w:r/>
            <w:r>
              <w:rPr>
                <w:b w:val="0"/>
                <w:i w:val="0"/>
                <w:sz w:val="18"/>
              </w:rPr>
              <w:t>33</w:t>
            </w:r>
          </w:p>
        </w:tc>
        <w:tc>
          <w:tcPr>
            <w:tcW w:type="dxa" w:w="2450"/>
            <w:shd w:val="clear" w:color="auto" w:fill="F6F8FA"/>
          </w:tcPr>
          <w:p>
            <w:pPr>
              <w:spacing w:before="40" w:after="40"/>
            </w:pPr>
            <w:r/>
            <w:r>
              <w:rPr>
                <w:b/>
                <w:i w:val="0"/>
                <w:sz w:val="18"/>
              </w:rPr>
              <w:t>Reporting Workflows is in the permission editor but not in any menu.</w:t>
            </w:r>
          </w:p>
        </w:tc>
        <w:tc>
          <w:tcPr>
            <w:tcW w:type="dxa" w:w="2450"/>
            <w:shd w:val="clear" w:color="auto" w:fill="F6F8FA"/>
          </w:tcPr>
          <w:p>
            <w:pPr>
              <w:spacing w:before="40" w:after="40"/>
            </w:pPr>
            <w:r/>
            <w:r>
              <w:rPr>
                <w:b w:val="0"/>
                <w:i w:val="0"/>
                <w:sz w:val="18"/>
              </w:rPr>
              <w:t>Reachable only by URL.</w:t>
            </w:r>
          </w:p>
        </w:tc>
        <w:tc>
          <w:tcPr>
            <w:tcW w:type="dxa" w:w="2450"/>
            <w:shd w:val="clear" w:color="auto" w:fill="F6F8FA"/>
          </w:tcPr>
          <w:p>
            <w:pPr>
              <w:spacing w:before="40" w:after="40"/>
            </w:pPr>
            <w:r/>
            <w:r>
              <w:rPr>
                <w:b w:val="0"/>
                <w:i w:val="0"/>
                <w:sz w:val="18"/>
              </w:rPr>
              <w:t>9.25</w:t>
            </w:r>
          </w:p>
        </w:tc>
      </w:tr>
      <w:tr>
        <w:tc>
          <w:tcPr>
            <w:tcW w:type="dxa" w:w="2450"/>
          </w:tcPr>
          <w:p>
            <w:pPr>
              <w:spacing w:before="40" w:after="40"/>
            </w:pPr>
            <w:r/>
            <w:r>
              <w:rPr>
                <w:b w:val="0"/>
                <w:i w:val="0"/>
                <w:sz w:val="18"/>
              </w:rPr>
              <w:t>34</w:t>
            </w:r>
          </w:p>
        </w:tc>
        <w:tc>
          <w:tcPr>
            <w:tcW w:type="dxa" w:w="2450"/>
          </w:tcPr>
          <w:p>
            <w:pPr>
              <w:spacing w:before="40" w:after="40"/>
            </w:pPr>
            <w:r/>
            <w:r>
              <w:rPr>
                <w:b/>
                <w:i w:val="0"/>
                <w:sz w:val="18"/>
              </w:rPr>
              <w:t>Reorder-level alerts are not scheduled.</w:t>
            </w:r>
          </w:p>
        </w:tc>
        <w:tc>
          <w:tcPr>
            <w:tcW w:type="dxa" w:w="2450"/>
          </w:tcPr>
          <w:p>
            <w:pPr>
              <w:spacing w:before="40" w:after="40"/>
            </w:pPr>
            <w:r/>
            <w:r>
              <w:rPr>
                <w:b w:val="0"/>
                <w:i w:val="0"/>
                <w:sz w:val="18"/>
              </w:rPr>
              <w:t xml:space="preserve">You will not be warned automatically when stock runs low. Check the </w:t>
            </w:r>
            <w:r>
              <w:rPr>
                <w:b/>
                <w:i w:val="0"/>
                <w:sz w:val="18"/>
              </w:rPr>
              <w:t>Low Stock Items</w:t>
            </w:r>
            <w:r>
              <w:rPr>
                <w:b w:val="0"/>
                <w:i w:val="0"/>
                <w:sz w:val="18"/>
              </w:rPr>
              <w:t xml:space="preserve"> report.</w:t>
            </w:r>
          </w:p>
        </w:tc>
        <w:tc>
          <w:tcPr>
            <w:tcW w:type="dxa" w:w="2450"/>
          </w:tcPr>
          <w:p>
            <w:pPr>
              <w:spacing w:before="40" w:after="40"/>
            </w:pPr>
            <w:r/>
            <w:r>
              <w:rPr>
                <w:b w:val="0"/>
                <w:i w:val="0"/>
                <w:sz w:val="18"/>
              </w:rPr>
              <w:t>8.7</w:t>
            </w:r>
          </w:p>
        </w:tc>
      </w:tr>
    </w:tbl>
    <w:p>
      <w:pPr>
        <w:spacing w:after="80"/>
      </w:pPr>
    </w:p>
    <w:p>
      <w:pPr>
        <w:pStyle w:val="Heading3"/>
        <w:spacing w:before="240" w:after="120"/>
        <w:keepNext/>
      </w:pPr>
      <w:r>
        <w:rPr>
          <w:b w:val="0"/>
          <w:i w:val="0"/>
        </w:rPr>
        <w:t>Data-quality and display problems</w:t>
      </w:r>
    </w:p>
    <w:tbl>
      <w:tblPr>
        <w:tblStyle w:val="TableGrid"/>
        <w:tblW w:type="auto" w:w="0"/>
        <w:jc w:val="left"/>
        <w:tblLayout w:type="autofit"/>
        <w:tblLook w:firstColumn="1" w:firstRow="1" w:lastColumn="0" w:lastRow="0" w:noHBand="0" w:noVBand="1" w:val="04A0"/>
      </w:tblPr>
      <w:tblGrid>
        <w:gridCol w:w="2450"/>
        <w:gridCol w:w="2450"/>
        <w:gridCol w:w="2450"/>
        <w:gridCol w:w="2450"/>
      </w:tblGrid>
      <w:tr>
        <w:tc>
          <w:tcPr>
            <w:tcW w:type="dxa" w:w="2450"/>
            <w:shd w:val="clear" w:color="auto" w:fill="0F4C81"/>
          </w:tcPr>
          <w:p>
            <w:pPr>
              <w:spacing w:before="60" w:after="60"/>
            </w:pPr>
            <w:r/>
            <w:r>
              <w:rPr>
                <w:b/>
                <w:i w:val="0"/>
                <w:color w:val="FFFFFF"/>
                <w:sz w:val="18"/>
              </w:rPr>
              <w:t>#</w:t>
            </w:r>
          </w:p>
        </w:tc>
        <w:tc>
          <w:tcPr>
            <w:tcW w:type="dxa" w:w="2450"/>
            <w:shd w:val="clear" w:color="auto" w:fill="0F4C81"/>
          </w:tcPr>
          <w:p>
            <w:pPr>
              <w:spacing w:before="60" w:after="60"/>
            </w:pPr>
            <w:r/>
            <w:r>
              <w:rPr>
                <w:b/>
                <w:i w:val="0"/>
                <w:color w:val="FFFFFF"/>
                <w:sz w:val="18"/>
              </w:rPr>
              <w:t>Issue</w:t>
            </w:r>
          </w:p>
        </w:tc>
        <w:tc>
          <w:tcPr>
            <w:tcW w:type="dxa" w:w="2450"/>
            <w:shd w:val="clear" w:color="auto" w:fill="0F4C81"/>
          </w:tcPr>
          <w:p>
            <w:pPr>
              <w:spacing w:before="60" w:after="60"/>
            </w:pPr>
            <w:r/>
            <w:r>
              <w:rPr>
                <w:b/>
                <w:i w:val="0"/>
                <w:color w:val="FFFFFF"/>
                <w:sz w:val="18"/>
              </w:rPr>
              <w:t>Effect</w:t>
            </w:r>
          </w:p>
        </w:tc>
        <w:tc>
          <w:tcPr>
            <w:tcW w:type="dxa" w:w="2450"/>
            <w:shd w:val="clear" w:color="auto" w:fill="0F4C81"/>
          </w:tcPr>
          <w:p>
            <w:pPr>
              <w:spacing w:before="60" w:after="60"/>
            </w:pPr>
            <w:r/>
            <w:r>
              <w:rPr>
                <w:b/>
                <w:i w:val="0"/>
                <w:color w:val="FFFFFF"/>
                <w:sz w:val="18"/>
              </w:rPr>
              <w:t>Reference</w:t>
            </w:r>
          </w:p>
        </w:tc>
      </w:tr>
      <w:tr>
        <w:tc>
          <w:tcPr>
            <w:tcW w:type="dxa" w:w="2450"/>
          </w:tcPr>
          <w:p>
            <w:pPr>
              <w:spacing w:before="40" w:after="40"/>
            </w:pPr>
            <w:r/>
            <w:r>
              <w:rPr>
                <w:b w:val="0"/>
                <w:i w:val="0"/>
                <w:sz w:val="18"/>
              </w:rPr>
              <w:t>35</w:t>
            </w:r>
          </w:p>
        </w:tc>
        <w:tc>
          <w:tcPr>
            <w:tcW w:type="dxa" w:w="2450"/>
          </w:tcPr>
          <w:p>
            <w:pPr>
              <w:spacing w:before="40" w:after="40"/>
            </w:pPr>
            <w:r/>
            <w:r>
              <w:rPr>
                <w:b/>
                <w:i w:val="0"/>
                <w:sz w:val="18"/>
              </w:rPr>
              <w:t>The public website displays "0+ Certified Faculty".</w:t>
            </w:r>
            <w:r>
              <w:rPr>
                <w:b w:val="0"/>
                <w:i w:val="0"/>
                <w:sz w:val="18"/>
              </w:rPr>
              <w:t xml:space="preserve"> The count looks for a role value the system does not use.</w:t>
            </w:r>
          </w:p>
        </w:tc>
        <w:tc>
          <w:tcPr>
            <w:tcW w:type="dxa" w:w="2450"/>
          </w:tcPr>
          <w:p>
            <w:pPr>
              <w:spacing w:before="40" w:after="40"/>
            </w:pPr>
            <w:r/>
            <w:r>
              <w:rPr>
                <w:b w:val="0"/>
                <w:i w:val="0"/>
                <w:sz w:val="18"/>
              </w:rPr>
              <w:t>Do not publish the statistics block until fixed.</w:t>
            </w:r>
          </w:p>
        </w:tc>
        <w:tc>
          <w:tcPr>
            <w:tcW w:type="dxa" w:w="2450"/>
          </w:tcPr>
          <w:p>
            <w:pPr>
              <w:spacing w:before="40" w:after="40"/>
            </w:pPr>
            <w:r/>
            <w:r>
              <w:rPr>
                <w:b w:val="0"/>
                <w:i w:val="0"/>
                <w:sz w:val="18"/>
              </w:rPr>
              <w:t>9.16</w:t>
            </w:r>
          </w:p>
        </w:tc>
      </w:tr>
      <w:tr>
        <w:tc>
          <w:tcPr>
            <w:tcW w:type="dxa" w:w="2450"/>
            <w:shd w:val="clear" w:color="auto" w:fill="F6F8FA"/>
          </w:tcPr>
          <w:p>
            <w:pPr>
              <w:spacing w:before="40" w:after="40"/>
            </w:pPr>
            <w:r/>
            <w:r>
              <w:rPr>
                <w:b w:val="0"/>
                <w:i w:val="0"/>
                <w:sz w:val="18"/>
              </w:rPr>
              <w:t>36</w:t>
            </w:r>
          </w:p>
        </w:tc>
        <w:tc>
          <w:tcPr>
            <w:tcW w:type="dxa" w:w="2450"/>
            <w:shd w:val="clear" w:color="auto" w:fill="F6F8FA"/>
          </w:tcPr>
          <w:p>
            <w:pPr>
              <w:spacing w:before="40" w:after="40"/>
            </w:pPr>
            <w:r/>
            <w:r>
              <w:rPr>
                <w:b/>
                <w:i w:val="0"/>
                <w:sz w:val="18"/>
              </w:rPr>
              <w:t xml:space="preserve">A notice priority of </w:t>
            </w:r>
            <w:r>
              <w:rPr>
                <w:rFonts w:ascii="Consolas" w:hAnsi="Consolas" w:cs="Consolas"/>
                <w:b/>
                <w:i w:val="0"/>
                <w:sz w:val="18"/>
                <w:shd w:val="clear" w:color="auto" w:fill="F4F5F7"/>
              </w:rPr>
              <w:t>high</w:t>
            </w:r>
            <w:r>
              <w:rPr>
                <w:b/>
                <w:i w:val="0"/>
                <w:sz w:val="18"/>
              </w:rPr>
              <w:t xml:space="preserve"> can never be produced,</w:t>
            </w:r>
            <w:r>
              <w:rPr>
                <w:b w:val="0"/>
                <w:i w:val="0"/>
                <w:sz w:val="18"/>
              </w:rPr>
              <w:t xml:space="preserve"> and the student view tests for it.</w:t>
            </w:r>
          </w:p>
        </w:tc>
        <w:tc>
          <w:tcPr>
            <w:tcW w:type="dxa" w:w="2450"/>
            <w:shd w:val="clear" w:color="auto" w:fill="F6F8FA"/>
          </w:tcPr>
          <w:p>
            <w:pPr>
              <w:spacing w:before="40" w:after="40"/>
            </w:pPr>
            <w:r/>
            <w:r>
              <w:rPr>
                <w:b w:val="0"/>
                <w:i w:val="0"/>
                <w:sz w:val="18"/>
              </w:rPr>
              <w:t>No notice will ever show the "high priority" badge.</w:t>
            </w:r>
          </w:p>
        </w:tc>
        <w:tc>
          <w:tcPr>
            <w:tcW w:type="dxa" w:w="2450"/>
            <w:shd w:val="clear" w:color="auto" w:fill="F6F8FA"/>
          </w:tcPr>
          <w:p>
            <w:pPr>
              <w:spacing w:before="40" w:after="40"/>
            </w:pPr>
            <w:r/>
            <w:r>
              <w:rPr>
                <w:b w:val="0"/>
                <w:i w:val="0"/>
                <w:sz w:val="18"/>
              </w:rPr>
              <w:t>9.2</w:t>
            </w:r>
          </w:p>
        </w:tc>
      </w:tr>
      <w:tr>
        <w:tc>
          <w:tcPr>
            <w:tcW w:type="dxa" w:w="2450"/>
          </w:tcPr>
          <w:p>
            <w:pPr>
              <w:spacing w:before="40" w:after="40"/>
            </w:pPr>
            <w:r/>
            <w:r>
              <w:rPr>
                <w:b w:val="0"/>
                <w:i w:val="0"/>
                <w:sz w:val="18"/>
              </w:rPr>
              <w:t>37</w:t>
            </w:r>
          </w:p>
        </w:tc>
        <w:tc>
          <w:tcPr>
            <w:tcW w:type="dxa" w:w="2450"/>
          </w:tcPr>
          <w:p>
            <w:pPr>
              <w:spacing w:before="40" w:after="40"/>
            </w:pPr>
            <w:r/>
            <w:r>
              <w:rPr>
                <w:b/>
                <w:i w:val="0"/>
                <w:sz w:val="18"/>
              </w:rPr>
              <w:t>Poll anonymity is cosmetic.</w:t>
            </w:r>
            <w:r>
              <w:rPr>
                <w:b w:val="0"/>
                <w:i w:val="0"/>
                <w:sz w:val="18"/>
              </w:rPr>
              <w:t xml:space="preserve"> The voter is recorded.</w:t>
            </w:r>
          </w:p>
        </w:tc>
        <w:tc>
          <w:tcPr>
            <w:tcW w:type="dxa" w:w="2450"/>
          </w:tcPr>
          <w:p>
            <w:pPr>
              <w:spacing w:before="40" w:after="40"/>
            </w:pPr>
            <w:r/>
            <w:r>
              <w:rPr>
                <w:b w:val="0"/>
                <w:i w:val="0"/>
                <w:sz w:val="18"/>
              </w:rPr>
              <w:t>Do not promise secrecy.</w:t>
            </w:r>
          </w:p>
        </w:tc>
        <w:tc>
          <w:tcPr>
            <w:tcW w:type="dxa" w:w="2450"/>
          </w:tcPr>
          <w:p>
            <w:pPr>
              <w:spacing w:before="40" w:after="40"/>
            </w:pPr>
            <w:r/>
            <w:r>
              <w:rPr>
                <w:b w:val="0"/>
                <w:i w:val="0"/>
                <w:sz w:val="18"/>
              </w:rPr>
              <w:t>9.7</w:t>
            </w:r>
          </w:p>
        </w:tc>
      </w:tr>
      <w:tr>
        <w:tc>
          <w:tcPr>
            <w:tcW w:type="dxa" w:w="2450"/>
            <w:shd w:val="clear" w:color="auto" w:fill="F6F8FA"/>
          </w:tcPr>
          <w:p>
            <w:pPr>
              <w:spacing w:before="40" w:after="40"/>
            </w:pPr>
            <w:r/>
            <w:r>
              <w:rPr>
                <w:b w:val="0"/>
                <w:i w:val="0"/>
                <w:sz w:val="18"/>
              </w:rPr>
              <w:t>38</w:t>
            </w:r>
          </w:p>
        </w:tc>
        <w:tc>
          <w:tcPr>
            <w:tcW w:type="dxa" w:w="2450"/>
            <w:shd w:val="clear" w:color="auto" w:fill="F6F8FA"/>
          </w:tcPr>
          <w:p>
            <w:pPr>
              <w:spacing w:before="40" w:after="40"/>
            </w:pPr>
            <w:r/>
            <w:r>
              <w:rPr>
                <w:b/>
                <w:i w:val="0"/>
                <w:sz w:val="18"/>
              </w:rPr>
              <w:t>"Outstanding Achievements" is written into the competency JSON field,</w:t>
            </w:r>
            <w:r>
              <w:rPr>
                <w:b w:val="0"/>
                <w:i w:val="0"/>
                <w:sz w:val="18"/>
              </w:rPr>
              <w:t xml:space="preserve"> while a separate empty column of the same name exists.</w:t>
            </w:r>
          </w:p>
        </w:tc>
        <w:tc>
          <w:tcPr>
            <w:tcW w:type="dxa" w:w="2450"/>
            <w:shd w:val="clear" w:color="auto" w:fill="F6F8FA"/>
          </w:tcPr>
          <w:p>
            <w:pPr>
              <w:spacing w:before="40" w:after="40"/>
            </w:pPr>
            <w:r/>
            <w:r>
              <w:rPr>
                <w:b w:val="0"/>
                <w:i w:val="0"/>
                <w:sz w:val="18"/>
              </w:rPr>
              <w:t>Anything reading the standalone column sees nothing.</w:t>
            </w:r>
          </w:p>
        </w:tc>
        <w:tc>
          <w:tcPr>
            <w:tcW w:type="dxa" w:w="2450"/>
            <w:shd w:val="clear" w:color="auto" w:fill="F6F8FA"/>
          </w:tcPr>
          <w:p>
            <w:pPr>
              <w:spacing w:before="40" w:after="40"/>
            </w:pPr>
            <w:r/>
            <w:r>
              <w:rPr>
                <w:b w:val="0"/>
                <w:i w:val="0"/>
                <w:sz w:val="18"/>
              </w:rPr>
              <w:t>6.8</w:t>
            </w:r>
          </w:p>
        </w:tc>
      </w:tr>
      <w:tr>
        <w:tc>
          <w:tcPr>
            <w:tcW w:type="dxa" w:w="2450"/>
          </w:tcPr>
          <w:p>
            <w:pPr>
              <w:spacing w:before="40" w:after="40"/>
            </w:pPr>
            <w:r/>
            <w:r>
              <w:rPr>
                <w:b w:val="0"/>
                <w:i w:val="0"/>
                <w:sz w:val="18"/>
              </w:rPr>
              <w:t>39</w:t>
            </w:r>
          </w:p>
        </w:tc>
        <w:tc>
          <w:tcPr>
            <w:tcW w:type="dxa" w:w="2450"/>
          </w:tcPr>
          <w:p>
            <w:pPr>
              <w:spacing w:before="40" w:after="40"/>
            </w:pPr>
            <w:r/>
            <w:r>
              <w:rPr>
                <w:b/>
                <w:i w:val="0"/>
                <w:sz w:val="18"/>
              </w:rPr>
              <w:t>A physical copy's Location always shows blank</w:t>
            </w:r>
            <w:r>
              <w:rPr>
                <w:b w:val="0"/>
                <w:i w:val="0"/>
                <w:sz w:val="18"/>
              </w:rPr>
              <w:t xml:space="preserve"> — the form has no shelf field.</w:t>
            </w:r>
          </w:p>
        </w:tc>
        <w:tc>
          <w:tcPr>
            <w:tcW w:type="dxa" w:w="2450"/>
          </w:tcPr>
          <w:p>
            <w:pPr>
              <w:spacing w:before="40" w:after="40"/>
            </w:pPr>
            <w:r/>
            <w:r>
              <w:rPr>
                <w:b w:val="0"/>
                <w:i w:val="0"/>
                <w:sz w:val="18"/>
              </w:rPr>
              <w:t>Record shelving in the description.</w:t>
            </w:r>
          </w:p>
        </w:tc>
        <w:tc>
          <w:tcPr>
            <w:tcW w:type="dxa" w:w="2450"/>
          </w:tcPr>
          <w:p>
            <w:pPr>
              <w:spacing w:before="40" w:after="40"/>
            </w:pPr>
            <w:r/>
            <w:r>
              <w:rPr>
                <w:b w:val="0"/>
                <w:i w:val="0"/>
                <w:sz w:val="18"/>
              </w:rPr>
              <w:t>8.13</w:t>
            </w:r>
          </w:p>
        </w:tc>
      </w:tr>
      <w:tr>
        <w:tc>
          <w:tcPr>
            <w:tcW w:type="dxa" w:w="2450"/>
            <w:shd w:val="clear" w:color="auto" w:fill="F6F8FA"/>
          </w:tcPr>
          <w:p>
            <w:pPr>
              <w:spacing w:before="40" w:after="40"/>
            </w:pPr>
            <w:r/>
            <w:r>
              <w:rPr>
                <w:b w:val="0"/>
                <w:i w:val="0"/>
                <w:sz w:val="18"/>
              </w:rPr>
              <w:t>40</w:t>
            </w:r>
          </w:p>
        </w:tc>
        <w:tc>
          <w:tcPr>
            <w:tcW w:type="dxa" w:w="2450"/>
            <w:shd w:val="clear" w:color="auto" w:fill="F6F8FA"/>
          </w:tcPr>
          <w:p>
            <w:pPr>
              <w:spacing w:before="40" w:after="40"/>
            </w:pPr>
            <w:r/>
            <w:r>
              <w:rPr>
                <w:b/>
                <w:i w:val="0"/>
                <w:sz w:val="18"/>
              </w:rPr>
              <w:t>The student portal's Knowledge tab hides only *Archival Staff Only*.</w:t>
            </w:r>
          </w:p>
        </w:tc>
        <w:tc>
          <w:tcPr>
            <w:tcW w:type="dxa" w:w="2450"/>
            <w:shd w:val="clear" w:color="auto" w:fill="F6F8FA"/>
          </w:tcPr>
          <w:p>
            <w:pPr>
              <w:spacing w:before="40" w:after="40"/>
            </w:pPr>
            <w:r/>
            <w:r>
              <w:rPr>
                <w:b w:val="0"/>
                <w:i w:val="0"/>
                <w:sz w:val="18"/>
              </w:rPr>
              <w:t>Items marked teacher-only or everyone are shown to students.</w:t>
            </w:r>
          </w:p>
        </w:tc>
        <w:tc>
          <w:tcPr>
            <w:tcW w:type="dxa" w:w="2450"/>
            <w:shd w:val="clear" w:color="auto" w:fill="F6F8FA"/>
          </w:tcPr>
          <w:p>
            <w:pPr>
              <w:spacing w:before="40" w:after="40"/>
            </w:pPr>
            <w:r/>
            <w:r>
              <w:rPr>
                <w:b w:val="0"/>
                <w:i w:val="0"/>
                <w:sz w:val="18"/>
              </w:rPr>
              <w:t>8.14</w:t>
            </w:r>
          </w:p>
        </w:tc>
      </w:tr>
      <w:tr>
        <w:tc>
          <w:tcPr>
            <w:tcW w:type="dxa" w:w="2450"/>
          </w:tcPr>
          <w:p>
            <w:pPr>
              <w:spacing w:before="40" w:after="40"/>
            </w:pPr>
            <w:r/>
            <w:r>
              <w:rPr>
                <w:b w:val="0"/>
                <w:i w:val="0"/>
                <w:sz w:val="18"/>
              </w:rPr>
              <w:t>41</w:t>
            </w:r>
          </w:p>
        </w:tc>
        <w:tc>
          <w:tcPr>
            <w:tcW w:type="dxa" w:w="2450"/>
          </w:tcPr>
          <w:p>
            <w:pPr>
              <w:spacing w:before="40" w:after="40"/>
            </w:pPr>
            <w:r/>
            <w:r>
              <w:rPr>
                <w:b/>
                <w:i w:val="0"/>
                <w:sz w:val="18"/>
              </w:rPr>
              <w:t>The student residence page shows the newest allocation whatever its status,</w:t>
            </w:r>
            <w:r>
              <w:rPr>
                <w:b w:val="0"/>
                <w:i w:val="0"/>
                <w:sz w:val="18"/>
              </w:rPr>
              <w:t xml:space="preserve"> and the floor name is always blank.</w:t>
            </w:r>
          </w:p>
        </w:tc>
        <w:tc>
          <w:tcPr>
            <w:tcW w:type="dxa" w:w="2450"/>
          </w:tcPr>
          <w:p>
            <w:pPr>
              <w:spacing w:before="40" w:after="40"/>
            </w:pPr>
            <w:r/>
            <w:r>
              <w:rPr>
                <w:b w:val="0"/>
                <w:i w:val="0"/>
                <w:sz w:val="18"/>
              </w:rPr>
              <w:t>Check the allocation status on the staff screen.</w:t>
            </w:r>
          </w:p>
        </w:tc>
        <w:tc>
          <w:tcPr>
            <w:tcW w:type="dxa" w:w="2450"/>
          </w:tcPr>
          <w:p>
            <w:pPr>
              <w:spacing w:before="40" w:after="40"/>
            </w:pPr>
            <w:r/>
            <w:r>
              <w:rPr>
                <w:b w:val="0"/>
                <w:i w:val="0"/>
                <w:sz w:val="18"/>
              </w:rPr>
              <w:t>8.21</w:t>
            </w:r>
          </w:p>
        </w:tc>
      </w:tr>
      <w:tr>
        <w:tc>
          <w:tcPr>
            <w:tcW w:type="dxa" w:w="2450"/>
            <w:shd w:val="clear" w:color="auto" w:fill="F6F8FA"/>
          </w:tcPr>
          <w:p>
            <w:pPr>
              <w:spacing w:before="40" w:after="40"/>
            </w:pPr>
            <w:r/>
            <w:r>
              <w:rPr>
                <w:b w:val="0"/>
                <w:i w:val="0"/>
                <w:sz w:val="18"/>
              </w:rPr>
              <w:t>42</w:t>
            </w:r>
          </w:p>
        </w:tc>
        <w:tc>
          <w:tcPr>
            <w:tcW w:type="dxa" w:w="2450"/>
            <w:shd w:val="clear" w:color="auto" w:fill="F6F8FA"/>
          </w:tcPr>
          <w:p>
            <w:pPr>
              <w:spacing w:before="40" w:after="40"/>
            </w:pPr>
            <w:r/>
            <w:r>
              <w:rPr>
                <w:b/>
                <w:i w:val="0"/>
                <w:sz w:val="18"/>
              </w:rPr>
              <w:t>The hostel's *Parents Notified* value is never written.</w:t>
            </w:r>
          </w:p>
        </w:tc>
        <w:tc>
          <w:tcPr>
            <w:tcW w:type="dxa" w:w="2450"/>
            <w:shd w:val="clear" w:color="auto" w:fill="F6F8FA"/>
          </w:tcPr>
          <w:p>
            <w:pPr>
              <w:spacing w:before="40" w:after="40"/>
            </w:pPr>
            <w:r/>
            <w:r>
              <w:rPr>
                <w:b w:val="0"/>
                <w:i w:val="0"/>
                <w:sz w:val="18"/>
              </w:rPr>
              <w:t>Tick it manually as a reminder.</w:t>
            </w:r>
          </w:p>
        </w:tc>
        <w:tc>
          <w:tcPr>
            <w:tcW w:type="dxa" w:w="2450"/>
            <w:shd w:val="clear" w:color="auto" w:fill="F6F8FA"/>
          </w:tcPr>
          <w:p>
            <w:pPr>
              <w:spacing w:before="40" w:after="40"/>
            </w:pPr>
            <w:r/>
            <w:r>
              <w:rPr>
                <w:b w:val="0"/>
                <w:i w:val="0"/>
                <w:sz w:val="18"/>
              </w:rPr>
              <w:t>8.19</w:t>
            </w:r>
          </w:p>
        </w:tc>
      </w:tr>
      <w:tr>
        <w:tc>
          <w:tcPr>
            <w:tcW w:type="dxa" w:w="2450"/>
          </w:tcPr>
          <w:p>
            <w:pPr>
              <w:spacing w:before="40" w:after="40"/>
            </w:pPr>
            <w:r/>
            <w:r>
              <w:rPr>
                <w:b w:val="0"/>
                <w:i w:val="0"/>
                <w:sz w:val="18"/>
              </w:rPr>
              <w:t>43</w:t>
            </w:r>
          </w:p>
        </w:tc>
        <w:tc>
          <w:tcPr>
            <w:tcW w:type="dxa" w:w="2450"/>
          </w:tcPr>
          <w:p>
            <w:pPr>
              <w:spacing w:before="40" w:after="40"/>
            </w:pPr>
            <w:r/>
            <w:r>
              <w:rPr>
                <w:b/>
                <w:i w:val="0"/>
                <w:sz w:val="18"/>
              </w:rPr>
              <w:t>The *Learners* search box does not show results.</w:t>
            </w:r>
          </w:p>
        </w:tc>
        <w:tc>
          <w:tcPr>
            <w:tcW w:type="dxa" w:w="2450"/>
          </w:tcPr>
          <w:p>
            <w:pPr>
              <w:spacing w:before="40" w:after="40"/>
            </w:pPr>
            <w:r/>
            <w:r>
              <w:rPr>
                <w:b w:val="0"/>
                <w:i w:val="0"/>
                <w:sz w:val="18"/>
              </w:rPr>
              <w:t>Clear the search and try again.</w:t>
            </w:r>
          </w:p>
        </w:tc>
        <w:tc>
          <w:tcPr>
            <w:tcW w:type="dxa" w:w="2450"/>
          </w:tcPr>
          <w:p>
            <w:pPr>
              <w:spacing w:before="40" w:after="40"/>
            </w:pPr>
            <w:r/>
            <w:r>
              <w:rPr>
                <w:b w:val="0"/>
                <w:i w:val="0"/>
                <w:sz w:val="18"/>
              </w:rPr>
              <w:t>8.21</w:t>
            </w:r>
          </w:p>
        </w:tc>
      </w:tr>
      <w:tr>
        <w:tc>
          <w:tcPr>
            <w:tcW w:type="dxa" w:w="2450"/>
            <w:shd w:val="clear" w:color="auto" w:fill="F6F8FA"/>
          </w:tcPr>
          <w:p>
            <w:pPr>
              <w:spacing w:before="40" w:after="40"/>
            </w:pPr>
            <w:r/>
            <w:r>
              <w:rPr>
                <w:b w:val="0"/>
                <w:i w:val="0"/>
                <w:sz w:val="18"/>
              </w:rPr>
              <w:t>44</w:t>
            </w:r>
          </w:p>
        </w:tc>
        <w:tc>
          <w:tcPr>
            <w:tcW w:type="dxa" w:w="2450"/>
            <w:shd w:val="clear" w:color="auto" w:fill="F6F8FA"/>
          </w:tcPr>
          <w:p>
            <w:pPr>
              <w:spacing w:before="40" w:after="40"/>
            </w:pPr>
            <w:r/>
            <w:r>
              <w:rPr>
                <w:b/>
                <w:i w:val="0"/>
                <w:sz w:val="18"/>
              </w:rPr>
              <w:t>The role vocabulary differs across four screens</w:t>
            </w:r>
            <w:r>
              <w:rPr>
                <w:b w:val="0"/>
                <w:i w:val="0"/>
                <w:sz w:val="18"/>
              </w:rPr>
              <w:t xml:space="preserve"> — role names, registration role values, announcement audiences and seeded data.</w:t>
            </w:r>
          </w:p>
        </w:tc>
        <w:tc>
          <w:tcPr>
            <w:tcW w:type="dxa" w:w="2450"/>
            <w:shd w:val="clear" w:color="auto" w:fill="F6F8FA"/>
          </w:tcPr>
          <w:p>
            <w:pPr>
              <w:spacing w:before="40" w:after="40"/>
            </w:pPr>
            <w:r/>
            <w:r>
              <w:rPr>
                <w:b w:val="0"/>
                <w:i w:val="0"/>
                <w:sz w:val="18"/>
              </w:rPr>
              <w:t>Always pick a value from the drop-down on the screen in front of you.</w:t>
            </w:r>
          </w:p>
        </w:tc>
        <w:tc>
          <w:tcPr>
            <w:tcW w:type="dxa" w:w="2450"/>
            <w:shd w:val="clear" w:color="auto" w:fill="F6F8FA"/>
          </w:tcPr>
          <w:p>
            <w:pPr>
              <w:spacing w:before="40" w:after="40"/>
            </w:pPr>
            <w:r/>
            <w:r>
              <w:rPr>
                <w:b w:val="0"/>
                <w:i w:val="0"/>
                <w:sz w:val="18"/>
              </w:rPr>
              <w:t>3.6</w:t>
            </w:r>
          </w:p>
        </w:tc>
      </w:tr>
      <w:tr>
        <w:tc>
          <w:tcPr>
            <w:tcW w:type="dxa" w:w="2450"/>
          </w:tcPr>
          <w:p>
            <w:pPr>
              <w:spacing w:before="40" w:after="40"/>
            </w:pPr>
            <w:r/>
            <w:r>
              <w:rPr>
                <w:b w:val="0"/>
                <w:i w:val="0"/>
                <w:sz w:val="18"/>
              </w:rPr>
              <w:t>45</w:t>
            </w:r>
          </w:p>
        </w:tc>
        <w:tc>
          <w:tcPr>
            <w:tcW w:type="dxa" w:w="2450"/>
          </w:tcPr>
          <w:p>
            <w:pPr>
              <w:spacing w:before="40" w:after="40"/>
            </w:pPr>
            <w:r/>
            <w:r>
              <w:rPr>
                <w:b/>
                <w:i w:val="0"/>
                <w:sz w:val="18"/>
              </w:rPr>
              <w:t>Medical records have no duplicate guard,</w:t>
            </w:r>
            <w:r>
              <w:rPr>
                <w:b w:val="0"/>
                <w:i w:val="0"/>
                <w:sz w:val="18"/>
              </w:rPr>
              <w:t xml:space="preserve"> and </w:t>
            </w:r>
            <w:r>
              <w:rPr>
                <w:b w:val="0"/>
                <w:i/>
                <w:sz w:val="18"/>
              </w:rPr>
              <w:t>Regular Medications</w:t>
            </w:r>
            <w:r>
              <w:rPr>
                <w:b w:val="0"/>
                <w:i w:val="0"/>
                <w:sz w:val="18"/>
              </w:rPr>
              <w:t xml:space="preserve"> has no form field.</w:t>
            </w:r>
          </w:p>
        </w:tc>
        <w:tc>
          <w:tcPr>
            <w:tcW w:type="dxa" w:w="2450"/>
          </w:tcPr>
          <w:p>
            <w:pPr>
              <w:spacing w:before="40" w:after="40"/>
            </w:pPr>
            <w:r/>
            <w:r>
              <w:rPr>
                <w:b w:val="0"/>
                <w:i w:val="0"/>
                <w:sz w:val="18"/>
              </w:rPr>
              <w:t>Keep one record per learner; note medications under chronic conditions.</w:t>
            </w:r>
          </w:p>
        </w:tc>
        <w:tc>
          <w:tcPr>
            <w:tcW w:type="dxa" w:w="2450"/>
          </w:tcPr>
          <w:p>
            <w:pPr>
              <w:spacing w:before="40" w:after="40"/>
            </w:pPr>
            <w:r/>
            <w:r>
              <w:rPr>
                <w:b w:val="0"/>
                <w:i w:val="0"/>
                <w:sz w:val="18"/>
              </w:rPr>
              <w:t>8.25</w:t>
            </w:r>
          </w:p>
        </w:tc>
      </w:tr>
      <w:tr>
        <w:tc>
          <w:tcPr>
            <w:tcW w:type="dxa" w:w="2450"/>
            <w:shd w:val="clear" w:color="auto" w:fill="F6F8FA"/>
          </w:tcPr>
          <w:p>
            <w:pPr>
              <w:spacing w:before="40" w:after="40"/>
            </w:pPr>
            <w:r/>
            <w:r>
              <w:rPr>
                <w:b w:val="0"/>
                <w:i w:val="0"/>
                <w:sz w:val="18"/>
              </w:rPr>
              <w:t>46</w:t>
            </w:r>
          </w:p>
        </w:tc>
        <w:tc>
          <w:tcPr>
            <w:tcW w:type="dxa" w:w="2450"/>
            <w:shd w:val="clear" w:color="auto" w:fill="F6F8FA"/>
          </w:tcPr>
          <w:p>
            <w:pPr>
              <w:spacing w:before="40" w:after="40"/>
            </w:pPr>
            <w:r/>
            <w:r>
              <w:rPr>
                <w:b/>
                <w:i w:val="0"/>
                <w:sz w:val="18"/>
              </w:rPr>
              <w:t>Clinic vitals raise no critical-value alert,</w:t>
            </w:r>
            <w:r>
              <w:rPr>
                <w:b w:val="0"/>
                <w:i w:val="0"/>
                <w:sz w:val="18"/>
              </w:rPr>
              <w:t xml:space="preserve"> despite alert models existing.</w:t>
            </w:r>
          </w:p>
        </w:tc>
        <w:tc>
          <w:tcPr>
            <w:tcW w:type="dxa" w:w="2450"/>
            <w:shd w:val="clear" w:color="auto" w:fill="F6F8FA"/>
          </w:tcPr>
          <w:p>
            <w:pPr>
              <w:spacing w:before="40" w:after="40"/>
            </w:pPr>
            <w:r/>
            <w:r>
              <w:rPr>
                <w:b w:val="0"/>
                <w:i w:val="0"/>
                <w:sz w:val="18"/>
              </w:rPr>
              <w:t>Read vitals yourself.</w:t>
            </w:r>
          </w:p>
        </w:tc>
        <w:tc>
          <w:tcPr>
            <w:tcW w:type="dxa" w:w="2450"/>
            <w:shd w:val="clear" w:color="auto" w:fill="F6F8FA"/>
          </w:tcPr>
          <w:p>
            <w:pPr>
              <w:spacing w:before="40" w:after="40"/>
            </w:pPr>
            <w:r/>
            <w:r>
              <w:rPr>
                <w:b w:val="0"/>
                <w:i w:val="0"/>
                <w:sz w:val="18"/>
              </w:rPr>
              <w:t>8.25</w:t>
            </w:r>
          </w:p>
        </w:tc>
      </w:tr>
      <w:tr>
        <w:tc>
          <w:tcPr>
            <w:tcW w:type="dxa" w:w="2450"/>
          </w:tcPr>
          <w:p>
            <w:pPr>
              <w:spacing w:before="40" w:after="40"/>
            </w:pPr>
            <w:r/>
            <w:r>
              <w:rPr>
                <w:b w:val="0"/>
                <w:i w:val="0"/>
                <w:sz w:val="18"/>
              </w:rPr>
              <w:t>47</w:t>
            </w:r>
          </w:p>
        </w:tc>
        <w:tc>
          <w:tcPr>
            <w:tcW w:type="dxa" w:w="2450"/>
          </w:tcPr>
          <w:p>
            <w:pPr>
              <w:spacing w:before="40" w:after="40"/>
            </w:pPr>
            <w:r/>
            <w:r>
              <w:rPr>
                <w:b/>
                <w:i w:val="0"/>
                <w:sz w:val="18"/>
              </w:rPr>
              <w:t>Prescribed stock is never dispensed,</w:t>
            </w:r>
            <w:r>
              <w:rPr>
                <w:b w:val="0"/>
                <w:i w:val="0"/>
                <w:sz w:val="18"/>
              </w:rPr>
              <w:t xml:space="preserve"> so </w:t>
            </w:r>
            <w:r>
              <w:rPr>
                <w:b w:val="0"/>
                <w:i/>
                <w:sz w:val="18"/>
              </w:rPr>
              <w:t>Quantity Dispensed</w:t>
            </w:r>
            <w:r>
              <w:rPr>
                <w:b w:val="0"/>
                <w:i w:val="0"/>
                <w:sz w:val="18"/>
              </w:rPr>
              <w:t xml:space="preserve"> stays at zero.</w:t>
            </w:r>
          </w:p>
        </w:tc>
        <w:tc>
          <w:tcPr>
            <w:tcW w:type="dxa" w:w="2450"/>
          </w:tcPr>
          <w:p>
            <w:pPr>
              <w:spacing w:before="40" w:after="40"/>
            </w:pPr>
            <w:r/>
            <w:r>
              <w:rPr>
                <w:b w:val="0"/>
                <w:i w:val="0"/>
                <w:sz w:val="18"/>
              </w:rPr>
              <w:t>Issue medicine through Inventory and record it.</w:t>
            </w:r>
          </w:p>
        </w:tc>
        <w:tc>
          <w:tcPr>
            <w:tcW w:type="dxa" w:w="2450"/>
          </w:tcPr>
          <w:p>
            <w:pPr>
              <w:spacing w:before="40" w:after="40"/>
            </w:pPr>
            <w:r/>
            <w:r>
              <w:rPr>
                <w:b w:val="0"/>
                <w:i w:val="0"/>
                <w:sz w:val="18"/>
              </w:rPr>
              <w:t>8.25</w:t>
            </w:r>
          </w:p>
        </w:tc>
      </w:tr>
      <w:tr>
        <w:tc>
          <w:tcPr>
            <w:tcW w:type="dxa" w:w="2450"/>
            <w:shd w:val="clear" w:color="auto" w:fill="F6F8FA"/>
          </w:tcPr>
          <w:p>
            <w:pPr>
              <w:spacing w:before="40" w:after="40"/>
            </w:pPr>
            <w:r/>
            <w:r>
              <w:rPr>
                <w:b w:val="0"/>
                <w:i w:val="0"/>
                <w:sz w:val="18"/>
              </w:rPr>
              <w:t>48</w:t>
            </w:r>
          </w:p>
        </w:tc>
        <w:tc>
          <w:tcPr>
            <w:tcW w:type="dxa" w:w="2450"/>
            <w:shd w:val="clear" w:color="auto" w:fill="F6F8FA"/>
          </w:tcPr>
          <w:p>
            <w:pPr>
              <w:spacing w:before="40" w:after="40"/>
            </w:pPr>
            <w:r/>
            <w:r>
              <w:rPr>
                <w:b/>
                <w:i w:val="0"/>
                <w:sz w:val="18"/>
              </w:rPr>
              <w:t>The circulation desk overwrites the Borrowed Date with today.</w:t>
            </w:r>
          </w:p>
        </w:tc>
        <w:tc>
          <w:tcPr>
            <w:tcW w:type="dxa" w:w="2450"/>
            <w:shd w:val="clear" w:color="auto" w:fill="F6F8FA"/>
          </w:tcPr>
          <w:p>
            <w:pPr>
              <w:spacing w:before="40" w:after="40"/>
            </w:pPr>
            <w:r/>
            <w:r>
              <w:rPr>
                <w:b w:val="0"/>
                <w:i w:val="0"/>
                <w:sz w:val="18"/>
              </w:rPr>
              <w:t>Review the date when backdating.</w:t>
            </w:r>
          </w:p>
        </w:tc>
        <w:tc>
          <w:tcPr>
            <w:tcW w:type="dxa" w:w="2450"/>
            <w:shd w:val="clear" w:color="auto" w:fill="F6F8FA"/>
          </w:tcPr>
          <w:p>
            <w:pPr>
              <w:spacing w:before="40" w:after="40"/>
            </w:pPr>
            <w:r/>
            <w:r>
              <w:rPr>
                <w:b w:val="0"/>
                <w:i w:val="0"/>
                <w:sz w:val="18"/>
              </w:rPr>
              <w:t>8.11</w:t>
            </w:r>
          </w:p>
        </w:tc>
      </w:tr>
      <w:tr>
        <w:tc>
          <w:tcPr>
            <w:tcW w:type="dxa" w:w="2450"/>
          </w:tcPr>
          <w:p>
            <w:pPr>
              <w:spacing w:before="40" w:after="40"/>
            </w:pPr>
            <w:r/>
            <w:r>
              <w:rPr>
                <w:b w:val="0"/>
                <w:i w:val="0"/>
                <w:sz w:val="18"/>
              </w:rPr>
              <w:t>49</w:t>
            </w:r>
          </w:p>
        </w:tc>
        <w:tc>
          <w:tcPr>
            <w:tcW w:type="dxa" w:w="2450"/>
          </w:tcPr>
          <w:p>
            <w:pPr>
              <w:spacing w:before="40" w:after="40"/>
            </w:pPr>
            <w:r/>
            <w:r>
              <w:rPr>
                <w:b/>
                <w:i w:val="0"/>
                <w:sz w:val="18"/>
              </w:rPr>
              <w:t>Notice display style is stored but ignored</w:t>
            </w:r>
            <w:r>
              <w:rPr>
                <w:b w:val="0"/>
                <w:i w:val="0"/>
                <w:sz w:val="18"/>
              </w:rPr>
              <w:t xml:space="preserve"> — every notice renders as the same card.</w:t>
            </w:r>
          </w:p>
        </w:tc>
        <w:tc>
          <w:tcPr>
            <w:tcW w:type="dxa" w:w="2450"/>
          </w:tcPr>
          <w:p>
            <w:pPr>
              <w:spacing w:before="40" w:after="40"/>
            </w:pPr>
            <w:r/>
            <w:r>
              <w:rPr>
                <w:b w:val="0"/>
                <w:i w:val="0"/>
                <w:sz w:val="18"/>
              </w:rPr>
              <w:t>Do not rely on banner, popup or ticker behaviour.</w:t>
            </w:r>
          </w:p>
        </w:tc>
        <w:tc>
          <w:tcPr>
            <w:tcW w:type="dxa" w:w="2450"/>
          </w:tcPr>
          <w:p>
            <w:pPr>
              <w:spacing w:before="40" w:after="40"/>
            </w:pPr>
            <w:r/>
            <w:r>
              <w:rPr>
                <w:b w:val="0"/>
                <w:i w:val="0"/>
                <w:sz w:val="18"/>
              </w:rPr>
              <w:t>9.2</w:t>
            </w:r>
          </w:p>
        </w:tc>
      </w:tr>
      <w:tr>
        <w:tc>
          <w:tcPr>
            <w:tcW w:type="dxa" w:w="2450"/>
            <w:shd w:val="clear" w:color="auto" w:fill="F6F8FA"/>
          </w:tcPr>
          <w:p>
            <w:pPr>
              <w:spacing w:before="40" w:after="40"/>
            </w:pPr>
            <w:r/>
            <w:r>
              <w:rPr>
                <w:b w:val="0"/>
                <w:i w:val="0"/>
                <w:sz w:val="18"/>
              </w:rPr>
              <w:t>50</w:t>
            </w:r>
          </w:p>
        </w:tc>
        <w:tc>
          <w:tcPr>
            <w:tcW w:type="dxa" w:w="2450"/>
            <w:shd w:val="clear" w:color="auto" w:fill="F6F8FA"/>
          </w:tcPr>
          <w:p>
            <w:pPr>
              <w:spacing w:before="40" w:after="40"/>
            </w:pPr>
            <w:r/>
            <w:r>
              <w:rPr>
                <w:b/>
                <w:i w:val="0"/>
                <w:sz w:val="18"/>
              </w:rPr>
              <w:t>Campus Resource download eligibility is never checked.</w:t>
            </w:r>
          </w:p>
        </w:tc>
        <w:tc>
          <w:tcPr>
            <w:tcW w:type="dxa" w:w="2450"/>
            <w:shd w:val="clear" w:color="auto" w:fill="F6F8FA"/>
          </w:tcPr>
          <w:p>
            <w:pPr>
              <w:spacing w:before="40" w:after="40"/>
            </w:pPr>
            <w:r/>
            <w:r>
              <w:rPr>
                <w:b w:val="0"/>
                <w:i w:val="0"/>
                <w:sz w:val="18"/>
              </w:rPr>
              <w:t>Anyone with page access downloads everything.</w:t>
            </w:r>
          </w:p>
        </w:tc>
        <w:tc>
          <w:tcPr>
            <w:tcW w:type="dxa" w:w="2450"/>
            <w:shd w:val="clear" w:color="auto" w:fill="F6F8FA"/>
          </w:tcPr>
          <w:p>
            <w:pPr>
              <w:spacing w:before="40" w:after="40"/>
            </w:pPr>
            <w:r/>
            <w:r>
              <w:rPr>
                <w:b w:val="0"/>
                <w:i w:val="0"/>
                <w:sz w:val="18"/>
              </w:rPr>
              <w:t>9.6</w:t>
            </w:r>
          </w:p>
        </w:tc>
      </w:tr>
      <w:tr>
        <w:tc>
          <w:tcPr>
            <w:tcW w:type="dxa" w:w="2450"/>
          </w:tcPr>
          <w:p>
            <w:pPr>
              <w:spacing w:before="40" w:after="40"/>
            </w:pPr>
            <w:r/>
            <w:r>
              <w:rPr>
                <w:b w:val="0"/>
                <w:i w:val="0"/>
                <w:sz w:val="18"/>
              </w:rPr>
              <w:t>51</w:t>
            </w:r>
          </w:p>
        </w:tc>
        <w:tc>
          <w:tcPr>
            <w:tcW w:type="dxa" w:w="2450"/>
          </w:tcPr>
          <w:p>
            <w:pPr>
              <w:spacing w:before="40" w:after="40"/>
            </w:pPr>
            <w:r/>
            <w:r>
              <w:rPr>
                <w:b/>
                <w:i w:val="0"/>
                <w:sz w:val="18"/>
              </w:rPr>
              <w:t>Chat shows only the first attachment</w:t>
            </w:r>
            <w:r>
              <w:rPr>
                <w:b w:val="0"/>
                <w:i w:val="0"/>
                <w:sz w:val="18"/>
              </w:rPr>
              <w:t xml:space="preserve"> on a message.</w:t>
            </w:r>
          </w:p>
        </w:tc>
        <w:tc>
          <w:tcPr>
            <w:tcW w:type="dxa" w:w="2450"/>
          </w:tcPr>
          <w:p>
            <w:pPr>
              <w:spacing w:before="40" w:after="40"/>
            </w:pPr>
            <w:r/>
            <w:r>
              <w:rPr>
                <w:b w:val="0"/>
                <w:i w:val="0"/>
                <w:sz w:val="18"/>
              </w:rPr>
              <w:t>Send one file per message.</w:t>
            </w:r>
          </w:p>
        </w:tc>
        <w:tc>
          <w:tcPr>
            <w:tcW w:type="dxa" w:w="2450"/>
          </w:tcPr>
          <w:p>
            <w:pPr>
              <w:spacing w:before="40" w:after="40"/>
            </w:pPr>
            <w:r/>
            <w:r>
              <w:rPr>
                <w:b w:val="0"/>
                <w:i w:val="0"/>
                <w:sz w:val="18"/>
              </w:rPr>
              <w:t>9.5</w:t>
            </w:r>
          </w:p>
        </w:tc>
      </w:tr>
      <w:tr>
        <w:tc>
          <w:tcPr>
            <w:tcW w:type="dxa" w:w="2450"/>
            <w:shd w:val="clear" w:color="auto" w:fill="F6F8FA"/>
          </w:tcPr>
          <w:p>
            <w:pPr>
              <w:spacing w:before="40" w:after="40"/>
            </w:pPr>
            <w:r/>
            <w:r>
              <w:rPr>
                <w:b w:val="0"/>
                <w:i w:val="0"/>
                <w:sz w:val="18"/>
              </w:rPr>
              <w:t>52</w:t>
            </w:r>
          </w:p>
        </w:tc>
        <w:tc>
          <w:tcPr>
            <w:tcW w:type="dxa" w:w="2450"/>
            <w:shd w:val="clear" w:color="auto" w:fill="F6F8FA"/>
          </w:tcPr>
          <w:p>
            <w:pPr>
              <w:spacing w:before="40" w:after="40"/>
            </w:pPr>
            <w:r/>
            <w:r>
              <w:rPr>
                <w:b/>
                <w:i w:val="0"/>
                <w:sz w:val="18"/>
              </w:rPr>
              <w:t>Chat uploads have no server-side validation.</w:t>
            </w:r>
          </w:p>
        </w:tc>
        <w:tc>
          <w:tcPr>
            <w:tcW w:type="dxa" w:w="2450"/>
            <w:shd w:val="clear" w:color="auto" w:fill="F6F8FA"/>
          </w:tcPr>
          <w:p>
            <w:pPr>
              <w:spacing w:before="40" w:after="40"/>
            </w:pPr>
            <w:r/>
            <w:r>
              <w:rPr>
                <w:b w:val="0"/>
                <w:i w:val="0"/>
                <w:sz w:val="18"/>
              </w:rPr>
              <w:t>Do not use chat for files you would refuse to receive.</w:t>
            </w:r>
          </w:p>
        </w:tc>
        <w:tc>
          <w:tcPr>
            <w:tcW w:type="dxa" w:w="2450"/>
            <w:shd w:val="clear" w:color="auto" w:fill="F6F8FA"/>
          </w:tcPr>
          <w:p>
            <w:pPr>
              <w:spacing w:before="40" w:after="40"/>
            </w:pPr>
            <w:r/>
            <w:r>
              <w:rPr>
                <w:b w:val="0"/>
                <w:i w:val="0"/>
                <w:sz w:val="18"/>
              </w:rPr>
              <w:t>9.5</w:t>
            </w:r>
          </w:p>
        </w:tc>
      </w:tr>
      <w:tr>
        <w:tc>
          <w:tcPr>
            <w:tcW w:type="dxa" w:w="2450"/>
          </w:tcPr>
          <w:p>
            <w:pPr>
              <w:spacing w:before="40" w:after="40"/>
            </w:pPr>
            <w:r/>
            <w:r>
              <w:rPr>
                <w:b w:val="0"/>
                <w:i w:val="0"/>
                <w:sz w:val="18"/>
              </w:rPr>
              <w:t>53</w:t>
            </w:r>
          </w:p>
        </w:tc>
        <w:tc>
          <w:tcPr>
            <w:tcW w:type="dxa" w:w="2450"/>
          </w:tcPr>
          <w:p>
            <w:pPr>
              <w:spacing w:before="40" w:after="40"/>
            </w:pPr>
            <w:r/>
            <w:r>
              <w:rPr>
                <w:b/>
                <w:i w:val="0"/>
                <w:sz w:val="18"/>
              </w:rPr>
              <w:t>Helpdesk ticket numbers are generated by counting</w:t>
            </w:r>
            <w:r>
              <w:rPr>
                <w:b w:val="0"/>
                <w:i w:val="0"/>
                <w:sz w:val="18"/>
              </w:rPr>
              <w:t xml:space="preserve"> and can collide.</w:t>
            </w:r>
          </w:p>
        </w:tc>
        <w:tc>
          <w:tcPr>
            <w:tcW w:type="dxa" w:w="2450"/>
          </w:tcPr>
          <w:p>
            <w:pPr>
              <w:spacing w:before="40" w:after="40"/>
            </w:pPr>
            <w:r/>
            <w:r>
              <w:rPr>
                <w:b w:val="0"/>
                <w:i w:val="0"/>
                <w:sz w:val="18"/>
              </w:rPr>
              <w:t>A duplicate-key error is harmless; retry.</w:t>
            </w:r>
          </w:p>
        </w:tc>
        <w:tc>
          <w:tcPr>
            <w:tcW w:type="dxa" w:w="2450"/>
          </w:tcPr>
          <w:p>
            <w:pPr>
              <w:spacing w:before="40" w:after="40"/>
            </w:pPr>
            <w:r/>
            <w:r>
              <w:rPr>
                <w:b w:val="0"/>
                <w:i w:val="0"/>
                <w:sz w:val="18"/>
              </w:rPr>
              <w:t>9.8</w:t>
            </w:r>
          </w:p>
        </w:tc>
      </w:tr>
      <w:tr>
        <w:tc>
          <w:tcPr>
            <w:tcW w:type="dxa" w:w="2450"/>
            <w:shd w:val="clear" w:color="auto" w:fill="F6F8FA"/>
          </w:tcPr>
          <w:p>
            <w:pPr>
              <w:spacing w:before="40" w:after="40"/>
            </w:pPr>
            <w:r/>
            <w:r>
              <w:rPr>
                <w:b w:val="0"/>
                <w:i w:val="0"/>
                <w:sz w:val="18"/>
              </w:rPr>
              <w:t>54</w:t>
            </w:r>
          </w:p>
        </w:tc>
        <w:tc>
          <w:tcPr>
            <w:tcW w:type="dxa" w:w="2450"/>
            <w:shd w:val="clear" w:color="auto" w:fill="F6F8FA"/>
          </w:tcPr>
          <w:p>
            <w:pPr>
              <w:spacing w:before="40" w:after="40"/>
            </w:pPr>
            <w:r/>
            <w:r>
              <w:rPr>
                <w:b/>
                <w:i w:val="0"/>
                <w:sz w:val="18"/>
              </w:rPr>
              <w:t xml:space="preserve">A </w:t>
            </w:r>
            <w:r>
              <w:rPr>
                <w:rFonts w:ascii="Consolas" w:hAnsi="Consolas" w:cs="Consolas"/>
                <w:b/>
                <w:i w:val="0"/>
                <w:sz w:val="18"/>
                <w:shd w:val="clear" w:color="auto" w:fill="F4F5F7"/>
              </w:rPr>
              <w:t>SYSTEM BULLETIN:</w:t>
            </w:r>
            <w:r>
              <w:rPr>
                <w:b/>
                <w:i w:val="0"/>
                <w:sz w:val="18"/>
              </w:rPr>
              <w:t xml:space="preserve"> prefix turns any message into a red alert,</w:t>
            </w:r>
            <w:r>
              <w:rPr>
                <w:b w:val="0"/>
                <w:i w:val="0"/>
                <w:sz w:val="18"/>
              </w:rPr>
              <w:t xml:space="preserve"> and is lost if edited.</w:t>
            </w:r>
          </w:p>
        </w:tc>
        <w:tc>
          <w:tcPr>
            <w:tcW w:type="dxa" w:w="2450"/>
            <w:shd w:val="clear" w:color="auto" w:fill="F6F8FA"/>
          </w:tcPr>
          <w:p>
            <w:pPr>
              <w:spacing w:before="40" w:after="40"/>
            </w:pPr>
            <w:r/>
            <w:r>
              <w:rPr>
                <w:b w:val="0"/>
                <w:i w:val="0"/>
                <w:sz w:val="18"/>
              </w:rPr>
              <w:t>Avoid that phrase.</w:t>
            </w:r>
          </w:p>
        </w:tc>
        <w:tc>
          <w:tcPr>
            <w:tcW w:type="dxa" w:w="2450"/>
            <w:shd w:val="clear" w:color="auto" w:fill="F6F8FA"/>
          </w:tcPr>
          <w:p>
            <w:pPr>
              <w:spacing w:before="40" w:after="40"/>
            </w:pPr>
            <w:r/>
            <w:r>
              <w:rPr>
                <w:b w:val="0"/>
                <w:i w:val="0"/>
                <w:sz w:val="18"/>
              </w:rPr>
              <w:t>9.5</w:t>
            </w:r>
          </w:p>
        </w:tc>
      </w:tr>
      <w:tr>
        <w:tc>
          <w:tcPr>
            <w:tcW w:type="dxa" w:w="2450"/>
          </w:tcPr>
          <w:p>
            <w:pPr>
              <w:spacing w:before="40" w:after="40"/>
            </w:pPr>
            <w:r/>
            <w:r>
              <w:rPr>
                <w:b w:val="0"/>
                <w:i w:val="0"/>
                <w:sz w:val="18"/>
              </w:rPr>
              <w:t>55</w:t>
            </w:r>
          </w:p>
        </w:tc>
        <w:tc>
          <w:tcPr>
            <w:tcW w:type="dxa" w:w="2450"/>
          </w:tcPr>
          <w:p>
            <w:pPr>
              <w:spacing w:before="40" w:after="40"/>
            </w:pPr>
            <w:r/>
            <w:r>
              <w:rPr>
                <w:b/>
                <w:i w:val="0"/>
                <w:sz w:val="18"/>
              </w:rPr>
              <w:t>Events created on the Schedule page lose their audience</w:t>
            </w:r>
            <w:r>
              <w:rPr>
                <w:b w:val="0"/>
                <w:i w:val="0"/>
                <w:sz w:val="18"/>
              </w:rPr>
              <w:t xml:space="preserve"> and become visible to everyone.</w:t>
            </w:r>
          </w:p>
        </w:tc>
        <w:tc>
          <w:tcPr>
            <w:tcW w:type="dxa" w:w="2450"/>
          </w:tcPr>
          <w:p>
            <w:pPr>
              <w:spacing w:before="40" w:after="40"/>
            </w:pPr>
            <w:r/>
            <w:r>
              <w:rPr>
                <w:b w:val="0"/>
                <w:i w:val="0"/>
                <w:sz w:val="18"/>
              </w:rPr>
              <w:t xml:space="preserve">Create events under </w:t>
            </w:r>
            <w:r>
              <w:rPr>
                <w:b/>
                <w:i w:val="0"/>
                <w:sz w:val="18"/>
              </w:rPr>
              <w:t>Events</w:t>
            </w:r>
            <w:r>
              <w:rPr>
                <w:b w:val="0"/>
                <w:i w:val="0"/>
                <w:sz w:val="18"/>
              </w:rPr>
              <w:t xml:space="preserve"> instead.</w:t>
            </w:r>
          </w:p>
        </w:tc>
        <w:tc>
          <w:tcPr>
            <w:tcW w:type="dxa" w:w="2450"/>
          </w:tcPr>
          <w:p>
            <w:pPr>
              <w:spacing w:before="40" w:after="40"/>
            </w:pPr>
            <w:r/>
            <w:r>
              <w:rPr>
                <w:b w:val="0"/>
                <w:i w:val="0"/>
                <w:sz w:val="18"/>
              </w:rPr>
              <w:t>9.4</w:t>
            </w:r>
          </w:p>
        </w:tc>
      </w:tr>
      <w:tr>
        <w:tc>
          <w:tcPr>
            <w:tcW w:type="dxa" w:w="2450"/>
            <w:shd w:val="clear" w:color="auto" w:fill="F6F8FA"/>
          </w:tcPr>
          <w:p>
            <w:pPr>
              <w:spacing w:before="40" w:after="40"/>
            </w:pPr>
            <w:r/>
            <w:r>
              <w:rPr>
                <w:b w:val="0"/>
                <w:i w:val="0"/>
                <w:sz w:val="18"/>
              </w:rPr>
              <w:t>56</w:t>
            </w:r>
          </w:p>
        </w:tc>
        <w:tc>
          <w:tcPr>
            <w:tcW w:type="dxa" w:w="2450"/>
            <w:shd w:val="clear" w:color="auto" w:fill="F6F8FA"/>
          </w:tcPr>
          <w:p>
            <w:pPr>
              <w:spacing w:before="40" w:after="40"/>
            </w:pPr>
            <w:r/>
            <w:r>
              <w:rPr>
                <w:b/>
                <w:i w:val="0"/>
                <w:sz w:val="18"/>
              </w:rPr>
              <w:t>Only the student audience is honoured</w:t>
            </w:r>
            <w:r>
              <w:rPr>
                <w:b w:val="0"/>
                <w:i w:val="0"/>
                <w:sz w:val="18"/>
              </w:rPr>
              <w:t xml:space="preserve"> for notices, events and polls. Staff and parent audiences are stored but undelivered.</w:t>
            </w:r>
          </w:p>
        </w:tc>
        <w:tc>
          <w:tcPr>
            <w:tcW w:type="dxa" w:w="2450"/>
            <w:shd w:val="clear" w:color="auto" w:fill="F6F8FA"/>
          </w:tcPr>
          <w:p>
            <w:pPr>
              <w:spacing w:before="40" w:after="40"/>
            </w:pPr>
            <w:r/>
            <w:r>
              <w:rPr>
                <w:b w:val="0"/>
                <w:i w:val="0"/>
                <w:sz w:val="18"/>
              </w:rPr>
              <w:t>Use WhatsApp or email for parents; staff vote on the staff screen.</w:t>
            </w:r>
          </w:p>
        </w:tc>
        <w:tc>
          <w:tcPr>
            <w:tcW w:type="dxa" w:w="2450"/>
            <w:shd w:val="clear" w:color="auto" w:fill="F6F8FA"/>
          </w:tcPr>
          <w:p>
            <w:pPr>
              <w:spacing w:before="40" w:after="40"/>
            </w:pPr>
            <w:r/>
            <w:r>
              <w:rPr>
                <w:b w:val="0"/>
                <w:i w:val="0"/>
                <w:sz w:val="18"/>
              </w:rPr>
              <w:t>9.2</w:t>
            </w:r>
          </w:p>
        </w:tc>
      </w:tr>
      <w:tr>
        <w:tc>
          <w:tcPr>
            <w:tcW w:type="dxa" w:w="2450"/>
          </w:tcPr>
          <w:p>
            <w:pPr>
              <w:spacing w:before="40" w:after="40"/>
            </w:pPr>
            <w:r/>
            <w:r>
              <w:rPr>
                <w:b w:val="0"/>
                <w:i w:val="0"/>
                <w:sz w:val="18"/>
              </w:rPr>
              <w:t>57</w:t>
            </w:r>
          </w:p>
        </w:tc>
        <w:tc>
          <w:tcPr>
            <w:tcW w:type="dxa" w:w="2450"/>
          </w:tcPr>
          <w:p>
            <w:pPr>
              <w:spacing w:before="40" w:after="40"/>
            </w:pPr>
            <w:r/>
            <w:r>
              <w:rPr>
                <w:b/>
                <w:i w:val="0"/>
                <w:sz w:val="18"/>
              </w:rPr>
              <w:t>Bulk repository packs are written into public storage</w:t>
            </w:r>
            <w:r>
              <w:rPr>
                <w:b w:val="0"/>
                <w:i w:val="0"/>
                <w:sz w:val="18"/>
              </w:rPr>
              <w:t xml:space="preserve"> with a predictable name.</w:t>
            </w:r>
          </w:p>
        </w:tc>
        <w:tc>
          <w:tcPr>
            <w:tcW w:type="dxa" w:w="2450"/>
          </w:tcPr>
          <w:p>
            <w:pPr>
              <w:spacing w:before="40" w:after="40"/>
            </w:pPr>
            <w:r/>
            <w:r>
              <w:rPr>
                <w:b w:val="0"/>
                <w:i w:val="0"/>
                <w:sz w:val="18"/>
              </w:rPr>
              <w:t>Treat a pack as public once created.</w:t>
            </w:r>
          </w:p>
        </w:tc>
        <w:tc>
          <w:tcPr>
            <w:tcW w:type="dxa" w:w="2450"/>
          </w:tcPr>
          <w:p>
            <w:pPr>
              <w:spacing w:before="40" w:after="40"/>
            </w:pPr>
            <w:r/>
            <w:r>
              <w:rPr>
                <w:b w:val="0"/>
                <w:i w:val="0"/>
                <w:sz w:val="18"/>
              </w:rPr>
              <w:t>8.12</w:t>
            </w:r>
          </w:p>
        </w:tc>
      </w:tr>
      <w:tr>
        <w:tc>
          <w:tcPr>
            <w:tcW w:type="dxa" w:w="2450"/>
            <w:shd w:val="clear" w:color="auto" w:fill="F6F8FA"/>
          </w:tcPr>
          <w:p>
            <w:pPr>
              <w:spacing w:before="40" w:after="40"/>
            </w:pPr>
            <w:r/>
            <w:r>
              <w:rPr>
                <w:b w:val="0"/>
                <w:i w:val="0"/>
                <w:sz w:val="18"/>
              </w:rPr>
              <w:t>58</w:t>
            </w:r>
          </w:p>
        </w:tc>
        <w:tc>
          <w:tcPr>
            <w:tcW w:type="dxa" w:w="2450"/>
            <w:shd w:val="clear" w:color="auto" w:fill="F6F8FA"/>
          </w:tcPr>
          <w:p>
            <w:pPr>
              <w:spacing w:before="40" w:after="40"/>
            </w:pPr>
            <w:r/>
            <w:r>
              <w:rPr>
                <w:b/>
                <w:i w:val="0"/>
                <w:sz w:val="18"/>
              </w:rPr>
              <w:t>Two suppliers screens exist and only one is reachable.</w:t>
            </w:r>
          </w:p>
        </w:tc>
        <w:tc>
          <w:tcPr>
            <w:tcW w:type="dxa" w:w="2450"/>
            <w:shd w:val="clear" w:color="auto" w:fill="F6F8FA"/>
          </w:tcPr>
          <w:p>
            <w:pPr>
              <w:spacing w:before="40" w:after="40"/>
            </w:pPr>
            <w:r/>
            <w:r>
              <w:rPr>
                <w:b w:val="0"/>
                <w:i w:val="0"/>
                <w:sz w:val="18"/>
              </w:rPr>
              <w:t xml:space="preserve">Use the one under </w:t>
            </w:r>
            <w:r>
              <w:rPr>
                <w:b/>
                <w:i w:val="0"/>
                <w:sz w:val="18"/>
              </w:rPr>
              <w:t>Inventory &amp; Procurement</w:t>
            </w:r>
            <w:r>
              <w:rPr>
                <w:b w:val="0"/>
                <w:i w:val="0"/>
                <w:sz w:val="18"/>
              </w:rPr>
              <w:t>.</w:t>
            </w:r>
          </w:p>
        </w:tc>
        <w:tc>
          <w:tcPr>
            <w:tcW w:type="dxa" w:w="2450"/>
            <w:shd w:val="clear" w:color="auto" w:fill="F6F8FA"/>
          </w:tcPr>
          <w:p>
            <w:pPr>
              <w:spacing w:before="40" w:after="40"/>
            </w:pPr>
            <w:r/>
            <w:r>
              <w:rPr>
                <w:b w:val="0"/>
                <w:i w:val="0"/>
                <w:sz w:val="18"/>
              </w:rPr>
              <w:t>8.5</w:t>
            </w:r>
          </w:p>
        </w:tc>
      </w:tr>
      <w:tr>
        <w:tc>
          <w:tcPr>
            <w:tcW w:type="dxa" w:w="2450"/>
          </w:tcPr>
          <w:p>
            <w:pPr>
              <w:spacing w:before="40" w:after="40"/>
            </w:pPr>
            <w:r/>
            <w:r>
              <w:rPr>
                <w:b w:val="0"/>
                <w:i w:val="0"/>
                <w:sz w:val="18"/>
              </w:rPr>
              <w:t>59</w:t>
            </w:r>
          </w:p>
        </w:tc>
        <w:tc>
          <w:tcPr>
            <w:tcW w:type="dxa" w:w="2450"/>
          </w:tcPr>
          <w:p>
            <w:pPr>
              <w:spacing w:before="40" w:after="40"/>
            </w:pPr>
            <w:r/>
            <w:r>
              <w:rPr>
                <w:b/>
                <w:i w:val="0"/>
                <w:sz w:val="18"/>
              </w:rPr>
              <w:t>Some inventory reporting and automation code is present but never called,</w:t>
            </w:r>
            <w:r>
              <w:rPr>
                <w:b w:val="0"/>
                <w:i w:val="0"/>
                <w:sz w:val="18"/>
              </w:rPr>
              <w:t xml:space="preserve"> and refers to columns that do not exist.</w:t>
            </w:r>
          </w:p>
        </w:tc>
        <w:tc>
          <w:tcPr>
            <w:tcW w:type="dxa" w:w="2450"/>
          </w:tcPr>
          <w:p>
            <w:pPr>
              <w:spacing w:before="40" w:after="40"/>
            </w:pPr>
            <w:r/>
            <w:r>
              <w:rPr>
                <w:b w:val="0"/>
                <w:i w:val="0"/>
                <w:sz w:val="18"/>
              </w:rPr>
              <w:t>Do not expect it to work if it appears in a future release without a rewrite.</w:t>
            </w:r>
          </w:p>
        </w:tc>
        <w:tc>
          <w:tcPr>
            <w:tcW w:type="dxa" w:w="2450"/>
          </w:tcPr>
          <w:p>
            <w:pPr>
              <w:spacing w:before="40" w:after="40"/>
            </w:pPr>
            <w:r/>
            <w:r>
              <w:rPr>
                <w:b w:val="0"/>
                <w:i w:val="0"/>
                <w:sz w:val="18"/>
              </w:rPr>
              <w:t>8.7</w:t>
            </w:r>
          </w:p>
        </w:tc>
      </w:tr>
      <w:tr>
        <w:tc>
          <w:tcPr>
            <w:tcW w:type="dxa" w:w="2450"/>
            <w:shd w:val="clear" w:color="auto" w:fill="F6F8FA"/>
          </w:tcPr>
          <w:p>
            <w:pPr>
              <w:spacing w:before="40" w:after="40"/>
            </w:pPr>
            <w:r/>
            <w:r>
              <w:rPr>
                <w:b w:val="0"/>
                <w:i w:val="0"/>
                <w:sz w:val="18"/>
              </w:rPr>
              <w:t>60</w:t>
            </w:r>
          </w:p>
        </w:tc>
        <w:tc>
          <w:tcPr>
            <w:tcW w:type="dxa" w:w="2450"/>
            <w:shd w:val="clear" w:color="auto" w:fill="F6F8FA"/>
          </w:tcPr>
          <w:p>
            <w:pPr>
              <w:spacing w:before="40" w:after="40"/>
            </w:pPr>
            <w:r/>
            <w:r>
              <w:rPr>
                <w:b/>
                <w:i w:val="0"/>
                <w:sz w:val="18"/>
              </w:rPr>
              <w:t>Publisher, publication year and language exist on repository assets but are not on the form.</w:t>
            </w:r>
          </w:p>
        </w:tc>
        <w:tc>
          <w:tcPr>
            <w:tcW w:type="dxa" w:w="2450"/>
            <w:shd w:val="clear" w:color="auto" w:fill="F6F8FA"/>
          </w:tcPr>
          <w:p>
            <w:pPr>
              <w:spacing w:before="40" w:after="40"/>
            </w:pPr>
            <w:r/>
            <w:r>
              <w:rPr>
                <w:b w:val="0"/>
                <w:i w:val="0"/>
                <w:sz w:val="18"/>
              </w:rPr>
              <w:t>Set them elsewhere if you need them.</w:t>
            </w:r>
          </w:p>
        </w:tc>
        <w:tc>
          <w:tcPr>
            <w:tcW w:type="dxa" w:w="2450"/>
            <w:shd w:val="clear" w:color="auto" w:fill="F6F8FA"/>
          </w:tcPr>
          <w:p>
            <w:pPr>
              <w:spacing w:before="40" w:after="40"/>
            </w:pPr>
            <w:r/>
            <w:r>
              <w:rPr>
                <w:b w:val="0"/>
                <w:i w:val="0"/>
                <w:sz w:val="18"/>
              </w:rPr>
              <w:t>8.13</w:t>
            </w:r>
          </w:p>
        </w:tc>
      </w:tr>
      <w:tr>
        <w:tc>
          <w:tcPr>
            <w:tcW w:type="dxa" w:w="2450"/>
          </w:tcPr>
          <w:p>
            <w:pPr>
              <w:spacing w:before="40" w:after="40"/>
            </w:pPr>
            <w:r/>
            <w:r>
              <w:rPr>
                <w:b w:val="0"/>
                <w:i w:val="0"/>
                <w:sz w:val="18"/>
              </w:rPr>
              <w:t>61</w:t>
            </w:r>
          </w:p>
        </w:tc>
        <w:tc>
          <w:tcPr>
            <w:tcW w:type="dxa" w:w="2450"/>
          </w:tcPr>
          <w:p>
            <w:pPr>
              <w:spacing w:before="40" w:after="40"/>
            </w:pPr>
            <w:r/>
            <w:r>
              <w:rPr>
                <w:b/>
                <w:i w:val="0"/>
                <w:sz w:val="18"/>
              </w:rPr>
              <w:t>Depreciation supports only straight line and double declining.</w:t>
            </w:r>
            <w:r>
              <w:rPr>
                <w:b w:val="0"/>
                <w:i w:val="0"/>
                <w:sz w:val="18"/>
              </w:rPr>
              <w:t xml:space="preserve"> Other methods are recorded but refuse to post.</w:t>
            </w:r>
          </w:p>
        </w:tc>
        <w:tc>
          <w:tcPr>
            <w:tcW w:type="dxa" w:w="2450"/>
          </w:tcPr>
          <w:p>
            <w:pPr>
              <w:spacing w:before="40" w:after="40"/>
            </w:pPr>
            <w:r/>
            <w:r>
              <w:rPr>
                <w:b w:val="0"/>
                <w:i w:val="0"/>
                <w:sz w:val="18"/>
              </w:rPr>
              <w:t>Use one of the two.</w:t>
            </w:r>
          </w:p>
        </w:tc>
        <w:tc>
          <w:tcPr>
            <w:tcW w:type="dxa" w:w="2450"/>
          </w:tcPr>
          <w:p>
            <w:pPr>
              <w:spacing w:before="40" w:after="40"/>
            </w:pPr>
            <w:r/>
            <w:r>
              <w:rPr>
                <w:b w:val="0"/>
                <w:i w:val="0"/>
                <w:sz w:val="18"/>
              </w:rPr>
              <w:t>8.6</w:t>
            </w:r>
          </w:p>
        </w:tc>
      </w:tr>
      <w:tr>
        <w:tc>
          <w:tcPr>
            <w:tcW w:type="dxa" w:w="2450"/>
            <w:shd w:val="clear" w:color="auto" w:fill="F6F8FA"/>
          </w:tcPr>
          <w:p>
            <w:pPr>
              <w:spacing w:before="40" w:after="40"/>
            </w:pPr>
            <w:r/>
            <w:r>
              <w:rPr>
                <w:b w:val="0"/>
                <w:i w:val="0"/>
                <w:sz w:val="18"/>
              </w:rPr>
              <w:t>62</w:t>
            </w:r>
          </w:p>
        </w:tc>
        <w:tc>
          <w:tcPr>
            <w:tcW w:type="dxa" w:w="2450"/>
            <w:shd w:val="clear" w:color="auto" w:fill="F6F8FA"/>
          </w:tcPr>
          <w:p>
            <w:pPr>
              <w:spacing w:before="40" w:after="40"/>
            </w:pPr>
            <w:r/>
            <w:r>
              <w:rPr>
                <w:b/>
                <w:i w:val="0"/>
                <w:sz w:val="18"/>
              </w:rPr>
              <w:t>Asset maintenance records cannot be edited from the list.</w:t>
            </w:r>
          </w:p>
        </w:tc>
        <w:tc>
          <w:tcPr>
            <w:tcW w:type="dxa" w:w="2450"/>
            <w:shd w:val="clear" w:color="auto" w:fill="F6F8FA"/>
          </w:tcPr>
          <w:p>
            <w:pPr>
              <w:spacing w:before="40" w:after="40"/>
            </w:pPr>
            <w:r/>
            <w:r>
              <w:rPr>
                <w:b w:val="0"/>
                <w:i w:val="0"/>
                <w:sz w:val="18"/>
              </w:rPr>
              <w:t>Add a new record.</w:t>
            </w:r>
          </w:p>
        </w:tc>
        <w:tc>
          <w:tcPr>
            <w:tcW w:type="dxa" w:w="2450"/>
            <w:shd w:val="clear" w:color="auto" w:fill="F6F8FA"/>
          </w:tcPr>
          <w:p>
            <w:pPr>
              <w:spacing w:before="40" w:after="40"/>
            </w:pPr>
            <w:r/>
            <w:r>
              <w:rPr>
                <w:b w:val="0"/>
                <w:i w:val="0"/>
                <w:sz w:val="18"/>
              </w:rPr>
              <w:t>8.6</w:t>
            </w:r>
          </w:p>
        </w:tc>
      </w:tr>
      <w:tr>
        <w:tc>
          <w:tcPr>
            <w:tcW w:type="dxa" w:w="2450"/>
          </w:tcPr>
          <w:p>
            <w:pPr>
              <w:spacing w:before="40" w:after="40"/>
            </w:pPr>
            <w:r/>
            <w:r>
              <w:rPr>
                <w:b w:val="0"/>
                <w:i w:val="0"/>
                <w:sz w:val="18"/>
              </w:rPr>
              <w:t>63</w:t>
            </w:r>
          </w:p>
        </w:tc>
        <w:tc>
          <w:tcPr>
            <w:tcW w:type="dxa" w:w="2450"/>
          </w:tcPr>
          <w:p>
            <w:pPr>
              <w:spacing w:before="40" w:after="40"/>
            </w:pPr>
            <w:r/>
            <w:r>
              <w:rPr>
                <w:b/>
                <w:i w:val="0"/>
                <w:sz w:val="18"/>
              </w:rPr>
              <w:t>Payroll percentage components are recalculated at the current rate</w:t>
            </w:r>
            <w:r>
              <w:rPr>
                <w:b w:val="0"/>
                <w:i w:val="0"/>
                <w:sz w:val="18"/>
              </w:rPr>
              <w:t xml:space="preserve"> each time a run is created.</w:t>
            </w:r>
          </w:p>
        </w:tc>
        <w:tc>
          <w:tcPr>
            <w:tcW w:type="dxa" w:w="2450"/>
          </w:tcPr>
          <w:p>
            <w:pPr>
              <w:spacing w:before="40" w:after="40"/>
            </w:pPr>
            <w:r/>
            <w:r>
              <w:rPr>
                <w:b w:val="0"/>
                <w:i w:val="0"/>
                <w:sz w:val="18"/>
              </w:rPr>
              <w:t>Void and re-create rather than editing.</w:t>
            </w:r>
          </w:p>
        </w:tc>
        <w:tc>
          <w:tcPr>
            <w:tcW w:type="dxa" w:w="2450"/>
          </w:tcPr>
          <w:p>
            <w:pPr>
              <w:spacing w:before="40" w:after="40"/>
            </w:pPr>
            <w:r/>
            <w:r>
              <w:rPr>
                <w:b w:val="0"/>
                <w:i w:val="0"/>
                <w:sz w:val="18"/>
              </w:rPr>
              <w:t>7.15</w:t>
            </w:r>
          </w:p>
        </w:tc>
      </w:tr>
      <w:tr>
        <w:tc>
          <w:tcPr>
            <w:tcW w:type="dxa" w:w="2450"/>
            <w:shd w:val="clear" w:color="auto" w:fill="F6F8FA"/>
          </w:tcPr>
          <w:p>
            <w:pPr>
              <w:spacing w:before="40" w:after="40"/>
            </w:pPr>
            <w:r/>
            <w:r>
              <w:rPr>
                <w:b w:val="0"/>
                <w:i w:val="0"/>
                <w:sz w:val="18"/>
              </w:rPr>
              <w:t>64</w:t>
            </w:r>
          </w:p>
        </w:tc>
        <w:tc>
          <w:tcPr>
            <w:tcW w:type="dxa" w:w="2450"/>
            <w:shd w:val="clear" w:color="auto" w:fill="F6F8FA"/>
          </w:tcPr>
          <w:p>
            <w:pPr>
              <w:spacing w:before="40" w:after="40"/>
            </w:pPr>
            <w:r/>
            <w:r>
              <w:rPr>
                <w:b/>
                <w:i w:val="0"/>
                <w:sz w:val="18"/>
              </w:rPr>
              <w:t>Transactions with no bank account count as the default account.</w:t>
            </w:r>
          </w:p>
        </w:tc>
        <w:tc>
          <w:tcPr>
            <w:tcW w:type="dxa" w:w="2450"/>
            <w:shd w:val="clear" w:color="auto" w:fill="F6F8FA"/>
          </w:tcPr>
          <w:p>
            <w:pPr>
              <w:spacing w:before="40" w:after="40"/>
            </w:pPr>
            <w:r/>
            <w:r>
              <w:rPr>
                <w:b w:val="0"/>
                <w:i w:val="0"/>
                <w:sz w:val="18"/>
              </w:rPr>
              <w:t>A single non-default account view will not add up.</w:t>
            </w:r>
          </w:p>
        </w:tc>
        <w:tc>
          <w:tcPr>
            <w:tcW w:type="dxa" w:w="2450"/>
            <w:shd w:val="clear" w:color="auto" w:fill="F6F8FA"/>
          </w:tcPr>
          <w:p>
            <w:pPr>
              <w:spacing w:before="40" w:after="40"/>
            </w:pPr>
            <w:r/>
            <w:r>
              <w:rPr>
                <w:b w:val="0"/>
                <w:i w:val="0"/>
                <w:sz w:val="18"/>
              </w:rPr>
              <w:t>7.7</w:t>
            </w:r>
          </w:p>
        </w:tc>
      </w:tr>
      <w:tr>
        <w:tc>
          <w:tcPr>
            <w:tcW w:type="dxa" w:w="2450"/>
          </w:tcPr>
          <w:p>
            <w:pPr>
              <w:spacing w:before="40" w:after="40"/>
            </w:pPr>
            <w:r/>
            <w:r>
              <w:rPr>
                <w:b w:val="0"/>
                <w:i w:val="0"/>
                <w:sz w:val="18"/>
              </w:rPr>
              <w:t>65</w:t>
            </w:r>
          </w:p>
        </w:tc>
        <w:tc>
          <w:tcPr>
            <w:tcW w:type="dxa" w:w="2450"/>
          </w:tcPr>
          <w:p>
            <w:pPr>
              <w:spacing w:before="40" w:after="40"/>
            </w:pPr>
            <w:r/>
            <w:r>
              <w:rPr>
                <w:b/>
                <w:i w:val="0"/>
                <w:sz w:val="18"/>
              </w:rPr>
              <w:t>Receipts and invoices use separate sequences,</w:t>
            </w:r>
            <w:r>
              <w:rPr>
                <w:b w:val="0"/>
                <w:i w:val="0"/>
                <w:sz w:val="18"/>
              </w:rPr>
              <w:t xml:space="preserve"> so they are not comparable.</w:t>
            </w:r>
          </w:p>
        </w:tc>
        <w:tc>
          <w:tcPr>
            <w:tcW w:type="dxa" w:w="2450"/>
          </w:tcPr>
          <w:p>
            <w:pPr>
              <w:spacing w:before="40" w:after="40"/>
            </w:pPr>
            <w:r/>
            <w:r>
              <w:rPr>
                <w:b w:val="0"/>
                <w:i w:val="0"/>
                <w:sz w:val="18"/>
              </w:rPr>
              <w:t>Expected.</w:t>
            </w:r>
          </w:p>
        </w:tc>
        <w:tc>
          <w:tcPr>
            <w:tcW w:type="dxa" w:w="2450"/>
          </w:tcPr>
          <w:p>
            <w:pPr>
              <w:spacing w:before="40" w:after="40"/>
            </w:pPr>
            <w:r/>
            <w:r>
              <w:rPr>
                <w:b w:val="0"/>
                <w:i w:val="0"/>
                <w:sz w:val="18"/>
              </w:rPr>
              <w:t>7.7</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11.7 Glossary of Status Values</w:t>
      </w:r>
    </w:p>
    <w:p>
      <w:pPr>
        <w:spacing w:after="140" w:line="269" w:lineRule="auto"/>
      </w:pPr>
      <w:r>
        <w:rPr>
          <w:b w:val="0"/>
          <w:i w:val="0"/>
          <w:color w:val="1A1A1A"/>
          <w:sz w:val="21"/>
        </w:rPr>
        <w:t>Every status the system uses, in one place.</w:t>
      </w:r>
    </w:p>
    <w:tbl>
      <w:tblPr>
        <w:tblStyle w:val="TableGrid"/>
        <w:tblW w:type="auto" w:w="0"/>
        <w:jc w:val="left"/>
        <w:tblLayout w:type="autofit"/>
        <w:tblLook w:firstColumn="1" w:firstRow="1" w:lastColumn="0" w:lastRow="0" w:noHBand="0" w:noVBand="1" w:val="04A0"/>
      </w:tblPr>
      <w:tblGrid>
        <w:gridCol w:w="3267"/>
        <w:gridCol w:w="3267"/>
        <w:gridCol w:w="3267"/>
      </w:tblGrid>
      <w:tr>
        <w:tc>
          <w:tcPr>
            <w:tcW w:type="dxa" w:w="3267"/>
            <w:shd w:val="clear" w:color="auto" w:fill="0F4C81"/>
          </w:tcPr>
          <w:p>
            <w:pPr>
              <w:spacing w:before="60" w:after="60"/>
            </w:pPr>
            <w:r/>
            <w:r>
              <w:rPr>
                <w:b/>
                <w:i w:val="0"/>
                <w:color w:val="FFFFFF"/>
                <w:sz w:val="18"/>
              </w:rPr>
              <w:t>Value</w:t>
            </w:r>
          </w:p>
        </w:tc>
        <w:tc>
          <w:tcPr>
            <w:tcW w:type="dxa" w:w="3267"/>
            <w:shd w:val="clear" w:color="auto" w:fill="0F4C81"/>
          </w:tcPr>
          <w:p>
            <w:pPr>
              <w:spacing w:before="60" w:after="60"/>
            </w:pPr>
            <w:r/>
            <w:r>
              <w:rPr>
                <w:b/>
                <w:i w:val="0"/>
                <w:color w:val="FFFFFF"/>
                <w:sz w:val="18"/>
              </w:rPr>
              <w:t>Where</w:t>
            </w:r>
          </w:p>
        </w:tc>
        <w:tc>
          <w:tcPr>
            <w:tcW w:type="dxa" w:w="3267"/>
            <w:shd w:val="clear" w:color="auto" w:fill="0F4C81"/>
          </w:tcPr>
          <w:p>
            <w:pPr>
              <w:spacing w:before="60" w:after="60"/>
            </w:pPr>
            <w:r/>
            <w:r>
              <w:rPr>
                <w:b/>
                <w:i w:val="0"/>
                <w:color w:val="FFFFFF"/>
                <w:sz w:val="18"/>
              </w:rPr>
              <w:t>Meaning</w:t>
            </w:r>
          </w:p>
        </w:tc>
      </w:tr>
      <w:tr>
        <w:tc>
          <w:tcPr>
            <w:tcW w:type="dxa" w:w="3267"/>
          </w:tcPr>
          <w:p>
            <w:pPr>
              <w:spacing w:before="40" w:after="40"/>
            </w:pPr>
            <w:r/>
            <w:r>
              <w:rPr>
                <w:rFonts w:ascii="Consolas" w:hAnsi="Consolas" w:cs="Consolas"/>
                <w:b/>
                <w:i w:val="0"/>
                <w:sz w:val="18"/>
                <w:shd w:val="clear" w:color="auto" w:fill="F4F5F7"/>
              </w:rPr>
              <w:t>draft</w:t>
            </w:r>
          </w:p>
        </w:tc>
        <w:tc>
          <w:tcPr>
            <w:tcW w:type="dxa" w:w="3267"/>
          </w:tcPr>
          <w:p>
            <w:pPr>
              <w:spacing w:before="40" w:after="40"/>
            </w:pPr>
            <w:r/>
            <w:r>
              <w:rPr>
                <w:b w:val="0"/>
                <w:i w:val="0"/>
                <w:sz w:val="18"/>
              </w:rPr>
              <w:t>Announcements, Poll workflows, Assessment workflows, Report cards, Pay periods, Pay runs, Purchase orders</w:t>
            </w:r>
          </w:p>
        </w:tc>
        <w:tc>
          <w:tcPr>
            <w:tcW w:type="dxa" w:w="3267"/>
          </w:tcPr>
          <w:p>
            <w:pPr>
              <w:spacing w:before="40" w:after="40"/>
            </w:pPr>
            <w:r/>
            <w:r>
              <w:rPr>
                <w:b w:val="0"/>
                <w:i w:val="0"/>
                <w:sz w:val="18"/>
              </w:rPr>
              <w:t>Not yet in use</w:t>
            </w:r>
          </w:p>
        </w:tc>
      </w:tr>
      <w:tr>
        <w:tc>
          <w:tcPr>
            <w:tcW w:type="dxa" w:w="3267"/>
            <w:shd w:val="clear" w:color="auto" w:fill="F6F8FA"/>
          </w:tcPr>
          <w:p>
            <w:pPr>
              <w:spacing w:before="40" w:after="40"/>
            </w:pPr>
            <w:r/>
            <w:r>
              <w:rPr>
                <w:rFonts w:ascii="Consolas" w:hAnsi="Consolas" w:cs="Consolas"/>
                <w:b/>
                <w:i w:val="0"/>
                <w:sz w:val="18"/>
                <w:shd w:val="clear" w:color="auto" w:fill="F4F5F7"/>
              </w:rPr>
              <w:t>pending</w:t>
            </w:r>
          </w:p>
        </w:tc>
        <w:tc>
          <w:tcPr>
            <w:tcW w:type="dxa" w:w="3267"/>
            <w:shd w:val="clear" w:color="auto" w:fill="F6F8FA"/>
          </w:tcPr>
          <w:p>
            <w:pPr>
              <w:spacing w:before="40" w:after="40"/>
            </w:pPr>
            <w:r/>
            <w:r>
              <w:rPr>
                <w:b w:val="0"/>
                <w:i w:val="0"/>
                <w:sz w:val="18"/>
              </w:rPr>
              <w:t>Applications, Helpdesk tickets, Leave requests, Schools, School registration</w:t>
            </w:r>
          </w:p>
        </w:tc>
        <w:tc>
          <w:tcPr>
            <w:tcW w:type="dxa" w:w="3267"/>
            <w:shd w:val="clear" w:color="auto" w:fill="F6F8FA"/>
          </w:tcPr>
          <w:p>
            <w:pPr>
              <w:spacing w:before="40" w:after="40"/>
            </w:pPr>
            <w:r/>
            <w:r>
              <w:rPr>
                <w:b w:val="0"/>
                <w:i w:val="0"/>
                <w:sz w:val="18"/>
              </w:rPr>
              <w:t>Awaiting a decision</w:t>
            </w:r>
          </w:p>
        </w:tc>
      </w:tr>
      <w:tr>
        <w:tc>
          <w:tcPr>
            <w:tcW w:type="dxa" w:w="3267"/>
          </w:tcPr>
          <w:p>
            <w:pPr>
              <w:spacing w:before="40" w:after="40"/>
            </w:pPr>
            <w:r/>
            <w:r>
              <w:rPr>
                <w:rFonts w:ascii="Consolas" w:hAnsi="Consolas" w:cs="Consolas"/>
                <w:b/>
                <w:i w:val="0"/>
                <w:sz w:val="18"/>
                <w:shd w:val="clear" w:color="auto" w:fill="F4F5F7"/>
              </w:rPr>
              <w:t>scheduled</w:t>
            </w:r>
          </w:p>
        </w:tc>
        <w:tc>
          <w:tcPr>
            <w:tcW w:type="dxa" w:w="3267"/>
          </w:tcPr>
          <w:p>
            <w:pPr>
              <w:spacing w:before="40" w:after="40"/>
            </w:pPr>
            <w:r/>
            <w:r>
              <w:rPr>
                <w:b w:val="0"/>
                <w:i w:val="0"/>
                <w:sz w:val="18"/>
              </w:rPr>
              <w:t>Announcements</w:t>
            </w:r>
          </w:p>
        </w:tc>
        <w:tc>
          <w:tcPr>
            <w:tcW w:type="dxa" w:w="3267"/>
          </w:tcPr>
          <w:p>
            <w:pPr>
              <w:spacing w:before="40" w:after="40"/>
            </w:pPr>
            <w:r/>
            <w:r>
              <w:rPr>
                <w:b w:val="0"/>
                <w:i w:val="0"/>
                <w:sz w:val="18"/>
              </w:rPr>
              <w:t>Publishes on a date</w:t>
            </w:r>
          </w:p>
        </w:tc>
      </w:tr>
      <w:tr>
        <w:tc>
          <w:tcPr>
            <w:tcW w:type="dxa" w:w="3267"/>
            <w:shd w:val="clear" w:color="auto" w:fill="F6F8FA"/>
          </w:tcPr>
          <w:p>
            <w:pPr>
              <w:spacing w:before="40" w:after="40"/>
            </w:pPr>
            <w:r/>
            <w:r>
              <w:rPr>
                <w:rFonts w:ascii="Consolas" w:hAnsi="Consolas" w:cs="Consolas"/>
                <w:b/>
                <w:i w:val="0"/>
                <w:sz w:val="18"/>
                <w:shd w:val="clear" w:color="auto" w:fill="F4F5F7"/>
              </w:rPr>
              <w:t>open</w:t>
            </w:r>
          </w:p>
        </w:tc>
        <w:tc>
          <w:tcPr>
            <w:tcW w:type="dxa" w:w="3267"/>
            <w:shd w:val="clear" w:color="auto" w:fill="F6F8FA"/>
          </w:tcPr>
          <w:p>
            <w:pPr>
              <w:spacing w:before="40" w:after="40"/>
            </w:pPr>
            <w:r/>
            <w:r>
              <w:rPr>
                <w:b w:val="0"/>
                <w:i w:val="0"/>
                <w:sz w:val="18"/>
              </w:rPr>
              <w:t>Helpdesk tickets, Assessment workflows, User tasks</w:t>
            </w:r>
          </w:p>
        </w:tc>
        <w:tc>
          <w:tcPr>
            <w:tcW w:type="dxa" w:w="3267"/>
            <w:shd w:val="clear" w:color="auto" w:fill="F6F8FA"/>
          </w:tcPr>
          <w:p>
            <w:pPr>
              <w:spacing w:before="40" w:after="40"/>
            </w:pPr>
            <w:r/>
            <w:r>
              <w:rPr>
                <w:b w:val="0"/>
                <w:i w:val="0"/>
                <w:sz w:val="18"/>
              </w:rPr>
              <w:t>Available for work</w:t>
            </w:r>
          </w:p>
        </w:tc>
      </w:tr>
      <w:tr>
        <w:tc>
          <w:tcPr>
            <w:tcW w:type="dxa" w:w="3267"/>
          </w:tcPr>
          <w:p>
            <w:pPr>
              <w:spacing w:before="40" w:after="40"/>
            </w:pPr>
            <w:r/>
            <w:r>
              <w:rPr>
                <w:rFonts w:ascii="Consolas" w:hAnsi="Consolas" w:cs="Consolas"/>
                <w:b/>
                <w:i w:val="0"/>
                <w:sz w:val="18"/>
                <w:shd w:val="clear" w:color="auto" w:fill="F4F5F7"/>
              </w:rPr>
              <w:t>in_progress</w:t>
            </w:r>
          </w:p>
        </w:tc>
        <w:tc>
          <w:tcPr>
            <w:tcW w:type="dxa" w:w="3267"/>
          </w:tcPr>
          <w:p>
            <w:pPr>
              <w:spacing w:before="40" w:after="40"/>
            </w:pPr>
            <w:r/>
            <w:r>
              <w:rPr>
                <w:b w:val="0"/>
                <w:i w:val="0"/>
                <w:sz w:val="18"/>
              </w:rPr>
              <w:t>Helpdesk tickets</w:t>
            </w:r>
          </w:p>
        </w:tc>
        <w:tc>
          <w:tcPr>
            <w:tcW w:type="dxa" w:w="3267"/>
          </w:tcPr>
          <w:p>
            <w:pPr>
              <w:spacing w:before="40" w:after="40"/>
            </w:pPr>
            <w:r/>
            <w:r>
              <w:rPr>
                <w:b w:val="0"/>
                <w:i w:val="0"/>
                <w:sz w:val="18"/>
              </w:rPr>
              <w:t>Being worked on</w:t>
            </w:r>
          </w:p>
        </w:tc>
      </w:tr>
      <w:tr>
        <w:tc>
          <w:tcPr>
            <w:tcW w:type="dxa" w:w="3267"/>
            <w:shd w:val="clear" w:color="auto" w:fill="F6F8FA"/>
          </w:tcPr>
          <w:p>
            <w:pPr>
              <w:spacing w:before="40" w:after="40"/>
            </w:pPr>
            <w:r/>
            <w:r>
              <w:rPr>
                <w:rFonts w:ascii="Consolas" w:hAnsi="Consolas" w:cs="Consolas"/>
                <w:b/>
                <w:i w:val="0"/>
                <w:sz w:val="18"/>
                <w:shd w:val="clear" w:color="auto" w:fill="F4F5F7"/>
              </w:rPr>
              <w:t>waiting</w:t>
            </w:r>
          </w:p>
        </w:tc>
        <w:tc>
          <w:tcPr>
            <w:tcW w:type="dxa" w:w="3267"/>
            <w:shd w:val="clear" w:color="auto" w:fill="F6F8FA"/>
          </w:tcPr>
          <w:p>
            <w:pPr>
              <w:spacing w:before="40" w:after="40"/>
            </w:pPr>
            <w:r/>
            <w:r>
              <w:rPr>
                <w:b w:val="0"/>
                <w:i w:val="0"/>
                <w:sz w:val="18"/>
              </w:rPr>
              <w:t>Helpdesk tickets</w:t>
            </w:r>
          </w:p>
        </w:tc>
        <w:tc>
          <w:tcPr>
            <w:tcW w:type="dxa" w:w="3267"/>
            <w:shd w:val="clear" w:color="auto" w:fill="F6F8FA"/>
          </w:tcPr>
          <w:p>
            <w:pPr>
              <w:spacing w:before="40" w:after="40"/>
            </w:pPr>
            <w:r/>
            <w:r>
              <w:rPr>
                <w:b w:val="0"/>
                <w:i w:val="0"/>
                <w:sz w:val="18"/>
              </w:rPr>
              <w:t>Blocked on the requester</w:t>
            </w:r>
          </w:p>
        </w:tc>
      </w:tr>
      <w:tr>
        <w:tc>
          <w:tcPr>
            <w:tcW w:type="dxa" w:w="3267"/>
          </w:tcPr>
          <w:p>
            <w:pPr>
              <w:spacing w:before="40" w:after="40"/>
            </w:pPr>
            <w:r/>
            <w:r>
              <w:rPr>
                <w:rFonts w:ascii="Consolas" w:hAnsi="Consolas" w:cs="Consolas"/>
                <w:b/>
                <w:i w:val="0"/>
                <w:sz w:val="18"/>
                <w:shd w:val="clear" w:color="auto" w:fill="F4F5F7"/>
              </w:rPr>
              <w:t>resolved</w:t>
            </w:r>
          </w:p>
        </w:tc>
        <w:tc>
          <w:tcPr>
            <w:tcW w:type="dxa" w:w="3267"/>
          </w:tcPr>
          <w:p>
            <w:pPr>
              <w:spacing w:before="40" w:after="40"/>
            </w:pPr>
            <w:r/>
            <w:r>
              <w:rPr>
                <w:b w:val="0"/>
                <w:i w:val="0"/>
                <w:sz w:val="18"/>
              </w:rPr>
              <w:t>Helpdesk tickets, Disciplinary cases</w:t>
            </w:r>
          </w:p>
        </w:tc>
        <w:tc>
          <w:tcPr>
            <w:tcW w:type="dxa" w:w="3267"/>
          </w:tcPr>
          <w:p>
            <w:pPr>
              <w:spacing w:before="40" w:after="40"/>
            </w:pPr>
            <w:r/>
            <w:r>
              <w:rPr>
                <w:b w:val="0"/>
                <w:i w:val="0"/>
                <w:sz w:val="18"/>
              </w:rPr>
              <w:t>Finished, not yet closed</w:t>
            </w:r>
          </w:p>
        </w:tc>
      </w:tr>
      <w:tr>
        <w:tc>
          <w:tcPr>
            <w:tcW w:type="dxa" w:w="3267"/>
            <w:shd w:val="clear" w:color="auto" w:fill="F6F8FA"/>
          </w:tcPr>
          <w:p>
            <w:pPr>
              <w:spacing w:before="40" w:after="40"/>
            </w:pPr>
            <w:r/>
            <w:r>
              <w:rPr>
                <w:rFonts w:ascii="Consolas" w:hAnsi="Consolas" w:cs="Consolas"/>
                <w:b/>
                <w:i w:val="0"/>
                <w:sz w:val="18"/>
                <w:shd w:val="clear" w:color="auto" w:fill="F4F5F7"/>
              </w:rPr>
              <w:t>closed</w:t>
            </w:r>
          </w:p>
        </w:tc>
        <w:tc>
          <w:tcPr>
            <w:tcW w:type="dxa" w:w="3267"/>
            <w:shd w:val="clear" w:color="auto" w:fill="F6F8FA"/>
          </w:tcPr>
          <w:p>
            <w:pPr>
              <w:spacing w:before="40" w:after="40"/>
            </w:pPr>
            <w:r/>
            <w:r>
              <w:rPr>
                <w:b w:val="0"/>
                <w:i w:val="0"/>
                <w:sz w:val="18"/>
              </w:rPr>
              <w:t>Helpdesk tickets, Disciplinary cases, Academic years</w:t>
            </w:r>
          </w:p>
        </w:tc>
        <w:tc>
          <w:tcPr>
            <w:tcW w:type="dxa" w:w="3267"/>
            <w:shd w:val="clear" w:color="auto" w:fill="F6F8FA"/>
          </w:tcPr>
          <w:p>
            <w:pPr>
              <w:spacing w:before="40" w:after="40"/>
            </w:pPr>
            <w:r/>
            <w:r>
              <w:rPr>
                <w:b w:val="0"/>
                <w:i w:val="0"/>
                <w:sz w:val="18"/>
              </w:rPr>
              <w:t>Finished</w:t>
            </w:r>
          </w:p>
        </w:tc>
      </w:tr>
      <w:tr>
        <w:tc>
          <w:tcPr>
            <w:tcW w:type="dxa" w:w="3267"/>
          </w:tcPr>
          <w:p>
            <w:pPr>
              <w:spacing w:before="40" w:after="40"/>
            </w:pPr>
            <w:r/>
            <w:r>
              <w:rPr>
                <w:rFonts w:ascii="Consolas" w:hAnsi="Consolas" w:cs="Consolas"/>
                <w:b/>
                <w:i w:val="0"/>
                <w:sz w:val="18"/>
                <w:shd w:val="clear" w:color="auto" w:fill="F4F5F7"/>
              </w:rPr>
              <w:t>published</w:t>
            </w:r>
          </w:p>
        </w:tc>
        <w:tc>
          <w:tcPr>
            <w:tcW w:type="dxa" w:w="3267"/>
          </w:tcPr>
          <w:p>
            <w:pPr>
              <w:spacing w:before="40" w:after="40"/>
            </w:pPr>
            <w:r/>
            <w:r>
              <w:rPr>
                <w:b w:val="0"/>
                <w:i w:val="0"/>
                <w:sz w:val="18"/>
              </w:rPr>
              <w:t>Announcements, Report cards, Assessment workflows, Pages</w:t>
            </w:r>
          </w:p>
        </w:tc>
        <w:tc>
          <w:tcPr>
            <w:tcW w:type="dxa" w:w="3267"/>
          </w:tcPr>
          <w:p>
            <w:pPr>
              <w:spacing w:before="40" w:after="40"/>
            </w:pPr>
            <w:r/>
            <w:r>
              <w:rPr>
                <w:b w:val="0"/>
                <w:i w:val="0"/>
                <w:sz w:val="18"/>
              </w:rPr>
              <w:t>Live and visible</w:t>
            </w:r>
          </w:p>
        </w:tc>
      </w:tr>
      <w:tr>
        <w:tc>
          <w:tcPr>
            <w:tcW w:type="dxa" w:w="3267"/>
            <w:shd w:val="clear" w:color="auto" w:fill="F6F8FA"/>
          </w:tcPr>
          <w:p>
            <w:pPr>
              <w:spacing w:before="40" w:after="40"/>
            </w:pPr>
            <w:r/>
            <w:r>
              <w:rPr>
                <w:rFonts w:ascii="Consolas" w:hAnsi="Consolas" w:cs="Consolas"/>
                <w:b/>
                <w:i w:val="0"/>
                <w:sz w:val="18"/>
                <w:shd w:val="clear" w:color="auto" w:fill="F4F5F7"/>
              </w:rPr>
              <w:t>expired</w:t>
            </w:r>
          </w:p>
        </w:tc>
        <w:tc>
          <w:tcPr>
            <w:tcW w:type="dxa" w:w="3267"/>
            <w:shd w:val="clear" w:color="auto" w:fill="F6F8FA"/>
          </w:tcPr>
          <w:p>
            <w:pPr>
              <w:spacing w:before="40" w:after="40"/>
            </w:pPr>
            <w:r/>
            <w:r>
              <w:rPr>
                <w:b w:val="0"/>
                <w:i w:val="0"/>
                <w:sz w:val="18"/>
              </w:rPr>
              <w:t>Announcements, Schools, Subscriptions, Warranties</w:t>
            </w:r>
          </w:p>
        </w:tc>
        <w:tc>
          <w:tcPr>
            <w:tcW w:type="dxa" w:w="3267"/>
            <w:shd w:val="clear" w:color="auto" w:fill="F6F8FA"/>
          </w:tcPr>
          <w:p>
            <w:pPr>
              <w:spacing w:before="40" w:after="40"/>
            </w:pPr>
            <w:r/>
            <w:r>
              <w:rPr>
                <w:b w:val="0"/>
                <w:i w:val="0"/>
                <w:sz w:val="18"/>
              </w:rPr>
              <w:t>Past its end date</w:t>
            </w:r>
          </w:p>
        </w:tc>
      </w:tr>
      <w:tr>
        <w:tc>
          <w:tcPr>
            <w:tcW w:type="dxa" w:w="3267"/>
          </w:tcPr>
          <w:p>
            <w:pPr>
              <w:spacing w:before="40" w:after="40"/>
            </w:pPr>
            <w:r/>
            <w:r>
              <w:rPr>
                <w:rFonts w:ascii="Consolas" w:hAnsi="Consolas" w:cs="Consolas"/>
                <w:b/>
                <w:i w:val="0"/>
                <w:sz w:val="18"/>
                <w:shd w:val="clear" w:color="auto" w:fill="F4F5F7"/>
              </w:rPr>
              <w:t>active</w:t>
            </w:r>
          </w:p>
        </w:tc>
        <w:tc>
          <w:tcPr>
            <w:tcW w:type="dxa" w:w="3267"/>
          </w:tcPr>
          <w:p>
            <w:pPr>
              <w:spacing w:before="40" w:after="40"/>
            </w:pPr>
            <w:r/>
            <w:r>
              <w:rPr>
                <w:b w:val="0"/>
                <w:i w:val="0"/>
                <w:sz w:val="18"/>
              </w:rPr>
              <w:t>Schools, Hostels, Suppliers, Loans, Leave requests, Stock</w:t>
            </w:r>
          </w:p>
        </w:tc>
        <w:tc>
          <w:tcPr>
            <w:tcW w:type="dxa" w:w="3267"/>
          </w:tcPr>
          <w:p>
            <w:pPr>
              <w:spacing w:before="40" w:after="40"/>
            </w:pPr>
            <w:r/>
            <w:r>
              <w:rPr>
                <w:b w:val="0"/>
                <w:i w:val="0"/>
                <w:sz w:val="18"/>
              </w:rPr>
              <w:t>In use</w:t>
            </w:r>
          </w:p>
        </w:tc>
      </w:tr>
      <w:tr>
        <w:tc>
          <w:tcPr>
            <w:tcW w:type="dxa" w:w="3267"/>
            <w:shd w:val="clear" w:color="auto" w:fill="F6F8FA"/>
          </w:tcPr>
          <w:p>
            <w:pPr>
              <w:spacing w:before="40" w:after="40"/>
            </w:pPr>
            <w:r/>
            <w:r>
              <w:rPr>
                <w:rFonts w:ascii="Consolas" w:hAnsi="Consolas" w:cs="Consolas"/>
                <w:b/>
                <w:i w:val="0"/>
                <w:sz w:val="18"/>
                <w:shd w:val="clear" w:color="auto" w:fill="F4F5F7"/>
              </w:rPr>
              <w:t>suspended</w:t>
            </w:r>
          </w:p>
        </w:tc>
        <w:tc>
          <w:tcPr>
            <w:tcW w:type="dxa" w:w="3267"/>
            <w:shd w:val="clear" w:color="auto" w:fill="F6F8FA"/>
          </w:tcPr>
          <w:p>
            <w:pPr>
              <w:spacing w:before="40" w:after="40"/>
            </w:pPr>
            <w:r/>
            <w:r>
              <w:rPr>
                <w:b w:val="0"/>
                <w:i w:val="0"/>
                <w:sz w:val="18"/>
              </w:rPr>
              <w:t>Schools</w:t>
            </w:r>
          </w:p>
        </w:tc>
        <w:tc>
          <w:tcPr>
            <w:tcW w:type="dxa" w:w="3267"/>
            <w:shd w:val="clear" w:color="auto" w:fill="F6F8FA"/>
          </w:tcPr>
          <w:p>
            <w:pPr>
              <w:spacing w:before="40" w:after="40"/>
            </w:pPr>
            <w:r/>
            <w:r>
              <w:rPr>
                <w:b w:val="0"/>
                <w:i w:val="0"/>
                <w:sz w:val="18"/>
              </w:rPr>
              <w:t>Access withdrawn</w:t>
            </w:r>
          </w:p>
        </w:tc>
      </w:tr>
      <w:tr>
        <w:tc>
          <w:tcPr>
            <w:tcW w:type="dxa" w:w="3267"/>
          </w:tcPr>
          <w:p>
            <w:pPr>
              <w:spacing w:before="40" w:after="40"/>
            </w:pPr>
            <w:r/>
            <w:r>
              <w:rPr>
                <w:rFonts w:ascii="Consolas" w:hAnsi="Consolas" w:cs="Consolas"/>
                <w:b/>
                <w:i w:val="0"/>
                <w:sz w:val="18"/>
                <w:shd w:val="clear" w:color="auto" w:fill="F4F5F7"/>
              </w:rPr>
              <w:t>unpaid</w:t>
            </w:r>
          </w:p>
        </w:tc>
        <w:tc>
          <w:tcPr>
            <w:tcW w:type="dxa" w:w="3267"/>
          </w:tcPr>
          <w:p>
            <w:pPr>
              <w:spacing w:before="40" w:after="40"/>
            </w:pPr>
            <w:r/>
            <w:r>
              <w:rPr>
                <w:b w:val="0"/>
                <w:i w:val="0"/>
                <w:sz w:val="18"/>
              </w:rPr>
              <w:t>Invoices</w:t>
            </w:r>
          </w:p>
        </w:tc>
        <w:tc>
          <w:tcPr>
            <w:tcW w:type="dxa" w:w="3267"/>
          </w:tcPr>
          <w:p>
            <w:pPr>
              <w:spacing w:before="40" w:after="40"/>
            </w:pPr>
            <w:r/>
            <w:r>
              <w:rPr>
                <w:b w:val="0"/>
                <w:i w:val="0"/>
                <w:sz w:val="18"/>
              </w:rPr>
              <w:t>Nothing received</w:t>
            </w:r>
          </w:p>
        </w:tc>
      </w:tr>
      <w:tr>
        <w:tc>
          <w:tcPr>
            <w:tcW w:type="dxa" w:w="3267"/>
            <w:shd w:val="clear" w:color="auto" w:fill="F6F8FA"/>
          </w:tcPr>
          <w:p>
            <w:pPr>
              <w:spacing w:before="40" w:after="40"/>
            </w:pPr>
            <w:r/>
            <w:r>
              <w:rPr>
                <w:rFonts w:ascii="Consolas" w:hAnsi="Consolas" w:cs="Consolas"/>
                <w:b/>
                <w:i w:val="0"/>
                <w:sz w:val="18"/>
                <w:shd w:val="clear" w:color="auto" w:fill="F4F5F7"/>
              </w:rPr>
              <w:t>partial</w:t>
            </w:r>
          </w:p>
        </w:tc>
        <w:tc>
          <w:tcPr>
            <w:tcW w:type="dxa" w:w="3267"/>
            <w:shd w:val="clear" w:color="auto" w:fill="F6F8FA"/>
          </w:tcPr>
          <w:p>
            <w:pPr>
              <w:spacing w:before="40" w:after="40"/>
            </w:pPr>
            <w:r/>
            <w:r>
              <w:rPr>
                <w:b w:val="0"/>
                <w:i w:val="0"/>
                <w:sz w:val="18"/>
              </w:rPr>
              <w:t>Invoices</w:t>
            </w:r>
          </w:p>
        </w:tc>
        <w:tc>
          <w:tcPr>
            <w:tcW w:type="dxa" w:w="3267"/>
            <w:shd w:val="clear" w:color="auto" w:fill="F6F8FA"/>
          </w:tcPr>
          <w:p>
            <w:pPr>
              <w:spacing w:before="40" w:after="40"/>
            </w:pPr>
            <w:r/>
            <w:r>
              <w:rPr>
                <w:b w:val="0"/>
                <w:i w:val="0"/>
                <w:sz w:val="18"/>
              </w:rPr>
              <w:t>Some money received</w:t>
            </w:r>
          </w:p>
        </w:tc>
      </w:tr>
      <w:tr>
        <w:tc>
          <w:tcPr>
            <w:tcW w:type="dxa" w:w="3267"/>
          </w:tcPr>
          <w:p>
            <w:pPr>
              <w:spacing w:before="40" w:after="40"/>
            </w:pPr>
            <w:r/>
            <w:r>
              <w:rPr>
                <w:rFonts w:ascii="Consolas" w:hAnsi="Consolas" w:cs="Consolas"/>
                <w:b/>
                <w:i w:val="0"/>
                <w:sz w:val="18"/>
                <w:shd w:val="clear" w:color="auto" w:fill="F4F5F7"/>
              </w:rPr>
              <w:t>paid</w:t>
            </w:r>
          </w:p>
        </w:tc>
        <w:tc>
          <w:tcPr>
            <w:tcW w:type="dxa" w:w="3267"/>
          </w:tcPr>
          <w:p>
            <w:pPr>
              <w:spacing w:before="40" w:after="40"/>
            </w:pPr>
            <w:r/>
            <w:r>
              <w:rPr>
                <w:b w:val="0"/>
                <w:i w:val="0"/>
                <w:sz w:val="18"/>
              </w:rPr>
              <w:t>Invoices, Pay runs</w:t>
            </w:r>
          </w:p>
        </w:tc>
        <w:tc>
          <w:tcPr>
            <w:tcW w:type="dxa" w:w="3267"/>
          </w:tcPr>
          <w:p>
            <w:pPr>
              <w:spacing w:before="40" w:after="40"/>
            </w:pPr>
            <w:r/>
            <w:r>
              <w:rPr>
                <w:b w:val="0"/>
                <w:i w:val="0"/>
                <w:sz w:val="18"/>
              </w:rPr>
              <w:t>Settled</w:t>
            </w:r>
          </w:p>
        </w:tc>
      </w:tr>
      <w:tr>
        <w:tc>
          <w:tcPr>
            <w:tcW w:type="dxa" w:w="3267"/>
            <w:shd w:val="clear" w:color="auto" w:fill="F6F8FA"/>
          </w:tcPr>
          <w:p>
            <w:pPr>
              <w:spacing w:before="40" w:after="40"/>
            </w:pPr>
            <w:r/>
            <w:r>
              <w:rPr>
                <w:rFonts w:ascii="Consolas" w:hAnsi="Consolas" w:cs="Consolas"/>
                <w:b/>
                <w:i w:val="0"/>
                <w:sz w:val="18"/>
                <w:shd w:val="clear" w:color="auto" w:fill="F4F5F7"/>
              </w:rPr>
              <w:t>cancelled</w:t>
            </w:r>
          </w:p>
        </w:tc>
        <w:tc>
          <w:tcPr>
            <w:tcW w:type="dxa" w:w="3267"/>
            <w:shd w:val="clear" w:color="auto" w:fill="F6F8FA"/>
          </w:tcPr>
          <w:p>
            <w:pPr>
              <w:spacing w:before="40" w:after="40"/>
            </w:pPr>
            <w:r/>
            <w:r>
              <w:rPr>
                <w:b w:val="0"/>
                <w:i w:val="0"/>
                <w:sz w:val="18"/>
              </w:rPr>
              <w:t>Invoices, Leave requests</w:t>
            </w:r>
          </w:p>
        </w:tc>
        <w:tc>
          <w:tcPr>
            <w:tcW w:type="dxa" w:w="3267"/>
            <w:shd w:val="clear" w:color="auto" w:fill="F6F8FA"/>
          </w:tcPr>
          <w:p>
            <w:pPr>
              <w:spacing w:before="40" w:after="40"/>
            </w:pPr>
            <w:r/>
            <w:r>
              <w:rPr>
                <w:b w:val="0"/>
                <w:i w:val="0"/>
                <w:sz w:val="18"/>
              </w:rPr>
              <w:t>Withdrawn</w:t>
            </w:r>
          </w:p>
        </w:tc>
      </w:tr>
      <w:tr>
        <w:tc>
          <w:tcPr>
            <w:tcW w:type="dxa" w:w="3267"/>
          </w:tcPr>
          <w:p>
            <w:pPr>
              <w:spacing w:before="40" w:after="40"/>
            </w:pPr>
            <w:r/>
            <w:r>
              <w:rPr>
                <w:rFonts w:ascii="Consolas" w:hAnsi="Consolas" w:cs="Consolas"/>
                <w:b/>
                <w:i w:val="0"/>
                <w:sz w:val="18"/>
                <w:shd w:val="clear" w:color="auto" w:fill="F4F5F7"/>
              </w:rPr>
              <w:t>approved</w:t>
            </w:r>
          </w:p>
        </w:tc>
        <w:tc>
          <w:tcPr>
            <w:tcW w:type="dxa" w:w="3267"/>
          </w:tcPr>
          <w:p>
            <w:pPr>
              <w:spacing w:before="40" w:after="40"/>
            </w:pPr>
            <w:r/>
            <w:r>
              <w:rPr>
                <w:b w:val="0"/>
                <w:i w:val="0"/>
                <w:sz w:val="18"/>
              </w:rPr>
              <w:t>Users, Procurement requests, Purchase orders, Report cards, Fee payment submissions, Leave requests, Assets</w:t>
            </w:r>
          </w:p>
        </w:tc>
        <w:tc>
          <w:tcPr>
            <w:tcW w:type="dxa" w:w="3267"/>
          </w:tcPr>
          <w:p>
            <w:pPr>
              <w:spacing w:before="40" w:after="40"/>
            </w:pPr>
            <w:r/>
            <w:r>
              <w:rPr>
                <w:b w:val="0"/>
                <w:i w:val="0"/>
                <w:sz w:val="18"/>
              </w:rPr>
              <w:t>Accepted</w:t>
            </w:r>
          </w:p>
        </w:tc>
      </w:tr>
      <w:tr>
        <w:tc>
          <w:tcPr>
            <w:tcW w:type="dxa" w:w="3267"/>
            <w:shd w:val="clear" w:color="auto" w:fill="F6F8FA"/>
          </w:tcPr>
          <w:p>
            <w:pPr>
              <w:spacing w:before="40" w:after="40"/>
            </w:pPr>
            <w:r/>
            <w:r>
              <w:rPr>
                <w:rFonts w:ascii="Consolas" w:hAnsi="Consolas" w:cs="Consolas"/>
                <w:b/>
                <w:i w:val="0"/>
                <w:sz w:val="18"/>
                <w:shd w:val="clear" w:color="auto" w:fill="F4F5F7"/>
              </w:rPr>
              <w:t>rejected</w:t>
            </w:r>
          </w:p>
        </w:tc>
        <w:tc>
          <w:tcPr>
            <w:tcW w:type="dxa" w:w="3267"/>
            <w:shd w:val="clear" w:color="auto" w:fill="F6F8FA"/>
          </w:tcPr>
          <w:p>
            <w:pPr>
              <w:spacing w:before="40" w:after="40"/>
            </w:pPr>
            <w:r/>
            <w:r>
              <w:rPr>
                <w:b w:val="0"/>
                <w:i w:val="0"/>
                <w:sz w:val="18"/>
              </w:rPr>
              <w:t>Users, Procurement requests, Leave requests, Fee payment submissions</w:t>
            </w:r>
          </w:p>
        </w:tc>
        <w:tc>
          <w:tcPr>
            <w:tcW w:type="dxa" w:w="3267"/>
            <w:shd w:val="clear" w:color="auto" w:fill="F6F8FA"/>
          </w:tcPr>
          <w:p>
            <w:pPr>
              <w:spacing w:before="40" w:after="40"/>
            </w:pPr>
            <w:r/>
            <w:r>
              <w:rPr>
                <w:b w:val="0"/>
                <w:i w:val="0"/>
                <w:sz w:val="18"/>
              </w:rPr>
              <w:t>Declined</w:t>
            </w:r>
          </w:p>
        </w:tc>
      </w:tr>
      <w:tr>
        <w:tc>
          <w:tcPr>
            <w:tcW w:type="dxa" w:w="3267"/>
          </w:tcPr>
          <w:p>
            <w:pPr>
              <w:spacing w:before="40" w:after="40"/>
            </w:pPr>
            <w:r/>
            <w:r>
              <w:rPr>
                <w:rFonts w:ascii="Consolas" w:hAnsi="Consolas" w:cs="Consolas"/>
                <w:b/>
                <w:i w:val="0"/>
                <w:sz w:val="18"/>
                <w:shd w:val="clear" w:color="auto" w:fill="F4F5F7"/>
              </w:rPr>
              <w:t>processing</w:t>
            </w:r>
          </w:p>
        </w:tc>
        <w:tc>
          <w:tcPr>
            <w:tcW w:type="dxa" w:w="3267"/>
          </w:tcPr>
          <w:p>
            <w:pPr>
              <w:spacing w:before="40" w:after="40"/>
            </w:pPr>
            <w:r/>
            <w:r>
              <w:rPr>
                <w:b w:val="0"/>
                <w:i w:val="0"/>
                <w:sz w:val="18"/>
              </w:rPr>
              <w:t>Generated reports</w:t>
            </w:r>
          </w:p>
        </w:tc>
        <w:tc>
          <w:tcPr>
            <w:tcW w:type="dxa" w:w="3267"/>
          </w:tcPr>
          <w:p>
            <w:pPr>
              <w:spacing w:before="40" w:after="40"/>
            </w:pPr>
            <w:r/>
            <w:r>
              <w:rPr>
                <w:b w:val="0"/>
                <w:i w:val="0"/>
                <w:sz w:val="18"/>
              </w:rPr>
              <w:t>Being compiled</w:t>
            </w:r>
          </w:p>
        </w:tc>
      </w:tr>
      <w:tr>
        <w:tc>
          <w:tcPr>
            <w:tcW w:type="dxa" w:w="3267"/>
            <w:shd w:val="clear" w:color="auto" w:fill="F6F8FA"/>
          </w:tcPr>
          <w:p>
            <w:pPr>
              <w:spacing w:before="40" w:after="40"/>
            </w:pPr>
            <w:r/>
            <w:r>
              <w:rPr>
                <w:rFonts w:ascii="Consolas" w:hAnsi="Consolas" w:cs="Consolas"/>
                <w:b/>
                <w:i w:val="0"/>
                <w:sz w:val="18"/>
                <w:shd w:val="clear" w:color="auto" w:fill="F4F5F7"/>
              </w:rPr>
              <w:t>failed</w:t>
            </w:r>
          </w:p>
        </w:tc>
        <w:tc>
          <w:tcPr>
            <w:tcW w:type="dxa" w:w="3267"/>
            <w:shd w:val="clear" w:color="auto" w:fill="F6F8FA"/>
          </w:tcPr>
          <w:p>
            <w:pPr>
              <w:spacing w:before="40" w:after="40"/>
            </w:pPr>
            <w:r/>
            <w:r>
              <w:rPr>
                <w:b w:val="0"/>
                <w:i w:val="0"/>
                <w:sz w:val="18"/>
              </w:rPr>
              <w:t>Generated reports</w:t>
            </w:r>
          </w:p>
        </w:tc>
        <w:tc>
          <w:tcPr>
            <w:tcW w:type="dxa" w:w="3267"/>
            <w:shd w:val="clear" w:color="auto" w:fill="F6F8FA"/>
          </w:tcPr>
          <w:p>
            <w:pPr>
              <w:spacing w:before="40" w:after="40"/>
            </w:pPr>
            <w:r/>
            <w:r>
              <w:rPr>
                <w:b w:val="0"/>
                <w:i w:val="0"/>
                <w:sz w:val="18"/>
              </w:rPr>
              <w:t>Did not compile</w:t>
            </w:r>
          </w:p>
        </w:tc>
      </w:tr>
      <w:tr>
        <w:tc>
          <w:tcPr>
            <w:tcW w:type="dxa" w:w="3267"/>
          </w:tcPr>
          <w:p>
            <w:pPr>
              <w:spacing w:before="40" w:after="40"/>
            </w:pPr>
            <w:r/>
            <w:r>
              <w:rPr>
                <w:rFonts w:ascii="Consolas" w:hAnsi="Consolas" w:cs="Consolas"/>
                <w:b/>
                <w:i w:val="0"/>
                <w:sz w:val="18"/>
                <w:shd w:val="clear" w:color="auto" w:fill="F4F5F7"/>
              </w:rPr>
              <w:t>locked</w:t>
            </w:r>
          </w:p>
        </w:tc>
        <w:tc>
          <w:tcPr>
            <w:tcW w:type="dxa" w:w="3267"/>
          </w:tcPr>
          <w:p>
            <w:pPr>
              <w:spacing w:before="40" w:after="40"/>
            </w:pPr>
            <w:r/>
            <w:r>
              <w:rPr>
                <w:b w:val="0"/>
                <w:i w:val="0"/>
                <w:sz w:val="18"/>
              </w:rPr>
              <w:t>Assessment workflows</w:t>
            </w:r>
          </w:p>
        </w:tc>
        <w:tc>
          <w:tcPr>
            <w:tcW w:type="dxa" w:w="3267"/>
          </w:tcPr>
          <w:p>
            <w:pPr>
              <w:spacing w:before="40" w:after="40"/>
            </w:pPr>
            <w:r/>
            <w:r>
              <w:rPr>
                <w:b w:val="0"/>
                <w:i w:val="0"/>
                <w:sz w:val="18"/>
              </w:rPr>
              <w:t>Closed to change</w:t>
            </w:r>
          </w:p>
        </w:tc>
      </w:tr>
      <w:tr>
        <w:tc>
          <w:tcPr>
            <w:tcW w:type="dxa" w:w="3267"/>
            <w:shd w:val="clear" w:color="auto" w:fill="F6F8FA"/>
          </w:tcPr>
          <w:p>
            <w:pPr>
              <w:spacing w:before="40" w:after="40"/>
            </w:pPr>
            <w:r/>
            <w:r>
              <w:rPr>
                <w:rFonts w:ascii="Consolas" w:hAnsi="Consolas" w:cs="Consolas"/>
                <w:b/>
                <w:i w:val="0"/>
                <w:sz w:val="18"/>
                <w:shd w:val="clear" w:color="auto" w:fill="F4F5F7"/>
              </w:rPr>
              <w:t>void</w:t>
            </w:r>
          </w:p>
        </w:tc>
        <w:tc>
          <w:tcPr>
            <w:tcW w:type="dxa" w:w="3267"/>
            <w:shd w:val="clear" w:color="auto" w:fill="F6F8FA"/>
          </w:tcPr>
          <w:p>
            <w:pPr>
              <w:spacing w:before="40" w:after="40"/>
            </w:pPr>
            <w:r/>
            <w:r>
              <w:rPr>
                <w:b w:val="0"/>
                <w:i w:val="0"/>
                <w:sz w:val="18"/>
              </w:rPr>
              <w:t>Pay runs</w:t>
            </w:r>
          </w:p>
        </w:tc>
        <w:tc>
          <w:tcPr>
            <w:tcW w:type="dxa" w:w="3267"/>
            <w:shd w:val="clear" w:color="auto" w:fill="F6F8FA"/>
          </w:tcPr>
          <w:p>
            <w:pPr>
              <w:spacing w:before="40" w:after="40"/>
            </w:pPr>
            <w:r/>
            <w:r>
              <w:rPr>
                <w:b w:val="0"/>
                <w:i w:val="0"/>
                <w:sz w:val="18"/>
              </w:rPr>
              <w:t>Cancelled after creation</w:t>
            </w:r>
          </w:p>
        </w:tc>
      </w:tr>
      <w:tr>
        <w:tc>
          <w:tcPr>
            <w:tcW w:type="dxa" w:w="3267"/>
          </w:tcPr>
          <w:p>
            <w:pPr>
              <w:spacing w:before="40" w:after="40"/>
            </w:pPr>
            <w:r/>
            <w:r>
              <w:rPr>
                <w:rFonts w:ascii="Consolas" w:hAnsi="Consolas" w:cs="Consolas"/>
                <w:b/>
                <w:i w:val="0"/>
                <w:sz w:val="18"/>
                <w:shd w:val="clear" w:color="auto" w:fill="F4F5F7"/>
              </w:rPr>
              <w:t>outstanding</w:t>
            </w:r>
          </w:p>
        </w:tc>
        <w:tc>
          <w:tcPr>
            <w:tcW w:type="dxa" w:w="3267"/>
          </w:tcPr>
          <w:p>
            <w:pPr>
              <w:spacing w:before="40" w:after="40"/>
            </w:pPr>
            <w:r/>
            <w:r>
              <w:rPr>
                <w:b w:val="0"/>
                <w:i w:val="0"/>
                <w:sz w:val="18"/>
              </w:rPr>
              <w:t>Assets</w:t>
            </w:r>
          </w:p>
        </w:tc>
        <w:tc>
          <w:tcPr>
            <w:tcW w:type="dxa" w:w="3267"/>
          </w:tcPr>
          <w:p>
            <w:pPr>
              <w:spacing w:before="40" w:after="40"/>
            </w:pPr>
            <w:r/>
            <w:r>
              <w:rPr>
                <w:b w:val="0"/>
                <w:i w:val="0"/>
                <w:sz w:val="18"/>
              </w:rPr>
              <w:t>Still depreciating</w:t>
            </w:r>
          </w:p>
        </w:tc>
      </w:tr>
      <w:tr>
        <w:tc>
          <w:tcPr>
            <w:tcW w:type="dxa" w:w="3267"/>
            <w:shd w:val="clear" w:color="auto" w:fill="F6F8FA"/>
          </w:tcPr>
          <w:p>
            <w:pPr>
              <w:spacing w:before="40" w:after="40"/>
            </w:pPr>
            <w:r/>
            <w:r>
              <w:rPr>
                <w:rFonts w:ascii="Consolas" w:hAnsi="Consolas" w:cs="Consolas"/>
                <w:b/>
                <w:i w:val="0"/>
                <w:sz w:val="18"/>
                <w:shd w:val="clear" w:color="auto" w:fill="F4F5F7"/>
              </w:rPr>
              <w:t>open</w:t>
            </w:r>
            <w:r>
              <w:rPr>
                <w:b w:val="0"/>
                <w:i w:val="0"/>
                <w:sz w:val="18"/>
              </w:rPr>
              <w:t xml:space="preserve"> / </w:t>
            </w:r>
            <w:r>
              <w:rPr>
                <w:rFonts w:ascii="Consolas" w:hAnsi="Consolas" w:cs="Consolas"/>
                <w:b/>
                <w:i w:val="0"/>
                <w:sz w:val="18"/>
                <w:shd w:val="clear" w:color="auto" w:fill="F4F5F7"/>
              </w:rPr>
              <w:t>done</w:t>
            </w:r>
          </w:p>
        </w:tc>
        <w:tc>
          <w:tcPr>
            <w:tcW w:type="dxa" w:w="3267"/>
            <w:shd w:val="clear" w:color="auto" w:fill="F6F8FA"/>
          </w:tcPr>
          <w:p>
            <w:pPr>
              <w:spacing w:before="40" w:after="40"/>
            </w:pPr>
            <w:r/>
            <w:r>
              <w:rPr>
                <w:b w:val="0"/>
                <w:i w:val="0"/>
                <w:sz w:val="18"/>
              </w:rPr>
              <w:t>User tasks</w:t>
            </w:r>
          </w:p>
        </w:tc>
        <w:tc>
          <w:tcPr>
            <w:tcW w:type="dxa" w:w="3267"/>
            <w:shd w:val="clear" w:color="auto" w:fill="F6F8FA"/>
          </w:tcPr>
          <w:p>
            <w:pPr>
              <w:spacing w:before="40" w:after="40"/>
            </w:pPr>
            <w:r/>
            <w:r>
              <w:rPr>
                <w:b w:val="0"/>
                <w:i w:val="0"/>
                <w:sz w:val="18"/>
              </w:rPr>
              <w:t>Not started / finished</w:t>
            </w:r>
          </w:p>
        </w:tc>
      </w:tr>
      <w:tr>
        <w:tc>
          <w:tcPr>
            <w:tcW w:type="dxa" w:w="3267"/>
          </w:tcPr>
          <w:p>
            <w:pPr>
              <w:spacing w:before="40" w:after="40"/>
            </w:pPr>
            <w:r/>
            <w:r>
              <w:rPr>
                <w:rFonts w:ascii="Consolas" w:hAnsi="Consolas" w:cs="Consolas"/>
                <w:b/>
                <w:i w:val="0"/>
                <w:sz w:val="18"/>
                <w:shd w:val="clear" w:color="auto" w:fill="F4F5F7"/>
              </w:rPr>
              <w:t>low</w:t>
            </w:r>
            <w:r>
              <w:rPr>
                <w:b w:val="0"/>
                <w:i w:val="0"/>
                <w:sz w:val="18"/>
              </w:rPr>
              <w:t xml:space="preserve"> / </w:t>
            </w:r>
            <w:r>
              <w:rPr>
                <w:rFonts w:ascii="Consolas" w:hAnsi="Consolas" w:cs="Consolas"/>
                <w:b/>
                <w:i w:val="0"/>
                <w:sz w:val="18"/>
                <w:shd w:val="clear" w:color="auto" w:fill="F4F5F7"/>
              </w:rPr>
              <w:t>medium</w:t>
            </w:r>
            <w:r>
              <w:rPr>
                <w:b w:val="0"/>
                <w:i w:val="0"/>
                <w:sz w:val="18"/>
              </w:rPr>
              <w:t xml:space="preserve"> / </w:t>
            </w:r>
            <w:r>
              <w:rPr>
                <w:rFonts w:ascii="Consolas" w:hAnsi="Consolas" w:cs="Consolas"/>
                <w:b/>
                <w:i w:val="0"/>
                <w:sz w:val="18"/>
                <w:shd w:val="clear" w:color="auto" w:fill="F4F5F7"/>
              </w:rPr>
              <w:t>high</w:t>
            </w:r>
          </w:p>
        </w:tc>
        <w:tc>
          <w:tcPr>
            <w:tcW w:type="dxa" w:w="3267"/>
          </w:tcPr>
          <w:p>
            <w:pPr>
              <w:spacing w:before="40" w:after="40"/>
            </w:pPr>
            <w:r/>
            <w:r>
              <w:rPr>
                <w:b w:val="0"/>
                <w:i w:val="0"/>
                <w:sz w:val="18"/>
              </w:rPr>
              <w:t>Task and ticket priority</w:t>
            </w:r>
          </w:p>
        </w:tc>
        <w:tc>
          <w:tcPr>
            <w:tcW w:type="dxa" w:w="3267"/>
          </w:tcPr>
          <w:p>
            <w:pPr>
              <w:spacing w:before="40" w:after="40"/>
            </w:pPr>
            <w:r/>
            <w:r>
              <w:rPr>
                <w:b w:val="0"/>
                <w:i w:val="0"/>
                <w:sz w:val="18"/>
              </w:rPr>
              <w:t>Urgency</w:t>
            </w:r>
          </w:p>
        </w:tc>
      </w:tr>
      <w:tr>
        <w:tc>
          <w:tcPr>
            <w:tcW w:type="dxa" w:w="3267"/>
            <w:shd w:val="clear" w:color="auto" w:fill="F6F8FA"/>
          </w:tcPr>
          <w:p>
            <w:pPr>
              <w:spacing w:before="40" w:after="40"/>
            </w:pPr>
            <w:r/>
            <w:r>
              <w:rPr>
                <w:rFonts w:ascii="Consolas" w:hAnsi="Consolas" w:cs="Consolas"/>
                <w:b/>
                <w:i w:val="0"/>
                <w:sz w:val="18"/>
                <w:shd w:val="clear" w:color="auto" w:fill="F4F5F7"/>
              </w:rPr>
              <w:t>checked_in</w:t>
            </w:r>
          </w:p>
        </w:tc>
        <w:tc>
          <w:tcPr>
            <w:tcW w:type="dxa" w:w="3267"/>
            <w:shd w:val="clear" w:color="auto" w:fill="F6F8FA"/>
          </w:tcPr>
          <w:p>
            <w:pPr>
              <w:spacing w:before="40" w:after="40"/>
            </w:pPr>
            <w:r/>
            <w:r>
              <w:rPr>
                <w:b w:val="0"/>
                <w:i w:val="0"/>
                <w:sz w:val="18"/>
              </w:rPr>
              <w:t>Clinic visits</w:t>
            </w:r>
          </w:p>
        </w:tc>
        <w:tc>
          <w:tcPr>
            <w:tcW w:type="dxa" w:w="3267"/>
            <w:shd w:val="clear" w:color="auto" w:fill="F6F8FA"/>
          </w:tcPr>
          <w:p>
            <w:pPr>
              <w:spacing w:before="40" w:after="40"/>
            </w:pPr>
            <w:r/>
            <w:r>
              <w:rPr>
                <w:b w:val="0"/>
                <w:i w:val="0"/>
                <w:sz w:val="18"/>
              </w:rPr>
              <w:t>At the clinic</w:t>
            </w:r>
          </w:p>
        </w:tc>
      </w:tr>
      <w:tr>
        <w:tc>
          <w:tcPr>
            <w:tcW w:type="dxa" w:w="3267"/>
          </w:tcPr>
          <w:p>
            <w:pPr>
              <w:spacing w:before="40" w:after="40"/>
            </w:pPr>
            <w:r/>
            <w:r>
              <w:rPr>
                <w:rFonts w:ascii="Consolas" w:hAnsi="Consolas" w:cs="Consolas"/>
                <w:b/>
                <w:i w:val="0"/>
                <w:sz w:val="18"/>
                <w:shd w:val="clear" w:color="auto" w:fill="F4F5F7"/>
              </w:rPr>
              <w:t>discharged</w:t>
            </w:r>
          </w:p>
        </w:tc>
        <w:tc>
          <w:tcPr>
            <w:tcW w:type="dxa" w:w="3267"/>
          </w:tcPr>
          <w:p>
            <w:pPr>
              <w:spacing w:before="40" w:after="40"/>
            </w:pPr>
            <w:r/>
            <w:r>
              <w:rPr>
                <w:b w:val="0"/>
                <w:i w:val="0"/>
                <w:sz w:val="18"/>
              </w:rPr>
              <w:t>Clinic visits</w:t>
            </w:r>
          </w:p>
        </w:tc>
        <w:tc>
          <w:tcPr>
            <w:tcW w:type="dxa" w:w="3267"/>
          </w:tcPr>
          <w:p>
            <w:pPr>
              <w:spacing w:before="40" w:after="40"/>
            </w:pPr>
            <w:r/>
            <w:r>
              <w:rPr>
                <w:b w:val="0"/>
                <w:i w:val="0"/>
                <w:sz w:val="18"/>
              </w:rPr>
              <w:t>Sent home or recovered</w:t>
            </w:r>
          </w:p>
        </w:tc>
      </w:tr>
      <w:tr>
        <w:tc>
          <w:tcPr>
            <w:tcW w:type="dxa" w:w="3267"/>
            <w:shd w:val="clear" w:color="auto" w:fill="F6F8FA"/>
          </w:tcPr>
          <w:p>
            <w:pPr>
              <w:spacing w:before="40" w:after="40"/>
            </w:pPr>
            <w:r/>
            <w:r>
              <w:rPr>
                <w:rFonts w:ascii="Consolas" w:hAnsi="Consolas" w:cs="Consolas"/>
                <w:b/>
                <w:i w:val="0"/>
                <w:sz w:val="18"/>
                <w:shd w:val="clear" w:color="auto" w:fill="F4F5F7"/>
              </w:rPr>
              <w:t>Pending Parent OTP</w:t>
            </w:r>
          </w:p>
        </w:tc>
        <w:tc>
          <w:tcPr>
            <w:tcW w:type="dxa" w:w="3267"/>
            <w:shd w:val="clear" w:color="auto" w:fill="F6F8FA"/>
          </w:tcPr>
          <w:p>
            <w:pPr>
              <w:spacing w:before="40" w:after="40"/>
            </w:pPr>
            <w:r/>
            <w:r>
              <w:rPr>
                <w:b w:val="0"/>
                <w:i w:val="0"/>
                <w:sz w:val="18"/>
              </w:rPr>
              <w:t>Out passes</w:t>
            </w:r>
          </w:p>
        </w:tc>
        <w:tc>
          <w:tcPr>
            <w:tcW w:type="dxa" w:w="3267"/>
            <w:shd w:val="clear" w:color="auto" w:fill="F6F8FA"/>
          </w:tcPr>
          <w:p>
            <w:pPr>
              <w:spacing w:before="40" w:after="40"/>
            </w:pPr>
            <w:r/>
            <w:r>
              <w:rPr>
                <w:b w:val="0"/>
                <w:i w:val="0"/>
                <w:sz w:val="18"/>
              </w:rPr>
              <w:t>Awaiting the guardian's code</w:t>
            </w:r>
          </w:p>
        </w:tc>
      </w:tr>
      <w:tr>
        <w:tc>
          <w:tcPr>
            <w:tcW w:type="dxa" w:w="3267"/>
          </w:tcPr>
          <w:p>
            <w:pPr>
              <w:spacing w:before="40" w:after="40"/>
            </w:pPr>
            <w:r/>
            <w:r>
              <w:rPr>
                <w:rFonts w:ascii="Consolas" w:hAnsi="Consolas" w:cs="Consolas"/>
                <w:b/>
                <w:i w:val="0"/>
                <w:sz w:val="18"/>
                <w:shd w:val="clear" w:color="auto" w:fill="F4F5F7"/>
              </w:rPr>
              <w:t>Pending Warden</w:t>
            </w:r>
          </w:p>
        </w:tc>
        <w:tc>
          <w:tcPr>
            <w:tcW w:type="dxa" w:w="3267"/>
          </w:tcPr>
          <w:p>
            <w:pPr>
              <w:spacing w:before="40" w:after="40"/>
            </w:pPr>
            <w:r/>
            <w:r>
              <w:rPr>
                <w:b w:val="0"/>
                <w:i w:val="0"/>
                <w:sz w:val="18"/>
              </w:rPr>
              <w:t>Out passes</w:t>
            </w:r>
          </w:p>
        </w:tc>
        <w:tc>
          <w:tcPr>
            <w:tcW w:type="dxa" w:w="3267"/>
          </w:tcPr>
          <w:p>
            <w:pPr>
              <w:spacing w:before="40" w:after="40"/>
            </w:pPr>
            <w:r/>
            <w:r>
              <w:rPr>
                <w:b w:val="0"/>
                <w:i w:val="0"/>
                <w:sz w:val="18"/>
              </w:rPr>
              <w:t>Guardian approved, awaiting the warden</w:t>
            </w:r>
          </w:p>
        </w:tc>
      </w:tr>
      <w:tr>
        <w:tc>
          <w:tcPr>
            <w:tcW w:type="dxa" w:w="3267"/>
            <w:shd w:val="clear" w:color="auto" w:fill="F6F8FA"/>
          </w:tcPr>
          <w:p>
            <w:pPr>
              <w:spacing w:before="40" w:after="40"/>
            </w:pPr>
            <w:r/>
            <w:r>
              <w:rPr>
                <w:rFonts w:ascii="Consolas" w:hAnsi="Consolas" w:cs="Consolas"/>
                <w:b/>
                <w:i w:val="0"/>
                <w:sz w:val="18"/>
                <w:shd w:val="clear" w:color="auto" w:fill="F4F5F7"/>
              </w:rPr>
              <w:t>Trialling</w:t>
            </w:r>
            <w:r>
              <w:rPr>
                <w:b w:val="0"/>
                <w:i w:val="0"/>
                <w:sz w:val="18"/>
              </w:rPr>
              <w:t xml:space="preserve"> / </w:t>
            </w:r>
            <w:r>
              <w:rPr>
                <w:rFonts w:ascii="Consolas" w:hAnsi="Consolas" w:cs="Consolas"/>
                <w:b/>
                <w:i w:val="0"/>
                <w:sz w:val="18"/>
                <w:shd w:val="clear" w:color="auto" w:fill="F4F5F7"/>
              </w:rPr>
              <w:t>Active</w:t>
            </w:r>
            <w:r>
              <w:rPr>
                <w:b w:val="0"/>
                <w:i w:val="0"/>
                <w:sz w:val="18"/>
              </w:rPr>
              <w:t xml:space="preserve"> / </w:t>
            </w:r>
            <w:r>
              <w:rPr>
                <w:rFonts w:ascii="Consolas" w:hAnsi="Consolas" w:cs="Consolas"/>
                <w:b/>
                <w:i w:val="0"/>
                <w:sz w:val="18"/>
                <w:shd w:val="clear" w:color="auto" w:fill="F4F5F7"/>
              </w:rPr>
              <w:t>Expired</w:t>
            </w:r>
          </w:p>
        </w:tc>
        <w:tc>
          <w:tcPr>
            <w:tcW w:type="dxa" w:w="3267"/>
            <w:shd w:val="clear" w:color="auto" w:fill="F6F8FA"/>
          </w:tcPr>
          <w:p>
            <w:pPr>
              <w:spacing w:before="40" w:after="40"/>
            </w:pPr>
            <w:r/>
            <w:r>
              <w:rPr>
                <w:b w:val="0"/>
                <w:i w:val="0"/>
                <w:sz w:val="18"/>
              </w:rPr>
              <w:t>Subscriptions</w:t>
            </w:r>
          </w:p>
        </w:tc>
        <w:tc>
          <w:tcPr>
            <w:tcW w:type="dxa" w:w="3267"/>
            <w:shd w:val="clear" w:color="auto" w:fill="F6F8FA"/>
          </w:tcPr>
          <w:p>
            <w:pPr>
              <w:spacing w:before="40" w:after="40"/>
            </w:pPr>
            <w:r/>
            <w:r>
              <w:rPr>
                <w:b w:val="0"/>
                <w:i w:val="0"/>
                <w:sz w:val="18"/>
              </w:rPr>
              <w:t>Licence state</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11.8 Who Can Do What — A Quick Reference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Task</w:t>
            </w:r>
          </w:p>
        </w:tc>
        <w:tc>
          <w:tcPr>
            <w:tcW w:type="dxa" w:w="4901"/>
            <w:shd w:val="clear" w:color="auto" w:fill="0F4C81"/>
          </w:tcPr>
          <w:p>
            <w:pPr>
              <w:spacing w:before="60" w:after="60"/>
            </w:pPr>
            <w:r/>
            <w:r>
              <w:rPr>
                <w:b/>
                <w:i w:val="0"/>
                <w:color w:val="FFFFFF"/>
                <w:sz w:val="18"/>
              </w:rPr>
              <w:t>Who can do it</w:t>
            </w:r>
          </w:p>
        </w:tc>
      </w:tr>
      <w:tr>
        <w:tc>
          <w:tcPr>
            <w:tcW w:type="dxa" w:w="4901"/>
          </w:tcPr>
          <w:p>
            <w:pPr>
              <w:spacing w:before="40" w:after="40"/>
            </w:pPr>
            <w:r/>
            <w:r>
              <w:rPr>
                <w:b w:val="0"/>
                <w:i w:val="0"/>
                <w:sz w:val="18"/>
              </w:rPr>
              <w:t>Register the school</w:t>
            </w:r>
          </w:p>
        </w:tc>
        <w:tc>
          <w:tcPr>
            <w:tcW w:type="dxa" w:w="4901"/>
          </w:tcPr>
          <w:p>
            <w:pPr>
              <w:spacing w:before="40" w:after="40"/>
            </w:pPr>
            <w:r/>
            <w:r>
              <w:rPr>
                <w:b w:val="0"/>
                <w:i w:val="0"/>
                <w:sz w:val="18"/>
              </w:rPr>
              <w:t>Anyone, on the public site</w:t>
            </w:r>
          </w:p>
        </w:tc>
      </w:tr>
      <w:tr>
        <w:tc>
          <w:tcPr>
            <w:tcW w:type="dxa" w:w="4901"/>
            <w:shd w:val="clear" w:color="auto" w:fill="F6F8FA"/>
          </w:tcPr>
          <w:p>
            <w:pPr>
              <w:spacing w:before="40" w:after="40"/>
            </w:pPr>
            <w:r/>
            <w:r>
              <w:rPr>
                <w:b w:val="0"/>
                <w:i w:val="0"/>
                <w:sz w:val="18"/>
              </w:rPr>
              <w:t>Approve the school</w:t>
            </w:r>
          </w:p>
        </w:tc>
        <w:tc>
          <w:tcPr>
            <w:tcW w:type="dxa" w:w="4901"/>
            <w:shd w:val="clear" w:color="auto" w:fill="F6F8FA"/>
          </w:tcPr>
          <w:p>
            <w:pPr>
              <w:spacing w:before="40" w:after="40"/>
            </w:pPr>
            <w:r/>
            <w:r>
              <w:rPr>
                <w:b w:val="0"/>
                <w:i w:val="0"/>
                <w:sz w:val="18"/>
              </w:rPr>
              <w:t>Platform operator</w:t>
            </w:r>
          </w:p>
        </w:tc>
      </w:tr>
      <w:tr>
        <w:tc>
          <w:tcPr>
            <w:tcW w:type="dxa" w:w="4901"/>
          </w:tcPr>
          <w:p>
            <w:pPr>
              <w:spacing w:before="40" w:after="40"/>
            </w:pPr>
            <w:r/>
            <w:r>
              <w:rPr>
                <w:b w:val="0"/>
                <w:i w:val="0"/>
                <w:sz w:val="18"/>
              </w:rPr>
              <w:t>Create a user account</w:t>
            </w:r>
          </w:p>
        </w:tc>
        <w:tc>
          <w:tcPr>
            <w:tcW w:type="dxa" w:w="4901"/>
          </w:tcPr>
          <w:p>
            <w:pPr>
              <w:spacing w:before="40" w:after="40"/>
            </w:pPr>
            <w:r/>
            <w:r>
              <w:rPr>
                <w:b w:val="0"/>
                <w:i w:val="0"/>
                <w:sz w:val="18"/>
              </w:rPr>
              <w:t>System Administrator</w:t>
            </w:r>
          </w:p>
        </w:tc>
      </w:tr>
      <w:tr>
        <w:tc>
          <w:tcPr>
            <w:tcW w:type="dxa" w:w="4901"/>
            <w:shd w:val="clear" w:color="auto" w:fill="F6F8FA"/>
          </w:tcPr>
          <w:p>
            <w:pPr>
              <w:spacing w:before="40" w:after="40"/>
            </w:pPr>
            <w:r/>
            <w:r>
              <w:rPr>
                <w:b w:val="0"/>
                <w:i w:val="0"/>
                <w:sz w:val="18"/>
              </w:rPr>
              <w:t>Assign a role</w:t>
            </w:r>
          </w:p>
        </w:tc>
        <w:tc>
          <w:tcPr>
            <w:tcW w:type="dxa" w:w="4901"/>
            <w:shd w:val="clear" w:color="auto" w:fill="F6F8FA"/>
          </w:tcPr>
          <w:p>
            <w:pPr>
              <w:spacing w:before="40" w:after="40"/>
            </w:pPr>
            <w:r/>
            <w:r>
              <w:rPr>
                <w:b w:val="0"/>
                <w:i w:val="0"/>
                <w:sz w:val="18"/>
              </w:rPr>
              <w:t>System Administrator</w:t>
            </w:r>
          </w:p>
        </w:tc>
      </w:tr>
      <w:tr>
        <w:tc>
          <w:tcPr>
            <w:tcW w:type="dxa" w:w="4901"/>
          </w:tcPr>
          <w:p>
            <w:pPr>
              <w:spacing w:before="40" w:after="40"/>
            </w:pPr>
            <w:r/>
            <w:r>
              <w:rPr>
                <w:b w:val="0"/>
                <w:i w:val="0"/>
                <w:sz w:val="18"/>
              </w:rPr>
              <w:t>Grant a permission</w:t>
            </w:r>
          </w:p>
        </w:tc>
        <w:tc>
          <w:tcPr>
            <w:tcW w:type="dxa" w:w="4901"/>
          </w:tcPr>
          <w:p>
            <w:pPr>
              <w:spacing w:before="40" w:after="40"/>
            </w:pPr>
            <w:r/>
            <w:r>
              <w:rPr>
                <w:b w:val="0"/>
                <w:i w:val="0"/>
                <w:sz w:val="18"/>
              </w:rPr>
              <w:t>System Administrator</w:t>
            </w:r>
          </w:p>
        </w:tc>
      </w:tr>
      <w:tr>
        <w:tc>
          <w:tcPr>
            <w:tcW w:type="dxa" w:w="4901"/>
            <w:shd w:val="clear" w:color="auto" w:fill="F6F8FA"/>
          </w:tcPr>
          <w:p>
            <w:pPr>
              <w:spacing w:before="40" w:after="40"/>
            </w:pPr>
            <w:r/>
            <w:r>
              <w:rPr>
                <w:b w:val="0"/>
                <w:i w:val="0"/>
                <w:sz w:val="18"/>
              </w:rPr>
              <w:t>Create a department</w:t>
            </w:r>
          </w:p>
        </w:tc>
        <w:tc>
          <w:tcPr>
            <w:tcW w:type="dxa" w:w="4901"/>
            <w:shd w:val="clear" w:color="auto" w:fill="F6F8FA"/>
          </w:tcPr>
          <w:p>
            <w:pPr>
              <w:spacing w:before="40" w:after="40"/>
            </w:pPr>
            <w:r/>
            <w:r>
              <w:rPr>
                <w:b w:val="0"/>
                <w:i w:val="0"/>
                <w:sz w:val="18"/>
              </w:rPr>
              <w:t>System Administrator</w:t>
            </w:r>
          </w:p>
        </w:tc>
      </w:tr>
      <w:tr>
        <w:tc>
          <w:tcPr>
            <w:tcW w:type="dxa" w:w="4901"/>
          </w:tcPr>
          <w:p>
            <w:pPr>
              <w:spacing w:before="40" w:after="40"/>
            </w:pPr>
            <w:r/>
            <w:r>
              <w:rPr>
                <w:b w:val="0"/>
                <w:i w:val="0"/>
                <w:sz w:val="18"/>
              </w:rPr>
              <w:t>Change system settings</w:t>
            </w:r>
          </w:p>
        </w:tc>
        <w:tc>
          <w:tcPr>
            <w:tcW w:type="dxa" w:w="4901"/>
          </w:tcPr>
          <w:p>
            <w:pPr>
              <w:spacing w:before="40" w:after="40"/>
            </w:pPr>
            <w:r/>
            <w:r>
              <w:rPr>
                <w:b w:val="0"/>
                <w:i w:val="0"/>
                <w:sz w:val="18"/>
              </w:rPr>
              <w:t>System Administrator</w:t>
            </w:r>
          </w:p>
        </w:tc>
      </w:tr>
      <w:tr>
        <w:tc>
          <w:tcPr>
            <w:tcW w:type="dxa" w:w="4901"/>
            <w:shd w:val="clear" w:color="auto" w:fill="F6F8FA"/>
          </w:tcPr>
          <w:p>
            <w:pPr>
              <w:spacing w:before="40" w:after="40"/>
            </w:pPr>
            <w:r/>
            <w:r>
              <w:rPr>
                <w:b w:val="0"/>
                <w:i w:val="0"/>
                <w:sz w:val="18"/>
              </w:rPr>
              <w:t>Turn a module off</w:t>
            </w:r>
          </w:p>
        </w:tc>
        <w:tc>
          <w:tcPr>
            <w:tcW w:type="dxa" w:w="4901"/>
            <w:shd w:val="clear" w:color="auto" w:fill="F6F8FA"/>
          </w:tcPr>
          <w:p>
            <w:pPr>
              <w:spacing w:before="40" w:after="40"/>
            </w:pPr>
            <w:r/>
            <w:r>
              <w:rPr>
                <w:b w:val="0"/>
                <w:i w:val="0"/>
                <w:sz w:val="18"/>
              </w:rPr>
              <w:t>System Administrator</w:t>
            </w:r>
          </w:p>
        </w:tc>
      </w:tr>
      <w:tr>
        <w:tc>
          <w:tcPr>
            <w:tcW w:type="dxa" w:w="4901"/>
          </w:tcPr>
          <w:p>
            <w:pPr>
              <w:spacing w:before="40" w:after="40"/>
            </w:pPr>
            <w:r/>
            <w:r>
              <w:rPr>
                <w:b w:val="0"/>
                <w:i w:val="0"/>
                <w:sz w:val="18"/>
              </w:rPr>
              <w:t>Publish a report card</w:t>
            </w:r>
          </w:p>
        </w:tc>
        <w:tc>
          <w:tcPr>
            <w:tcW w:type="dxa" w:w="4901"/>
          </w:tcPr>
          <w:p>
            <w:pPr>
              <w:spacing w:before="40" w:after="40"/>
            </w:pPr>
            <w:r/>
            <w:r>
              <w:rPr>
                <w:b w:val="0"/>
                <w:i w:val="0"/>
                <w:sz w:val="18"/>
              </w:rPr>
              <w:t xml:space="preserve">System Administrator or School Administrator — </w:t>
            </w:r>
            <w:r>
              <w:rPr>
                <w:b/>
                <w:i w:val="0"/>
                <w:sz w:val="18"/>
              </w:rPr>
              <w:t>not</w:t>
            </w:r>
            <w:r>
              <w:rPr>
                <w:b w:val="0"/>
                <w:i w:val="0"/>
                <w:sz w:val="18"/>
              </w:rPr>
              <w:t xml:space="preserve"> a teacher</w:t>
            </w:r>
          </w:p>
        </w:tc>
      </w:tr>
      <w:tr>
        <w:tc>
          <w:tcPr>
            <w:tcW w:type="dxa" w:w="4901"/>
            <w:shd w:val="clear" w:color="auto" w:fill="F6F8FA"/>
          </w:tcPr>
          <w:p>
            <w:pPr>
              <w:spacing w:before="40" w:after="40"/>
            </w:pPr>
            <w:r/>
            <w:r>
              <w:rPr>
                <w:b w:val="0"/>
                <w:i w:val="0"/>
                <w:sz w:val="18"/>
              </w:rPr>
              <w:t>Run a report</w:t>
            </w:r>
          </w:p>
        </w:tc>
        <w:tc>
          <w:tcPr>
            <w:tcW w:type="dxa" w:w="4901"/>
            <w:shd w:val="clear" w:color="auto" w:fill="F6F8FA"/>
          </w:tcPr>
          <w:p>
            <w:pPr>
              <w:spacing w:before="40" w:after="40"/>
            </w:pPr>
            <w:r/>
            <w:r>
              <w:rPr>
                <w:b w:val="0"/>
                <w:i w:val="0"/>
                <w:sz w:val="18"/>
              </w:rPr>
              <w:t>System Administrator; also FIN and Clinic department members</w:t>
            </w:r>
          </w:p>
        </w:tc>
      </w:tr>
      <w:tr>
        <w:tc>
          <w:tcPr>
            <w:tcW w:type="dxa" w:w="4901"/>
          </w:tcPr>
          <w:p>
            <w:pPr>
              <w:spacing w:before="40" w:after="40"/>
            </w:pPr>
            <w:r/>
            <w:r>
              <w:rPr>
                <w:b w:val="0"/>
                <w:i w:val="0"/>
                <w:sz w:val="18"/>
              </w:rPr>
              <w:t>Build or change the website</w:t>
            </w:r>
          </w:p>
        </w:tc>
        <w:tc>
          <w:tcPr>
            <w:tcW w:type="dxa" w:w="4901"/>
          </w:tcPr>
          <w:p>
            <w:pPr>
              <w:spacing w:before="40" w:after="40"/>
            </w:pPr>
            <w:r/>
            <w:r>
              <w:rPr>
                <w:b w:val="0"/>
                <w:i w:val="0"/>
                <w:sz w:val="18"/>
              </w:rPr>
              <w:t>System Administrator or School Administrator</w:t>
            </w:r>
          </w:p>
        </w:tc>
      </w:tr>
      <w:tr>
        <w:tc>
          <w:tcPr>
            <w:tcW w:type="dxa" w:w="4901"/>
            <w:shd w:val="clear" w:color="auto" w:fill="F6F8FA"/>
          </w:tcPr>
          <w:p>
            <w:pPr>
              <w:spacing w:before="40" w:after="40"/>
            </w:pPr>
            <w:r/>
            <w:r>
              <w:rPr>
                <w:b w:val="0"/>
                <w:i w:val="0"/>
                <w:sz w:val="18"/>
              </w:rPr>
              <w:t>Configure email</w:t>
            </w:r>
          </w:p>
        </w:tc>
        <w:tc>
          <w:tcPr>
            <w:tcW w:type="dxa" w:w="4901"/>
            <w:shd w:val="clear" w:color="auto" w:fill="F6F8FA"/>
          </w:tcPr>
          <w:p>
            <w:pPr>
              <w:spacing w:before="40" w:after="40"/>
            </w:pPr>
            <w:r/>
            <w:r>
              <w:rPr>
                <w:b w:val="0"/>
                <w:i w:val="0"/>
                <w:sz w:val="18"/>
              </w:rPr>
              <w:t>System Administrator</w:t>
            </w:r>
          </w:p>
        </w:tc>
      </w:tr>
      <w:tr>
        <w:tc>
          <w:tcPr>
            <w:tcW w:type="dxa" w:w="4901"/>
          </w:tcPr>
          <w:p>
            <w:pPr>
              <w:spacing w:before="40" w:after="40"/>
            </w:pPr>
            <w:r/>
            <w:r>
              <w:rPr>
                <w:b w:val="0"/>
                <w:i w:val="0"/>
                <w:sz w:val="18"/>
              </w:rPr>
              <w:t>Issue an invoice</w:t>
            </w:r>
          </w:p>
        </w:tc>
        <w:tc>
          <w:tcPr>
            <w:tcW w:type="dxa" w:w="4901"/>
          </w:tcPr>
          <w:p>
            <w:pPr>
              <w:spacing w:before="40" w:after="40"/>
            </w:pPr>
            <w:r/>
            <w:r>
              <w:rPr>
                <w:b w:val="0"/>
                <w:i w:val="0"/>
                <w:sz w:val="18"/>
              </w:rPr>
              <w:t>Accounts / Finance</w:t>
            </w:r>
          </w:p>
        </w:tc>
      </w:tr>
      <w:tr>
        <w:tc>
          <w:tcPr>
            <w:tcW w:type="dxa" w:w="4901"/>
            <w:shd w:val="clear" w:color="auto" w:fill="F6F8FA"/>
          </w:tcPr>
          <w:p>
            <w:pPr>
              <w:spacing w:before="40" w:after="40"/>
            </w:pPr>
            <w:r/>
            <w:r>
              <w:rPr>
                <w:b w:val="0"/>
                <w:i w:val="0"/>
                <w:sz w:val="18"/>
              </w:rPr>
              <w:t>Record a payment</w:t>
            </w:r>
          </w:p>
        </w:tc>
        <w:tc>
          <w:tcPr>
            <w:tcW w:type="dxa" w:w="4901"/>
            <w:shd w:val="clear" w:color="auto" w:fill="F6F8FA"/>
          </w:tcPr>
          <w:p>
            <w:pPr>
              <w:spacing w:before="40" w:after="40"/>
            </w:pPr>
            <w:r/>
            <w:r>
              <w:rPr>
                <w:b w:val="0"/>
                <w:i w:val="0"/>
                <w:sz w:val="18"/>
              </w:rPr>
              <w:t>Accounts / Finance</w:t>
            </w:r>
          </w:p>
        </w:tc>
      </w:tr>
      <w:tr>
        <w:tc>
          <w:tcPr>
            <w:tcW w:type="dxa" w:w="4901"/>
          </w:tcPr>
          <w:p>
            <w:pPr>
              <w:spacing w:before="40" w:after="40"/>
            </w:pPr>
            <w:r/>
            <w:r>
              <w:rPr>
                <w:b w:val="0"/>
                <w:i w:val="0"/>
                <w:sz w:val="18"/>
              </w:rPr>
              <w:t>Run payroll</w:t>
            </w:r>
          </w:p>
        </w:tc>
        <w:tc>
          <w:tcPr>
            <w:tcW w:type="dxa" w:w="4901"/>
          </w:tcPr>
          <w:p>
            <w:pPr>
              <w:spacing w:before="40" w:after="40"/>
            </w:pPr>
            <w:r/>
            <w:r>
              <w:rPr>
                <w:b w:val="0"/>
                <w:i w:val="0"/>
                <w:sz w:val="18"/>
              </w:rPr>
              <w:t>HR</w:t>
            </w:r>
          </w:p>
        </w:tc>
      </w:tr>
      <w:tr>
        <w:tc>
          <w:tcPr>
            <w:tcW w:type="dxa" w:w="4901"/>
            <w:shd w:val="clear" w:color="auto" w:fill="F6F8FA"/>
          </w:tcPr>
          <w:p>
            <w:pPr>
              <w:spacing w:before="40" w:after="40"/>
            </w:pPr>
            <w:r/>
            <w:r>
              <w:rPr>
                <w:b w:val="0"/>
                <w:i w:val="0"/>
                <w:sz w:val="18"/>
              </w:rPr>
              <w:t>Approve leave</w:t>
            </w:r>
          </w:p>
        </w:tc>
        <w:tc>
          <w:tcPr>
            <w:tcW w:type="dxa" w:w="4901"/>
            <w:shd w:val="clear" w:color="auto" w:fill="F6F8FA"/>
          </w:tcPr>
          <w:p>
            <w:pPr>
              <w:spacing w:before="40" w:after="40"/>
            </w:pPr>
            <w:r/>
            <w:r>
              <w:rPr>
                <w:b w:val="0"/>
                <w:i w:val="0"/>
                <w:sz w:val="18"/>
              </w:rPr>
              <w:t>HR or a School Administrator</w:t>
            </w:r>
          </w:p>
        </w:tc>
      </w:tr>
      <w:tr>
        <w:tc>
          <w:tcPr>
            <w:tcW w:type="dxa" w:w="4901"/>
          </w:tcPr>
          <w:p>
            <w:pPr>
              <w:spacing w:before="40" w:after="40"/>
            </w:pPr>
            <w:r/>
            <w:r>
              <w:rPr>
                <w:b w:val="0"/>
                <w:i w:val="0"/>
                <w:sz w:val="18"/>
              </w:rPr>
              <w:t>Log a clinic visit</w:t>
            </w:r>
          </w:p>
        </w:tc>
        <w:tc>
          <w:tcPr>
            <w:tcW w:type="dxa" w:w="4901"/>
          </w:tcPr>
          <w:p>
            <w:pPr>
              <w:spacing w:before="40" w:after="40"/>
            </w:pPr>
            <w:r/>
            <w:r>
              <w:rPr>
                <w:b w:val="0"/>
                <w:i w:val="0"/>
                <w:sz w:val="18"/>
              </w:rPr>
              <w:t>Health</w:t>
            </w:r>
          </w:p>
        </w:tc>
      </w:tr>
      <w:tr>
        <w:tc>
          <w:tcPr>
            <w:tcW w:type="dxa" w:w="4901"/>
            <w:shd w:val="clear" w:color="auto" w:fill="F6F8FA"/>
          </w:tcPr>
          <w:p>
            <w:pPr>
              <w:spacing w:before="40" w:after="40"/>
            </w:pPr>
            <w:r/>
            <w:r>
              <w:rPr>
                <w:b w:val="0"/>
                <w:i w:val="0"/>
                <w:sz w:val="18"/>
              </w:rPr>
              <w:t>Issue stock</w:t>
            </w:r>
          </w:p>
        </w:tc>
        <w:tc>
          <w:tcPr>
            <w:tcW w:type="dxa" w:w="4901"/>
            <w:shd w:val="clear" w:color="auto" w:fill="F6F8FA"/>
          </w:tcPr>
          <w:p>
            <w:pPr>
              <w:spacing w:before="40" w:after="40"/>
            </w:pPr>
            <w:r/>
            <w:r>
              <w:rPr>
                <w:b w:val="0"/>
                <w:i w:val="0"/>
                <w:sz w:val="18"/>
              </w:rPr>
              <w:t>Procurement or School Administrator</w:t>
            </w:r>
          </w:p>
        </w:tc>
      </w:tr>
      <w:tr>
        <w:tc>
          <w:tcPr>
            <w:tcW w:type="dxa" w:w="4901"/>
          </w:tcPr>
          <w:p>
            <w:pPr>
              <w:spacing w:before="40" w:after="40"/>
            </w:pPr>
            <w:r/>
            <w:r>
              <w:rPr>
                <w:b w:val="0"/>
                <w:i w:val="0"/>
                <w:sz w:val="18"/>
              </w:rPr>
              <w:t>Approve a purchase order</w:t>
            </w:r>
          </w:p>
        </w:tc>
        <w:tc>
          <w:tcPr>
            <w:tcW w:type="dxa" w:w="4901"/>
          </w:tcPr>
          <w:p>
            <w:pPr>
              <w:spacing w:before="40" w:after="40"/>
            </w:pPr>
            <w:r/>
            <w:r>
              <w:rPr>
                <w:b w:val="0"/>
                <w:i w:val="0"/>
                <w:sz w:val="18"/>
              </w:rPr>
              <w:t>Procurement or School Administrator</w:t>
            </w:r>
          </w:p>
        </w:tc>
      </w:tr>
      <w:tr>
        <w:tc>
          <w:tcPr>
            <w:tcW w:type="dxa" w:w="4901"/>
            <w:shd w:val="clear" w:color="auto" w:fill="F6F8FA"/>
          </w:tcPr>
          <w:p>
            <w:pPr>
              <w:spacing w:before="40" w:after="40"/>
            </w:pPr>
            <w:r/>
            <w:r>
              <w:rPr>
                <w:b w:val="0"/>
                <w:i w:val="0"/>
                <w:sz w:val="18"/>
              </w:rPr>
              <w:t>Issue a book</w:t>
            </w:r>
          </w:p>
        </w:tc>
        <w:tc>
          <w:tcPr>
            <w:tcW w:type="dxa" w:w="4901"/>
            <w:shd w:val="clear" w:color="auto" w:fill="F6F8FA"/>
          </w:tcPr>
          <w:p>
            <w:pPr>
              <w:spacing w:before="40" w:after="40"/>
            </w:pPr>
            <w:r/>
            <w:r>
              <w:rPr>
                <w:b w:val="0"/>
                <w:i w:val="0"/>
                <w:sz w:val="18"/>
              </w:rPr>
              <w:t>Librarian</w:t>
            </w:r>
          </w:p>
        </w:tc>
      </w:tr>
      <w:tr>
        <w:tc>
          <w:tcPr>
            <w:tcW w:type="dxa" w:w="4901"/>
          </w:tcPr>
          <w:p>
            <w:pPr>
              <w:spacing w:before="40" w:after="40"/>
            </w:pPr>
            <w:r/>
            <w:r>
              <w:rPr>
                <w:b w:val="0"/>
                <w:i w:val="0"/>
                <w:sz w:val="18"/>
              </w:rPr>
              <w:t>Allocate a bed</w:t>
            </w:r>
          </w:p>
        </w:tc>
        <w:tc>
          <w:tcPr>
            <w:tcW w:type="dxa" w:w="4901"/>
          </w:tcPr>
          <w:p>
            <w:pPr>
              <w:spacing w:before="40" w:after="40"/>
            </w:pPr>
            <w:r/>
            <w:r>
              <w:rPr>
                <w:b w:val="0"/>
                <w:i w:val="0"/>
                <w:sz w:val="18"/>
              </w:rPr>
              <w:t>Houseparent or School Administrator</w:t>
            </w:r>
          </w:p>
        </w:tc>
      </w:tr>
      <w:tr>
        <w:tc>
          <w:tcPr>
            <w:tcW w:type="dxa" w:w="4901"/>
            <w:shd w:val="clear" w:color="auto" w:fill="F6F8FA"/>
          </w:tcPr>
          <w:p>
            <w:pPr>
              <w:spacing w:before="40" w:after="40"/>
            </w:pPr>
            <w:r/>
            <w:r>
              <w:rPr>
                <w:b w:val="0"/>
                <w:i w:val="0"/>
                <w:sz w:val="18"/>
              </w:rPr>
              <w:t>Approve an out pass</w:t>
            </w:r>
          </w:p>
        </w:tc>
        <w:tc>
          <w:tcPr>
            <w:tcW w:type="dxa" w:w="4901"/>
            <w:shd w:val="clear" w:color="auto" w:fill="F6F8FA"/>
          </w:tcPr>
          <w:p>
            <w:pPr>
              <w:spacing w:before="40" w:after="40"/>
            </w:pPr>
            <w:r/>
            <w:r>
              <w:rPr>
                <w:b w:val="0"/>
                <w:i w:val="0"/>
                <w:sz w:val="18"/>
              </w:rPr>
              <w:t>Guardian, then the warden</w:t>
            </w:r>
          </w:p>
        </w:tc>
      </w:tr>
      <w:tr>
        <w:tc>
          <w:tcPr>
            <w:tcW w:type="dxa" w:w="4901"/>
          </w:tcPr>
          <w:p>
            <w:pPr>
              <w:spacing w:before="40" w:after="40"/>
            </w:pPr>
            <w:r/>
            <w:r>
              <w:rPr>
                <w:b w:val="0"/>
                <w:i w:val="0"/>
                <w:sz w:val="18"/>
              </w:rPr>
              <w:t>Set homework and grade it</w:t>
            </w:r>
          </w:p>
        </w:tc>
        <w:tc>
          <w:tcPr>
            <w:tcW w:type="dxa" w:w="4901"/>
          </w:tcPr>
          <w:p>
            <w:pPr>
              <w:spacing w:before="40" w:after="40"/>
            </w:pPr>
            <w:r/>
            <w:r>
              <w:rPr>
                <w:b w:val="0"/>
                <w:i w:val="0"/>
                <w:sz w:val="18"/>
              </w:rPr>
              <w:t>Teaching Staff</w:t>
            </w:r>
          </w:p>
        </w:tc>
      </w:tr>
      <w:tr>
        <w:tc>
          <w:tcPr>
            <w:tcW w:type="dxa" w:w="4901"/>
            <w:shd w:val="clear" w:color="auto" w:fill="F6F8FA"/>
          </w:tcPr>
          <w:p>
            <w:pPr>
              <w:spacing w:before="40" w:after="40"/>
            </w:pPr>
            <w:r/>
            <w:r>
              <w:rPr>
                <w:b w:val="0"/>
                <w:i w:val="0"/>
                <w:sz w:val="18"/>
              </w:rPr>
              <w:t>Export the audit log</w:t>
            </w:r>
          </w:p>
        </w:tc>
        <w:tc>
          <w:tcPr>
            <w:tcW w:type="dxa" w:w="4901"/>
            <w:shd w:val="clear" w:color="auto" w:fill="F6F8FA"/>
          </w:tcPr>
          <w:p>
            <w:pPr>
              <w:spacing w:before="40" w:after="40"/>
            </w:pPr>
            <w:r/>
            <w:r>
              <w:rPr>
                <w:b w:val="0"/>
                <w:i w:val="0"/>
                <w:sz w:val="18"/>
              </w:rPr>
              <w:t>System Administrator</w:t>
            </w:r>
          </w:p>
        </w:tc>
      </w:tr>
      <w:tr>
        <w:tc>
          <w:tcPr>
            <w:tcW w:type="dxa" w:w="4901"/>
          </w:tcPr>
          <w:p>
            <w:pPr>
              <w:spacing w:before="40" w:after="40"/>
            </w:pPr>
            <w:r/>
            <w:r>
              <w:rPr>
                <w:b w:val="0"/>
                <w:i w:val="0"/>
                <w:sz w:val="18"/>
              </w:rPr>
              <w:t>Export school data</w:t>
            </w:r>
          </w:p>
        </w:tc>
        <w:tc>
          <w:tcPr>
            <w:tcW w:type="dxa" w:w="4901"/>
          </w:tcPr>
          <w:p>
            <w:pPr>
              <w:spacing w:before="40" w:after="40"/>
            </w:pPr>
            <w:r/>
            <w:r>
              <w:rPr>
                <w:b w:val="0"/>
                <w:i w:val="0"/>
                <w:sz w:val="18"/>
              </w:rPr>
              <w:t>System Administrator</w:t>
            </w:r>
          </w:p>
        </w:tc>
      </w:tr>
    </w:tbl>
    <w:p>
      <w:pPr>
        <w:spacing w:after="80"/>
      </w:pPr>
    </w:p>
    <w:p>
      <w:pPr>
        <w:spacing w:before="160" w:after="160"/>
        <w:pBdr>
          <w:bottom w:val="single" w:sz="6" w:space="6" w:color="C9CFD6"/>
        </w:pBdr>
      </w:pPr>
    </w:p>
    <w:p>
      <w:pPr>
        <w:pStyle w:val="Heading2"/>
        <w:spacing w:before="320" w:after="120"/>
        <w:keepNext/>
      </w:pPr>
      <w:r>
        <w:rPr>
          <w:b w:val="0"/>
          <w:i w:val="0"/>
          <w:color w:val="0F4C81"/>
        </w:rPr>
        <w:t>11.9 Glossary of Commands</w:t>
      </w:r>
    </w:p>
    <w:p>
      <w:pPr>
        <w:spacing w:after="140" w:line="269" w:lineRule="auto"/>
      </w:pPr>
      <w:r>
        <w:rPr>
          <w:b w:val="0"/>
          <w:i w:val="0"/>
          <w:color w:val="1A1A1A"/>
          <w:sz w:val="21"/>
        </w:rPr>
        <w:t>Commands run by an administrator on the server. In normal day-to-day use you will never need these.</w:t>
      </w:r>
    </w:p>
    <w:tbl>
      <w:tblPr>
        <w:tblStyle w:val="TableGrid"/>
        <w:tblW w:type="auto" w:w="0"/>
        <w:jc w:val="left"/>
        <w:tblLayout w:type="autofit"/>
        <w:tblLook w:firstColumn="1" w:firstRow="1" w:lastColumn="0" w:lastRow="0" w:noHBand="0" w:noVBand="1" w:val="04A0"/>
      </w:tblPr>
      <w:tblGrid>
        <w:gridCol w:w="4901"/>
        <w:gridCol w:w="4901"/>
      </w:tblGrid>
      <w:tr>
        <w:tc>
          <w:tcPr>
            <w:tcW w:type="dxa" w:w="4901"/>
            <w:shd w:val="clear" w:color="auto" w:fill="0F4C81"/>
          </w:tcPr>
          <w:p>
            <w:pPr>
              <w:spacing w:before="60" w:after="60"/>
            </w:pPr>
            <w:r/>
            <w:r>
              <w:rPr>
                <w:b/>
                <w:i w:val="0"/>
                <w:color w:val="FFFFFF"/>
                <w:sz w:val="18"/>
              </w:rPr>
              <w:t>Command</w:t>
            </w:r>
          </w:p>
        </w:tc>
        <w:tc>
          <w:tcPr>
            <w:tcW w:type="dxa" w:w="4901"/>
            <w:shd w:val="clear" w:color="auto" w:fill="0F4C81"/>
          </w:tcPr>
          <w:p>
            <w:pPr>
              <w:spacing w:before="60" w:after="60"/>
            </w:pPr>
            <w:r/>
            <w:r>
              <w:rPr>
                <w:b/>
                <w:i w:val="0"/>
                <w:color w:val="FFFFFF"/>
                <w:sz w:val="18"/>
              </w:rPr>
              <w:t>What it does</w:t>
            </w:r>
          </w:p>
        </w:tc>
      </w:tr>
      <w:tr>
        <w:tc>
          <w:tcPr>
            <w:tcW w:type="dxa" w:w="4901"/>
          </w:tcPr>
          <w:p>
            <w:pPr>
              <w:spacing w:before="40" w:after="40"/>
            </w:pPr>
            <w:r/>
            <w:r>
              <w:rPr>
                <w:rFonts w:ascii="Consolas" w:hAnsi="Consolas" w:cs="Consolas"/>
                <w:b/>
                <w:i w:val="0"/>
                <w:sz w:val="18"/>
                <w:shd w:val="clear" w:color="auto" w:fill="F4F5F7"/>
              </w:rPr>
              <w:t>schedule:send-reminders</w:t>
            </w:r>
          </w:p>
        </w:tc>
        <w:tc>
          <w:tcPr>
            <w:tcW w:type="dxa" w:w="4901"/>
          </w:tcPr>
          <w:p>
            <w:pPr>
              <w:spacing w:before="40" w:after="40"/>
            </w:pPr>
            <w:r/>
            <w:r>
              <w:rPr>
                <w:b w:val="0"/>
                <w:i w:val="0"/>
                <w:sz w:val="18"/>
              </w:rPr>
              <w:t>The only scheduled command. Sends reminders for tasks and events that have a reminder time.</w:t>
            </w:r>
          </w:p>
        </w:tc>
      </w:tr>
      <w:tr>
        <w:tc>
          <w:tcPr>
            <w:tcW w:type="dxa" w:w="4901"/>
            <w:shd w:val="clear" w:color="auto" w:fill="F6F8FA"/>
          </w:tcPr>
          <w:p>
            <w:pPr>
              <w:spacing w:before="40" w:after="40"/>
            </w:pPr>
            <w:r/>
            <w:r>
              <w:rPr>
                <w:rFonts w:ascii="Consolas" w:hAnsi="Consolas" w:cs="Consolas"/>
                <w:b/>
                <w:i w:val="0"/>
                <w:sz w:val="18"/>
                <w:shd w:val="clear" w:color="auto" w:fill="F4F5F7"/>
              </w:rPr>
              <w:t>cms:seed-placeholders</w:t>
            </w:r>
          </w:p>
        </w:tc>
        <w:tc>
          <w:tcPr>
            <w:tcW w:type="dxa" w:w="4901"/>
            <w:shd w:val="clear" w:color="auto" w:fill="F6F8FA"/>
          </w:tcPr>
          <w:p>
            <w:pPr>
              <w:spacing w:before="40" w:after="40"/>
            </w:pPr>
            <w:r/>
            <w:r>
              <w:rPr>
                <w:b w:val="0"/>
                <w:i w:val="0"/>
                <w:sz w:val="18"/>
              </w:rPr>
              <w:t>Generates the bundled placeholder illustrations used by website templates.</w:t>
            </w:r>
          </w:p>
        </w:tc>
      </w:tr>
    </w:tbl>
    <w:p>
      <w:pPr>
        <w:spacing w:after="80"/>
      </w:pPr>
    </w:p>
    <w:p>
      <w:pPr>
        <w:spacing w:before="160" w:after="160"/>
        <w:ind w:left="170" w:right="113"/>
        <w:shd w:val="clear" w:color="auto" w:fill="F1F3F5"/>
        <w:pBdr>
          <w:left w:val="single" w:sz="18" w:space="8" w:color="0F4C81"/>
        </w:pBdr>
      </w:pPr>
      <w:r>
        <w:rPr>
          <w:b/>
          <w:i w:val="0"/>
          <w:sz w:val="19"/>
        </w:rPr>
        <w:t>NOTE:</w:t>
      </w:r>
      <w:r>
        <w:rPr>
          <w:b w:val="0"/>
          <w:i w:val="0"/>
          <w:sz w:val="19"/>
        </w:rPr>
        <w:t xml:space="preserve"> The scheduled task must be registered with the server's scheduler for reminders to arrive. If reminders never appear, that registration is the first thing to check. See Section 9.4.</w:t>
      </w:r>
    </w:p>
    <w:p>
      <w:pPr>
        <w:spacing w:before="160" w:after="160"/>
        <w:pBdr>
          <w:bottom w:val="single" w:sz="6" w:space="6" w:color="C9CFD6"/>
        </w:pBdr>
      </w:pPr>
    </w:p>
    <w:p>
      <w:pPr>
        <w:pStyle w:val="Heading2"/>
        <w:spacing w:before="320" w:after="120"/>
        <w:keepNext/>
      </w:pPr>
      <w:r>
        <w:rPr>
          <w:b w:val="0"/>
          <w:i w:val="0"/>
          <w:color w:val="0F4C81"/>
        </w:rPr>
        <w:t>11.10 Closing Note</w:t>
      </w:r>
    </w:p>
    <w:p>
      <w:pPr>
        <w:spacing w:after="140" w:line="269" w:lineRule="auto"/>
      </w:pPr>
      <w:r>
        <w:rPr>
          <w:b w:val="0"/>
          <w:i w:val="0"/>
          <w:color w:val="1A1A1A"/>
          <w:sz w:val="21"/>
        </w:rPr>
        <w:t>This manual documents the system as it is at present. It is deliberately honest about the gaps: a reader who knows that, say, hostel room creation is broken in this release will lose an hour of searching; a reader who is told everything works perfectly will lose a day.</w:t>
      </w:r>
    </w:p>
    <w:p>
      <w:pPr>
        <w:spacing w:after="140" w:line="269" w:lineRule="auto"/>
      </w:pPr>
      <w:r>
        <w:rPr>
          <w:b w:val="0"/>
          <w:i w:val="0"/>
          <w:color w:val="1A1A1A"/>
          <w:sz w:val="21"/>
        </w:rPr>
        <w:t xml:space="preserve">Almost everything in this system works well. The </w:t>
      </w:r>
      <w:r>
        <w:rPr>
          <w:b/>
          <w:i w:val="0"/>
          <w:color w:val="1A1A1A"/>
          <w:sz w:val="21"/>
        </w:rPr>
        <w:t>Admissions</w:t>
      </w:r>
      <w:r>
        <w:rPr>
          <w:b w:val="0"/>
          <w:i w:val="0"/>
          <w:color w:val="1A1A1A"/>
          <w:sz w:val="21"/>
        </w:rPr>
        <w:t xml:space="preserve">, </w:t>
      </w:r>
      <w:r>
        <w:rPr>
          <w:b/>
          <w:i w:val="0"/>
          <w:color w:val="1A1A1A"/>
          <w:sz w:val="21"/>
        </w:rPr>
        <w:t>Academics</w:t>
      </w:r>
      <w:r>
        <w:rPr>
          <w:b w:val="0"/>
          <w:i w:val="0"/>
          <w:color w:val="1A1A1A"/>
          <w:sz w:val="21"/>
        </w:rPr>
        <w:t xml:space="preserve">, </w:t>
      </w:r>
      <w:r>
        <w:rPr>
          <w:b/>
          <w:i w:val="0"/>
          <w:color w:val="1A1A1A"/>
          <w:sz w:val="21"/>
        </w:rPr>
        <w:t>Exams</w:t>
      </w:r>
      <w:r>
        <w:rPr>
          <w:b w:val="0"/>
          <w:i w:val="0"/>
          <w:color w:val="1A1A1A"/>
          <w:sz w:val="21"/>
        </w:rPr>
        <w:t xml:space="preserve">, </w:t>
      </w:r>
      <w:r>
        <w:rPr>
          <w:b/>
          <w:i w:val="0"/>
          <w:color w:val="1A1A1A"/>
          <w:sz w:val="21"/>
        </w:rPr>
        <w:t>Finance</w:t>
      </w:r>
      <w:r>
        <w:rPr>
          <w:b w:val="0"/>
          <w:i w:val="0"/>
          <w:color w:val="1A1A1A"/>
          <w:sz w:val="21"/>
        </w:rPr>
        <w:t xml:space="preserve"> and </w:t>
      </w:r>
      <w:r>
        <w:rPr>
          <w:b/>
          <w:i w:val="0"/>
          <w:color w:val="1A1A1A"/>
          <w:sz w:val="21"/>
        </w:rPr>
        <w:t>HR</w:t>
      </w:r>
      <w:r>
        <w:rPr>
          <w:b w:val="0"/>
          <w:i w:val="0"/>
          <w:color w:val="1A1A1A"/>
          <w:sz w:val="21"/>
        </w:rPr>
        <w:t xml:space="preserve"> modules are complete and can be relied on day to day. Most of the gaps in Appendix 11.6 are in the specialist modules — Library, Boarding, Health — where a manual workaround exists for every one of them.</w:t>
      </w:r>
    </w:p>
    <w:p>
      <w:pPr>
        <w:spacing w:after="140" w:line="269" w:lineRule="auto"/>
      </w:pPr>
      <w:r>
        <w:rPr>
          <w:b w:val="0"/>
          <w:i w:val="0"/>
          <w:color w:val="1A1A1A"/>
          <w:sz w:val="21"/>
        </w:rPr>
        <w:t xml:space="preserve">Two things are worth doing straight away on any new installation, and both are in the checklist in Section 10.20: </w:t>
      </w:r>
      <w:r>
        <w:rPr>
          <w:b/>
          <w:i w:val="0"/>
          <w:color w:val="1A1A1A"/>
          <w:sz w:val="21"/>
        </w:rPr>
        <w:t>set your currency</w:t>
      </w:r>
      <w:r>
        <w:rPr>
          <w:b w:val="0"/>
          <w:i w:val="0"/>
          <w:color w:val="1A1A1A"/>
          <w:sz w:val="21"/>
        </w:rPr>
        <w:t xml:space="preserve"> and </w:t>
      </w:r>
      <w:r>
        <w:rPr>
          <w:b/>
          <w:i w:val="0"/>
          <w:color w:val="1A1A1A"/>
          <w:sz w:val="21"/>
        </w:rPr>
        <w:t>set your module switches</w:t>
      </w:r>
      <w:r>
        <w:rPr>
          <w:b w:val="0"/>
          <w:i w:val="0"/>
          <w:color w:val="1A1A1A"/>
          <w:sz w:val="21"/>
        </w:rPr>
        <w:t>. Get those right and almost every later surprise disappears.</w:t>
      </w:r>
    </w:p>
    <w:sectPr w:rsidR="00FC693F" w:rsidRPr="0006063C" w:rsidSect="00034616">
      <w:headerReference w:type="default" r:id="rId9"/>
      <w:footerReference w:type="default" r:id="rId10"/>
      <w:pgSz w:w="12240" w:h="15840"/>
      <w:pgMar w:top="1247"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B636B"/>
        <w:sz w:val="16"/>
      </w:rPr>
      <w:t xml:space="preserve">Page </w:t>
    </w:r>
    <w:r>
      <w:fldChar w:fldCharType="begin"/>
    </w:r>
    <w:r>
      <w:instrText xml:space="preserve"> PAGE </w:instrText>
    </w:r>
    <w:r>
      <w:fldChar w:fldCharType="separate"/>
    </w:r>
    <w:r>
      <w:rPr>
        <w:color w:val="5B636B"/>
      </w:rPr>
      <w:t>…</w:t>
    </w:r>
    <w:r>
      <w:fldChar w:fldCharType="end"/>
    </w:r>
    <w:r>
      <w:rPr>
        <w:color w:val="5B636B"/>
        <w:sz w:val="16"/>
      </w:rPr>
      <w:t xml:space="preserve"> of </w:t>
    </w:r>
    <w:r>
      <w:fldChar w:fldCharType="begin"/>
    </w:r>
    <w:r>
      <w:instrText xml:space="preserve"> NUMPAGES </w:instrText>
    </w:r>
    <w:r>
      <w:fldChar w:fldCharType="separate"/>
    </w:r>
    <w:r>
      <w:rPr>
        <w:color w:val="5B636B"/>
      </w:rPr>
      <w:t>…</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36B"/>
        <w:sz w:val="16"/>
      </w:rPr>
      <w:t>SchoolCore Management System  ·  System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