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827C7" w14:textId="1B0C2371" w:rsidR="00C65C8D" w:rsidRDefault="00C65C8D" w:rsidP="00C65C8D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861FD8">
        <w:rPr>
          <w:rFonts w:hint="eastAsia"/>
          <w:b/>
          <w:bCs/>
        </w:rPr>
        <w:t>无登陆</w:t>
      </w:r>
      <w:r w:rsidRPr="00861FD8">
        <w:rPr>
          <w:rFonts w:hint="eastAsia"/>
          <w:b/>
          <w:bCs/>
        </w:rPr>
        <w:t>,</w:t>
      </w:r>
      <w:r w:rsidRPr="00861FD8">
        <w:rPr>
          <w:rFonts w:hint="eastAsia"/>
          <w:b/>
          <w:bCs/>
        </w:rPr>
        <w:t>不能调用</w:t>
      </w:r>
      <w:r w:rsidRPr="00861FD8">
        <w:rPr>
          <w:b/>
          <w:bCs/>
        </w:rPr>
        <w:t>webService</w:t>
      </w:r>
      <w:r w:rsidR="00831912">
        <w:rPr>
          <w:b/>
          <w:bCs/>
        </w:rPr>
        <w:t>.</w:t>
      </w:r>
      <w:r w:rsidR="00E03AB1">
        <w:rPr>
          <w:b/>
          <w:bCs/>
        </w:rPr>
        <w:t>(</w:t>
      </w:r>
      <w:r w:rsidR="00E03AB1">
        <w:rPr>
          <w:rFonts w:hint="eastAsia"/>
          <w:b/>
          <w:bCs/>
        </w:rPr>
        <w:t>直接通过</w:t>
      </w:r>
      <w:r w:rsidR="00E03AB1">
        <w:rPr>
          <w:rFonts w:hint="eastAsia"/>
          <w:b/>
          <w:bCs/>
        </w:rPr>
        <w:t>w</w:t>
      </w:r>
      <w:r w:rsidR="00E03AB1">
        <w:rPr>
          <w:b/>
          <w:bCs/>
        </w:rPr>
        <w:t>ebservice url)</w:t>
      </w:r>
    </w:p>
    <w:p w14:paraId="3BB870AE" w14:textId="77777777" w:rsidR="00B07113" w:rsidRPr="00B07113" w:rsidRDefault="00B07113" w:rsidP="00B07113">
      <w:pPr>
        <w:rPr>
          <w:rFonts w:hint="eastAsia"/>
          <w:b/>
          <w:bCs/>
        </w:rPr>
      </w:pPr>
    </w:p>
    <w:p w14:paraId="5A6E799C" w14:textId="45BEBB7C" w:rsidR="00C65C8D" w:rsidRDefault="00364636" w:rsidP="00C65C8D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E741022" wp14:editId="31A5065B">
            <wp:extent cx="516255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B6C1F" w14:textId="39DFC691" w:rsidR="00420EA8" w:rsidRDefault="00420EA8" w:rsidP="00C65C8D">
      <w:pPr>
        <w:pStyle w:val="ListParagraph"/>
        <w:ind w:left="360" w:firstLineChars="0" w:firstLine="0"/>
      </w:pPr>
    </w:p>
    <w:p w14:paraId="58D17254" w14:textId="761BEF8E" w:rsidR="00420EA8" w:rsidRDefault="00420EA8" w:rsidP="00C65C8D">
      <w:pPr>
        <w:pStyle w:val="ListParagraph"/>
        <w:ind w:left="360" w:firstLineChars="0" w:firstLine="0"/>
      </w:pPr>
    </w:p>
    <w:p w14:paraId="28C22222" w14:textId="77777777" w:rsidR="00420EA8" w:rsidRDefault="00420EA8" w:rsidP="00C65C8D">
      <w:pPr>
        <w:pStyle w:val="ListParagraph"/>
        <w:ind w:left="360" w:firstLineChars="0" w:firstLine="0"/>
        <w:rPr>
          <w:rFonts w:hint="eastAsia"/>
        </w:rPr>
      </w:pPr>
    </w:p>
    <w:p w14:paraId="21034BD8" w14:textId="1C044EDA" w:rsidR="00364636" w:rsidRDefault="00420EA8" w:rsidP="00C65C8D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00239C25" wp14:editId="4CEF8669">
            <wp:extent cx="3590925" cy="1704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7C32F" w14:textId="543C054A" w:rsidR="00364636" w:rsidRDefault="00364636" w:rsidP="00C65C8D">
      <w:pPr>
        <w:pStyle w:val="ListParagraph"/>
        <w:ind w:left="360" w:firstLineChars="0" w:firstLine="0"/>
      </w:pPr>
    </w:p>
    <w:p w14:paraId="115ED442" w14:textId="6C51B977" w:rsidR="00861FD8" w:rsidRDefault="00861FD8" w:rsidP="00C65C8D">
      <w:pPr>
        <w:pStyle w:val="ListParagraph"/>
        <w:ind w:left="360" w:firstLineChars="0" w:firstLine="0"/>
      </w:pPr>
    </w:p>
    <w:p w14:paraId="1644F3E2" w14:textId="6E4CDD12" w:rsidR="00420EA8" w:rsidRDefault="00420EA8" w:rsidP="00C65C8D">
      <w:pPr>
        <w:pStyle w:val="ListParagraph"/>
        <w:ind w:left="360" w:firstLineChars="0" w:firstLine="0"/>
      </w:pPr>
    </w:p>
    <w:p w14:paraId="15C9EFAE" w14:textId="7EFCAEAA" w:rsidR="00420EA8" w:rsidRDefault="00420EA8" w:rsidP="00C65C8D">
      <w:pPr>
        <w:pStyle w:val="ListParagraph"/>
        <w:ind w:left="360" w:firstLineChars="0" w:firstLine="0"/>
      </w:pPr>
    </w:p>
    <w:p w14:paraId="3EC5A266" w14:textId="3EF3F999" w:rsidR="00420EA8" w:rsidRDefault="00420EA8" w:rsidP="00C65C8D">
      <w:pPr>
        <w:pStyle w:val="ListParagraph"/>
        <w:ind w:left="360" w:firstLineChars="0" w:firstLine="0"/>
      </w:pPr>
    </w:p>
    <w:p w14:paraId="30BB348E" w14:textId="18DBFA7D" w:rsidR="00420EA8" w:rsidRDefault="00420EA8" w:rsidP="00C65C8D">
      <w:pPr>
        <w:pStyle w:val="ListParagraph"/>
        <w:ind w:left="360" w:firstLineChars="0" w:firstLine="0"/>
      </w:pPr>
    </w:p>
    <w:p w14:paraId="4A254B27" w14:textId="13C0E46C" w:rsidR="00420EA8" w:rsidRDefault="00420EA8" w:rsidP="00C65C8D">
      <w:pPr>
        <w:pStyle w:val="ListParagraph"/>
        <w:ind w:left="360" w:firstLineChars="0" w:firstLine="0"/>
      </w:pPr>
    </w:p>
    <w:p w14:paraId="6A07C11F" w14:textId="4688C3D0" w:rsidR="00420EA8" w:rsidRDefault="00420EA8" w:rsidP="00C65C8D">
      <w:pPr>
        <w:pStyle w:val="ListParagraph"/>
        <w:ind w:left="360" w:firstLineChars="0" w:firstLine="0"/>
      </w:pPr>
    </w:p>
    <w:p w14:paraId="07CCDE94" w14:textId="59838957" w:rsidR="00420EA8" w:rsidRDefault="00420EA8" w:rsidP="00C65C8D">
      <w:pPr>
        <w:pStyle w:val="ListParagraph"/>
        <w:ind w:left="360" w:firstLineChars="0" w:firstLine="0"/>
      </w:pPr>
    </w:p>
    <w:p w14:paraId="2638A393" w14:textId="65E8177D" w:rsidR="00420EA8" w:rsidRDefault="00420EA8" w:rsidP="00C65C8D">
      <w:pPr>
        <w:pStyle w:val="ListParagraph"/>
        <w:ind w:left="360" w:firstLineChars="0" w:firstLine="0"/>
      </w:pPr>
    </w:p>
    <w:p w14:paraId="13DA157E" w14:textId="307738A6" w:rsidR="00420EA8" w:rsidRDefault="00420EA8" w:rsidP="00C65C8D">
      <w:pPr>
        <w:pStyle w:val="ListParagraph"/>
        <w:ind w:left="360" w:firstLineChars="0" w:firstLine="0"/>
      </w:pPr>
    </w:p>
    <w:p w14:paraId="4F09CB07" w14:textId="77777777" w:rsidR="00420EA8" w:rsidRDefault="00420EA8" w:rsidP="009421A7">
      <w:pPr>
        <w:rPr>
          <w:rFonts w:hint="eastAsia"/>
        </w:rPr>
      </w:pPr>
    </w:p>
    <w:p w14:paraId="7023D9E9" w14:textId="670A03E7" w:rsidR="00C067A9" w:rsidRDefault="00C067A9" w:rsidP="00CE3B44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861FD8">
        <w:rPr>
          <w:rFonts w:hint="eastAsia"/>
          <w:b/>
          <w:bCs/>
        </w:rPr>
        <w:t>无登陆</w:t>
      </w:r>
      <w:r w:rsidRPr="00861FD8">
        <w:rPr>
          <w:rFonts w:hint="eastAsia"/>
          <w:b/>
          <w:bCs/>
        </w:rPr>
        <w:t>,</w:t>
      </w:r>
      <w:r w:rsidRPr="00861FD8">
        <w:rPr>
          <w:rFonts w:hint="eastAsia"/>
          <w:b/>
          <w:bCs/>
        </w:rPr>
        <w:t>不能调用</w:t>
      </w:r>
      <w:r w:rsidRPr="00861FD8">
        <w:rPr>
          <w:b/>
          <w:bCs/>
        </w:rPr>
        <w:t>webService</w:t>
      </w:r>
      <w:r>
        <w:rPr>
          <w:b/>
          <w:bCs/>
        </w:rPr>
        <w:t>.</w:t>
      </w:r>
      <w:r w:rsidR="00FF4717">
        <w:rPr>
          <w:b/>
          <w:bCs/>
        </w:rPr>
        <w:t>(</w:t>
      </w:r>
      <w:r w:rsidR="00FF4717">
        <w:rPr>
          <w:rFonts w:hint="eastAsia"/>
          <w:b/>
          <w:bCs/>
        </w:rPr>
        <w:t>网页也是不能登陆</w:t>
      </w:r>
      <w:r w:rsidR="00FF4717">
        <w:rPr>
          <w:b/>
          <w:bCs/>
        </w:rPr>
        <w:t>)</w:t>
      </w:r>
    </w:p>
    <w:p w14:paraId="0644A11E" w14:textId="10D15452" w:rsidR="00420EA8" w:rsidRDefault="00420EA8" w:rsidP="00CE3B44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FFCE1F" wp14:editId="11B7C54C">
            <wp:extent cx="4410075" cy="3924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7EDE" w14:textId="7ADEE2F1" w:rsidR="00417671" w:rsidRDefault="00417671" w:rsidP="00417671">
      <w:pPr>
        <w:rPr>
          <w:b/>
          <w:bCs/>
        </w:rPr>
      </w:pPr>
    </w:p>
    <w:p w14:paraId="53B52672" w14:textId="6790B6A8" w:rsidR="00417671" w:rsidRDefault="00417671" w:rsidP="00417671">
      <w:pPr>
        <w:rPr>
          <w:b/>
          <w:bCs/>
        </w:rPr>
      </w:pPr>
    </w:p>
    <w:p w14:paraId="35BC43AB" w14:textId="127CBB89" w:rsidR="00417671" w:rsidRDefault="00417671" w:rsidP="00417671">
      <w:pPr>
        <w:rPr>
          <w:b/>
          <w:bCs/>
        </w:rPr>
      </w:pPr>
    </w:p>
    <w:p w14:paraId="56332406" w14:textId="02F9EF4C" w:rsidR="00417671" w:rsidRDefault="00417671" w:rsidP="00417671">
      <w:pPr>
        <w:rPr>
          <w:b/>
          <w:bCs/>
        </w:rPr>
      </w:pPr>
    </w:p>
    <w:p w14:paraId="495DE66A" w14:textId="325D4601" w:rsidR="00417671" w:rsidRDefault="00417671" w:rsidP="00417671">
      <w:pPr>
        <w:rPr>
          <w:b/>
          <w:bCs/>
        </w:rPr>
      </w:pPr>
    </w:p>
    <w:p w14:paraId="3F536882" w14:textId="7DDD1C63" w:rsidR="00417671" w:rsidRDefault="00417671" w:rsidP="00417671">
      <w:pPr>
        <w:rPr>
          <w:b/>
          <w:bCs/>
        </w:rPr>
      </w:pPr>
    </w:p>
    <w:p w14:paraId="26970803" w14:textId="0B1B3349" w:rsidR="00417671" w:rsidRDefault="00417671" w:rsidP="00417671">
      <w:pPr>
        <w:rPr>
          <w:b/>
          <w:bCs/>
        </w:rPr>
      </w:pPr>
    </w:p>
    <w:p w14:paraId="2D8B22FB" w14:textId="4DC9B825" w:rsidR="00417671" w:rsidRDefault="00417671" w:rsidP="00417671">
      <w:pPr>
        <w:rPr>
          <w:b/>
          <w:bCs/>
        </w:rPr>
      </w:pPr>
    </w:p>
    <w:p w14:paraId="4EAA4FCA" w14:textId="76C3C4E2" w:rsidR="00417671" w:rsidRDefault="00417671" w:rsidP="00417671">
      <w:pPr>
        <w:rPr>
          <w:b/>
          <w:bCs/>
        </w:rPr>
      </w:pPr>
    </w:p>
    <w:p w14:paraId="4F64FD66" w14:textId="705A1016" w:rsidR="00417671" w:rsidRDefault="00417671" w:rsidP="00417671">
      <w:pPr>
        <w:rPr>
          <w:b/>
          <w:bCs/>
        </w:rPr>
      </w:pPr>
    </w:p>
    <w:p w14:paraId="4A281A9F" w14:textId="7F921EB3" w:rsidR="00417671" w:rsidRDefault="00417671" w:rsidP="00417671">
      <w:pPr>
        <w:rPr>
          <w:b/>
          <w:bCs/>
        </w:rPr>
      </w:pPr>
    </w:p>
    <w:p w14:paraId="23B0AA2C" w14:textId="4B7D1840" w:rsidR="00417671" w:rsidRDefault="00417671" w:rsidP="00417671">
      <w:pPr>
        <w:rPr>
          <w:b/>
          <w:bCs/>
        </w:rPr>
      </w:pPr>
    </w:p>
    <w:p w14:paraId="191826EB" w14:textId="4E99CCC7" w:rsidR="00417671" w:rsidRDefault="00417671" w:rsidP="00417671">
      <w:pPr>
        <w:rPr>
          <w:b/>
          <w:bCs/>
        </w:rPr>
      </w:pPr>
    </w:p>
    <w:p w14:paraId="7D51CC1A" w14:textId="460FEB2B" w:rsidR="00417671" w:rsidRDefault="00417671" w:rsidP="00417671">
      <w:pPr>
        <w:rPr>
          <w:b/>
          <w:bCs/>
        </w:rPr>
      </w:pPr>
    </w:p>
    <w:p w14:paraId="6BBDB5D9" w14:textId="67F62EE1" w:rsidR="00417671" w:rsidRDefault="00417671" w:rsidP="00417671">
      <w:pPr>
        <w:rPr>
          <w:b/>
          <w:bCs/>
        </w:rPr>
      </w:pPr>
    </w:p>
    <w:p w14:paraId="6A71610D" w14:textId="1AA51E78" w:rsidR="00417671" w:rsidRDefault="00417671" w:rsidP="00417671">
      <w:pPr>
        <w:rPr>
          <w:b/>
          <w:bCs/>
        </w:rPr>
      </w:pPr>
    </w:p>
    <w:p w14:paraId="4B8EA6E7" w14:textId="3AA5C66F" w:rsidR="00417671" w:rsidRDefault="00417671" w:rsidP="00417671">
      <w:pPr>
        <w:rPr>
          <w:b/>
          <w:bCs/>
        </w:rPr>
      </w:pPr>
    </w:p>
    <w:p w14:paraId="04BA53FD" w14:textId="7B34C535" w:rsidR="00417671" w:rsidRDefault="00417671" w:rsidP="00417671">
      <w:pPr>
        <w:rPr>
          <w:b/>
          <w:bCs/>
        </w:rPr>
      </w:pPr>
    </w:p>
    <w:p w14:paraId="327E7A37" w14:textId="3923627A" w:rsidR="00417671" w:rsidRDefault="00417671" w:rsidP="00417671">
      <w:pPr>
        <w:rPr>
          <w:b/>
          <w:bCs/>
        </w:rPr>
      </w:pPr>
    </w:p>
    <w:p w14:paraId="1D85BBA3" w14:textId="2E7C2379" w:rsidR="00417671" w:rsidRDefault="00417671" w:rsidP="00417671">
      <w:pPr>
        <w:rPr>
          <w:b/>
          <w:bCs/>
        </w:rPr>
      </w:pPr>
    </w:p>
    <w:p w14:paraId="6B69A8D4" w14:textId="4F7EBEFB" w:rsidR="00417671" w:rsidRDefault="00417671" w:rsidP="00417671">
      <w:pPr>
        <w:rPr>
          <w:b/>
          <w:bCs/>
        </w:rPr>
      </w:pPr>
    </w:p>
    <w:p w14:paraId="4C7187A9" w14:textId="380A2121" w:rsidR="00417671" w:rsidRDefault="00417671" w:rsidP="00417671">
      <w:pPr>
        <w:rPr>
          <w:b/>
          <w:bCs/>
        </w:rPr>
      </w:pPr>
    </w:p>
    <w:p w14:paraId="77A5D1E4" w14:textId="71C015AD" w:rsidR="00417671" w:rsidRDefault="00207745" w:rsidP="00417671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>登陆后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可以调用服务</w:t>
      </w:r>
      <w:r>
        <w:rPr>
          <w:rFonts w:hint="eastAsia"/>
          <w:b/>
          <w:bCs/>
        </w:rPr>
        <w:t>.</w:t>
      </w:r>
      <w:r w:rsidR="00AB387E">
        <w:rPr>
          <w:rFonts w:hint="eastAsia"/>
          <w:b/>
          <w:bCs/>
        </w:rPr>
        <w:t>(</w:t>
      </w:r>
      <w:r w:rsidR="00AB387E">
        <w:rPr>
          <w:rFonts w:hint="eastAsia"/>
          <w:b/>
          <w:bCs/>
        </w:rPr>
        <w:t>网页</w:t>
      </w:r>
      <w:r w:rsidR="00AB387E">
        <w:rPr>
          <w:rFonts w:hint="eastAsia"/>
          <w:b/>
          <w:bCs/>
        </w:rPr>
        <w:t>)</w:t>
      </w:r>
    </w:p>
    <w:p w14:paraId="265B12B1" w14:textId="22A89288" w:rsidR="00417671" w:rsidRPr="00417671" w:rsidRDefault="00417671" w:rsidP="00417671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207C48C2" wp14:editId="30ED8232">
            <wp:extent cx="4067175" cy="4029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0F22" w14:textId="77777777" w:rsidR="00CE3B44" w:rsidRPr="00CE3B44" w:rsidRDefault="00CE3B44" w:rsidP="00CE3B44">
      <w:pPr>
        <w:rPr>
          <w:rFonts w:hint="eastAsia"/>
          <w:b/>
          <w:bCs/>
        </w:rPr>
      </w:pPr>
    </w:p>
    <w:p w14:paraId="1F1FDE08" w14:textId="7A7D90EA" w:rsidR="00861FD8" w:rsidRDefault="00861FD8" w:rsidP="00C65C8D">
      <w:pPr>
        <w:pStyle w:val="ListParagraph"/>
        <w:ind w:left="360" w:firstLineChars="0" w:firstLine="0"/>
      </w:pPr>
    </w:p>
    <w:p w14:paraId="3E2D4842" w14:textId="6A39F181" w:rsidR="008244CC" w:rsidRDefault="008244CC" w:rsidP="00C65C8D">
      <w:pPr>
        <w:pStyle w:val="ListParagraph"/>
        <w:ind w:left="360" w:firstLineChars="0" w:firstLine="0"/>
      </w:pPr>
    </w:p>
    <w:p w14:paraId="4BF2C06C" w14:textId="3ACCD1EA" w:rsidR="008244CC" w:rsidRDefault="008244CC" w:rsidP="00C65C8D">
      <w:pPr>
        <w:pStyle w:val="ListParagraph"/>
        <w:ind w:left="360" w:firstLineChars="0" w:firstLine="0"/>
      </w:pPr>
    </w:p>
    <w:p w14:paraId="5E9DE050" w14:textId="69B342E3" w:rsidR="008244CC" w:rsidRDefault="008244CC" w:rsidP="00C65C8D">
      <w:pPr>
        <w:pStyle w:val="ListParagraph"/>
        <w:ind w:left="360" w:firstLineChars="0" w:firstLine="0"/>
      </w:pPr>
    </w:p>
    <w:p w14:paraId="1D19F8E6" w14:textId="086E61C1" w:rsidR="008244CC" w:rsidRDefault="008244CC" w:rsidP="00C65C8D">
      <w:pPr>
        <w:pStyle w:val="ListParagraph"/>
        <w:ind w:left="360" w:firstLineChars="0" w:firstLine="0"/>
      </w:pPr>
    </w:p>
    <w:p w14:paraId="0DA8E68F" w14:textId="23A1AD54" w:rsidR="008244CC" w:rsidRDefault="008244CC" w:rsidP="00C65C8D">
      <w:pPr>
        <w:pStyle w:val="ListParagraph"/>
        <w:ind w:left="360" w:firstLineChars="0" w:firstLine="0"/>
      </w:pPr>
    </w:p>
    <w:p w14:paraId="0C833DE5" w14:textId="21EA2D85" w:rsidR="008244CC" w:rsidRDefault="008244CC" w:rsidP="00C65C8D">
      <w:pPr>
        <w:pStyle w:val="ListParagraph"/>
        <w:ind w:left="360" w:firstLineChars="0" w:firstLine="0"/>
      </w:pPr>
    </w:p>
    <w:p w14:paraId="2FE10B0E" w14:textId="6771D35A" w:rsidR="008244CC" w:rsidRDefault="008244CC" w:rsidP="00C65C8D">
      <w:pPr>
        <w:pStyle w:val="ListParagraph"/>
        <w:ind w:left="360" w:firstLineChars="0" w:firstLine="0"/>
      </w:pPr>
    </w:p>
    <w:p w14:paraId="14C6178A" w14:textId="0E81B592" w:rsidR="008244CC" w:rsidRDefault="008244CC" w:rsidP="00C65C8D">
      <w:pPr>
        <w:pStyle w:val="ListParagraph"/>
        <w:ind w:left="360" w:firstLineChars="0" w:firstLine="0"/>
      </w:pPr>
    </w:p>
    <w:p w14:paraId="211F4A81" w14:textId="4879EDA3" w:rsidR="008244CC" w:rsidRDefault="008244CC" w:rsidP="00C65C8D">
      <w:pPr>
        <w:pStyle w:val="ListParagraph"/>
        <w:ind w:left="360" w:firstLineChars="0" w:firstLine="0"/>
      </w:pPr>
    </w:p>
    <w:p w14:paraId="089E5797" w14:textId="3D92F95F" w:rsidR="008244CC" w:rsidRDefault="008244CC" w:rsidP="00C65C8D">
      <w:pPr>
        <w:pStyle w:val="ListParagraph"/>
        <w:ind w:left="360" w:firstLineChars="0" w:firstLine="0"/>
      </w:pPr>
    </w:p>
    <w:p w14:paraId="4A759039" w14:textId="1B2AA4F7" w:rsidR="008244CC" w:rsidRDefault="008244CC" w:rsidP="00C65C8D">
      <w:pPr>
        <w:pStyle w:val="ListParagraph"/>
        <w:ind w:left="360" w:firstLineChars="0" w:firstLine="0"/>
      </w:pPr>
    </w:p>
    <w:p w14:paraId="4E074B6E" w14:textId="08E5A18B" w:rsidR="008244CC" w:rsidRDefault="008244CC" w:rsidP="00C65C8D">
      <w:pPr>
        <w:pStyle w:val="ListParagraph"/>
        <w:ind w:left="360" w:firstLineChars="0" w:firstLine="0"/>
      </w:pPr>
    </w:p>
    <w:p w14:paraId="6C72F828" w14:textId="11A70C3F" w:rsidR="008244CC" w:rsidRDefault="008244CC" w:rsidP="00C65C8D">
      <w:pPr>
        <w:pStyle w:val="ListParagraph"/>
        <w:ind w:left="360" w:firstLineChars="0" w:firstLine="0"/>
      </w:pPr>
    </w:p>
    <w:p w14:paraId="508D8E26" w14:textId="619329A9" w:rsidR="008244CC" w:rsidRDefault="008244CC" w:rsidP="00C65C8D">
      <w:pPr>
        <w:pStyle w:val="ListParagraph"/>
        <w:ind w:left="360" w:firstLineChars="0" w:firstLine="0"/>
      </w:pPr>
    </w:p>
    <w:p w14:paraId="65B21AC6" w14:textId="7CBA0AB9" w:rsidR="008244CC" w:rsidRDefault="008244CC" w:rsidP="00C65C8D">
      <w:pPr>
        <w:pStyle w:val="ListParagraph"/>
        <w:ind w:left="360" w:firstLineChars="0" w:firstLine="0"/>
      </w:pPr>
    </w:p>
    <w:p w14:paraId="083A5186" w14:textId="40562DF6" w:rsidR="008244CC" w:rsidRDefault="008244CC" w:rsidP="00C65C8D">
      <w:pPr>
        <w:pStyle w:val="ListParagraph"/>
        <w:ind w:left="360" w:firstLineChars="0" w:firstLine="0"/>
      </w:pPr>
    </w:p>
    <w:p w14:paraId="452E1D9E" w14:textId="15331BC8" w:rsidR="008244CC" w:rsidRDefault="008244CC" w:rsidP="00C65C8D">
      <w:pPr>
        <w:pStyle w:val="ListParagraph"/>
        <w:ind w:left="360" w:firstLineChars="0" w:firstLine="0"/>
      </w:pPr>
    </w:p>
    <w:p w14:paraId="64BD71EA" w14:textId="52C808EE" w:rsidR="008244CC" w:rsidRDefault="008244CC" w:rsidP="00C65C8D">
      <w:pPr>
        <w:pStyle w:val="ListParagraph"/>
        <w:ind w:left="360" w:firstLineChars="0" w:firstLine="0"/>
      </w:pPr>
    </w:p>
    <w:p w14:paraId="5F0B7404" w14:textId="556EAA53" w:rsidR="008244CC" w:rsidRDefault="008244CC" w:rsidP="00C65C8D">
      <w:pPr>
        <w:pStyle w:val="ListParagraph"/>
        <w:ind w:left="360" w:firstLineChars="0" w:firstLine="0"/>
      </w:pPr>
    </w:p>
    <w:p w14:paraId="11890913" w14:textId="512DC5FD" w:rsidR="008244CC" w:rsidRDefault="008244CC" w:rsidP="00C65C8D">
      <w:pPr>
        <w:pStyle w:val="ListParagraph"/>
        <w:ind w:left="360" w:firstLineChars="0" w:firstLine="0"/>
      </w:pPr>
    </w:p>
    <w:p w14:paraId="61497BAC" w14:textId="5B1A65CD" w:rsidR="008244CC" w:rsidRDefault="008244CC" w:rsidP="008244CC">
      <w:pPr>
        <w:rPr>
          <w:rFonts w:hint="eastAsia"/>
        </w:rPr>
      </w:pPr>
    </w:p>
    <w:p w14:paraId="08167BBE" w14:textId="47B6A907" w:rsidR="008244CC" w:rsidRDefault="008244CC" w:rsidP="008244CC">
      <w:pPr>
        <w:rPr>
          <w:rFonts w:hint="eastAsia"/>
          <w:b/>
          <w:bCs/>
        </w:rPr>
      </w:pPr>
      <w:r>
        <w:rPr>
          <w:rFonts w:hint="eastAsia"/>
        </w:rPr>
        <w:t>4.</w:t>
      </w:r>
      <w:r w:rsidRPr="008244CC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登陆后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可以调用服务</w:t>
      </w:r>
      <w:r>
        <w:rPr>
          <w:rFonts w:hint="eastAsia"/>
          <w:b/>
          <w:bCs/>
        </w:rPr>
        <w:t>.(</w:t>
      </w:r>
      <w:r w:rsidR="00CA6FCA">
        <w:rPr>
          <w:b/>
          <w:bCs/>
        </w:rPr>
        <w:t>pc</w:t>
      </w:r>
      <w:bookmarkStart w:id="0" w:name="_GoBack"/>
      <w:bookmarkEnd w:id="0"/>
      <w:r>
        <w:rPr>
          <w:rFonts w:hint="eastAsia"/>
          <w:b/>
          <w:bCs/>
        </w:rPr>
        <w:t>软件</w:t>
      </w:r>
      <w:r>
        <w:rPr>
          <w:rFonts w:hint="eastAsia"/>
          <w:b/>
          <w:bCs/>
        </w:rPr>
        <w:t>,</w:t>
      </w:r>
      <w:r w:rsidRPr="00C8264A">
        <w:rPr>
          <w:rFonts w:hint="eastAsia"/>
          <w:b/>
          <w:bCs/>
          <w:color w:val="FF0000"/>
        </w:rPr>
        <w:t>这个就模拟了</w:t>
      </w:r>
      <w:r w:rsidRPr="00C8264A">
        <w:rPr>
          <w:rFonts w:hint="eastAsia"/>
          <w:b/>
          <w:bCs/>
          <w:color w:val="FF0000"/>
        </w:rPr>
        <w:t xml:space="preserve"> </w:t>
      </w:r>
      <w:r w:rsidRPr="00C8264A">
        <w:rPr>
          <w:b/>
          <w:bCs/>
          <w:color w:val="FF0000"/>
        </w:rPr>
        <w:t xml:space="preserve">android </w:t>
      </w:r>
      <w:r w:rsidRPr="00C8264A">
        <w:rPr>
          <w:rFonts w:hint="eastAsia"/>
          <w:b/>
          <w:bCs/>
          <w:color w:val="FF0000"/>
        </w:rPr>
        <w:t>和</w:t>
      </w:r>
      <w:r w:rsidRPr="00C8264A">
        <w:rPr>
          <w:rFonts w:hint="eastAsia"/>
          <w:b/>
          <w:bCs/>
          <w:color w:val="FF0000"/>
        </w:rPr>
        <w:t>i</w:t>
      </w:r>
      <w:r w:rsidRPr="00C8264A">
        <w:rPr>
          <w:b/>
          <w:bCs/>
          <w:color w:val="FF0000"/>
        </w:rPr>
        <w:t>phone ,</w:t>
      </w:r>
      <w:r w:rsidRPr="00C8264A">
        <w:rPr>
          <w:rFonts w:hint="eastAsia"/>
          <w:b/>
          <w:bCs/>
          <w:color w:val="FF0000"/>
        </w:rPr>
        <w:t>直接走</w:t>
      </w:r>
      <w:r w:rsidRPr="00C8264A">
        <w:rPr>
          <w:rFonts w:hint="eastAsia"/>
          <w:b/>
          <w:bCs/>
          <w:color w:val="FF0000"/>
        </w:rPr>
        <w:t>h</w:t>
      </w:r>
      <w:r w:rsidRPr="00C8264A">
        <w:rPr>
          <w:b/>
          <w:bCs/>
          <w:color w:val="FF0000"/>
        </w:rPr>
        <w:t>ttp</w:t>
      </w:r>
      <w:r w:rsidRPr="00C8264A">
        <w:rPr>
          <w:rFonts w:hint="eastAsia"/>
          <w:b/>
          <w:bCs/>
          <w:color w:val="FF0000"/>
        </w:rPr>
        <w:t xml:space="preserve"> </w:t>
      </w:r>
      <w:r w:rsidRPr="00C8264A">
        <w:rPr>
          <w:rFonts w:hint="eastAsia"/>
          <w:b/>
          <w:bCs/>
          <w:color w:val="FF0000"/>
        </w:rPr>
        <w:t>协议</w:t>
      </w:r>
      <w:r>
        <w:rPr>
          <w:rFonts w:hint="eastAsia"/>
          <w:b/>
          <w:bCs/>
        </w:rPr>
        <w:t>)</w:t>
      </w:r>
    </w:p>
    <w:p w14:paraId="1EC04E07" w14:textId="3715D929" w:rsidR="008244CC" w:rsidRPr="008244CC" w:rsidRDefault="008244CC" w:rsidP="00C65C8D">
      <w:pPr>
        <w:pStyle w:val="ListParagraph"/>
        <w:ind w:left="360" w:firstLineChars="0" w:firstLine="0"/>
      </w:pPr>
    </w:p>
    <w:p w14:paraId="5C38C0C6" w14:textId="4A660C20" w:rsidR="008244CC" w:rsidRDefault="008244CC" w:rsidP="00C65C8D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6C090F" wp14:editId="745A61C7">
            <wp:extent cx="5274310" cy="27228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4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BFD"/>
    <w:multiLevelType w:val="hybridMultilevel"/>
    <w:tmpl w:val="F0022556"/>
    <w:lvl w:ilvl="0" w:tplc="9FAE6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8D"/>
    <w:rsid w:val="00207745"/>
    <w:rsid w:val="003549ED"/>
    <w:rsid w:val="00364636"/>
    <w:rsid w:val="00417671"/>
    <w:rsid w:val="00420EA8"/>
    <w:rsid w:val="008244CC"/>
    <w:rsid w:val="00831912"/>
    <w:rsid w:val="00861FD8"/>
    <w:rsid w:val="008E78D9"/>
    <w:rsid w:val="009063C7"/>
    <w:rsid w:val="009421A7"/>
    <w:rsid w:val="00AB387E"/>
    <w:rsid w:val="00B07113"/>
    <w:rsid w:val="00C067A9"/>
    <w:rsid w:val="00C15167"/>
    <w:rsid w:val="00C65C8D"/>
    <w:rsid w:val="00C8264A"/>
    <w:rsid w:val="00CA6FCA"/>
    <w:rsid w:val="00CE3B44"/>
    <w:rsid w:val="00E03AB1"/>
    <w:rsid w:val="00FF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565C57"/>
  <w15:chartTrackingRefBased/>
  <w15:docId w15:val="{C0A49363-4DA7-41BB-9F2C-773E3F0C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C65C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2020-03-17T02:35:00Z</dcterms:created>
  <dcterms:modified xsi:type="dcterms:W3CDTF">2020-03-17T02:48:00Z</dcterms:modified>
</cp:coreProperties>
</file>