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14CD" w14:textId="77777777" w:rsidR="00733E3C" w:rsidRPr="00733E3C" w:rsidRDefault="00733E3C" w:rsidP="00733E3C">
      <w:pPr>
        <w:shd w:val="clear" w:color="auto" w:fill="FFFFFF"/>
        <w:spacing w:after="17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73A36"/>
          <w:sz w:val="60"/>
          <w:szCs w:val="60"/>
        </w:rPr>
      </w:pPr>
      <w:r w:rsidRPr="00733E3C">
        <w:rPr>
          <w:rFonts w:ascii="Arial" w:eastAsia="Times New Roman" w:hAnsi="Arial" w:cs="Arial"/>
          <w:b/>
          <w:bCs/>
          <w:color w:val="373A36"/>
          <w:sz w:val="60"/>
          <w:szCs w:val="60"/>
        </w:rPr>
        <w:t>DRILL: Getting Testy...</w:t>
      </w:r>
    </w:p>
    <w:p w14:paraId="790CCA8A" w14:textId="77777777" w:rsidR="00733E3C" w:rsidRPr="00733E3C" w:rsidRDefault="00733E3C" w:rsidP="00733E3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733E3C">
        <w:rPr>
          <w:rFonts w:ascii="Arial" w:eastAsia="Times New Roman" w:hAnsi="Arial" w:cs="Arial"/>
          <w:color w:val="373A36"/>
          <w:sz w:val="30"/>
          <w:szCs w:val="30"/>
        </w:rPr>
        <w:t>For each of the following questions, outline how you could use an A/B test to find an answer. Be sure to identify all five key components of an A/B test we outlined above.</w:t>
      </w:r>
    </w:p>
    <w:p w14:paraId="7AC30432" w14:textId="2F13AC49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Does a new supplement help people sleep better?</w:t>
      </w:r>
    </w:p>
    <w:p w14:paraId="20C53786" w14:textId="3DB8DEE4" w:rsidR="00733E3C" w:rsidRPr="00733E3C" w:rsidRDefault="00CC39CA" w:rsidP="00733E3C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Take random sample of people who have sleeping disorders and divide them into two. Apply a new supplement of one the groups. The outcome of interest is getting better sleep. I expect people to have an improved sleep after using the new supplement. To ensure I am experimenting using samples from same population, measure their sleeping pattern, age group, etc.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 xml:space="preserve"> The key metric is hours of sleep.</w:t>
      </w:r>
    </w:p>
    <w:p w14:paraId="2684D9F1" w14:textId="3E4C1CAB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Will new uniforms help a gym's business?</w:t>
      </w:r>
    </w:p>
    <w:p w14:paraId="08F4AC25" w14:textId="5191CEED" w:rsidR="005A08C9" w:rsidRPr="00733E3C" w:rsidRDefault="005A08C9" w:rsidP="005A08C9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The first group can contain random days in which employees were no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>t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wearing uniforms and second group 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 xml:space="preserve">can be randomly chosen days from non-uniform days. I assume uniforms look professional and will increase the gym’s business. So, the outcome of interest is increased number of clients.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Secondary outcome can be increased employee satisfaction and sense of community among themselves. 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 xml:space="preserve">To make sure that the samples are the same, the same employees can be used in two time periods like for the first 3 months they will not wear uniforms and for next 3 months they wear uniforms. 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The key metric is more subscribers.</w:t>
      </w:r>
    </w:p>
    <w:p w14:paraId="51A9BC0E" w14:textId="71B76A49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Will a new homepage improve my online exotic pet rental business?</w:t>
      </w:r>
    </w:p>
    <w:p w14:paraId="247558B9" w14:textId="04372DC8" w:rsidR="005A08C9" w:rsidRPr="00733E3C" w:rsidRDefault="00D56A11" w:rsidP="005A08C9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Take sample of days before the homepage is introduced and measure the rental business and introduce the homepage. I would give it a time before taking the other sample. Measure the level of business after the homepage was introduced. I assume I did an amazing homepage and it will attract more business.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Secondary outcomes can be staying more on the website and increased view of pets. 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To make sure that the samples are taken from same </w:t>
      </w:r>
      <w:r>
        <w:rPr>
          <w:rFonts w:ascii="inherit" w:eastAsia="Times New Roman" w:hAnsi="inherit" w:cs="Arial"/>
          <w:color w:val="373A36"/>
          <w:sz w:val="30"/>
          <w:szCs w:val="30"/>
        </w:rPr>
        <w:lastRenderedPageBreak/>
        <w:t xml:space="preserve">population, one of them should not be in a holiday season, or 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after some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catastrophe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, all days shall be normal, usual days. The key metric is number of rentals.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</w:p>
    <w:p w14:paraId="068ED498" w14:textId="2A8127CE" w:rsidR="00F6742E" w:rsidRDefault="00733E3C" w:rsidP="004D1D86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If I put 'please read' in the email subject will more people read my emails?</w:t>
      </w:r>
    </w:p>
    <w:p w14:paraId="37E0C627" w14:textId="0DBD2282" w:rsidR="004D1D86" w:rsidRPr="004D1D86" w:rsidRDefault="004D1D86" w:rsidP="004D1D86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If I am caring about those people who are in the same industry like I do, I will select 2 samples from them, otherwise, I could take samples from all types of people. The outcome I expect is a greater number of reads because of politeness or begging.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The only to confirm a person has read an email is if he replies. </w:t>
      </w:r>
      <w:bookmarkStart w:id="0" w:name="_GoBack"/>
      <w:bookmarkEnd w:id="0"/>
      <w:r>
        <w:rPr>
          <w:rFonts w:ascii="inherit" w:eastAsia="Times New Roman" w:hAnsi="inherit" w:cs="Arial"/>
          <w:color w:val="373A36"/>
          <w:sz w:val="30"/>
          <w:szCs w:val="30"/>
        </w:rPr>
        <w:t xml:space="preserve">The key metric is number of replies given that I emailed to all people in the samples. </w:t>
      </w:r>
    </w:p>
    <w:sectPr w:rsidR="004D1D86" w:rsidRPr="004D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092"/>
    <w:multiLevelType w:val="multilevel"/>
    <w:tmpl w:val="CEA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C"/>
    <w:rsid w:val="0000504D"/>
    <w:rsid w:val="004D1D86"/>
    <w:rsid w:val="005A08C9"/>
    <w:rsid w:val="005D3D00"/>
    <w:rsid w:val="00733E3C"/>
    <w:rsid w:val="00CC39CA"/>
    <w:rsid w:val="00D56A11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AC6"/>
  <w15:chartTrackingRefBased/>
  <w15:docId w15:val="{FFF57231-5F81-4CC8-B765-0DAA2CF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E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7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Gizachew</dc:creator>
  <cp:keywords/>
  <dc:description/>
  <cp:lastModifiedBy>Tinsae Gizachew</cp:lastModifiedBy>
  <cp:revision>1</cp:revision>
  <dcterms:created xsi:type="dcterms:W3CDTF">2018-10-10T15:00:00Z</dcterms:created>
  <dcterms:modified xsi:type="dcterms:W3CDTF">2018-10-10T16:17:00Z</dcterms:modified>
</cp:coreProperties>
</file>