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internet has evolved in many ways.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has become the key ingredient of modern life. For communication,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explorations, connection with people, internet has become mandatory.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internet started in hte late 1960s by Advanced Research Projects Agency.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World's first operational netdwork has its bass in 1967.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 Research Project Agency Network (ARPANET) was the first network.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implement the protocol suit TCP/IP.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ARPANET consisted of 4 computers located 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university of california, Los Angeles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university of california, Santa Barbara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stanford research institute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University of utah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