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668504f6730c726686f5b9b9031fe6f7f3282c9"/>
    <w:p>
      <w:pPr>
        <w:pStyle w:val="Heading1"/>
      </w:pPr>
      <w:r>
        <w:t xml:space="preserve">Email professionnel — Réponse à une demande d'accès (SAR, RGPD Art. 15)</w:t>
      </w:r>
    </w:p>
    <w:p>
      <w:pPr>
        <w:pStyle w:val="BlockText"/>
      </w:pPr>
      <w:r>
        <w:t xml:space="preserve">Modèle d'email de réponse au demandeur. À personnaliser (nom, dates). Ton : professionnel,</w:t>
      </w:r>
      <w:r>
        <w:t xml:space="preserve"> </w:t>
      </w:r>
      <w:r>
        <w:t xml:space="preserve">factuel, respectueux du délai légal (réponse sous 1 mois — ici traitée sous 48 h conformément</w:t>
      </w:r>
      <w:r>
        <w:t xml:space="preserve"> </w:t>
      </w:r>
      <w:r>
        <w:t xml:space="preserve">à l'engagement de service).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Objet :</w:t>
      </w:r>
      <w:r>
        <w:t xml:space="preserve"> </w:t>
      </w:r>
      <w:r>
        <w:t xml:space="preserve">Votre demande d'accès à vos données personnelles — EduTutor IA</w:t>
      </w:r>
    </w:p>
    <w:p>
      <w:pPr>
        <w:pStyle w:val="BodyText"/>
      </w:pPr>
      <w:r>
        <w:t xml:space="preserve">Bonjour [Prénom Nom],</w:t>
      </w:r>
    </w:p>
    <w:p>
      <w:pPr>
        <w:pStyle w:val="BodyText"/>
      </w:pPr>
      <w:r>
        <w:t xml:space="preserve">Nous accusons réception de votre demande d'accès à vos données personnelles, reçue le [date],</w:t>
      </w:r>
      <w:r>
        <w:t xml:space="preserve"> </w:t>
      </w:r>
      <w:r>
        <w:t xml:space="preserve">au titre de l'article 15 du Règlement général sur la protection des données (RGPD). Nous vous</w:t>
      </w:r>
      <w:r>
        <w:t xml:space="preserve"> </w:t>
      </w:r>
      <w:r>
        <w:t xml:space="preserve">remercions de votre confiance et vous confirmons que votre demande a été</w:t>
      </w:r>
      <w:r>
        <w:t xml:space="preserve"> </w:t>
      </w:r>
      <w:r>
        <w:rPr>
          <w:b/>
          <w:bCs/>
        </w:rPr>
        <w:t xml:space="preserve">prise en compte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 que nous vous transmettons.</w:t>
      </w:r>
      <w:r>
        <w:t xml:space="preserve"> </w:t>
      </w:r>
      <w:r>
        <w:t xml:space="preserve">Vous trouverez ci-joint l'ensemble des données personnelles que</w:t>
      </w:r>
      <w:r>
        <w:t xml:space="preserve"> </w:t>
      </w:r>
      <w:r>
        <w:t xml:space="preserve">nous détenons vous concernant, dans un format</w:t>
      </w:r>
      <w:r>
        <w:t xml:space="preserve"> </w:t>
      </w:r>
      <w:r>
        <w:rPr>
          <w:b/>
          <w:bCs/>
        </w:rPr>
        <w:t xml:space="preserve">structuré et lisible par machine</w:t>
      </w:r>
      <w:r>
        <w:t xml:space="preserve"> </w:t>
      </w:r>
      <w:r>
        <w:t xml:space="preserve">(JSON), afin que</w:t>
      </w:r>
      <w:r>
        <w:t xml:space="preserve"> </w:t>
      </w:r>
      <w:r>
        <w:t xml:space="preserve">vous puissiez les réutiliser librement (droit à la portabilité, article 20). Cet export contient :</w:t>
      </w:r>
    </w:p>
    <w:p>
      <w:pPr>
        <w:pStyle w:val="Compact"/>
        <w:numPr>
          <w:ilvl w:val="0"/>
          <w:numId w:val="1001"/>
        </w:numPr>
      </w:pPr>
      <w:r>
        <w:t xml:space="preserve">les informations de votre</w:t>
      </w:r>
      <w:r>
        <w:t xml:space="preserve"> </w:t>
      </w:r>
      <w:r>
        <w:rPr>
          <w:b/>
          <w:bCs/>
        </w:rPr>
        <w:t xml:space="preserve">compte</w:t>
      </w:r>
      <w:r>
        <w:t xml:space="preserve"> </w:t>
      </w:r>
      <w:r>
        <w:t xml:space="preserve">(email, nom, prénom, date d'inscription, statut de vérification) ;</w:t>
      </w:r>
    </w:p>
    <w:p>
      <w:pPr>
        <w:pStyle w:val="Compact"/>
        <w:numPr>
          <w:ilvl w:val="0"/>
          <w:numId w:val="1001"/>
        </w:numPr>
      </w:pPr>
      <w:r>
        <w:t xml:space="preserve">l'ensemble de vos</w:t>
      </w:r>
      <w:r>
        <w:t xml:space="preserve"> </w:t>
      </w:r>
      <w:r>
        <w:rPr>
          <w:b/>
          <w:bCs/>
        </w:rPr>
        <w:t xml:space="preserve">cours déposés</w:t>
      </w:r>
      <w:r>
        <w:t xml:space="preserve"> </w:t>
      </w:r>
      <w:r>
        <w:t xml:space="preserve">et des</w:t>
      </w:r>
      <w:r>
        <w:t xml:space="preserve"> </w:t>
      </w:r>
      <w:r>
        <w:rPr>
          <w:b/>
          <w:bCs/>
        </w:rPr>
        <w:t xml:space="preserve">quiz générés</w:t>
      </w:r>
      <w:r>
        <w:t xml:space="preserve"> </w:t>
      </w:r>
      <w:r>
        <w:t xml:space="preserve">(énoncés, options, bonnes réponses) ;</w:t>
      </w:r>
    </w:p>
    <w:p>
      <w:pPr>
        <w:pStyle w:val="Compact"/>
        <w:numPr>
          <w:ilvl w:val="0"/>
          <w:numId w:val="1001"/>
        </w:numPr>
      </w:pPr>
      <w:r>
        <w:t xml:space="preserve">votre</w:t>
      </w:r>
      <w:r>
        <w:t xml:space="preserve"> </w:t>
      </w:r>
      <w:r>
        <w:rPr>
          <w:b/>
          <w:bCs/>
        </w:rPr>
        <w:t xml:space="preserve">historique de scores</w:t>
      </w:r>
      <w:r>
        <w:t xml:space="preserve"> </w:t>
      </w:r>
      <w:r>
        <w:t xml:space="preserve">et de progression.</w:t>
      </w:r>
    </w:p>
    <w:p>
      <w:pPr>
        <w:pStyle w:val="FirstParagraph"/>
      </w:pPr>
      <w:r>
        <w:rPr>
          <w:b/>
          <w:bCs/>
        </w:rPr>
        <w:t xml:space="preserve">Finalités et durée de conservation.</w:t>
      </w:r>
      <w:r>
        <w:t xml:space="preserve"> </w:t>
      </w:r>
      <w:r>
        <w:t xml:space="preserve">Ces données sont utilisées uniquement pour vous fournir le</w:t>
      </w:r>
      <w:r>
        <w:t xml:space="preserve"> </w:t>
      </w:r>
      <w:r>
        <w:t xml:space="preserve">service (création de compte, génération de quiz, suivi de progression). Elles sont conservées pendant</w:t>
      </w:r>
      <w:r>
        <w:t xml:space="preserve"> </w:t>
      </w:r>
      <w:r>
        <w:t xml:space="preserve">la durée de vie de votre compte, conformément à notre politique de rétention, disponible sur demande.</w:t>
      </w:r>
    </w:p>
    <w:p>
      <w:pPr>
        <w:pStyle w:val="BodyText"/>
      </w:pPr>
      <w:r>
        <w:rPr>
          <w:b/>
          <w:bCs/>
        </w:rPr>
        <w:t xml:space="preserve">Vos autres droits.</w:t>
      </w:r>
      <w:r>
        <w:t xml:space="preserve"> </w:t>
      </w:r>
      <w:r>
        <w:t xml:space="preserve">Vous pouvez à tout moment demander la</w:t>
      </w:r>
      <w:r>
        <w:t xml:space="preserve"> </w:t>
      </w:r>
      <w:r>
        <w:rPr>
          <w:b/>
          <w:bCs/>
        </w:rPr>
        <w:t xml:space="preserve">rectification</w:t>
      </w:r>
      <w:r>
        <w:t xml:space="preserve"> </w:t>
      </w:r>
      <w:r>
        <w:t xml:space="preserve">de vos données, leur</w:t>
      </w:r>
      <w:r>
        <w:t xml:space="preserve"> </w:t>
      </w:r>
      <w:r>
        <w:rPr>
          <w:b/>
          <w:bCs/>
        </w:rPr>
        <w:t xml:space="preserve">effacement</w:t>
      </w:r>
      <w:r>
        <w:t xml:space="preserve"> </w:t>
      </w:r>
      <w:r>
        <w:t xml:space="preserve">(article 17 — la suppression de votre compte efface définitivement l'ensemble de vos</w:t>
      </w:r>
      <w:r>
        <w:t xml:space="preserve"> </w:t>
      </w:r>
      <w:r>
        <w:t xml:space="preserve">données, y compris dans nos sauvegardes sous 30 jours), ou vous</w:t>
      </w:r>
      <w:r>
        <w:t xml:space="preserve"> </w:t>
      </w:r>
      <w:r>
        <w:rPr>
          <w:b/>
          <w:bCs/>
        </w:rPr>
        <w:t xml:space="preserve">opposer</w:t>
      </w:r>
      <w:r>
        <w:t xml:space="preserve"> </w:t>
      </w:r>
      <w:r>
        <w:t xml:space="preserve">à certains traitements.</w:t>
      </w:r>
      <w:r>
        <w:t xml:space="preserve"> </w:t>
      </w:r>
      <w:r>
        <w:t xml:space="preserve">Pour exercer ces droits, il vous suffit de répondre à cet email.</w:t>
      </w:r>
    </w:p>
    <w:p>
      <w:pPr>
        <w:pStyle w:val="BodyText"/>
      </w:pPr>
      <w:r>
        <w:rPr>
          <w:b/>
          <w:bCs/>
        </w:rPr>
        <w:t xml:space="preserve">Réclamation.</w:t>
      </w:r>
      <w:r>
        <w:t xml:space="preserve"> </w:t>
      </w:r>
      <w:r>
        <w:t xml:space="preserve">Si vous estimez que vos droits ne sont pas respectés, vous pouvez introduire une</w:t>
      </w:r>
      <w:r>
        <w:t xml:space="preserve"> </w:t>
      </w:r>
      <w:r>
        <w:t xml:space="preserve">réclamation auprès de la CNIL (</w:t>
      </w:r>
      <w:hyperlink r:id="rId9">
        <w:r>
          <w:rPr>
            <w:rStyle w:val="Hyperlink"/>
          </w:rPr>
          <w:t xml:space="preserve">www.cnil.fr</w:t>
        </w:r>
      </w:hyperlink>
      <w:r>
        <w:t xml:space="preserve">).</w:t>
      </w:r>
    </w:p>
    <w:p>
      <w:pPr>
        <w:pStyle w:val="BodyText"/>
      </w:pPr>
      <w:r>
        <w:t xml:space="preserve">Nous restons à votre disposition pour toute question complémentaire.</w:t>
      </w:r>
    </w:p>
    <w:p>
      <w:pPr>
        <w:pStyle w:val="BodyText"/>
      </w:pPr>
      <w:r>
        <w:t xml:space="preserve">Bien cordialement,</w:t>
      </w:r>
    </w:p>
    <w:p>
      <w:pPr>
        <w:pStyle w:val="BodyText"/>
      </w:pPr>
      <w:r>
        <w:rPr>
          <w:b/>
          <w:bCs/>
        </w:rPr>
        <w:t xml:space="preserve">[Prénom Nom]</w:t>
      </w:r>
      <w:r>
        <w:t xml:space="preserve"> </w:t>
      </w:r>
      <w:r>
        <w:t xml:space="preserve">Référent données personnelles — EduTutor IA</w:t>
      </w:r>
      <w:r>
        <w:t xml:space="preserve"> </w:t>
      </w:r>
      <w:hyperlink r:id="rId10">
        <w:r>
          <w:rPr>
            <w:rStyle w:val="Hyperlink"/>
          </w:rPr>
          <w:t xml:space="preserve">dpo@edututor.example</w:t>
        </w:r>
      </w:hyperlink>
    </w:p>
    <w:p>
      <w:pPr>
        <w:pStyle w:val="BodyText"/>
      </w:pPr>
      <w:r>
        <w:rPr>
          <w:i/>
          <w:iCs/>
        </w:rPr>
        <w:t xml:space="preserve">Pièce jointe : export-donnees-[utilisateur]-[AAAAMMJJ].json</w:t>
      </w:r>
    </w:p>
    <w:p>
      <w:r>
        <w:pict>
          <v:rect style="width:0;height:1.5pt" o:hralign="center" o:hrstd="t" o:hr="t"/>
        </w:pict>
      </w:r>
    </w:p>
    <w:bookmarkStart w:id="11" w:name="notes-internes-ne-pas-envoyer"/>
    <w:p>
      <w:pPr>
        <w:pStyle w:val="Heading2"/>
      </w:pPr>
      <w:r>
        <w:t xml:space="preserve">Notes internes (ne pas envoyer)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Délai :</w:t>
      </w:r>
      <w:r>
        <w:t xml:space="preserve"> </w:t>
      </w:r>
      <w:r>
        <w:t xml:space="preserve">demande reçue le [date] → réponse envoyée le [date] (</w:t>
      </w:r>
      <w:r>
        <w:rPr>
          <w:b/>
          <w:bCs/>
        </w:rPr>
        <w:t xml:space="preserve">&lt; 48 h</w:t>
      </w:r>
      <w:r>
        <w:t xml:space="preserve">, bien en deçà du mois légal).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Vérification d'identité :</w:t>
      </w:r>
      <w:r>
        <w:t xml:space="preserve"> </w:t>
      </w:r>
      <w:r>
        <w:t xml:space="preserve">confirmer que le demandeur est bien le titulaire du compte (email de</w:t>
      </w:r>
      <w:r>
        <w:t xml:space="preserve"> </w:t>
      </w:r>
      <w:r>
        <w:t xml:space="preserve">connexion) avant tout envoi — anti-usurpation.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Isolation :</w:t>
      </w:r>
      <w:r>
        <w:t xml:space="preserve"> </w:t>
      </w:r>
      <w:r>
        <w:t xml:space="preserve">l'export ne contient</w:t>
      </w:r>
      <w:r>
        <w:t xml:space="preserve"> </w:t>
      </w:r>
      <w:r>
        <w:rPr>
          <w:b/>
          <w:bCs/>
        </w:rPr>
        <w:t xml:space="preserve">que</w:t>
      </w:r>
      <w:r>
        <w:t xml:space="preserve"> </w:t>
      </w:r>
      <w:r>
        <w:t xml:space="preserve">les données du compte concerné (filtrage par utilisateur).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Traçabilité :</w:t>
      </w:r>
      <w:r>
        <w:t xml:space="preserve"> </w:t>
      </w:r>
      <w:r>
        <w:t xml:space="preserve">consigner la demande dans le journal SAR (qui / quand / type / statut / date de réponse).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://www.cnil.fr" TargetMode="External" /><Relationship Type="http://schemas.openxmlformats.org/officeDocument/2006/relationships/hyperlink" Id="rId10" Target="mailto:dpo@edututor.examp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://www.cnil.fr" TargetMode="External" /><Relationship Type="http://schemas.openxmlformats.org/officeDocument/2006/relationships/hyperlink" Id="rId10" Target="mailto:dpo@edututor.examp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2026-07-02T15:51:51Z</dcterms:created>
  <dcterms:modified xsi:type="dcterms:W3CDTF">2026-07-02T15:51:51Z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