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MAPA DE ACTORES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Skip Duoc UC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40"/>
      </w:tblGrid>
      <w:tr>
        <w:tc>
          <w:tcPr>
            <w:tcW w:type="dxa" w:w="26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Proyecto</w:t>
            </w:r>
          </w:p>
        </w:tc>
        <w:tc>
          <w:tcPr>
            <w:tcW w:type="dxa" w:w="7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Skip Duoc UC — Sistema Integral de Pedidos Anticipados</w:t>
            </w:r>
          </w:p>
        </w:tc>
      </w:tr>
      <w:tr>
        <w:tc>
          <w:tcPr>
            <w:tcW w:type="dxa" w:w="26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Alcance del Mapa</w:t>
            </w:r>
          </w:p>
        </w:tc>
        <w:tc>
          <w:tcPr>
            <w:tcW w:type="dxa" w:w="7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 actores principales: Alumno, Locatario y Administrador Global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Este mapa representa las relaciones e influencia entre los tres actores principales del ecosistema Skip Duoc UC. A diferencia del Diagrama de Casos de Uso (que detalla funcionalidades), este mapa se enfoca en el poder, el interés y el tipo de vínculo que cada actor mantiene con los demás dentro del proyecto.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Descripción de los Actores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Administrador Global (Duoc UC / Sponsor)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Actor de control institucional. Representa tanto al Sponsor del proyecto (Carlos Soto) como a la capa de gobierno del sistema (rol super_admin). No participa en la transacción de compra, pero define las reglas del juego: habilita nuevos locales, gestiona usuarios y supervisa la salud general del ecosistema.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Influencia sobre el Alumno: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supervisión de cuentas, soporte ante incidencias y resguardo de la experiencia dentro de la sede.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Influencia sobre el Locatario: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habilitación del local en la plataforma y aplicación de las políticas de seguridad (RLS) que delimitan lo que cada local puede ver y hacer.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8a5a00"/>
          <w:sz w:val="24"/>
          <w:szCs w:val="24"/>
        </w:rPr>
        <w:t xml:space="preserve">Alumno (Cliente / Demanda)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Actor principal del lado de la demanda. Es quien genera el volumen transaccional del sistema: explora el catálogo, arma su pedido y paga de forma anticipada para evitar las filas físicas durante su breve ventana de descanso.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Relación con el Locatario: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vínculo transaccional directo — el Alumno origina el pedido y el pago; el Locatario responde con la preparación y el estado en tiempo real.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Relación con el Administrador: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depende de él para la autenticación, el soporte y la resolución de problemas de cuenta.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8a5a00"/>
          <w:sz w:val="24"/>
          <w:szCs w:val="24"/>
        </w:rPr>
        <w:t xml:space="preserve">Locatario (Vendedor / Oferta)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Actor principal del lado de la oferta. Representa a los 5 locales piloto (Achoclonados, -1 Foodtruck, Paradiso, Castaño y Casino). Su rol es operativo: recibe los pedidos pagados, gestiona su cocina mediante el tablero Kanban y confirma la entrega.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Relación con el Alumno: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recibe la demanda y retribuye con la entrega del producto y la notificación del estado del pedido (“listo para retiro”).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Relación con el Administrador: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opera bajo las políticas de aislamiento de datos (RLS), lo que garantiza que solo vea información de su propio local.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Matriz de Influencia e Interés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Complementando el mapa gráfico, la siguiente matriz clasifica a cada actor según su nivel de poder de decisión sobre el proyecto y su interés en el resultado, orientando la estrategia de comunicación y gestión de expectativas de cada uno.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314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Influencia / Poder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Interés</w:t>
            </w:r>
          </w:p>
        </w:tc>
        <w:tc>
          <w:tcPr>
            <w:tcW w:type="dxa" w:w="31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de Gestión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Administrador Global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31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Gestionar de cerca (Key Player)</w:t>
            </w:r>
          </w:p>
        </w:tc>
      </w:tr>
      <w:tr>
        <w:tc>
          <w:tcPr>
            <w:tcW w:type="dxa" w:w="28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Locatario</w:t>
            </w:r>
          </w:p>
        </w:tc>
        <w:tc>
          <w:tcPr>
            <w:tcW w:type="dxa" w:w="26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Medio–Alto</w:t>
            </w:r>
          </w:p>
        </w:tc>
        <w:tc>
          <w:tcPr>
            <w:tcW w:type="dxa" w:w="18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314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Mantener satisfecho / involucrar activamente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Alumno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Bajo (individual) / Alto (colectivo)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31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Mantener informado — su adopción masiva define el éxito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Relaciones Clave del Ecosistema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Alumno ↔ Locatario (bidireccional, transaccional):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es el corazón del negocio. El pedido y pago fluye del Alumno al Locatario; el estado del pedido y la notificación push fluyen en sentido inverso.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Administrador → Alumno (unidireccional, de control):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el Administrador no participa en la compra, pero sostiene la infraestructura de autenticación y soporte que la hace posible.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Administrador → Locatario (unidireccional, de control):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el Administrador habilita, audita y aplica las políticas de seguridad que permiten a cada local operar de forma aislada y confiable.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Skip Duoc UC — Mapa de Actores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2026-09-18T03:08:50.198Z</dcterms:created>
  <dcterms:modified xsi:type="dcterms:W3CDTF">2026-09-18T03:08:50.198Z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