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17EE8B49" w:rsidR="00A1678B" w:rsidRDefault="00A1678B" w:rsidP="00A1678B">
      <w:pPr>
        <w:pStyle w:val="Heading1"/>
      </w:pPr>
      <w:r>
        <w:t>Version 0.</w:t>
      </w:r>
      <w:r w:rsidR="00544DF7">
        <w:t>5</w:t>
      </w:r>
      <w:r>
        <w:t>.</w:t>
      </w:r>
      <w:r w:rsidR="00EF326F">
        <w:t>0</w:t>
      </w:r>
    </w:p>
    <w:p w14:paraId="31A1CF24" w14:textId="57CA5B86" w:rsidR="008B6018" w:rsidRPr="00096CE9" w:rsidRDefault="00EB37AF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Big</w:t>
      </w:r>
      <w:r w:rsidR="008B6018" w:rsidRPr="00096CE9">
        <w:rPr>
          <w:b/>
          <w:bCs/>
          <w:sz w:val="24"/>
          <w:szCs w:val="24"/>
          <w:lang w:val="en-US"/>
        </w:rPr>
        <w:t xml:space="preserve"> Features</w:t>
      </w:r>
    </w:p>
    <w:p w14:paraId="3567A9C5" w14:textId="5CBE2B2C" w:rsidR="00096CE9" w:rsidRDefault="00096CE9" w:rsidP="00096CE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EB37AF">
        <w:rPr>
          <w:b/>
          <w:bCs/>
          <w:sz w:val="24"/>
          <w:szCs w:val="24"/>
          <w:lang w:val="en-US"/>
        </w:rPr>
        <w:t>Implemented a mod update checker window.</w:t>
      </w:r>
      <w:r>
        <w:rPr>
          <w:sz w:val="24"/>
          <w:szCs w:val="24"/>
          <w:lang w:val="en-US"/>
        </w:rPr>
        <w:t xml:space="preserve"> On the Dinkum title screen, there is now a “Mods” button above the Credits button on the bottom right. If clicked, it will show a window with a button for each installed mod. Each button will tell you if an update is </w:t>
      </w:r>
      <w:r w:rsidR="002A5BE0">
        <w:rPr>
          <w:sz w:val="24"/>
          <w:szCs w:val="24"/>
          <w:lang w:val="en-US"/>
        </w:rPr>
        <w:t>available and</w:t>
      </w:r>
      <w:r>
        <w:rPr>
          <w:sz w:val="24"/>
          <w:szCs w:val="24"/>
          <w:lang w:val="en-US"/>
        </w:rPr>
        <w:t xml:space="preserve"> clicking any button will take you to that mod’s nexus page.</w:t>
      </w:r>
    </w:p>
    <w:p w14:paraId="068B24FC" w14:textId="61AAD8BD" w:rsidR="00EB37AF" w:rsidRDefault="00EB37AF" w:rsidP="00096CE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</w:p>
    <w:p w14:paraId="121CA1C0" w14:textId="688BF836" w:rsidR="00EB37AF" w:rsidRPr="00096CE9" w:rsidRDefault="00EB37AF" w:rsidP="00EB37A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Small Features</w:t>
      </w:r>
    </w:p>
    <w:p w14:paraId="5B46502F" w14:textId="128A8BE9" w:rsidR="008B6018" w:rsidRPr="00096CE9" w:rsidRDefault="008B6018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>Chat commands now make suggestions for similar commands if you have a typo.</w:t>
      </w:r>
    </w:p>
    <w:p w14:paraId="68261254" w14:textId="329A659D" w:rsidR="00096CE9" w:rsidRPr="00EC0D81" w:rsidRDefault="00951AD6" w:rsidP="00096CE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 w:rsidRPr="00EC0D81">
        <w:rPr>
          <w:sz w:val="24"/>
          <w:szCs w:val="24"/>
          <w:lang w:val="en-US"/>
        </w:rPr>
        <w:t>TRAssets</w:t>
      </w:r>
      <w:proofErr w:type="spellEnd"/>
      <w:r w:rsidRPr="00EC0D81">
        <w:rPr>
          <w:sz w:val="24"/>
          <w:szCs w:val="24"/>
          <w:lang w:val="en-US"/>
        </w:rPr>
        <w:t xml:space="preserve"> can now load asset bundles</w:t>
      </w:r>
      <w:r w:rsidR="00EC0D81" w:rsidRPr="00EC0D81">
        <w:rPr>
          <w:sz w:val="24"/>
          <w:szCs w:val="24"/>
          <w:lang w:val="en-US"/>
        </w:rPr>
        <w:t xml:space="preserve"> using </w:t>
      </w:r>
      <w:proofErr w:type="spellStart"/>
      <w:r w:rsidR="00EC0D81" w:rsidRPr="00EC0D81">
        <w:rPr>
          <w:sz w:val="24"/>
          <w:szCs w:val="24"/>
          <w:lang w:val="en-US"/>
        </w:rPr>
        <w:t>TRAsset.LoadBundle</w:t>
      </w:r>
      <w:proofErr w:type="spellEnd"/>
      <w:r w:rsidR="00EC0D81" w:rsidRPr="00EC0D81">
        <w:rPr>
          <w:sz w:val="24"/>
          <w:szCs w:val="24"/>
          <w:lang w:val="en-US"/>
        </w:rPr>
        <w:t>().</w:t>
      </w:r>
    </w:p>
    <w:p w14:paraId="78BE2605" w14:textId="5D721703" w:rsidR="008B6018" w:rsidRPr="00096CE9" w:rsidRDefault="008B6018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b/>
          <w:bCs/>
          <w:sz w:val="24"/>
          <w:szCs w:val="24"/>
          <w:lang w:val="en-US"/>
        </w:rPr>
        <w:t>Tweaks</w:t>
      </w:r>
    </w:p>
    <w:p w14:paraId="08674BBE" w14:textId="6F62BDA3" w:rsidR="00A1678B" w:rsidRPr="00096CE9" w:rsidRDefault="00A1678B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 w:rsidRPr="00096CE9">
        <w:rPr>
          <w:sz w:val="24"/>
          <w:szCs w:val="24"/>
          <w:lang w:val="en-US"/>
        </w:rPr>
        <w:t>TRAssets.ListAllTextures</w:t>
      </w:r>
      <w:proofErr w:type="spellEnd"/>
      <w:r w:rsidRPr="00096CE9">
        <w:rPr>
          <w:sz w:val="24"/>
          <w:szCs w:val="24"/>
          <w:lang w:val="en-US"/>
        </w:rPr>
        <w:t xml:space="preserve"> and </w:t>
      </w:r>
      <w:proofErr w:type="spellStart"/>
      <w:r w:rsidRPr="00096CE9">
        <w:rPr>
          <w:sz w:val="24"/>
          <w:szCs w:val="24"/>
          <w:lang w:val="en-US"/>
        </w:rPr>
        <w:t>ListAllFiles</w:t>
      </w:r>
      <w:proofErr w:type="spellEnd"/>
      <w:r w:rsidRPr="00096CE9">
        <w:rPr>
          <w:sz w:val="24"/>
          <w:szCs w:val="24"/>
          <w:lang w:val="en-US"/>
        </w:rPr>
        <w:t xml:space="preserve"> now use ‘</w:t>
      </w:r>
      <w:proofErr w:type="spellStart"/>
      <w:r w:rsidRPr="00096CE9">
        <w:rPr>
          <w:sz w:val="24"/>
          <w:szCs w:val="24"/>
          <w:lang w:val="en-US"/>
        </w:rPr>
        <w:t>relativePath</w:t>
      </w:r>
      <w:proofErr w:type="spellEnd"/>
      <w:r w:rsidRPr="00096CE9">
        <w:rPr>
          <w:sz w:val="24"/>
          <w:szCs w:val="24"/>
          <w:lang w:val="en-US"/>
        </w:rPr>
        <w:t>’ instead of ‘</w:t>
      </w:r>
      <w:proofErr w:type="spellStart"/>
      <w:r w:rsidRPr="00096CE9">
        <w:rPr>
          <w:sz w:val="24"/>
          <w:szCs w:val="24"/>
          <w:lang w:val="en-US"/>
        </w:rPr>
        <w:t>folderPath</w:t>
      </w:r>
      <w:proofErr w:type="spellEnd"/>
      <w:r w:rsidRPr="00096CE9">
        <w:rPr>
          <w:sz w:val="24"/>
          <w:szCs w:val="24"/>
          <w:lang w:val="en-US"/>
        </w:rPr>
        <w:t>’ for consistency.</w:t>
      </w:r>
    </w:p>
    <w:p w14:paraId="3A120BB4" w14:textId="7B44CF0A" w:rsidR="00096CE9" w:rsidRPr="00951AD6" w:rsidRDefault="00096CE9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 xml:space="preserve">Logging has been separated into </w:t>
      </w:r>
      <w:proofErr w:type="gramStart"/>
      <w:r w:rsidRPr="00096CE9">
        <w:rPr>
          <w:sz w:val="24"/>
          <w:szCs w:val="24"/>
          <w:lang w:val="en-US"/>
        </w:rPr>
        <w:t>Log(</w:t>
      </w:r>
      <w:proofErr w:type="gramEnd"/>
      <w:r w:rsidRPr="00096CE9">
        <w:rPr>
          <w:sz w:val="24"/>
          <w:szCs w:val="24"/>
          <w:lang w:val="en-US"/>
        </w:rPr>
        <w:t xml:space="preserve">), </w:t>
      </w:r>
      <w:proofErr w:type="spellStart"/>
      <w:r w:rsidRPr="00096CE9">
        <w:rPr>
          <w:sz w:val="24"/>
          <w:szCs w:val="24"/>
          <w:lang w:val="en-US"/>
        </w:rPr>
        <w:t>LogWarning</w:t>
      </w:r>
      <w:proofErr w:type="spellEnd"/>
      <w:r w:rsidRPr="00096CE9">
        <w:rPr>
          <w:sz w:val="24"/>
          <w:szCs w:val="24"/>
          <w:lang w:val="en-US"/>
        </w:rPr>
        <w:t xml:space="preserve">(), and </w:t>
      </w:r>
      <w:proofErr w:type="spellStart"/>
      <w:r w:rsidRPr="00096CE9">
        <w:rPr>
          <w:sz w:val="24"/>
          <w:szCs w:val="24"/>
          <w:lang w:val="en-US"/>
        </w:rPr>
        <w:t>LogError</w:t>
      </w:r>
      <w:proofErr w:type="spellEnd"/>
      <w:r w:rsidRPr="00096CE9">
        <w:rPr>
          <w:sz w:val="24"/>
          <w:szCs w:val="24"/>
          <w:lang w:val="en-US"/>
        </w:rPr>
        <w:t xml:space="preserve">(). The first two still use the </w:t>
      </w:r>
      <w:proofErr w:type="spellStart"/>
      <w:r w:rsidRPr="00096CE9">
        <w:rPr>
          <w:sz w:val="24"/>
          <w:szCs w:val="24"/>
          <w:lang w:val="en-US"/>
        </w:rPr>
        <w:t>debugModeOnly</w:t>
      </w:r>
      <w:proofErr w:type="spellEnd"/>
      <w:r w:rsidRPr="00096CE9">
        <w:rPr>
          <w:sz w:val="24"/>
          <w:szCs w:val="24"/>
          <w:lang w:val="en-US"/>
        </w:rPr>
        <w:t xml:space="preserve"> parameter, but </w:t>
      </w:r>
      <w:proofErr w:type="spellStart"/>
      <w:proofErr w:type="gramStart"/>
      <w:r w:rsidRPr="00096CE9">
        <w:rPr>
          <w:sz w:val="24"/>
          <w:szCs w:val="24"/>
          <w:lang w:val="en-US"/>
        </w:rPr>
        <w:t>LogError</w:t>
      </w:r>
      <w:proofErr w:type="spellEnd"/>
      <w:r w:rsidRPr="00096CE9">
        <w:rPr>
          <w:sz w:val="24"/>
          <w:szCs w:val="24"/>
          <w:lang w:val="en-US"/>
        </w:rPr>
        <w:t>(</w:t>
      </w:r>
      <w:proofErr w:type="gramEnd"/>
      <w:r w:rsidRPr="00096CE9">
        <w:rPr>
          <w:sz w:val="24"/>
          <w:szCs w:val="24"/>
          <w:lang w:val="en-US"/>
        </w:rPr>
        <w:t>) does not and will log the error regardless of the debug mode setting.</w:t>
      </w:r>
    </w:p>
    <w:p w14:paraId="19C7B370" w14:textId="43344A2A" w:rsidR="00951AD6" w:rsidRPr="008A38DA" w:rsidRDefault="00951AD6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TRAssets</w:t>
      </w:r>
      <w:proofErr w:type="spellEnd"/>
      <w:r>
        <w:rPr>
          <w:sz w:val="24"/>
          <w:szCs w:val="24"/>
          <w:lang w:val="en-US"/>
        </w:rPr>
        <w:t xml:space="preserve"> functions are now </w:t>
      </w:r>
      <w:proofErr w:type="spellStart"/>
      <w:r>
        <w:rPr>
          <w:sz w:val="24"/>
          <w:szCs w:val="24"/>
          <w:lang w:val="en-US"/>
        </w:rPr>
        <w:t>LoadTexture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LoadSprite</w:t>
      </w:r>
      <w:proofErr w:type="spellEnd"/>
      <w:r>
        <w:rPr>
          <w:sz w:val="24"/>
          <w:szCs w:val="24"/>
          <w:lang w:val="en-US"/>
        </w:rPr>
        <w:t xml:space="preserve">, instead of </w:t>
      </w:r>
      <w:proofErr w:type="spellStart"/>
      <w:r>
        <w:rPr>
          <w:sz w:val="24"/>
          <w:szCs w:val="24"/>
          <w:lang w:val="en-US"/>
        </w:rPr>
        <w:t>ImportTexture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ImportSprite</w:t>
      </w:r>
      <w:proofErr w:type="spellEnd"/>
      <w:r>
        <w:rPr>
          <w:sz w:val="24"/>
          <w:szCs w:val="24"/>
          <w:lang w:val="en-US"/>
        </w:rPr>
        <w:t>.</w:t>
      </w:r>
    </w:p>
    <w:p w14:paraId="41D903BD" w14:textId="276EE1C6" w:rsidR="008A38DA" w:rsidRPr="00A5784A" w:rsidRDefault="008A38DA" w:rsidP="00A5784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now add a custom license by calling </w:t>
      </w:r>
      <w:proofErr w:type="spellStart"/>
      <w:proofErr w:type="gramStart"/>
      <w:r>
        <w:rPr>
          <w:sz w:val="24"/>
          <w:szCs w:val="24"/>
          <w:lang w:val="en-US"/>
        </w:rPr>
        <w:t>AddLicense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on your plugin instead of from </w:t>
      </w:r>
      <w:proofErr w:type="spellStart"/>
      <w:r>
        <w:rPr>
          <w:sz w:val="24"/>
          <w:szCs w:val="24"/>
          <w:lang w:val="en-US"/>
        </w:rPr>
        <w:t>TRLicenses.AddLicense</w:t>
      </w:r>
      <w:proofErr w:type="spellEnd"/>
      <w:r>
        <w:rPr>
          <w:sz w:val="24"/>
          <w:szCs w:val="24"/>
          <w:lang w:val="en-US"/>
        </w:rPr>
        <w:t>().</w:t>
      </w:r>
    </w:p>
    <w:p w14:paraId="63D822D9" w14:textId="200706CD" w:rsidR="00A5784A" w:rsidRPr="00F0218C" w:rsidRDefault="00A5784A" w:rsidP="00A5784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/tr </w:t>
      </w:r>
      <w:proofErr w:type="spellStart"/>
      <w:r>
        <w:rPr>
          <w:sz w:val="24"/>
          <w:szCs w:val="24"/>
          <w:lang w:val="en-US"/>
        </w:rPr>
        <w:t>list_licenses</w:t>
      </w:r>
      <w:proofErr w:type="spellEnd"/>
      <w:r>
        <w:rPr>
          <w:sz w:val="24"/>
          <w:szCs w:val="24"/>
          <w:lang w:val="en-US"/>
        </w:rPr>
        <w:t xml:space="preserve"> chat command now has the name of the license as well as the ID.</w:t>
      </w:r>
    </w:p>
    <w:p w14:paraId="489CACC1" w14:textId="7249AF96" w:rsidR="00F0218C" w:rsidRPr="00EB37AF" w:rsidRDefault="00F0218C" w:rsidP="00A5784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Simplified custom license IDs when using chat commands. </w:t>
      </w:r>
    </w:p>
    <w:p w14:paraId="0FE20109" w14:textId="4EE49FE7" w:rsidR="00EB37AF" w:rsidRPr="00A5784A" w:rsidRDefault="00EB37AF" w:rsidP="00A5784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“TR Tools” folder is now renamed to “</w:t>
      </w:r>
      <w:proofErr w:type="spellStart"/>
      <w:r>
        <w:rPr>
          <w:sz w:val="24"/>
          <w:szCs w:val="24"/>
          <w:lang w:val="en-US"/>
        </w:rPr>
        <w:t>custom_assets</w:t>
      </w:r>
      <w:proofErr w:type="spellEnd"/>
      <w:r>
        <w:rPr>
          <w:sz w:val="24"/>
          <w:szCs w:val="24"/>
          <w:lang w:val="en-US"/>
        </w:rPr>
        <w:t>”.</w:t>
      </w:r>
      <w:r w:rsidR="00524153">
        <w:rPr>
          <w:sz w:val="24"/>
          <w:szCs w:val="24"/>
          <w:lang w:val="en-US"/>
        </w:rPr>
        <w:t xml:space="preserve"> If you used a previous version, you </w:t>
      </w:r>
      <w:proofErr w:type="gramStart"/>
      <w:r w:rsidR="00524153">
        <w:rPr>
          <w:sz w:val="24"/>
          <w:szCs w:val="24"/>
          <w:lang w:val="en-US"/>
        </w:rPr>
        <w:t>can</w:t>
      </w:r>
      <w:proofErr w:type="gramEnd"/>
      <w:r w:rsidR="00524153">
        <w:rPr>
          <w:sz w:val="24"/>
          <w:szCs w:val="24"/>
          <w:lang w:val="en-US"/>
        </w:rPr>
        <w:t xml:space="preserve"> safely delete the TR Tools folder.</w:t>
      </w:r>
    </w:p>
    <w:p w14:paraId="0FC263FE" w14:textId="70E29B00" w:rsidR="004C4738" w:rsidRPr="00096CE9" w:rsidRDefault="004C4738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b/>
          <w:bCs/>
          <w:sz w:val="24"/>
          <w:szCs w:val="24"/>
          <w:lang w:val="en-US"/>
        </w:rPr>
        <w:t>Fixes</w:t>
      </w:r>
    </w:p>
    <w:p w14:paraId="406141F1" w14:textId="188EDF70" w:rsidR="004C4738" w:rsidRPr="00B03759" w:rsidRDefault="004C4738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 xml:space="preserve">Fixed an issue with custom licenses </w:t>
      </w:r>
      <w:r w:rsidR="00133317">
        <w:rPr>
          <w:sz w:val="24"/>
          <w:szCs w:val="24"/>
          <w:lang w:val="en-US"/>
        </w:rPr>
        <w:t>breaking</w:t>
      </w:r>
      <w:r w:rsidRPr="00096CE9">
        <w:rPr>
          <w:sz w:val="24"/>
          <w:szCs w:val="24"/>
          <w:lang w:val="en-US"/>
        </w:rPr>
        <w:t xml:space="preserve"> the </w:t>
      </w:r>
      <w:proofErr w:type="gramStart"/>
      <w:r w:rsidRPr="00096CE9">
        <w:rPr>
          <w:sz w:val="24"/>
          <w:szCs w:val="24"/>
          <w:lang w:val="en-US"/>
        </w:rPr>
        <w:t>mail box</w:t>
      </w:r>
      <w:proofErr w:type="gramEnd"/>
      <w:r w:rsidRPr="00096CE9">
        <w:rPr>
          <w:sz w:val="24"/>
          <w:szCs w:val="24"/>
          <w:lang w:val="en-US"/>
        </w:rPr>
        <w:t>.</w:t>
      </w:r>
    </w:p>
    <w:p w14:paraId="3C1E8D2D" w14:textId="77777777" w:rsidR="00B03759" w:rsidRPr="00B03759" w:rsidRDefault="00B03759" w:rsidP="00B03759">
      <w:pPr>
        <w:rPr>
          <w:b/>
          <w:bCs/>
          <w:sz w:val="24"/>
          <w:szCs w:val="24"/>
          <w:lang w:val="en-US"/>
        </w:rPr>
      </w:pPr>
    </w:p>
    <w:p w14:paraId="18B62B15" w14:textId="622844BD" w:rsidR="0063270B" w:rsidRPr="00A1678B" w:rsidRDefault="0013203D" w:rsidP="00A1678B">
      <w:pPr>
        <w:pStyle w:val="Heading1"/>
      </w:pPr>
      <w:r>
        <w:t>Version 0.</w:t>
      </w:r>
      <w:r w:rsidR="0014002E">
        <w:t>2.0</w:t>
      </w:r>
    </w:p>
    <w:p w14:paraId="2C32A50E" w14:textId="024B2AD0" w:rsidR="0013203D" w:rsidRPr="00DC6293" w:rsidRDefault="0013203D" w:rsidP="001320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293">
        <w:rPr>
          <w:b/>
          <w:bCs/>
          <w:sz w:val="24"/>
          <w:szCs w:val="24"/>
        </w:rPr>
        <w:t xml:space="preserve">Custom save </w:t>
      </w:r>
      <w:proofErr w:type="spellStart"/>
      <w:r w:rsidRPr="00DC6293">
        <w:rPr>
          <w:b/>
          <w:bCs/>
          <w:sz w:val="24"/>
          <w:szCs w:val="24"/>
        </w:rPr>
        <w:t>data</w:t>
      </w:r>
      <w:proofErr w:type="spellEnd"/>
      <w:r w:rsidRPr="00DC6293">
        <w:rPr>
          <w:b/>
          <w:bCs/>
          <w:sz w:val="24"/>
          <w:szCs w:val="24"/>
        </w:rPr>
        <w:t xml:space="preserve"> </w:t>
      </w:r>
      <w:proofErr w:type="spellStart"/>
      <w:r w:rsidRPr="00DC6293">
        <w:rPr>
          <w:b/>
          <w:bCs/>
          <w:sz w:val="24"/>
          <w:szCs w:val="24"/>
        </w:rPr>
        <w:t>improvements</w:t>
      </w:r>
      <w:proofErr w:type="spellEnd"/>
    </w:p>
    <w:p w14:paraId="4F825FAB" w14:textId="794D92F7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the</w:t>
      </w:r>
      <w:r w:rsidR="0013203D" w:rsidRPr="00DC6293">
        <w:rPr>
          <w:sz w:val="24"/>
          <w:szCs w:val="24"/>
          <w:lang w:val="en-US"/>
        </w:rPr>
        <w:t xml:space="preserve"> "</w:t>
      </w:r>
      <w:proofErr w:type="spellStart"/>
      <w:r w:rsidR="0013203D" w:rsidRPr="00DC6293">
        <w:rPr>
          <w:sz w:val="24"/>
          <w:szCs w:val="24"/>
          <w:lang w:val="en-US"/>
        </w:rPr>
        <w:t>initialLoadEvent</w:t>
      </w:r>
      <w:proofErr w:type="spellEnd"/>
      <w:r w:rsidR="0013203D" w:rsidRPr="00DC6293">
        <w:rPr>
          <w:sz w:val="24"/>
          <w:szCs w:val="24"/>
          <w:lang w:val="en-US"/>
        </w:rPr>
        <w:t>"</w:t>
      </w:r>
      <w:r w:rsidRPr="00DC6293">
        <w:rPr>
          <w:sz w:val="24"/>
          <w:szCs w:val="24"/>
          <w:lang w:val="en-US"/>
        </w:rPr>
        <w:t xml:space="preserve"> event. It plays when loading in from the main menu.</w:t>
      </w:r>
    </w:p>
    <w:p w14:paraId="4B928B5A" w14:textId="4A39D13E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You can now remove a value from your save data with </w:t>
      </w:r>
      <w:proofErr w:type="spellStart"/>
      <w:r w:rsidRPr="00DC6293">
        <w:rPr>
          <w:sz w:val="24"/>
          <w:szCs w:val="24"/>
          <w:lang w:val="en-US"/>
        </w:rPr>
        <w:t>modData.Remove</w:t>
      </w:r>
      <w:proofErr w:type="spellEnd"/>
      <w:r w:rsidRPr="00DC6293">
        <w:rPr>
          <w:sz w:val="24"/>
          <w:szCs w:val="24"/>
          <w:lang w:val="en-US"/>
        </w:rPr>
        <w:t>().</w:t>
      </w:r>
    </w:p>
    <w:p w14:paraId="3DAFB9A2" w14:textId="057C3C44" w:rsidR="0050429A" w:rsidRPr="00DC6293" w:rsidRDefault="0000732A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DC6293">
        <w:rPr>
          <w:sz w:val="24"/>
          <w:szCs w:val="24"/>
          <w:lang w:val="en-US"/>
        </w:rPr>
        <w:t>Load(</w:t>
      </w:r>
      <w:proofErr w:type="gramEnd"/>
      <w:r w:rsidRPr="00DC6293">
        <w:rPr>
          <w:sz w:val="24"/>
          <w:szCs w:val="24"/>
          <w:lang w:val="en-US"/>
        </w:rPr>
        <w:t xml:space="preserve">) </w:t>
      </w:r>
      <w:r w:rsidR="006F5993" w:rsidRPr="00DC6293">
        <w:rPr>
          <w:sz w:val="24"/>
          <w:szCs w:val="24"/>
          <w:lang w:val="en-US"/>
        </w:rPr>
        <w:t xml:space="preserve">can now be called </w:t>
      </w:r>
      <w:r w:rsidRPr="00DC6293">
        <w:rPr>
          <w:sz w:val="24"/>
          <w:szCs w:val="24"/>
          <w:lang w:val="en-US"/>
        </w:rPr>
        <w:t>manuall</w:t>
      </w:r>
      <w:r w:rsidR="006F5993" w:rsidRPr="00DC6293">
        <w:rPr>
          <w:sz w:val="24"/>
          <w:szCs w:val="24"/>
          <w:lang w:val="en-US"/>
        </w:rPr>
        <w:t>y</w:t>
      </w:r>
      <w:r w:rsidR="000216BF" w:rsidRPr="00DC6293">
        <w:rPr>
          <w:sz w:val="24"/>
          <w:szCs w:val="24"/>
          <w:lang w:val="en-US"/>
        </w:rPr>
        <w:t>.</w:t>
      </w:r>
    </w:p>
    <w:p w14:paraId="159D32E0" w14:textId="20B21F77" w:rsidR="00D961A5" w:rsidRPr="00DC6293" w:rsidRDefault="001D4BC5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set a save file to be global so that it’s saved and loaded for all characters (and outside the slot folders).</w:t>
      </w:r>
    </w:p>
    <w:p w14:paraId="53209AA3" w14:textId="492C34C9" w:rsidR="0063270B" w:rsidRPr="00DC6293" w:rsidRDefault="001D4BC5" w:rsidP="0063270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lastRenderedPageBreak/>
        <w:t>The “</w:t>
      </w:r>
      <w:proofErr w:type="spellStart"/>
      <w:r w:rsidRPr="00DC6293">
        <w:rPr>
          <w:sz w:val="24"/>
          <w:szCs w:val="24"/>
          <w:lang w:val="en-US"/>
        </w:rPr>
        <w:t>pluginGUID</w:t>
      </w:r>
      <w:proofErr w:type="spellEnd"/>
      <w:r w:rsidRPr="00DC6293">
        <w:rPr>
          <w:sz w:val="24"/>
          <w:szCs w:val="24"/>
          <w:lang w:val="en-US"/>
        </w:rPr>
        <w:t>” parameter on many functions is renamed “</w:t>
      </w:r>
      <w:proofErr w:type="spellStart"/>
      <w:r w:rsidRPr="00DC6293">
        <w:rPr>
          <w:sz w:val="24"/>
          <w:szCs w:val="24"/>
          <w:lang w:val="en-US"/>
        </w:rPr>
        <w:t>fileName</w:t>
      </w:r>
      <w:proofErr w:type="spellEnd"/>
      <w:r w:rsidRPr="00DC6293">
        <w:rPr>
          <w:sz w:val="24"/>
          <w:szCs w:val="24"/>
          <w:lang w:val="en-US"/>
        </w:rPr>
        <w:t>” since it can be anything you want as long as it’s unique.</w:t>
      </w:r>
    </w:p>
    <w:p w14:paraId="1C60A21A" w14:textId="4B8E5153" w:rsidR="00F2038C" w:rsidRPr="00DC6293" w:rsidRDefault="00F2038C" w:rsidP="00F203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Added chat commands and tools</w:t>
      </w:r>
    </w:p>
    <w:p w14:paraId="78D2F3A1" w14:textId="08A11A89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</w:t>
      </w:r>
      <w:r w:rsidR="0014002E" w:rsidRPr="00DC6293">
        <w:rPr>
          <w:sz w:val="24"/>
          <w:szCs w:val="24"/>
          <w:lang w:val="en-US"/>
        </w:rPr>
        <w:t xml:space="preserve">dd custom chat commands by calling </w:t>
      </w:r>
      <w:proofErr w:type="spellStart"/>
      <w:proofErr w:type="gramStart"/>
      <w:r w:rsidR="0014002E" w:rsidRPr="00DC6293">
        <w:rPr>
          <w:sz w:val="24"/>
          <w:szCs w:val="24"/>
          <w:lang w:val="en-US"/>
        </w:rPr>
        <w:t>plugin.AddCommand</w:t>
      </w:r>
      <w:proofErr w:type="spellEnd"/>
      <w:proofErr w:type="gramEnd"/>
      <w:r w:rsidR="0014002E" w:rsidRPr="00DC6293">
        <w:rPr>
          <w:sz w:val="24"/>
          <w:szCs w:val="24"/>
          <w:lang w:val="en-US"/>
        </w:rPr>
        <w:t>();</w:t>
      </w:r>
    </w:p>
    <w:p w14:paraId="1420E0BF" w14:textId="112BFB22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Send</w:t>
      </w:r>
      <w:r w:rsidR="00A05353" w:rsidRPr="00DC6293">
        <w:rPr>
          <w:sz w:val="24"/>
          <w:szCs w:val="24"/>
          <w:lang w:val="en-US"/>
        </w:rPr>
        <w:t xml:space="preserve"> messages to the chat box (bubbles) using </w:t>
      </w:r>
      <w:proofErr w:type="spellStart"/>
      <w:r w:rsidR="00A05353" w:rsidRPr="00DC6293">
        <w:rPr>
          <w:sz w:val="24"/>
          <w:szCs w:val="24"/>
          <w:lang w:val="en-US"/>
        </w:rPr>
        <w:t>TRChat.SendMessage</w:t>
      </w:r>
      <w:proofErr w:type="spellEnd"/>
      <w:r w:rsidR="00A05353" w:rsidRPr="00DC6293">
        <w:rPr>
          <w:sz w:val="24"/>
          <w:szCs w:val="24"/>
          <w:lang w:val="en-US"/>
        </w:rPr>
        <w:t xml:space="preserve">() or </w:t>
      </w:r>
      <w:proofErr w:type="spellStart"/>
      <w:r w:rsidR="00A05353" w:rsidRPr="00DC6293">
        <w:rPr>
          <w:sz w:val="24"/>
          <w:szCs w:val="24"/>
          <w:lang w:val="en-US"/>
        </w:rPr>
        <w:t>TRChat.SendError</w:t>
      </w:r>
      <w:proofErr w:type="spellEnd"/>
      <w:r w:rsidR="00A05353" w:rsidRPr="00DC6293">
        <w:rPr>
          <w:sz w:val="24"/>
          <w:szCs w:val="24"/>
          <w:lang w:val="en-US"/>
        </w:rPr>
        <w:t>().</w:t>
      </w:r>
    </w:p>
    <w:p w14:paraId="5F4E053E" w14:textId="57024B4A" w:rsidR="00F2038C" w:rsidRPr="00DC6293" w:rsidRDefault="005C50B7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open chat with “/” and a slash will already be in place. (Can be disabled)</w:t>
      </w:r>
    </w:p>
    <w:p w14:paraId="0E0F32CC" w14:textId="2E6AFBC3" w:rsidR="00516FAB" w:rsidRPr="00DC6293" w:rsidRDefault="00D46F74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There is a</w:t>
      </w:r>
      <w:r w:rsidR="00516FAB" w:rsidRPr="00DC6293">
        <w:rPr>
          <w:sz w:val="24"/>
          <w:szCs w:val="24"/>
          <w:lang w:val="en-US"/>
        </w:rPr>
        <w:t xml:space="preserve"> help feature.</w:t>
      </w:r>
      <w:r w:rsidR="00F746EC" w:rsidRPr="00DC6293">
        <w:rPr>
          <w:sz w:val="24"/>
          <w:szCs w:val="24"/>
          <w:lang w:val="en-US"/>
        </w:rPr>
        <w:t xml:space="preserve"> Enter /help for more information.</w:t>
      </w:r>
    </w:p>
    <w:p w14:paraId="271AA7C6" w14:textId="2C7BAAEC" w:rsidR="009032F5" w:rsidRPr="00DC6293" w:rsidRDefault="00516FAB" w:rsidP="00F746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Fixed issues with base game chat history feature. Cursor will now properly move to the end of the text when pressing up or down arrows, and </w:t>
      </w:r>
      <w:r w:rsidR="00F746EC" w:rsidRPr="00DC6293">
        <w:rPr>
          <w:sz w:val="24"/>
          <w:szCs w:val="24"/>
          <w:lang w:val="en-US"/>
        </w:rPr>
        <w:t xml:space="preserve">any text you were writing before pressing up </w:t>
      </w:r>
      <w:r w:rsidRPr="00DC6293">
        <w:rPr>
          <w:sz w:val="24"/>
          <w:szCs w:val="24"/>
          <w:lang w:val="en-US"/>
        </w:rPr>
        <w:t>is</w:t>
      </w:r>
      <w:r w:rsidR="00F746EC" w:rsidRPr="00DC6293">
        <w:rPr>
          <w:sz w:val="24"/>
          <w:szCs w:val="24"/>
          <w:lang w:val="en-US"/>
        </w:rPr>
        <w:t xml:space="preserve"> now</w:t>
      </w:r>
      <w:r w:rsidRPr="00DC6293">
        <w:rPr>
          <w:sz w:val="24"/>
          <w:szCs w:val="24"/>
          <w:lang w:val="en-US"/>
        </w:rPr>
        <w:t xml:space="preserve"> saved.</w:t>
      </w:r>
    </w:p>
    <w:p w14:paraId="01D289BD" w14:textId="1488442B" w:rsidR="00B40C1E" w:rsidRPr="00DC6293" w:rsidRDefault="00B40C1E" w:rsidP="00D46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Improvements to the custom license framework</w:t>
      </w:r>
    </w:p>
    <w:p w14:paraId="5B0CF498" w14:textId="6555E088" w:rsidR="00D46F74" w:rsidRPr="00DC6293" w:rsidRDefault="00B40C1E" w:rsidP="00D46F7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instantly unlock the max level of a specific license.</w:t>
      </w:r>
      <w:r w:rsidR="00B24C83" w:rsidRPr="00DC6293">
        <w:rPr>
          <w:sz w:val="24"/>
          <w:szCs w:val="24"/>
          <w:lang w:val="en-US"/>
        </w:rPr>
        <w:t xml:space="preserve"> </w:t>
      </w:r>
      <w:r w:rsidR="00D46F74" w:rsidRPr="00DC6293">
        <w:rPr>
          <w:sz w:val="24"/>
          <w:szCs w:val="24"/>
          <w:lang w:val="en-US"/>
        </w:rPr>
        <w:br/>
      </w:r>
      <w:r w:rsidR="00B24C83" w:rsidRPr="00DC6293">
        <w:rPr>
          <w:sz w:val="24"/>
          <w:szCs w:val="24"/>
          <w:lang w:val="en-US"/>
        </w:rPr>
        <w:t xml:space="preserve">Use /tr help </w:t>
      </w:r>
      <w:proofErr w:type="spellStart"/>
      <w:r w:rsidR="00B24C83" w:rsidRPr="00DC6293">
        <w:rPr>
          <w:sz w:val="24"/>
          <w:szCs w:val="24"/>
          <w:lang w:val="en-US"/>
        </w:rPr>
        <w:t>unlock_license</w:t>
      </w:r>
      <w:proofErr w:type="spellEnd"/>
      <w:r w:rsidR="00B24C83" w:rsidRPr="00DC6293">
        <w:rPr>
          <w:sz w:val="24"/>
          <w:szCs w:val="24"/>
          <w:lang w:val="en-US"/>
        </w:rPr>
        <w:t xml:space="preserve"> for more info.</w:t>
      </w:r>
    </w:p>
    <w:p w14:paraId="3339FBA2" w14:textId="09A4306A" w:rsidR="00B40C1E" w:rsidRPr="00DC6293" w:rsidRDefault="00D46F74" w:rsidP="00D46F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 “</w:t>
      </w:r>
      <w:proofErr w:type="spellStart"/>
      <w:r w:rsidRPr="00DC6293">
        <w:rPr>
          <w:sz w:val="24"/>
          <w:szCs w:val="24"/>
          <w:lang w:val="en-US"/>
        </w:rPr>
        <w:t>pluginGUID</w:t>
      </w:r>
      <w:proofErr w:type="spellEnd"/>
      <w:r w:rsidRPr="00DC6293">
        <w:rPr>
          <w:sz w:val="24"/>
          <w:szCs w:val="24"/>
          <w:lang w:val="en-US"/>
        </w:rPr>
        <w:t>” argument when adding a license is now “</w:t>
      </w:r>
      <w:proofErr w:type="spellStart"/>
      <w:r w:rsidRPr="00DC6293">
        <w:rPr>
          <w:sz w:val="24"/>
          <w:szCs w:val="24"/>
          <w:lang w:val="en-US"/>
        </w:rPr>
        <w:t>uniqueModID</w:t>
      </w:r>
      <w:proofErr w:type="spellEnd"/>
      <w:r w:rsidRPr="00DC6293">
        <w:rPr>
          <w:sz w:val="24"/>
          <w:szCs w:val="24"/>
          <w:lang w:val="en-US"/>
        </w:rPr>
        <w:t>”.</w:t>
      </w:r>
    </w:p>
    <w:p w14:paraId="1FF4E5B0" w14:textId="2092E070" w:rsidR="00B40C1E" w:rsidRPr="00DC6293" w:rsidRDefault="00B40C1E" w:rsidP="00B40C1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list all licenses as an ID that can be used to unlock them with the unlock chat command.</w:t>
      </w:r>
      <w:r w:rsidR="000F00F7" w:rsidRPr="00DC6293">
        <w:rPr>
          <w:sz w:val="24"/>
          <w:szCs w:val="24"/>
          <w:lang w:val="en-US"/>
        </w:rPr>
        <w:t xml:space="preserve"> Each ID is a combined string of the </w:t>
      </w:r>
      <w:proofErr w:type="spellStart"/>
      <w:r w:rsidR="000F00F7" w:rsidRPr="00DC6293">
        <w:rPr>
          <w:sz w:val="24"/>
          <w:szCs w:val="24"/>
          <w:lang w:val="en-US"/>
        </w:rPr>
        <w:t>uniqueModID</w:t>
      </w:r>
      <w:proofErr w:type="spellEnd"/>
      <w:r w:rsidR="000F00F7" w:rsidRPr="00DC6293">
        <w:rPr>
          <w:sz w:val="24"/>
          <w:szCs w:val="24"/>
          <w:lang w:val="en-US"/>
        </w:rPr>
        <w:t xml:space="preserve"> and </w:t>
      </w:r>
      <w:proofErr w:type="spellStart"/>
      <w:r w:rsidR="000F00F7" w:rsidRPr="00DC6293">
        <w:rPr>
          <w:sz w:val="24"/>
          <w:szCs w:val="24"/>
          <w:lang w:val="en-US"/>
        </w:rPr>
        <w:t>licenseID</w:t>
      </w:r>
      <w:proofErr w:type="spellEnd"/>
      <w:r w:rsidR="000F00F7" w:rsidRPr="00DC6293">
        <w:rPr>
          <w:sz w:val="24"/>
          <w:szCs w:val="24"/>
          <w:lang w:val="en-US"/>
        </w:rPr>
        <w:t xml:space="preserve"> for that license.</w:t>
      </w:r>
      <w:r w:rsidR="00B24C83" w:rsidRPr="00DC6293">
        <w:rPr>
          <w:sz w:val="24"/>
          <w:szCs w:val="24"/>
          <w:lang w:val="en-US"/>
        </w:rPr>
        <w:t xml:space="preserve"> Use /tr help </w:t>
      </w:r>
      <w:proofErr w:type="spellStart"/>
      <w:r w:rsidR="00B24C83" w:rsidRPr="00DC6293">
        <w:rPr>
          <w:sz w:val="24"/>
          <w:szCs w:val="24"/>
          <w:lang w:val="en-US"/>
        </w:rPr>
        <w:t>list_licenses</w:t>
      </w:r>
      <w:proofErr w:type="spellEnd"/>
      <w:r w:rsidR="00B24C83" w:rsidRPr="00DC6293">
        <w:rPr>
          <w:sz w:val="24"/>
          <w:szCs w:val="24"/>
          <w:lang w:val="en-US"/>
        </w:rPr>
        <w:t xml:space="preserve"> for more info.</w:t>
      </w:r>
    </w:p>
    <w:p w14:paraId="59AFA1E4" w14:textId="4C591ED6" w:rsidR="006A537D" w:rsidRPr="00DC6293" w:rsidRDefault="006A537D" w:rsidP="006A53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C6293">
        <w:rPr>
          <w:sz w:val="24"/>
          <w:szCs w:val="24"/>
          <w:lang w:val="en-US"/>
        </w:rPr>
        <w:t>TRAssets</w:t>
      </w:r>
      <w:proofErr w:type="spellEnd"/>
      <w:r w:rsidRPr="00DC6293">
        <w:rPr>
          <w:sz w:val="24"/>
          <w:szCs w:val="24"/>
          <w:lang w:val="en-US"/>
        </w:rPr>
        <w:t xml:space="preserve"> now has </w:t>
      </w:r>
      <w:proofErr w:type="spellStart"/>
      <w:r w:rsidRPr="00DC6293">
        <w:rPr>
          <w:sz w:val="24"/>
          <w:szCs w:val="24"/>
          <w:lang w:val="en-US"/>
        </w:rPr>
        <w:t>ListAllTextures</w:t>
      </w:r>
      <w:proofErr w:type="spellEnd"/>
      <w:r w:rsidRPr="00DC6293">
        <w:rPr>
          <w:sz w:val="24"/>
          <w:szCs w:val="24"/>
          <w:lang w:val="en-US"/>
        </w:rPr>
        <w:t xml:space="preserve"> </w:t>
      </w:r>
      <w:r w:rsidR="00D46F74" w:rsidRPr="00DC6293">
        <w:rPr>
          <w:sz w:val="24"/>
          <w:szCs w:val="24"/>
          <w:lang w:val="en-US"/>
        </w:rPr>
        <w:t xml:space="preserve">and </w:t>
      </w:r>
      <w:proofErr w:type="spellStart"/>
      <w:r w:rsidR="00D46F74" w:rsidRPr="00DC6293">
        <w:rPr>
          <w:sz w:val="24"/>
          <w:szCs w:val="24"/>
          <w:lang w:val="en-US"/>
        </w:rPr>
        <w:t>ListAllFiles</w:t>
      </w:r>
      <w:proofErr w:type="spellEnd"/>
      <w:r w:rsidR="00D46F74" w:rsidRPr="00DC6293">
        <w:rPr>
          <w:sz w:val="24"/>
          <w:szCs w:val="24"/>
          <w:lang w:val="en-US"/>
        </w:rPr>
        <w:t xml:space="preserve"> functions</w:t>
      </w:r>
      <w:r w:rsidR="00CD206F" w:rsidRPr="00DC6293">
        <w:rPr>
          <w:sz w:val="24"/>
          <w:szCs w:val="24"/>
          <w:lang w:val="en-US"/>
        </w:rPr>
        <w:t xml:space="preserve"> for listing all files of a certain type from a given folder.</w:t>
      </w:r>
    </w:p>
    <w:p w14:paraId="7A25A1D0" w14:textId="4535F935" w:rsidR="00A05E55" w:rsidRPr="00DC6293" w:rsidRDefault="00436131" w:rsidP="004361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XML documentation so that you can see summaries for each method/class.</w:t>
      </w:r>
    </w:p>
    <w:sectPr w:rsidR="00A05E55" w:rsidRPr="00DC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1"/>
  </w:num>
  <w:num w:numId="2" w16cid:durableId="229850540">
    <w:abstractNumId w:val="0"/>
  </w:num>
  <w:num w:numId="3" w16cid:durableId="1906451701">
    <w:abstractNumId w:val="2"/>
  </w:num>
  <w:num w:numId="4" w16cid:durableId="63256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732A"/>
    <w:rsid w:val="000216BF"/>
    <w:rsid w:val="00096CE9"/>
    <w:rsid w:val="000F00F7"/>
    <w:rsid w:val="0013203D"/>
    <w:rsid w:val="00133317"/>
    <w:rsid w:val="0014002E"/>
    <w:rsid w:val="001D4BC5"/>
    <w:rsid w:val="002A590A"/>
    <w:rsid w:val="002A5BE0"/>
    <w:rsid w:val="00320A4D"/>
    <w:rsid w:val="00411F3B"/>
    <w:rsid w:val="00436131"/>
    <w:rsid w:val="004B23C8"/>
    <w:rsid w:val="004C4738"/>
    <w:rsid w:val="0050429A"/>
    <w:rsid w:val="00516FAB"/>
    <w:rsid w:val="00524153"/>
    <w:rsid w:val="00541517"/>
    <w:rsid w:val="00544DF7"/>
    <w:rsid w:val="005C50B7"/>
    <w:rsid w:val="0063270B"/>
    <w:rsid w:val="006A537D"/>
    <w:rsid w:val="006B422C"/>
    <w:rsid w:val="006F5993"/>
    <w:rsid w:val="00701A18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5784A"/>
    <w:rsid w:val="00B03759"/>
    <w:rsid w:val="00B24C83"/>
    <w:rsid w:val="00B40C1E"/>
    <w:rsid w:val="00C0619A"/>
    <w:rsid w:val="00C1414C"/>
    <w:rsid w:val="00C64715"/>
    <w:rsid w:val="00CD206F"/>
    <w:rsid w:val="00CD7C6A"/>
    <w:rsid w:val="00D06773"/>
    <w:rsid w:val="00D46F74"/>
    <w:rsid w:val="00D961A5"/>
    <w:rsid w:val="00DC6293"/>
    <w:rsid w:val="00DF55DE"/>
    <w:rsid w:val="00EB37AF"/>
    <w:rsid w:val="00EC0D81"/>
    <w:rsid w:val="00ED39B8"/>
    <w:rsid w:val="00EF326F"/>
    <w:rsid w:val="00F0218C"/>
    <w:rsid w:val="00F02E26"/>
    <w:rsid w:val="00F2038C"/>
    <w:rsid w:val="00F746EC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44</cp:revision>
  <dcterms:created xsi:type="dcterms:W3CDTF">2022-09-11T19:26:00Z</dcterms:created>
  <dcterms:modified xsi:type="dcterms:W3CDTF">2022-09-25T22:18:00Z</dcterms:modified>
</cp:coreProperties>
</file>