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>实验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12 设计模块原则讨论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我们小组学习了利斯科夫替换原则（里氏代换原则）、单一职责原则、开闭原则、德（迪）米特法则、依赖倒转原则、合成复用原则等，并结合自己的实践项目讨论了如何应用这些原则。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利斯科夫替换原则（里氏代换原则）</w:t>
      </w:r>
      <w:r>
        <w:rPr>
          <w:rFonts w:hint="default" w:ascii="Times New Roman" w:hAnsi="Times New Roman" w:eastAsia="宋体" w:cs="Times New Roman"/>
          <w:sz w:val="24"/>
          <w:szCs w:val="24"/>
        </w:rPr>
        <w:t>：利斯科夫替换原则是面向对象设计的基本原则之一，它指出子类对象应该能够替换父类对象并且不影响程序的正确性。简而言之，如果一个程序基于父类编写，那么使用子类作为替换应该不会导致程序出错或产生意外结果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物流管理系统的实践项目中，我们可以将利斯科夫替换原则应用于模块的设计和继承关系。例如，假设我们有一个基类叫做"物流管理模块"，它有一些通用的方法和属性。根据利斯科夫替换原则，我们可以创建各个子类如"票据管理模块"、"接货管理模块"等，它们继承自基类并且保持相同的接口。这样，在使用这些子类时，可以将它们替换成基类对象，而不会对程序的正确性产生负面影响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单一职责原则</w:t>
      </w:r>
      <w:r>
        <w:rPr>
          <w:rFonts w:hint="default" w:ascii="Times New Roman" w:hAnsi="Times New Roman" w:eastAsia="宋体" w:cs="Times New Roman"/>
          <w:sz w:val="24"/>
          <w:szCs w:val="24"/>
        </w:rPr>
        <w:t>：单一职责原则指出一个类或模块应该只负责一项职责或功能。换句话说，一个类应该具有单一的目的，这样可以使得类更加可维护、可扩展和可测试。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物流管理系统的实践项目中，我们可以将单一职责原则应用于模块的设计和功能划分。每个模块应该专注于自己的职责，例如"票据管理模块"负责处理票据相关的操作，"配车管理模块"负责处理车辆配送相关的操作等。这样做的好处是，每个模块的功能清晰明确，易于理解和维护，并且可以方便地进行功能扩展和修改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开闭原则</w:t>
      </w:r>
      <w:r>
        <w:rPr>
          <w:rFonts w:hint="default" w:ascii="Times New Roman" w:hAnsi="Times New Roman" w:eastAsia="宋体" w:cs="Times New Roman"/>
          <w:sz w:val="24"/>
          <w:szCs w:val="24"/>
        </w:rPr>
        <w:t>：开闭原则指出软件实体（类、模块、函数等）应该对扩展开放，对修改关闭。也就是说，一个实体应该通过扩展来添加新功能，而不是修改已有的代码。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物流管理系统的实践项目中，我们可以将开闭原则应用于模块的设计和扩展。例如，如果需要添加新的功能或模块，我们应该通过创建新的子类、接口实现等方式来扩展系统，而不是直接修改现有的代码。这样做可以保持现有功能的稳定性，并且减少对已有代码的风险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德米特法则</w:t>
      </w:r>
      <w:r>
        <w:rPr>
          <w:rFonts w:hint="default" w:ascii="Times New Roman" w:hAnsi="Times New Roman" w:eastAsia="宋体" w:cs="Times New Roman"/>
          <w:sz w:val="24"/>
          <w:szCs w:val="24"/>
        </w:rPr>
        <w:t>：德米特法则（最少知识原则）指出一个对象应该尽量减少与其他对象之间的相互依赖，只与直接的朋友通信。一个类不应该知道太多关于其他类的细节，而是应该尽可能少地依赖其他类。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物流管理系统的实践项目中，我们可以将德米特法则应用于模块的设计和通信。每个模块应该尽量减少对其他模块的依赖，只与直接相关的模块进行通信。例如，"配车管理模块"只需要与"接货管理模块"进行通信来获取接收货物的相关信息，而不需要直接与其他模块进行交互。这样可以降低模块之间的耦合度，提高系统的灵活性和可维护性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依赖倒转原则</w:t>
      </w:r>
      <w:r>
        <w:rPr>
          <w:rFonts w:hint="default" w:ascii="Times New Roman" w:hAnsi="Times New Roman" w:eastAsia="宋体" w:cs="Times New Roman"/>
          <w:sz w:val="24"/>
          <w:szCs w:val="24"/>
        </w:rPr>
        <w:t>：依赖倒转原则指出高层模块不应该依赖低层模块，二者都应该依赖于抽象。抽象不应该依赖于具体实现细节，而具体实现细节应该依赖于抽象。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物流管理系统的实践项目中，我们可以将依赖倒转原则应用于模块之间的依赖关系。高层模块应该依赖于抽象接口，而不是具体的低层模块。例如，"监控分析模块"可以依赖于一个抽象的"数据接口"，而具体的数据来源可以有多种实现方式，例如从数据库获取、从第三方接口获取等。这样可以提高系统的灵活性和可扩展性，便于对具体实现进行替换和扩展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合成复用原则</w:t>
      </w:r>
      <w:r>
        <w:rPr>
          <w:rFonts w:hint="default" w:ascii="Times New Roman" w:hAnsi="Times New Roman" w:eastAsia="宋体" w:cs="Times New Roman"/>
          <w:sz w:val="24"/>
          <w:szCs w:val="24"/>
        </w:rPr>
        <w:t>：合成复用原则指出在设计软件时，应该优先使用对象组合（合成）而不是继承来实现代码的复用。通过将对象组合在一起构建更大的对象，而不是通过继承来继承和扩展现有对象的功能。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物流管理系统的实践项目中，我们可以将合成复用原则应用于模块的设计和代码复用。通过使用对象组合，我们可以创建更大的模块，组合现有的模块来实现新的功能，而不是通过继承已有的模块。例如，"结算管理模块"可以通过组合"票据管理模块"和"到货管理模块"来实现结算功能，而不是通过继承这些模块的功能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综上所述，以上的设计原则可以在物流管理系统的实践项目中得到应用。通过遵循这些原则，我们可以实现系统的可维护性、可扩展性和可测试性，减少代码的耦合度，提高代码的质量和可读性。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3676F4B"/>
    <w:rsid w:val="047333D2"/>
    <w:rsid w:val="050F0FD3"/>
    <w:rsid w:val="06693D01"/>
    <w:rsid w:val="07E80E1C"/>
    <w:rsid w:val="0817778D"/>
    <w:rsid w:val="089811CD"/>
    <w:rsid w:val="08E753B1"/>
    <w:rsid w:val="0AC37758"/>
    <w:rsid w:val="0AD02292"/>
    <w:rsid w:val="0B8F239A"/>
    <w:rsid w:val="0BB51797"/>
    <w:rsid w:val="0C7E65A6"/>
    <w:rsid w:val="0FA22205"/>
    <w:rsid w:val="1157279B"/>
    <w:rsid w:val="11E954BE"/>
    <w:rsid w:val="126239DA"/>
    <w:rsid w:val="13E97E92"/>
    <w:rsid w:val="1A91517D"/>
    <w:rsid w:val="1DE63A32"/>
    <w:rsid w:val="2426102C"/>
    <w:rsid w:val="274B35A7"/>
    <w:rsid w:val="27C16042"/>
    <w:rsid w:val="2DE35CC7"/>
    <w:rsid w:val="2EB85D4C"/>
    <w:rsid w:val="314F40B7"/>
    <w:rsid w:val="317C0BCD"/>
    <w:rsid w:val="37060F75"/>
    <w:rsid w:val="37AB38CA"/>
    <w:rsid w:val="3BAC5E63"/>
    <w:rsid w:val="3CE04743"/>
    <w:rsid w:val="3E704F26"/>
    <w:rsid w:val="3F9A45A3"/>
    <w:rsid w:val="3FD15E98"/>
    <w:rsid w:val="47B6609F"/>
    <w:rsid w:val="47DE2326"/>
    <w:rsid w:val="48755A36"/>
    <w:rsid w:val="495C3299"/>
    <w:rsid w:val="4AD557D5"/>
    <w:rsid w:val="4F93316A"/>
    <w:rsid w:val="4FF82750"/>
    <w:rsid w:val="501C6CBB"/>
    <w:rsid w:val="53FE5563"/>
    <w:rsid w:val="544113E6"/>
    <w:rsid w:val="565D5492"/>
    <w:rsid w:val="5AEA2CC8"/>
    <w:rsid w:val="5E231B5D"/>
    <w:rsid w:val="5E2C6C63"/>
    <w:rsid w:val="5FA64D3F"/>
    <w:rsid w:val="638F7399"/>
    <w:rsid w:val="64AB09C0"/>
    <w:rsid w:val="65CC501A"/>
    <w:rsid w:val="69584DB0"/>
    <w:rsid w:val="6C1242E2"/>
    <w:rsid w:val="6FD1766A"/>
    <w:rsid w:val="6FE61549"/>
    <w:rsid w:val="71141921"/>
    <w:rsid w:val="73F97190"/>
    <w:rsid w:val="74D472B5"/>
    <w:rsid w:val="754B7577"/>
    <w:rsid w:val="778E46AA"/>
    <w:rsid w:val="7BAC2D3A"/>
    <w:rsid w:val="7D9A0F6E"/>
    <w:rsid w:val="7EEA1BAF"/>
    <w:rsid w:val="7F4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1587</Words>
  <Characters>1588</Characters>
  <Lines>0</Lines>
  <Paragraphs>0</Paragraphs>
  <TotalTime>1</TotalTime>
  <ScaleCrop>false</ScaleCrop>
  <LinksUpToDate>false</LinksUpToDate>
  <CharactersWithSpaces>1589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2023-05-30T01:09:00Z</dcterms:created>
  <dc:creator>LEGLON</dc:creator>
  <cp:lastModifiedBy>Tiny  Snow</cp:lastModifiedBy>
  <dcterms:modified xsi:type="dcterms:W3CDTF">2023-05-30T02:19:59Z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9CA9FDA696F2488391B874F74188D241_12</vt:lpwstr>
  </property>
</Properties>
</file>