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7AB6" w14:textId="77777777" w:rsidR="00000000" w:rsidRDefault="00000000">
      <w:pPr>
        <w:rPr>
          <w:rFonts w:hint="eastAsia"/>
          <w:color w:val="FF0000"/>
        </w:rPr>
      </w:pPr>
    </w:p>
    <w:p w14:paraId="1B0763CC" w14:textId="77777777" w:rsidR="00000000" w:rsidRDefault="00000000">
      <w:pPr>
        <w:rPr>
          <w:rFonts w:hint="eastAsia"/>
          <w:color w:val="FF0000"/>
        </w:rPr>
      </w:pPr>
    </w:p>
    <w:p w14:paraId="058C4E1F" w14:textId="3783DED4" w:rsidR="00000000" w:rsidRDefault="00C65F80">
      <w:pPr>
        <w:jc w:val="center"/>
        <w:rPr>
          <w:rFonts w:ascii="黑体" w:eastAsia="黑体" w:hint="eastAsia"/>
          <w:b/>
          <w:bCs/>
          <w:sz w:val="28"/>
        </w:rPr>
      </w:pPr>
      <w:r>
        <w:rPr>
          <w:rFonts w:ascii="黑体" w:eastAsia="黑体"/>
          <w:b/>
          <w:noProof/>
          <w:sz w:val="28"/>
          <w:lang w:val="en-US" w:eastAsia="zh-CN"/>
        </w:rPr>
        <w:drawing>
          <wp:inline distT="0" distB="0" distL="0" distR="0" wp14:anchorId="53803071" wp14:editId="59084095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B9E6" w14:textId="77777777" w:rsidR="00000000" w:rsidRDefault="00000000">
      <w:pPr>
        <w:spacing w:beforeLines="100" w:before="312"/>
        <w:jc w:val="center"/>
        <w:rPr>
          <w:rFonts w:ascii="黑体" w:eastAsia="黑体" w:hint="eastAsia"/>
          <w:spacing w:val="20"/>
          <w:sz w:val="72"/>
          <w:szCs w:val="72"/>
        </w:rPr>
      </w:pPr>
      <w:r>
        <w:rPr>
          <w:rFonts w:ascii="黑体" w:eastAsia="黑体" w:hint="eastAsia"/>
          <w:spacing w:val="20"/>
          <w:sz w:val="72"/>
          <w:szCs w:val="72"/>
        </w:rPr>
        <w:t xml:space="preserve"> 课程设计报告书</w:t>
      </w:r>
    </w:p>
    <w:p w14:paraId="27F1A710" w14:textId="77777777" w:rsidR="00000000" w:rsidRDefault="00000000">
      <w:pPr>
        <w:ind w:firstLineChars="200" w:firstLine="883"/>
        <w:rPr>
          <w:rFonts w:ascii="黑体" w:eastAsia="黑体" w:hint="eastAsia"/>
          <w:b/>
          <w:sz w:val="44"/>
          <w:szCs w:val="44"/>
        </w:rPr>
      </w:pPr>
    </w:p>
    <w:p w14:paraId="7CA2EA0C" w14:textId="77777777" w:rsidR="00000000" w:rsidRDefault="00000000">
      <w:pPr>
        <w:ind w:firstLineChars="200" w:firstLine="883"/>
        <w:rPr>
          <w:rFonts w:ascii="黑体" w:eastAsia="黑体" w:hint="eastAsia"/>
          <w:b/>
          <w:sz w:val="44"/>
          <w:szCs w:val="44"/>
        </w:rPr>
      </w:pPr>
    </w:p>
    <w:p w14:paraId="10F9DB61" w14:textId="77777777" w:rsidR="00000000" w:rsidRDefault="00000000">
      <w:pPr>
        <w:ind w:firstLineChars="200" w:firstLine="883"/>
        <w:rPr>
          <w:rFonts w:ascii="仿宋_GB2312" w:eastAsia="仿宋_GB2312" w:hAnsi="华文楷体" w:hint="eastAsia"/>
          <w:b/>
          <w:color w:val="008000"/>
          <w:sz w:val="28"/>
          <w:szCs w:val="28"/>
        </w:rPr>
      </w:pPr>
      <w:r>
        <w:rPr>
          <w:rFonts w:ascii="黑体" w:eastAsia="黑体" w:hint="eastAsia"/>
          <w:b/>
          <w:sz w:val="44"/>
          <w:szCs w:val="44"/>
        </w:rPr>
        <w:t>题目：</w:t>
      </w:r>
      <w:r>
        <w:rPr>
          <w:rFonts w:ascii="仿宋_GB2312" w:eastAsia="仿宋_GB2312" w:hint="eastAsia"/>
          <w:color w:val="008000"/>
          <w:sz w:val="28"/>
          <w:szCs w:val="28"/>
        </w:rPr>
        <w:t>二号，黑体，加粗，居中</w:t>
      </w:r>
    </w:p>
    <w:p w14:paraId="5C61C605" w14:textId="77777777" w:rsidR="00000000" w:rsidRDefault="00000000">
      <w:pPr>
        <w:ind w:firstLineChars="200" w:firstLine="883"/>
        <w:rPr>
          <w:rFonts w:hint="eastAsia"/>
          <w:color w:val="008000"/>
          <w:sz w:val="24"/>
        </w:rPr>
      </w:pPr>
      <w:r>
        <w:rPr>
          <w:rFonts w:ascii="黑体" w:eastAsia="黑体" w:hAnsi="华文楷体" w:hint="eastAsia"/>
          <w:b/>
          <w:sz w:val="44"/>
          <w:szCs w:val="44"/>
        </w:rPr>
        <w:t xml:space="preserve">                                    </w:t>
      </w:r>
    </w:p>
    <w:p w14:paraId="2DF686FC" w14:textId="77777777" w:rsidR="00000000" w:rsidRDefault="00000000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65A52ADD" w14:textId="77777777" w:rsidR="00000000" w:rsidRDefault="00000000">
      <w:pPr>
        <w:jc w:val="center"/>
        <w:rPr>
          <w:rFonts w:ascii="黑体" w:eastAsia="黑体" w:hAnsi="华文楷体" w:hint="eastAsia"/>
          <w:b/>
          <w:sz w:val="44"/>
          <w:szCs w:val="44"/>
          <w:u w:val="single"/>
        </w:rPr>
      </w:pPr>
    </w:p>
    <w:p w14:paraId="0C6A5EC5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  院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67C2500E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专  业  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24861489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 xml:space="preserve">学生姓名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46CE9161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学生学号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7DAC0642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指导教师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4B7911E1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课程编号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7EAFC0F9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课程学分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378B014D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 xml:space="preserve">起始日期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           </w:t>
      </w:r>
    </w:p>
    <w:p w14:paraId="6ABDAFBA" w14:textId="77777777" w:rsidR="00000000" w:rsidRDefault="00000000">
      <w:pPr>
        <w:ind w:firstLineChars="646" w:firstLine="1946"/>
        <w:rPr>
          <w:rFonts w:ascii="宋体" w:hAnsi="宋体" w:hint="eastAsia"/>
          <w:b/>
          <w:sz w:val="30"/>
          <w:szCs w:val="30"/>
        </w:rPr>
      </w:pPr>
    </w:p>
    <w:p w14:paraId="0A0B5AB9" w14:textId="77777777" w:rsidR="00000000" w:rsidRDefault="00000000">
      <w:pPr>
        <w:ind w:firstLineChars="200" w:firstLine="420"/>
        <w:rPr>
          <w:rFonts w:hint="eastAsia"/>
          <w:iCs/>
          <w:color w:val="008000"/>
          <w:szCs w:val="21"/>
        </w:rPr>
      </w:pPr>
      <w:r>
        <w:rPr>
          <w:rFonts w:hint="eastAsia"/>
          <w:iCs/>
          <w:color w:val="008000"/>
          <w:szCs w:val="21"/>
        </w:rPr>
        <w:t>封面纸推荐用</w:t>
      </w:r>
      <w:r>
        <w:rPr>
          <w:rFonts w:hint="eastAsia"/>
          <w:iCs/>
          <w:color w:val="008000"/>
          <w:szCs w:val="21"/>
        </w:rPr>
        <w:t>210g/m2</w:t>
      </w:r>
      <w:r>
        <w:rPr>
          <w:rFonts w:hint="eastAsia"/>
          <w:iCs/>
          <w:color w:val="008000"/>
          <w:szCs w:val="21"/>
        </w:rPr>
        <w:t>的绿色色书</w:t>
      </w:r>
    </w:p>
    <w:p w14:paraId="70A4311D" w14:textId="77777777" w:rsidR="00000000" w:rsidRDefault="00000000">
      <w:pPr>
        <w:ind w:firstLineChars="200" w:firstLine="420"/>
        <w:rPr>
          <w:rFonts w:hint="eastAsia"/>
          <w:iCs/>
          <w:color w:val="008000"/>
          <w:szCs w:val="21"/>
        </w:rPr>
      </w:pPr>
      <w:r>
        <w:rPr>
          <w:rFonts w:hint="eastAsia"/>
          <w:iCs/>
          <w:color w:val="008000"/>
          <w:szCs w:val="21"/>
        </w:rPr>
        <w:t>编辑完后需将全文绿色说明文字删除，格式不变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694"/>
      </w:tblGrid>
      <w:tr w:rsidR="00000000" w14:paraId="2C4C8499" w14:textId="77777777">
        <w:trPr>
          <w:trHeight w:val="7310"/>
        </w:trPr>
        <w:tc>
          <w:tcPr>
            <w:tcW w:w="828" w:type="dxa"/>
            <w:vAlign w:val="center"/>
          </w:tcPr>
          <w:p w14:paraId="65FD116E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教</w:t>
            </w:r>
          </w:p>
          <w:p w14:paraId="38929861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6AEC9EE5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1298B958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</w:tcPr>
          <w:p w14:paraId="080B2C1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2FA6BD3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2AB547BD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78DDAF5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68158C71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1DB9C809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7B3BB3D8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3C6F569C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165A834E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296BF8A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2E2E72FC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46FE0B5B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1B068BC9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652D5CCF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184E5348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FDDC215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496B59B3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365CF91A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27CD227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3AF84FA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7F8D0D35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6140B8C4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0AFD23A1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:rsidR="00000000" w14:paraId="00589996" w14:textId="77777777">
        <w:trPr>
          <w:trHeight w:val="1088"/>
        </w:trPr>
        <w:tc>
          <w:tcPr>
            <w:tcW w:w="828" w:type="dxa"/>
            <w:vAlign w:val="center"/>
          </w:tcPr>
          <w:p w14:paraId="0E87A266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046DDB1B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057B4931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65B3A0FC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</w:tcPr>
          <w:p w14:paraId="3733C8A0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58A47D3D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3965623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17544F4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AE2F2E0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3F8C31A0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000000" w14:paraId="6D89C989" w14:textId="77777777">
        <w:tc>
          <w:tcPr>
            <w:tcW w:w="828" w:type="dxa"/>
            <w:vAlign w:val="center"/>
          </w:tcPr>
          <w:p w14:paraId="6208D22D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0773FB85" w14:textId="77777777" w:rsidR="00000000" w:rsidRDefault="0000000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</w:tcPr>
          <w:p w14:paraId="0784BFCA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0ABE4AC7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  <w:p w14:paraId="41477615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5A0578AA" w14:textId="77777777" w:rsidR="00000000" w:rsidRDefault="00000000">
      <w:pPr>
        <w:spacing w:line="400" w:lineRule="exact"/>
        <w:rPr>
          <w:rFonts w:ascii="仿宋_GB2312" w:eastAsia="仿宋_GB2312" w:hint="eastAsia"/>
          <w:color w:val="008000"/>
          <w:sz w:val="28"/>
          <w:szCs w:val="28"/>
        </w:rPr>
      </w:pPr>
      <w:r>
        <w:rPr>
          <w:color w:val="008000"/>
          <w:sz w:val="24"/>
        </w:rPr>
        <w:br w:type="page"/>
      </w:r>
      <w:r>
        <w:rPr>
          <w:rFonts w:ascii="仿宋_GB2312" w:eastAsia="仿宋_GB2312" w:hint="eastAsia"/>
          <w:color w:val="008000"/>
          <w:sz w:val="28"/>
          <w:szCs w:val="28"/>
        </w:rPr>
        <w:lastRenderedPageBreak/>
        <w:t xml:space="preserve">（另起页） </w:t>
      </w:r>
    </w:p>
    <w:p w14:paraId="1EF3012E" w14:textId="77777777" w:rsidR="00000000" w:rsidRDefault="00000000">
      <w:pPr>
        <w:spacing w:line="500" w:lineRule="exact"/>
        <w:jc w:val="center"/>
        <w:rPr>
          <w:rFonts w:ascii="创艺简标宋" w:eastAsia="创艺简标宋" w:hint="eastAsia"/>
          <w:bCs/>
          <w:sz w:val="32"/>
          <w:szCs w:val="32"/>
        </w:rPr>
      </w:pPr>
      <w:r>
        <w:rPr>
          <w:rFonts w:ascii="创艺简标宋" w:eastAsia="创艺简标宋" w:hint="eastAsia"/>
          <w:bCs/>
          <w:sz w:val="32"/>
          <w:szCs w:val="32"/>
        </w:rPr>
        <w:t>课题名称</w:t>
      </w:r>
    </w:p>
    <w:p w14:paraId="6B80F901" w14:textId="77777777" w:rsidR="00000000" w:rsidRDefault="00000000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（题目格式：宋体，</w:t>
      </w:r>
      <w:r>
        <w:rPr>
          <w:rFonts w:eastAsia="仿宋_GB2312"/>
          <w:color w:val="008000"/>
          <w:sz w:val="28"/>
          <w:szCs w:val="28"/>
        </w:rPr>
        <w:t>3</w:t>
      </w:r>
      <w:r>
        <w:rPr>
          <w:rFonts w:eastAsia="仿宋_GB2312"/>
          <w:color w:val="008000"/>
          <w:sz w:val="28"/>
          <w:szCs w:val="28"/>
        </w:rPr>
        <w:t>号，加粗，居中对齐，上下空一行）</w:t>
      </w:r>
    </w:p>
    <w:p w14:paraId="4DDD9D83" w14:textId="77777777" w:rsidR="00000000" w:rsidRDefault="00000000">
      <w:pPr>
        <w:spacing w:line="500" w:lineRule="exact"/>
        <w:ind w:firstLineChars="196" w:firstLine="549"/>
        <w:rPr>
          <w:rFonts w:eastAsia="仿宋_GB2312"/>
          <w:b/>
          <w:color w:val="FF0000"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一、</w:t>
      </w:r>
      <w:r>
        <w:rPr>
          <w:rFonts w:ascii="黑体" w:eastAsia="黑体" w:hAnsi="黑体"/>
          <w:bCs/>
          <w:sz w:val="28"/>
          <w:szCs w:val="28"/>
        </w:rPr>
        <w:t>选题背景</w:t>
      </w:r>
      <w:r>
        <w:rPr>
          <w:rFonts w:eastAsia="仿宋_GB2312"/>
          <w:color w:val="008000"/>
          <w:sz w:val="28"/>
          <w:szCs w:val="28"/>
        </w:rPr>
        <w:t>（格式：宋体，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号，加粗，两端对齐）</w:t>
      </w:r>
    </w:p>
    <w:p w14:paraId="49F0980F" w14:textId="77777777" w:rsidR="00000000" w:rsidRDefault="00000000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说明本课题应解决的主要问题及应达到的技术要求，简述本设计的指导思想。</w:t>
      </w:r>
    </w:p>
    <w:p w14:paraId="2E065FC0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（正文格式：宋体，小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号，不加粗，两端对齐，行距为固定值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磅）</w:t>
      </w:r>
    </w:p>
    <w:p w14:paraId="45941C98" w14:textId="77777777" w:rsidR="00000000" w:rsidRDefault="00000000">
      <w:pPr>
        <w:spacing w:line="500" w:lineRule="exact"/>
        <w:ind w:firstLineChars="196" w:firstLine="549"/>
        <w:rPr>
          <w:rFonts w:eastAsia="仿宋_GB2312"/>
          <w:b/>
          <w:sz w:val="28"/>
          <w:szCs w:val="28"/>
        </w:rPr>
      </w:pPr>
      <w:r>
        <w:rPr>
          <w:rFonts w:ascii="黑体" w:eastAsia="黑体" w:hAnsi="黑体"/>
          <w:bCs/>
          <w:sz w:val="28"/>
          <w:szCs w:val="28"/>
        </w:rPr>
        <w:t>二、方案论证(设计理念)</w:t>
      </w:r>
      <w:r>
        <w:rPr>
          <w:rFonts w:eastAsia="仿宋_GB2312"/>
          <w:color w:val="008000"/>
          <w:sz w:val="28"/>
          <w:szCs w:val="28"/>
        </w:rPr>
        <w:t>（格式：宋体，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号，加粗，两端对齐）</w:t>
      </w:r>
    </w:p>
    <w:p w14:paraId="5E19D6DF" w14:textId="77777777" w:rsidR="00000000" w:rsidRDefault="00000000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说明设计原理（理念）并进行方案选择，阐明为什么要选择这个设计方案以及所采用方案的特点。</w:t>
      </w:r>
    </w:p>
    <w:p w14:paraId="2055192E" w14:textId="77777777" w:rsidR="00000000" w:rsidRDefault="00000000">
      <w:pPr>
        <w:spacing w:line="500" w:lineRule="exact"/>
        <w:ind w:firstLineChars="200" w:firstLine="560"/>
        <w:rPr>
          <w:rFonts w:eastAsia="仿宋_GB2312" w:hint="eastAsia"/>
          <w:sz w:val="28"/>
          <w:szCs w:val="28"/>
        </w:rPr>
      </w:pPr>
      <w:r>
        <w:rPr>
          <w:rFonts w:eastAsia="仿宋_GB2312"/>
          <w:sz w:val="28"/>
          <w:szCs w:val="28"/>
        </w:rPr>
        <w:t>包括：重点说明要实现的功能及其要求、系统的安全性、数据的完整性、应用的运行环境及其性能等要求。</w:t>
      </w:r>
      <w:r>
        <w:rPr>
          <w:rFonts w:eastAsia="仿宋_GB2312" w:hint="eastAsia"/>
          <w:sz w:val="28"/>
          <w:szCs w:val="28"/>
        </w:rPr>
        <w:t>详细说明每个同学的分工，并填入下面表格。</w:t>
      </w:r>
    </w:p>
    <w:tbl>
      <w:tblPr>
        <w:tblStyle w:val="a9"/>
        <w:tblW w:w="0" w:type="auto"/>
        <w:tblInd w:w="406" w:type="dxa"/>
        <w:tblLook w:val="0000" w:firstRow="0" w:lastRow="0" w:firstColumn="0" w:lastColumn="0" w:noHBand="0" w:noVBand="0"/>
      </w:tblPr>
      <w:tblGrid>
        <w:gridCol w:w="1107"/>
        <w:gridCol w:w="7435"/>
      </w:tblGrid>
      <w:tr w:rsidR="00000000" w14:paraId="4A93F65B" w14:textId="77777777">
        <w:tc>
          <w:tcPr>
            <w:tcW w:w="1125" w:type="dxa"/>
          </w:tcPr>
          <w:p w14:paraId="7BB3D053" w14:textId="77777777" w:rsidR="00000000" w:rsidRDefault="00000000">
            <w:pPr>
              <w:spacing w:line="500" w:lineRule="exac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姓名</w:t>
            </w:r>
          </w:p>
        </w:tc>
        <w:tc>
          <w:tcPr>
            <w:tcW w:w="7643" w:type="dxa"/>
          </w:tcPr>
          <w:p w14:paraId="3C4BFF75" w14:textId="77777777" w:rsidR="00000000" w:rsidRDefault="00000000">
            <w:pPr>
              <w:spacing w:line="500" w:lineRule="exac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完成的任务</w:t>
            </w:r>
          </w:p>
        </w:tc>
      </w:tr>
      <w:tr w:rsidR="00000000" w14:paraId="63276DC4" w14:textId="77777777">
        <w:tc>
          <w:tcPr>
            <w:tcW w:w="1125" w:type="dxa"/>
          </w:tcPr>
          <w:p w14:paraId="295EEC82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643" w:type="dxa"/>
          </w:tcPr>
          <w:p w14:paraId="39A3FCD6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</w:tr>
      <w:tr w:rsidR="00000000" w14:paraId="7720EF18" w14:textId="77777777">
        <w:tc>
          <w:tcPr>
            <w:tcW w:w="1125" w:type="dxa"/>
          </w:tcPr>
          <w:p w14:paraId="7AAAD1BD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643" w:type="dxa"/>
          </w:tcPr>
          <w:p w14:paraId="063D4230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</w:tr>
      <w:tr w:rsidR="00000000" w14:paraId="533FD1B5" w14:textId="77777777">
        <w:tc>
          <w:tcPr>
            <w:tcW w:w="1125" w:type="dxa"/>
          </w:tcPr>
          <w:p w14:paraId="45816CBF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643" w:type="dxa"/>
          </w:tcPr>
          <w:p w14:paraId="1135AD23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</w:tr>
      <w:tr w:rsidR="00000000" w14:paraId="317CBD33" w14:textId="77777777">
        <w:tc>
          <w:tcPr>
            <w:tcW w:w="1125" w:type="dxa"/>
          </w:tcPr>
          <w:p w14:paraId="525CFD38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643" w:type="dxa"/>
          </w:tcPr>
          <w:p w14:paraId="546B3FD5" w14:textId="77777777" w:rsidR="00000000" w:rsidRDefault="00000000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</w:p>
        </w:tc>
      </w:tr>
    </w:tbl>
    <w:p w14:paraId="197319CF" w14:textId="77777777" w:rsidR="00000000" w:rsidRDefault="00000000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</w:p>
    <w:p w14:paraId="6FB1CA3A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（正文格式：宋体，小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号，不加粗，两端对齐，行距为固定值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磅）</w:t>
      </w:r>
    </w:p>
    <w:p w14:paraId="12A7FD79" w14:textId="77777777" w:rsidR="00000000" w:rsidRDefault="00000000">
      <w:pPr>
        <w:spacing w:line="500" w:lineRule="exact"/>
        <w:ind w:firstLineChars="196" w:firstLine="549"/>
        <w:rPr>
          <w:rFonts w:eastAsia="仿宋_GB2312"/>
          <w:b/>
          <w:sz w:val="28"/>
          <w:szCs w:val="28"/>
        </w:rPr>
      </w:pPr>
      <w:r>
        <w:rPr>
          <w:rFonts w:ascii="黑体" w:eastAsia="黑体" w:hAnsi="黑体"/>
          <w:bCs/>
          <w:sz w:val="28"/>
          <w:szCs w:val="28"/>
        </w:rPr>
        <w:t>三、过程论述</w:t>
      </w:r>
      <w:r>
        <w:rPr>
          <w:rFonts w:eastAsia="仿宋_GB2312"/>
          <w:color w:val="008000"/>
          <w:sz w:val="28"/>
          <w:szCs w:val="28"/>
        </w:rPr>
        <w:t>（格式：宋体，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号，加粗，两端对齐）</w:t>
      </w:r>
    </w:p>
    <w:p w14:paraId="51B3BBBC" w14:textId="77777777" w:rsidR="00000000" w:rsidRDefault="00000000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重点说明设计是如何实现的，包括：对设计工作的详细表述。要求层次分明、表达确切。</w:t>
      </w:r>
    </w:p>
    <w:p w14:paraId="7735FEA6" w14:textId="77777777" w:rsidR="00000000" w:rsidRDefault="00000000">
      <w:pPr>
        <w:spacing w:line="500" w:lineRule="exact"/>
        <w:ind w:firstLine="42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要求：每个图都必须有文字说明，图前说明为什么使用该图、图的主</w:t>
      </w:r>
      <w:r>
        <w:rPr>
          <w:rFonts w:eastAsia="仿宋_GB2312"/>
          <w:sz w:val="28"/>
          <w:szCs w:val="28"/>
        </w:rPr>
        <w:lastRenderedPageBreak/>
        <w:t>要作用；图后说明图中各成分的作用，和成分之间的交互或图所表达的流程。</w:t>
      </w:r>
    </w:p>
    <w:p w14:paraId="6D7720F6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（正文格式：宋体，小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号，不加粗，两端对齐，行距为固定值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磅）</w:t>
      </w:r>
    </w:p>
    <w:p w14:paraId="0E38648C" w14:textId="77777777" w:rsidR="00000000" w:rsidRDefault="00000000">
      <w:pPr>
        <w:spacing w:line="500" w:lineRule="exact"/>
        <w:ind w:firstLineChars="196" w:firstLine="549"/>
        <w:rPr>
          <w:rFonts w:eastAsia="仿宋_GB2312"/>
          <w:sz w:val="28"/>
          <w:szCs w:val="28"/>
        </w:rPr>
      </w:pPr>
      <w:r>
        <w:rPr>
          <w:rFonts w:ascii="黑体" w:eastAsia="黑体" w:hAnsi="黑体"/>
          <w:bCs/>
          <w:sz w:val="28"/>
          <w:szCs w:val="28"/>
        </w:rPr>
        <w:t>四、结果分析</w:t>
      </w:r>
      <w:r>
        <w:rPr>
          <w:rFonts w:eastAsia="仿宋_GB2312"/>
          <w:b/>
          <w:bCs/>
          <w:sz w:val="28"/>
          <w:szCs w:val="28"/>
        </w:rPr>
        <w:t>（</w:t>
      </w:r>
      <w:r>
        <w:rPr>
          <w:rFonts w:eastAsia="仿宋_GB2312"/>
          <w:color w:val="008000"/>
          <w:sz w:val="28"/>
          <w:szCs w:val="28"/>
        </w:rPr>
        <w:t>格式：宋体，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号，加粗，两端对齐）</w:t>
      </w:r>
    </w:p>
    <w:p w14:paraId="247606FC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sz w:val="28"/>
          <w:szCs w:val="28"/>
        </w:rPr>
        <w:t>对研究过程中所获得的主要的数据、现象进行定性或定量分析，得出结论和推论。</w:t>
      </w:r>
      <w:r>
        <w:rPr>
          <w:rFonts w:eastAsia="仿宋_GB2312"/>
          <w:color w:val="008000"/>
          <w:sz w:val="28"/>
          <w:szCs w:val="28"/>
        </w:rPr>
        <w:t>（正文格式：宋体，小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号，不加粗，两端对齐，行距为固定值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磅）</w:t>
      </w:r>
    </w:p>
    <w:p w14:paraId="5EF6A6E5" w14:textId="77777777" w:rsidR="00000000" w:rsidRDefault="00000000">
      <w:pPr>
        <w:spacing w:line="500" w:lineRule="exact"/>
        <w:ind w:firstLineChars="196" w:firstLine="549"/>
        <w:rPr>
          <w:rFonts w:eastAsia="仿宋_GB2312"/>
          <w:b/>
          <w:bCs/>
          <w:sz w:val="28"/>
          <w:szCs w:val="28"/>
        </w:rPr>
      </w:pPr>
      <w:r>
        <w:rPr>
          <w:rFonts w:ascii="黑体" w:eastAsia="黑体" w:hAnsi="黑体"/>
          <w:bCs/>
          <w:sz w:val="28"/>
          <w:szCs w:val="28"/>
        </w:rPr>
        <w:t>五、课程设计总结</w:t>
      </w:r>
      <w:r>
        <w:rPr>
          <w:rFonts w:eastAsia="仿宋_GB2312"/>
          <w:color w:val="008000"/>
          <w:sz w:val="28"/>
          <w:szCs w:val="28"/>
        </w:rPr>
        <w:t>（格式：宋体，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号，加粗，两端对齐）</w:t>
      </w:r>
    </w:p>
    <w:p w14:paraId="376D859F" w14:textId="77777777" w:rsidR="00000000" w:rsidRDefault="00000000">
      <w:pPr>
        <w:spacing w:line="500" w:lineRule="exact"/>
        <w:ind w:firstLineChars="200" w:firstLine="560"/>
        <w:rPr>
          <w:rFonts w:eastAsia="仿宋_GB2312"/>
          <w:sz w:val="28"/>
          <w:szCs w:val="28"/>
        </w:rPr>
      </w:pPr>
      <w:r>
        <w:rPr>
          <w:rFonts w:eastAsia="仿宋_GB2312"/>
          <w:sz w:val="28"/>
          <w:szCs w:val="28"/>
        </w:rPr>
        <w:t>总结可以包括</w:t>
      </w:r>
      <w:r>
        <w:rPr>
          <w:rFonts w:eastAsia="仿宋_GB2312"/>
          <w:sz w:val="28"/>
          <w:szCs w:val="28"/>
        </w:rPr>
        <w:t>:</w:t>
      </w:r>
      <w:r>
        <w:rPr>
          <w:rFonts w:eastAsia="仿宋_GB2312"/>
          <w:sz w:val="28"/>
          <w:szCs w:val="28"/>
        </w:rPr>
        <w:t>课程设计过程的收获、遇到的问题，遇到问题解决问题过程的思考、程序调试能力的思考，课程设计实现过程中的收获和体会等。</w:t>
      </w:r>
    </w:p>
    <w:p w14:paraId="7FABE3D9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（正文格式：宋体，小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号，不加粗，两端对齐，行距为固定值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磅）</w:t>
      </w:r>
    </w:p>
    <w:p w14:paraId="0050F9CA" w14:textId="77777777" w:rsidR="00000000" w:rsidRDefault="00000000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14:paraId="3D8B7AE6" w14:textId="77777777" w:rsidR="00000000" w:rsidRDefault="00000000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14:paraId="2AF68C18" w14:textId="77777777" w:rsidR="00000000" w:rsidRDefault="00000000">
      <w:pPr>
        <w:spacing w:line="500" w:lineRule="exact"/>
        <w:ind w:firstLineChars="200" w:firstLine="562"/>
        <w:rPr>
          <w:rFonts w:eastAsia="仿宋_GB2312"/>
          <w:b/>
          <w:color w:val="FF0000"/>
          <w:sz w:val="28"/>
          <w:szCs w:val="28"/>
        </w:rPr>
      </w:pPr>
    </w:p>
    <w:p w14:paraId="4F6941F8" w14:textId="77777777" w:rsidR="00000000" w:rsidRDefault="00000000">
      <w:pPr>
        <w:spacing w:line="500" w:lineRule="exact"/>
        <w:rPr>
          <w:rFonts w:eastAsia="仿宋_GB2312"/>
          <w:b/>
          <w:bCs/>
          <w:sz w:val="28"/>
          <w:szCs w:val="28"/>
        </w:rPr>
      </w:pPr>
      <w:r>
        <w:rPr>
          <w:rFonts w:eastAsia="仿宋_GB2312"/>
          <w:b/>
          <w:bCs/>
          <w:sz w:val="28"/>
          <w:szCs w:val="28"/>
        </w:rPr>
        <w:t>课程设计报告格式说明：</w:t>
      </w:r>
    </w:p>
    <w:p w14:paraId="1414AB5A" w14:textId="77777777" w:rsidR="00000000" w:rsidRDefault="00000000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请按照以上内容的要求撰写；正文部分两端对齐，首行缩进</w:t>
      </w:r>
      <w:r>
        <w:rPr>
          <w:rFonts w:eastAsia="仿宋_GB2312"/>
          <w:color w:val="008000"/>
          <w:sz w:val="28"/>
          <w:szCs w:val="28"/>
        </w:rPr>
        <w:t>2</w:t>
      </w:r>
      <w:r>
        <w:rPr>
          <w:rFonts w:eastAsia="仿宋_GB2312"/>
          <w:color w:val="008000"/>
          <w:sz w:val="28"/>
          <w:szCs w:val="28"/>
        </w:rPr>
        <w:t>字符；左右缩进</w:t>
      </w:r>
      <w:r>
        <w:rPr>
          <w:rFonts w:eastAsia="仿宋_GB2312"/>
          <w:color w:val="008000"/>
          <w:sz w:val="28"/>
          <w:szCs w:val="28"/>
        </w:rPr>
        <w:t>0</w:t>
      </w:r>
      <w:r>
        <w:rPr>
          <w:rFonts w:eastAsia="仿宋_GB2312"/>
          <w:color w:val="008000"/>
          <w:sz w:val="28"/>
          <w:szCs w:val="28"/>
        </w:rPr>
        <w:t>字符；行距按上文要求，段前、段后为</w:t>
      </w:r>
      <w:r>
        <w:rPr>
          <w:rFonts w:eastAsia="仿宋_GB2312"/>
          <w:color w:val="008000"/>
          <w:sz w:val="28"/>
          <w:szCs w:val="28"/>
        </w:rPr>
        <w:t>0</w:t>
      </w:r>
      <w:r>
        <w:rPr>
          <w:rFonts w:eastAsia="仿宋_GB2312"/>
          <w:color w:val="008000"/>
          <w:sz w:val="28"/>
          <w:szCs w:val="28"/>
        </w:rPr>
        <w:t>行。</w:t>
      </w:r>
    </w:p>
    <w:p w14:paraId="77FE5084" w14:textId="77777777" w:rsidR="00000000" w:rsidRDefault="00000000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所有的图须有图号和图名，放在图的下方，居中对齐。如：图</w:t>
      </w:r>
      <w:r>
        <w:rPr>
          <w:rFonts w:eastAsia="仿宋_GB2312"/>
          <w:color w:val="008000"/>
          <w:sz w:val="28"/>
          <w:szCs w:val="28"/>
        </w:rPr>
        <w:t xml:space="preserve">1 </w:t>
      </w:r>
      <w:r>
        <w:rPr>
          <w:rFonts w:eastAsia="仿宋_GB2312"/>
          <w:color w:val="008000"/>
          <w:sz w:val="28"/>
          <w:szCs w:val="28"/>
        </w:rPr>
        <w:t>模拟计费系统用例图。</w:t>
      </w:r>
    </w:p>
    <w:p w14:paraId="7263DA53" w14:textId="77777777" w:rsidR="00000000" w:rsidRDefault="00000000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所有的表格须有表号和表名，放在表的上方，居中对齐。如：表</w:t>
      </w:r>
      <w:r>
        <w:rPr>
          <w:rFonts w:eastAsia="仿宋_GB2312"/>
          <w:color w:val="008000"/>
          <w:sz w:val="28"/>
          <w:szCs w:val="28"/>
        </w:rPr>
        <w:t xml:space="preserve">1 </w:t>
      </w:r>
      <w:r>
        <w:rPr>
          <w:rFonts w:eastAsia="仿宋_GB2312"/>
          <w:color w:val="008000"/>
          <w:sz w:val="28"/>
          <w:szCs w:val="28"/>
        </w:rPr>
        <w:t>计费功能测试数据和预期结果。</w:t>
      </w:r>
    </w:p>
    <w:p w14:paraId="7BBBA473" w14:textId="77777777" w:rsidR="00000000" w:rsidRDefault="00000000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所有公式编号，用括号括起来写在右边行末，其间不加虚线。</w:t>
      </w:r>
    </w:p>
    <w:p w14:paraId="68A0CB2F" w14:textId="77777777" w:rsidR="00000000" w:rsidRDefault="00000000">
      <w:pPr>
        <w:numPr>
          <w:ilvl w:val="0"/>
          <w:numId w:val="1"/>
        </w:numPr>
        <w:spacing w:line="500" w:lineRule="exact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图纸要求：</w:t>
      </w:r>
    </w:p>
    <w:p w14:paraId="7B9FAA34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）理工类：图面整洁，布局合理，线条粗细均匀，圆弧连接光滑，</w:t>
      </w:r>
      <w:r>
        <w:rPr>
          <w:rFonts w:eastAsia="仿宋_GB2312"/>
          <w:color w:val="008000"/>
          <w:sz w:val="28"/>
          <w:szCs w:val="28"/>
        </w:rPr>
        <w:lastRenderedPageBreak/>
        <w:t>尺寸标注规范，文字注释必须使用工程字书写；必须按国家规定标准或工程要求绘制。</w:t>
      </w:r>
    </w:p>
    <w:p w14:paraId="37518ED1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</w:t>
      </w:r>
      <w:r>
        <w:rPr>
          <w:rFonts w:eastAsia="仿宋_GB2312"/>
          <w:color w:val="008000"/>
          <w:sz w:val="28"/>
          <w:szCs w:val="28"/>
        </w:rPr>
        <w:t>2</w:t>
      </w:r>
      <w:r>
        <w:rPr>
          <w:rFonts w:eastAsia="仿宋_GB2312"/>
          <w:color w:val="008000"/>
          <w:sz w:val="28"/>
          <w:szCs w:val="28"/>
        </w:rPr>
        <w:t>）艺术类：设计方案要求效果图、结构款式图、平面结构图及面料小样齐备，结构图要绘制精细，要有尺寸数据标注。</w:t>
      </w:r>
    </w:p>
    <w:p w14:paraId="4EE0C091" w14:textId="77777777" w:rsidR="00000000" w:rsidRDefault="00000000">
      <w:pPr>
        <w:spacing w:line="500" w:lineRule="exact"/>
        <w:rPr>
          <w:rFonts w:eastAsia="仿宋_GB2312"/>
          <w:sz w:val="28"/>
          <w:szCs w:val="28"/>
        </w:rPr>
      </w:pPr>
    </w:p>
    <w:p w14:paraId="1F484FF2" w14:textId="77777777" w:rsidR="00000000" w:rsidRDefault="00000000">
      <w:pPr>
        <w:spacing w:line="500" w:lineRule="exact"/>
        <w:jc w:val="left"/>
        <w:rPr>
          <w:rFonts w:eastAsia="仿宋_GB2312"/>
          <w:sz w:val="28"/>
          <w:szCs w:val="28"/>
        </w:rPr>
      </w:pPr>
    </w:p>
    <w:p w14:paraId="342FC584" w14:textId="77777777" w:rsidR="00000000" w:rsidRDefault="00000000">
      <w:pPr>
        <w:pageBreakBefore/>
        <w:spacing w:line="500" w:lineRule="exact"/>
        <w:outlineLvl w:val="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lastRenderedPageBreak/>
        <w:t>（参考文献范例）</w:t>
      </w:r>
    </w:p>
    <w:p w14:paraId="27B92130" w14:textId="77777777" w:rsidR="00000000" w:rsidRDefault="00000000">
      <w:pPr>
        <w:spacing w:line="500" w:lineRule="exact"/>
        <w:jc w:val="center"/>
        <w:rPr>
          <w:rFonts w:ascii="创艺简标宋" w:eastAsia="创艺简标宋" w:hint="eastAsia"/>
          <w:sz w:val="32"/>
          <w:szCs w:val="32"/>
        </w:rPr>
      </w:pPr>
      <w:r>
        <w:rPr>
          <w:rFonts w:ascii="创艺简标宋" w:eastAsia="创艺简标宋" w:hint="eastAsia"/>
          <w:sz w:val="32"/>
          <w:szCs w:val="32"/>
        </w:rPr>
        <w:t>参考文献</w:t>
      </w:r>
    </w:p>
    <w:p w14:paraId="043AE5D0" w14:textId="77777777" w:rsidR="00000000" w:rsidRDefault="00000000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（参考文献标题为三号，宋体，加粗，居中，上下空一行）</w:t>
      </w:r>
    </w:p>
    <w:p w14:paraId="628F18F4" w14:textId="77777777" w:rsidR="00000000" w:rsidRDefault="00000000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（正文为五号，宋体，行距为固定值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磅</w:t>
      </w:r>
      <w:r>
        <w:rPr>
          <w:rFonts w:eastAsia="仿宋_GB2312"/>
          <w:color w:val="008000"/>
          <w:sz w:val="28"/>
          <w:szCs w:val="28"/>
        </w:rPr>
        <w:t>,</w:t>
      </w:r>
      <w:r>
        <w:rPr>
          <w:rFonts w:eastAsia="仿宋_GB2312"/>
          <w:color w:val="008000"/>
          <w:sz w:val="28"/>
          <w:szCs w:val="28"/>
        </w:rPr>
        <w:t>重要资料必须注明具体出处，详细到页码；网上资料注明日期。）</w:t>
      </w:r>
    </w:p>
    <w:p w14:paraId="26BD31EB" w14:textId="77777777" w:rsidR="00000000" w:rsidRDefault="00000000">
      <w:pPr>
        <w:spacing w:line="500" w:lineRule="exact"/>
        <w:jc w:val="center"/>
        <w:rPr>
          <w:rFonts w:eastAsia="仿宋_GB2312"/>
          <w:color w:val="008000"/>
          <w:sz w:val="28"/>
          <w:szCs w:val="28"/>
        </w:rPr>
      </w:pPr>
    </w:p>
    <w:p w14:paraId="4330BFB7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1.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参考文献的著录采用顺序编码制，在引文处按论文中引用文献出现的先后以阿拉伯数字连续编码。参考文献的序号以方括号加注于被注文字的右上角，内容按序号顺序排列于文后。</w:t>
      </w:r>
    </w:p>
    <w:p w14:paraId="4037A3ED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2.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所引参考文献必须包含以下内容：</w:t>
      </w:r>
    </w:p>
    <w:p w14:paraId="319889C6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引用于著作的</w:t>
      </w:r>
      <w:r>
        <w:rPr>
          <w:rFonts w:eastAsia="仿宋_GB2312"/>
          <w:color w:val="008000"/>
          <w:sz w:val="28"/>
          <w:szCs w:val="28"/>
        </w:rPr>
        <w:t>———</w:t>
      </w:r>
      <w:r>
        <w:rPr>
          <w:rFonts w:eastAsia="仿宋_GB2312"/>
          <w:color w:val="008000"/>
          <w:sz w:val="28"/>
          <w:szCs w:val="28"/>
        </w:rPr>
        <w:t>作者姓名</w:t>
      </w:r>
      <w:r>
        <w:rPr>
          <w:color w:val="008000"/>
          <w:sz w:val="28"/>
          <w:szCs w:val="28"/>
        </w:rPr>
        <w:t>﹒</w:t>
      </w:r>
      <w:r>
        <w:rPr>
          <w:rFonts w:eastAsia="仿宋_GB2312"/>
          <w:color w:val="008000"/>
          <w:sz w:val="28"/>
          <w:szCs w:val="28"/>
        </w:rPr>
        <w:t>书名</w:t>
      </w:r>
      <w:r>
        <w:rPr>
          <w:color w:val="008000"/>
          <w:sz w:val="28"/>
          <w:szCs w:val="28"/>
        </w:rPr>
        <w:t>﹒</w:t>
      </w:r>
      <w:r>
        <w:rPr>
          <w:rFonts w:eastAsia="仿宋_GB2312"/>
          <w:color w:val="008000"/>
          <w:sz w:val="28"/>
          <w:szCs w:val="28"/>
        </w:rPr>
        <w:t>出版地：出版者，出版年</w:t>
      </w:r>
      <w:r>
        <w:rPr>
          <w:color w:val="008000"/>
          <w:sz w:val="28"/>
          <w:szCs w:val="28"/>
        </w:rPr>
        <w:t>﹒</w:t>
      </w:r>
      <w:r>
        <w:rPr>
          <w:rFonts w:eastAsia="仿宋_GB2312"/>
          <w:color w:val="008000"/>
          <w:sz w:val="28"/>
          <w:szCs w:val="28"/>
        </w:rPr>
        <w:t>起止页码．</w:t>
      </w:r>
    </w:p>
    <w:p w14:paraId="43EA4021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如：［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］周振甫</w:t>
      </w:r>
      <w:r>
        <w:rPr>
          <w:rFonts w:eastAsia="仿宋_GB2312"/>
          <w:color w:val="008000"/>
          <w:sz w:val="28"/>
          <w:szCs w:val="28"/>
        </w:rPr>
        <w:t xml:space="preserve">. </w:t>
      </w:r>
      <w:r>
        <w:rPr>
          <w:rFonts w:eastAsia="仿宋_GB2312"/>
          <w:color w:val="008000"/>
          <w:sz w:val="28"/>
          <w:szCs w:val="28"/>
        </w:rPr>
        <w:t>周易译注［</w:t>
      </w:r>
      <w:r>
        <w:rPr>
          <w:rFonts w:eastAsia="仿宋_GB2312"/>
          <w:color w:val="008000"/>
          <w:sz w:val="28"/>
          <w:szCs w:val="28"/>
        </w:rPr>
        <w:t>M</w:t>
      </w:r>
      <w:r>
        <w:rPr>
          <w:rFonts w:eastAsia="仿宋_GB2312"/>
          <w:color w:val="008000"/>
          <w:sz w:val="28"/>
          <w:szCs w:val="28"/>
        </w:rPr>
        <w:t>］．北京：中华书局，</w:t>
      </w:r>
      <w:r>
        <w:rPr>
          <w:rFonts w:eastAsia="仿宋_GB2312"/>
          <w:color w:val="008000"/>
          <w:sz w:val="28"/>
          <w:szCs w:val="28"/>
        </w:rPr>
        <w:t>1991. 25.</w:t>
      </w:r>
    </w:p>
    <w:p w14:paraId="0CAB0B9B" w14:textId="77777777" w:rsidR="00000000" w:rsidRDefault="00000000">
      <w:pPr>
        <w:spacing w:line="500" w:lineRule="exact"/>
        <w:ind w:firstLineChars="350" w:firstLine="98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［</w:t>
      </w:r>
      <w:r>
        <w:rPr>
          <w:rFonts w:eastAsia="仿宋_GB2312"/>
          <w:color w:val="008000"/>
          <w:sz w:val="28"/>
          <w:szCs w:val="28"/>
        </w:rPr>
        <w:t>2</w:t>
      </w:r>
      <w:r>
        <w:rPr>
          <w:rFonts w:eastAsia="仿宋_GB2312"/>
          <w:color w:val="008000"/>
          <w:sz w:val="28"/>
          <w:szCs w:val="28"/>
        </w:rPr>
        <w:t>］</w:t>
      </w:r>
      <w:r>
        <w:rPr>
          <w:rFonts w:eastAsia="仿宋_GB2312"/>
          <w:color w:val="008000"/>
          <w:sz w:val="28"/>
          <w:szCs w:val="28"/>
        </w:rPr>
        <w:t>Clark Kerr. The Uses of the University. Cambridge: Harvard University Press, 1995. 50.</w:t>
      </w:r>
    </w:p>
    <w:p w14:paraId="18E8F614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引用于杂志的</w:t>
      </w:r>
      <w:r>
        <w:rPr>
          <w:rFonts w:eastAsia="仿宋_GB2312"/>
          <w:color w:val="008000"/>
          <w:sz w:val="28"/>
          <w:szCs w:val="28"/>
        </w:rPr>
        <w:t>———</w:t>
      </w:r>
      <w:r>
        <w:rPr>
          <w:rFonts w:eastAsia="仿宋_GB2312"/>
          <w:color w:val="008000"/>
          <w:sz w:val="28"/>
          <w:szCs w:val="28"/>
        </w:rPr>
        <w:t>作者姓名</w:t>
      </w:r>
      <w:r>
        <w:rPr>
          <w:color w:val="008000"/>
          <w:sz w:val="28"/>
          <w:szCs w:val="28"/>
        </w:rPr>
        <w:t>﹒</w:t>
      </w:r>
      <w:r>
        <w:rPr>
          <w:rFonts w:eastAsia="仿宋_GB2312"/>
          <w:color w:val="008000"/>
          <w:sz w:val="28"/>
          <w:szCs w:val="28"/>
        </w:rPr>
        <w:t>文章名</w:t>
      </w:r>
      <w:r>
        <w:rPr>
          <w:color w:val="008000"/>
          <w:sz w:val="28"/>
          <w:szCs w:val="28"/>
        </w:rPr>
        <w:t>﹒</w:t>
      </w:r>
      <w:r>
        <w:rPr>
          <w:rFonts w:eastAsia="仿宋_GB2312"/>
          <w:color w:val="008000"/>
          <w:sz w:val="28"/>
          <w:szCs w:val="28"/>
        </w:rPr>
        <w:t>刊名，年，卷（期）：起止页码．</w:t>
      </w:r>
    </w:p>
    <w:p w14:paraId="3C351CA8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如：［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］何龄修．读顾诚《南明史》［</w:t>
      </w:r>
      <w:r>
        <w:rPr>
          <w:rFonts w:eastAsia="仿宋_GB2312"/>
          <w:color w:val="008000"/>
          <w:sz w:val="28"/>
          <w:szCs w:val="28"/>
        </w:rPr>
        <w:t>J</w:t>
      </w:r>
      <w:r>
        <w:rPr>
          <w:rFonts w:eastAsia="仿宋_GB2312"/>
          <w:color w:val="008000"/>
          <w:sz w:val="28"/>
          <w:szCs w:val="28"/>
        </w:rPr>
        <w:t>］．中国史研究，</w:t>
      </w:r>
      <w:r>
        <w:rPr>
          <w:rFonts w:eastAsia="仿宋_GB2312"/>
          <w:color w:val="008000"/>
          <w:sz w:val="28"/>
          <w:szCs w:val="28"/>
        </w:rPr>
        <w:t>1998,</w:t>
      </w:r>
      <w:r>
        <w:rPr>
          <w:rFonts w:eastAsia="仿宋_GB2312"/>
          <w:color w:val="008000"/>
          <w:sz w:val="28"/>
          <w:szCs w:val="28"/>
        </w:rPr>
        <w:t>（</w:t>
      </w:r>
      <w:r>
        <w:rPr>
          <w:rFonts w:eastAsia="仿宋_GB2312"/>
          <w:color w:val="008000"/>
          <w:sz w:val="28"/>
          <w:szCs w:val="28"/>
        </w:rPr>
        <w:t>3</w:t>
      </w:r>
      <w:r>
        <w:rPr>
          <w:rFonts w:eastAsia="仿宋_GB2312"/>
          <w:color w:val="008000"/>
          <w:sz w:val="28"/>
          <w:szCs w:val="28"/>
        </w:rPr>
        <w:t>）：</w:t>
      </w:r>
      <w:r>
        <w:rPr>
          <w:rFonts w:eastAsia="仿宋_GB2312"/>
          <w:color w:val="008000"/>
          <w:sz w:val="28"/>
          <w:szCs w:val="28"/>
        </w:rPr>
        <w:t>16~173</w:t>
      </w:r>
      <w:r>
        <w:rPr>
          <w:rFonts w:eastAsia="仿宋_GB2312"/>
          <w:color w:val="008000"/>
          <w:sz w:val="28"/>
          <w:szCs w:val="28"/>
        </w:rPr>
        <w:t>．</w:t>
      </w:r>
    </w:p>
    <w:p w14:paraId="5C992622" w14:textId="77777777" w:rsidR="00000000" w:rsidRDefault="00000000">
      <w:pPr>
        <w:spacing w:line="500" w:lineRule="exact"/>
        <w:ind w:firstLineChars="300" w:firstLine="84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［</w:t>
      </w:r>
      <w:r>
        <w:rPr>
          <w:rFonts w:eastAsia="仿宋_GB2312"/>
          <w:color w:val="008000"/>
          <w:sz w:val="28"/>
          <w:szCs w:val="28"/>
        </w:rPr>
        <w:t>2</w:t>
      </w:r>
      <w:r>
        <w:rPr>
          <w:rFonts w:eastAsia="仿宋_GB2312"/>
          <w:color w:val="008000"/>
          <w:sz w:val="28"/>
          <w:szCs w:val="28"/>
        </w:rPr>
        <w:t>］</w:t>
      </w:r>
      <w:r>
        <w:rPr>
          <w:rFonts w:eastAsia="仿宋_GB2312"/>
          <w:color w:val="008000"/>
          <w:sz w:val="28"/>
          <w:szCs w:val="28"/>
        </w:rPr>
        <w:t>George Pascharopoulos. Returns to Education: A Further International Update and Implications. The Journal of Human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Resources, 1985,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20</w:t>
      </w:r>
      <w:r>
        <w:rPr>
          <w:rFonts w:eastAsia="仿宋_GB2312"/>
          <w:color w:val="008000"/>
          <w:sz w:val="28"/>
          <w:szCs w:val="28"/>
        </w:rPr>
        <w:t>（</w:t>
      </w:r>
      <w:r>
        <w:rPr>
          <w:rFonts w:eastAsia="仿宋_GB2312"/>
          <w:color w:val="008000"/>
          <w:sz w:val="28"/>
          <w:szCs w:val="28"/>
        </w:rPr>
        <w:t>4</w:t>
      </w:r>
      <w:r>
        <w:rPr>
          <w:rFonts w:eastAsia="仿宋_GB2312"/>
          <w:color w:val="008000"/>
          <w:sz w:val="28"/>
          <w:szCs w:val="28"/>
        </w:rPr>
        <w:t>）</w:t>
      </w:r>
      <w:r>
        <w:rPr>
          <w:rFonts w:eastAsia="仿宋_GB2312"/>
          <w:color w:val="008000"/>
          <w:sz w:val="28"/>
          <w:szCs w:val="28"/>
        </w:rPr>
        <w:t>: 36~38.</w:t>
      </w:r>
    </w:p>
    <w:p w14:paraId="7A58BCAA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引用论文集、学位论文、研究报告类推。</w:t>
      </w:r>
    </w:p>
    <w:p w14:paraId="394ACF8D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引用论文集中的析出文章的</w:t>
      </w:r>
      <w:r>
        <w:rPr>
          <w:color w:val="008000"/>
          <w:sz w:val="28"/>
          <w:szCs w:val="28"/>
        </w:rPr>
        <w:t>――</w:t>
      </w:r>
    </w:p>
    <w:p w14:paraId="06092F90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如：［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］瞿秋白．现代文明的问题与社会主义［</w:t>
      </w:r>
      <w:r>
        <w:rPr>
          <w:rFonts w:eastAsia="仿宋_GB2312"/>
          <w:color w:val="008000"/>
          <w:sz w:val="28"/>
          <w:szCs w:val="28"/>
        </w:rPr>
        <w:t>A</w:t>
      </w:r>
      <w:r>
        <w:rPr>
          <w:rFonts w:eastAsia="仿宋_GB2312"/>
          <w:color w:val="008000"/>
          <w:sz w:val="28"/>
          <w:szCs w:val="28"/>
        </w:rPr>
        <w:t>］．罗荣渠．从西化到现代化［</w:t>
      </w:r>
      <w:r>
        <w:rPr>
          <w:rFonts w:eastAsia="仿宋_GB2312"/>
          <w:color w:val="008000"/>
          <w:sz w:val="28"/>
          <w:szCs w:val="28"/>
        </w:rPr>
        <w:t>C</w:t>
      </w:r>
      <w:r>
        <w:rPr>
          <w:rFonts w:eastAsia="仿宋_GB2312"/>
          <w:color w:val="008000"/>
          <w:sz w:val="28"/>
          <w:szCs w:val="28"/>
        </w:rPr>
        <w:t>］．北京：北京大学出版社，</w:t>
      </w:r>
      <w:r>
        <w:rPr>
          <w:rFonts w:eastAsia="仿宋_GB2312"/>
          <w:color w:val="008000"/>
          <w:sz w:val="28"/>
          <w:szCs w:val="28"/>
        </w:rPr>
        <w:t>1990. 121~133</w:t>
      </w:r>
      <w:r>
        <w:rPr>
          <w:rFonts w:eastAsia="仿宋_GB2312"/>
          <w:color w:val="008000"/>
          <w:sz w:val="28"/>
          <w:szCs w:val="28"/>
        </w:rPr>
        <w:t>．</w:t>
      </w:r>
    </w:p>
    <w:p w14:paraId="29726AE6" w14:textId="77777777" w:rsidR="00000000" w:rsidRDefault="00000000">
      <w:pPr>
        <w:spacing w:line="500" w:lineRule="exact"/>
        <w:ind w:firstLineChars="250" w:firstLine="70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lastRenderedPageBreak/>
        <w:t>［</w:t>
      </w:r>
      <w:r>
        <w:rPr>
          <w:rFonts w:eastAsia="仿宋_GB2312"/>
          <w:color w:val="008000"/>
          <w:sz w:val="28"/>
          <w:szCs w:val="28"/>
        </w:rPr>
        <w:t>2</w:t>
      </w:r>
      <w:r>
        <w:rPr>
          <w:rFonts w:eastAsia="仿宋_GB2312"/>
          <w:color w:val="008000"/>
          <w:sz w:val="28"/>
          <w:szCs w:val="28"/>
        </w:rPr>
        <w:t>］</w:t>
      </w:r>
      <w:r>
        <w:rPr>
          <w:rFonts w:eastAsia="仿宋_GB2312"/>
          <w:color w:val="008000"/>
          <w:sz w:val="28"/>
          <w:szCs w:val="28"/>
        </w:rPr>
        <w:t>Michael Boyle-Baise. What Kind of Experience? Preparing Teachers in PDS or Community Settings. In: Mill Cochran-Smith (ed.). Handbook of Research on Teacher Education: Enduring Questions in Changing Context. New York: Routledge. 2008.</w:t>
      </w:r>
      <w:r>
        <w:rPr>
          <w:rFonts w:eastAsia="仿宋_GB2312" w:hint="eastAsia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307</w:t>
      </w:r>
      <w:r>
        <w:rPr>
          <w:rFonts w:eastAsia="仿宋_GB2312"/>
          <w:color w:val="008000"/>
          <w:sz w:val="28"/>
          <w:szCs w:val="28"/>
        </w:rPr>
        <w:t>～</w:t>
      </w:r>
      <w:r>
        <w:rPr>
          <w:rFonts w:eastAsia="仿宋_GB2312"/>
          <w:color w:val="008000"/>
          <w:sz w:val="28"/>
          <w:szCs w:val="28"/>
        </w:rPr>
        <w:t>329.</w:t>
      </w:r>
    </w:p>
    <w:p w14:paraId="257BCD40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引用报纸文章的</w:t>
      </w:r>
      <w:r>
        <w:rPr>
          <w:color w:val="008000"/>
          <w:sz w:val="28"/>
          <w:szCs w:val="28"/>
        </w:rPr>
        <w:t>――</w:t>
      </w:r>
      <w:r>
        <w:rPr>
          <w:rFonts w:eastAsia="仿宋_GB2312"/>
          <w:color w:val="008000"/>
          <w:sz w:val="28"/>
          <w:szCs w:val="28"/>
        </w:rPr>
        <w:t>作者姓名．文章名［</w:t>
      </w:r>
      <w:r>
        <w:rPr>
          <w:rFonts w:eastAsia="仿宋_GB2312"/>
          <w:color w:val="008000"/>
          <w:sz w:val="28"/>
          <w:szCs w:val="28"/>
        </w:rPr>
        <w:t>N</w:t>
      </w:r>
      <w:r>
        <w:rPr>
          <w:rFonts w:eastAsia="仿宋_GB2312"/>
          <w:color w:val="008000"/>
          <w:sz w:val="28"/>
          <w:szCs w:val="28"/>
        </w:rPr>
        <w:t>］．报纸名，出版日期（版次）．</w:t>
      </w:r>
    </w:p>
    <w:p w14:paraId="197DE5F8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如：［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］谢希德．创造学习的新思路［</w:t>
      </w:r>
      <w:r>
        <w:rPr>
          <w:rFonts w:eastAsia="仿宋_GB2312"/>
          <w:color w:val="008000"/>
          <w:sz w:val="28"/>
          <w:szCs w:val="28"/>
        </w:rPr>
        <w:t>N</w:t>
      </w:r>
      <w:r>
        <w:rPr>
          <w:rFonts w:eastAsia="仿宋_GB2312"/>
          <w:color w:val="008000"/>
          <w:sz w:val="28"/>
          <w:szCs w:val="28"/>
        </w:rPr>
        <w:t>］．人民日报，</w:t>
      </w:r>
      <w:r>
        <w:rPr>
          <w:rFonts w:eastAsia="仿宋_GB2312"/>
          <w:color w:val="008000"/>
          <w:sz w:val="28"/>
          <w:szCs w:val="28"/>
        </w:rPr>
        <w:t>1998-12-25(10)</w:t>
      </w:r>
      <w:r>
        <w:rPr>
          <w:rFonts w:eastAsia="仿宋_GB2312"/>
          <w:color w:val="008000"/>
          <w:sz w:val="28"/>
          <w:szCs w:val="28"/>
        </w:rPr>
        <w:t>．</w:t>
      </w:r>
    </w:p>
    <w:p w14:paraId="0DEC2D25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*</w:t>
      </w:r>
      <w:r>
        <w:rPr>
          <w:rFonts w:eastAsia="仿宋_GB2312"/>
          <w:color w:val="008000"/>
          <w:sz w:val="28"/>
          <w:szCs w:val="28"/>
        </w:rPr>
        <w:t>引用电子文献的</w:t>
      </w:r>
      <w:r>
        <w:rPr>
          <w:color w:val="008000"/>
          <w:sz w:val="28"/>
          <w:szCs w:val="28"/>
        </w:rPr>
        <w:t>――</w:t>
      </w:r>
      <w:r>
        <w:rPr>
          <w:rFonts w:eastAsia="仿宋_GB2312"/>
          <w:color w:val="008000"/>
          <w:sz w:val="28"/>
          <w:szCs w:val="28"/>
        </w:rPr>
        <w:t>作者姓名．电子文献题名［电子文献及载体类型标识］．电子文献的出处或可获得地址，发表或更新日期／</w:t>
      </w:r>
      <w:r>
        <w:rPr>
          <w:rFonts w:eastAsia="仿宋_GB2312"/>
          <w:color w:val="008000"/>
          <w:sz w:val="28"/>
          <w:szCs w:val="28"/>
        </w:rPr>
        <w:t xml:space="preserve"> </w:t>
      </w:r>
      <w:r>
        <w:rPr>
          <w:rFonts w:eastAsia="仿宋_GB2312"/>
          <w:color w:val="008000"/>
          <w:sz w:val="28"/>
          <w:szCs w:val="28"/>
        </w:rPr>
        <w:t>引用日期（任选）．</w:t>
      </w:r>
    </w:p>
    <w:p w14:paraId="388C93F2" w14:textId="77777777" w:rsidR="00000000" w:rsidRDefault="00000000">
      <w:pPr>
        <w:spacing w:line="500" w:lineRule="exact"/>
        <w:ind w:firstLineChars="200" w:firstLine="560"/>
        <w:rPr>
          <w:rFonts w:eastAsia="仿宋_GB2312"/>
          <w:color w:val="008000"/>
          <w:sz w:val="28"/>
          <w:szCs w:val="28"/>
        </w:rPr>
      </w:pPr>
      <w:r>
        <w:rPr>
          <w:rFonts w:eastAsia="仿宋_GB2312"/>
          <w:color w:val="008000"/>
          <w:sz w:val="28"/>
          <w:szCs w:val="28"/>
        </w:rPr>
        <w:t>如：［</w:t>
      </w:r>
      <w:r>
        <w:rPr>
          <w:rFonts w:eastAsia="仿宋_GB2312"/>
          <w:color w:val="008000"/>
          <w:sz w:val="28"/>
          <w:szCs w:val="28"/>
        </w:rPr>
        <w:t>1</w:t>
      </w:r>
      <w:r>
        <w:rPr>
          <w:rFonts w:eastAsia="仿宋_GB2312"/>
          <w:color w:val="008000"/>
          <w:sz w:val="28"/>
          <w:szCs w:val="28"/>
        </w:rPr>
        <w:t>］王明亮．关于中国学术期刊标准化数据库系统工程的进展</w:t>
      </w:r>
      <w:r>
        <w:rPr>
          <w:rFonts w:eastAsia="仿宋_GB2312" w:hint="eastAsia"/>
          <w:color w:val="008000"/>
          <w:sz w:val="28"/>
          <w:szCs w:val="28"/>
        </w:rPr>
        <w:t>[</w:t>
      </w:r>
      <w:r>
        <w:rPr>
          <w:rFonts w:eastAsia="仿宋_GB2312"/>
          <w:color w:val="008000"/>
          <w:sz w:val="28"/>
          <w:szCs w:val="28"/>
        </w:rPr>
        <w:t>EB/0L</w:t>
      </w:r>
      <w:r>
        <w:rPr>
          <w:rFonts w:eastAsia="仿宋_GB2312" w:hint="eastAsia"/>
          <w:color w:val="008000"/>
          <w:sz w:val="28"/>
          <w:szCs w:val="28"/>
        </w:rPr>
        <w:t>］</w:t>
      </w:r>
      <w:r>
        <w:rPr>
          <w:rFonts w:eastAsia="仿宋_GB2312" w:hint="eastAsia"/>
          <w:color w:val="008000"/>
          <w:sz w:val="28"/>
          <w:szCs w:val="28"/>
        </w:rPr>
        <w:t>.</w:t>
      </w:r>
      <w:r>
        <w:rPr>
          <w:rFonts w:eastAsia="仿宋_GB2312"/>
          <w:color w:val="008000"/>
          <w:sz w:val="28"/>
          <w:szCs w:val="28"/>
        </w:rPr>
        <w:t>http</w:t>
      </w:r>
      <w:r>
        <w:rPr>
          <w:rFonts w:eastAsia="仿宋_GB2312" w:hint="eastAsia"/>
          <w:color w:val="008000"/>
          <w:sz w:val="28"/>
          <w:szCs w:val="28"/>
        </w:rPr>
        <w:t>:</w:t>
      </w:r>
      <w:r>
        <w:rPr>
          <w:rFonts w:eastAsia="仿宋_GB2312"/>
          <w:color w:val="008000"/>
          <w:sz w:val="28"/>
          <w:szCs w:val="28"/>
        </w:rPr>
        <w:t>//www.cajcd.cn/pub/wml.txt/980810-2.1998-08-16/1998-10-04</w:t>
      </w:r>
      <w:r>
        <w:rPr>
          <w:rFonts w:eastAsia="仿宋_GB2312"/>
          <w:color w:val="008000"/>
          <w:sz w:val="28"/>
          <w:szCs w:val="28"/>
        </w:rPr>
        <w:t>．</w:t>
      </w:r>
    </w:p>
    <w:p w14:paraId="04148AE7" w14:textId="77777777" w:rsidR="00000000" w:rsidRDefault="00000000">
      <w:pPr>
        <w:spacing w:line="500" w:lineRule="exact"/>
        <w:rPr>
          <w:rFonts w:eastAsia="仿宋_GB2312"/>
          <w:color w:val="FF0000"/>
          <w:sz w:val="28"/>
          <w:szCs w:val="28"/>
        </w:rPr>
      </w:pPr>
    </w:p>
    <w:p w14:paraId="2321672F" w14:textId="77777777" w:rsidR="00F06DE6" w:rsidRDefault="00F06DE6">
      <w:pPr>
        <w:ind w:firstLine="560"/>
      </w:pPr>
    </w:p>
    <w:sectPr w:rsidR="00F06DE6"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76F1" w14:textId="77777777" w:rsidR="00F06DE6" w:rsidRDefault="00F06DE6" w:rsidP="00C65F80">
      <w:r>
        <w:separator/>
      </w:r>
    </w:p>
  </w:endnote>
  <w:endnote w:type="continuationSeparator" w:id="0">
    <w:p w14:paraId="23EC43C3" w14:textId="77777777" w:rsidR="00F06DE6" w:rsidRDefault="00F06DE6" w:rsidP="00C6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创艺简标宋">
    <w:altName w:val="黑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D06A" w14:textId="77777777" w:rsidR="00F06DE6" w:rsidRDefault="00F06DE6" w:rsidP="00C65F80">
      <w:r>
        <w:separator/>
      </w:r>
    </w:p>
  </w:footnote>
  <w:footnote w:type="continuationSeparator" w:id="0">
    <w:p w14:paraId="070D51FA" w14:textId="77777777" w:rsidR="00F06DE6" w:rsidRDefault="00F06DE6" w:rsidP="00C65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61F1F"/>
    <w:multiLevelType w:val="multilevel"/>
    <w:tmpl w:val="1C261F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仿宋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6911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DF"/>
    <w:rsid w:val="000015E5"/>
    <w:rsid w:val="00001AAC"/>
    <w:rsid w:val="00001BD7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FF4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FFF"/>
    <w:rsid w:val="001F1EA7"/>
    <w:rsid w:val="001F2341"/>
    <w:rsid w:val="001F31C9"/>
    <w:rsid w:val="001F7F19"/>
    <w:rsid w:val="00200594"/>
    <w:rsid w:val="002025E0"/>
    <w:rsid w:val="00203BCE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7686"/>
    <w:rsid w:val="0025131C"/>
    <w:rsid w:val="002530CB"/>
    <w:rsid w:val="002532F8"/>
    <w:rsid w:val="00256830"/>
    <w:rsid w:val="00266F49"/>
    <w:rsid w:val="00271DCA"/>
    <w:rsid w:val="00276BF4"/>
    <w:rsid w:val="002773B9"/>
    <w:rsid w:val="00282781"/>
    <w:rsid w:val="0029015C"/>
    <w:rsid w:val="002936BD"/>
    <w:rsid w:val="002940E8"/>
    <w:rsid w:val="0029695C"/>
    <w:rsid w:val="002A5120"/>
    <w:rsid w:val="002A55D5"/>
    <w:rsid w:val="002A71B1"/>
    <w:rsid w:val="002B0941"/>
    <w:rsid w:val="002B7541"/>
    <w:rsid w:val="002B76DB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207BA"/>
    <w:rsid w:val="00320890"/>
    <w:rsid w:val="00320A7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BD"/>
    <w:rsid w:val="00391200"/>
    <w:rsid w:val="003917EF"/>
    <w:rsid w:val="003956C4"/>
    <w:rsid w:val="003A16D1"/>
    <w:rsid w:val="003A305B"/>
    <w:rsid w:val="003A5253"/>
    <w:rsid w:val="003A56AC"/>
    <w:rsid w:val="003B156B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B1154"/>
    <w:rsid w:val="004B3F5A"/>
    <w:rsid w:val="004C1530"/>
    <w:rsid w:val="004C1E19"/>
    <w:rsid w:val="004C2F6F"/>
    <w:rsid w:val="004C3CDB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5A46"/>
    <w:rsid w:val="0050195C"/>
    <w:rsid w:val="00502DE1"/>
    <w:rsid w:val="00503F4F"/>
    <w:rsid w:val="00504772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9FD"/>
    <w:rsid w:val="00675D3C"/>
    <w:rsid w:val="0069352A"/>
    <w:rsid w:val="00695034"/>
    <w:rsid w:val="00697820"/>
    <w:rsid w:val="006A47BD"/>
    <w:rsid w:val="006B0C90"/>
    <w:rsid w:val="006B53D2"/>
    <w:rsid w:val="006B6C42"/>
    <w:rsid w:val="006C63F6"/>
    <w:rsid w:val="006C67EC"/>
    <w:rsid w:val="006D0769"/>
    <w:rsid w:val="006D251E"/>
    <w:rsid w:val="006D27CA"/>
    <w:rsid w:val="006E01D7"/>
    <w:rsid w:val="006E3C8F"/>
    <w:rsid w:val="006E6A83"/>
    <w:rsid w:val="006F6778"/>
    <w:rsid w:val="00704F9A"/>
    <w:rsid w:val="00707203"/>
    <w:rsid w:val="00713EC0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70F8"/>
    <w:rsid w:val="009776D1"/>
    <w:rsid w:val="009809D4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808C4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3111"/>
    <w:rsid w:val="00AC3217"/>
    <w:rsid w:val="00AC4632"/>
    <w:rsid w:val="00AC4B9A"/>
    <w:rsid w:val="00AD00CF"/>
    <w:rsid w:val="00AD0D1E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235C"/>
    <w:rsid w:val="00B12414"/>
    <w:rsid w:val="00B13670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A403F"/>
    <w:rsid w:val="00BB5731"/>
    <w:rsid w:val="00BC08EE"/>
    <w:rsid w:val="00BC3031"/>
    <w:rsid w:val="00BC596D"/>
    <w:rsid w:val="00BC6535"/>
    <w:rsid w:val="00BC6572"/>
    <w:rsid w:val="00BD6E97"/>
    <w:rsid w:val="00BE5280"/>
    <w:rsid w:val="00BE614D"/>
    <w:rsid w:val="00BE74C0"/>
    <w:rsid w:val="00BE753B"/>
    <w:rsid w:val="00BE782F"/>
    <w:rsid w:val="00BF0F4C"/>
    <w:rsid w:val="00BF1381"/>
    <w:rsid w:val="00BF5A35"/>
    <w:rsid w:val="00C01C44"/>
    <w:rsid w:val="00C024CF"/>
    <w:rsid w:val="00C0479C"/>
    <w:rsid w:val="00C0794C"/>
    <w:rsid w:val="00C13EBE"/>
    <w:rsid w:val="00C14A60"/>
    <w:rsid w:val="00C20BAA"/>
    <w:rsid w:val="00C23BD9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5F80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6C76"/>
    <w:rsid w:val="00D003C1"/>
    <w:rsid w:val="00D0200D"/>
    <w:rsid w:val="00D031FC"/>
    <w:rsid w:val="00D03FF9"/>
    <w:rsid w:val="00D063C0"/>
    <w:rsid w:val="00D06C15"/>
    <w:rsid w:val="00D1133A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50FF"/>
    <w:rsid w:val="00D6368A"/>
    <w:rsid w:val="00D65D62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30DA"/>
    <w:rsid w:val="00EF1977"/>
    <w:rsid w:val="00EF3C27"/>
    <w:rsid w:val="00EF6846"/>
    <w:rsid w:val="00F01190"/>
    <w:rsid w:val="00F02E48"/>
    <w:rsid w:val="00F06DE6"/>
    <w:rsid w:val="00F141FF"/>
    <w:rsid w:val="00F21FFC"/>
    <w:rsid w:val="00F25A67"/>
    <w:rsid w:val="00F26F76"/>
    <w:rsid w:val="00F46048"/>
    <w:rsid w:val="00F56FA6"/>
    <w:rsid w:val="00F62946"/>
    <w:rsid w:val="00F64B4F"/>
    <w:rsid w:val="00F72DAA"/>
    <w:rsid w:val="00F82DA3"/>
    <w:rsid w:val="00F8482C"/>
    <w:rsid w:val="00F85431"/>
    <w:rsid w:val="00F929AF"/>
    <w:rsid w:val="00FA0AAC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73B5"/>
    <w:rsid w:val="00FE08F9"/>
    <w:rsid w:val="00FE4970"/>
    <w:rsid w:val="00FE53A7"/>
    <w:rsid w:val="00FF021C"/>
    <w:rsid w:val="00FF0904"/>
    <w:rsid w:val="00FF6D4F"/>
    <w:rsid w:val="00FF707B"/>
    <w:rsid w:val="00FF7C6D"/>
    <w:rsid w:val="03714C8B"/>
    <w:rsid w:val="25082D51"/>
    <w:rsid w:val="2C6D2EF1"/>
    <w:rsid w:val="2F1903AA"/>
    <w:rsid w:val="49AC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7BFE321"/>
  <w15:chartTrackingRefBased/>
  <w15:docId w15:val="{6DA085AE-6105-4A20-A37B-4BBC0696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rFonts w:ascii="Times New Roman" w:hAnsi="Times New Roman"/>
      <w:kern w:val="2"/>
      <w:sz w:val="18"/>
      <w:szCs w:val="18"/>
    </w:r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883</Words>
  <Characters>1733</Characters>
  <Application>Microsoft Office Word</Application>
  <DocSecurity>0</DocSecurity>
  <PresentationFormat/>
  <Lines>115</Lines>
  <Paragraphs>104</Paragraphs>
  <Slides>0</Slides>
  <Notes>0</Notes>
  <HiddenSlides>0</HiddenSlides>
  <MMClips>0</MMClips>
  <ScaleCrop>false</ScaleCrop>
  <Manager/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秦艳珍</dc:creator>
  <cp:keywords/>
  <dc:description/>
  <cp:lastModifiedBy>Marcille Donato</cp:lastModifiedBy>
  <cp:revision>2</cp:revision>
  <dcterms:created xsi:type="dcterms:W3CDTF">2026-06-27T05:31:00Z</dcterms:created>
  <dcterms:modified xsi:type="dcterms:W3CDTF">2026-06-27T05:31:00Z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40DF774A7A304801B618F5C4522F92A4_13</vt:lpwstr>
  </property>
  <property fmtid="{D5CDD505-2E9C-101B-9397-08002B2CF9AE}" pid="4" name="KSOTemplateDocerSaveRecord">
    <vt:lpwstr>eyJoZGlkIjoiMmI1ZGQyYmFhZmUwM2RhYTUyN2Q2ZDhmZDc2Yzc4NmEiLCJ1c2VySWQiOiIzNjcyMTM5NjQifQ==</vt:lpwstr>
  </property>
</Properties>
</file>