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425E9" w:rsidRDefault="003E192C">
      <w:pPr>
        <w:jc w:val="center"/>
      </w:pPr>
      <w:r>
        <w:rPr>
          <w:b/>
          <w:sz w:val="18"/>
          <w:szCs w:val="18"/>
          <w:highlight w:val="white"/>
        </w:rPr>
        <w:t>REPÚBLICA DE CHILE</w:t>
      </w:r>
    </w:p>
    <w:p w:rsidR="005425E9" w:rsidRDefault="003E192C">
      <w:pPr>
        <w:jc w:val="center"/>
      </w:pPr>
      <w:r>
        <w:rPr>
          <w:b/>
          <w:sz w:val="18"/>
          <w:szCs w:val="18"/>
          <w:highlight w:val="white"/>
        </w:rPr>
        <w:t>UNIVERSIDAD DEL BIO-BIO</w:t>
      </w:r>
    </w:p>
    <w:p w:rsidR="005425E9" w:rsidRDefault="003E192C">
      <w:pPr>
        <w:jc w:val="center"/>
      </w:pPr>
      <w:r>
        <w:rPr>
          <w:b/>
          <w:sz w:val="18"/>
          <w:szCs w:val="18"/>
          <w:highlight w:val="white"/>
        </w:rPr>
        <w:t>FACULTAD DE CIENCIAS EMPRESARIALES</w:t>
      </w:r>
    </w:p>
    <w:p w:rsidR="005425E9" w:rsidRDefault="003E192C">
      <w:pPr>
        <w:jc w:val="center"/>
      </w:pPr>
      <w:r>
        <w:rPr>
          <w:b/>
          <w:sz w:val="18"/>
          <w:szCs w:val="18"/>
          <w:highlight w:val="white"/>
        </w:rPr>
        <w:t>INGENIERÍA CIVIL EN INFORMÁTICA</w:t>
      </w:r>
    </w:p>
    <w:p w:rsidR="005425E9" w:rsidRDefault="005425E9">
      <w:pPr>
        <w:jc w:val="center"/>
      </w:pPr>
    </w:p>
    <w:p w:rsidR="005425E9" w:rsidRDefault="005425E9">
      <w:pPr>
        <w:jc w:val="center"/>
      </w:pPr>
    </w:p>
    <w:p w:rsidR="005425E9" w:rsidRDefault="005425E9">
      <w:pPr>
        <w:jc w:val="center"/>
      </w:pPr>
    </w:p>
    <w:p w:rsidR="005425E9" w:rsidRDefault="005425E9">
      <w:pPr>
        <w:jc w:val="center"/>
      </w:pPr>
    </w:p>
    <w:p w:rsidR="005425E9" w:rsidRDefault="005425E9">
      <w:pPr>
        <w:jc w:val="center"/>
      </w:pPr>
    </w:p>
    <w:p w:rsidR="005425E9" w:rsidRDefault="005425E9">
      <w:pPr>
        <w:jc w:val="center"/>
      </w:pPr>
    </w:p>
    <w:p w:rsidR="005425E9" w:rsidRDefault="005425E9">
      <w:pPr>
        <w:jc w:val="center"/>
      </w:pPr>
    </w:p>
    <w:p w:rsidR="005425E9" w:rsidRDefault="003E192C">
      <w:pPr>
        <w:jc w:val="center"/>
      </w:pPr>
      <w:r>
        <w:rPr>
          <w:b/>
          <w:sz w:val="44"/>
          <w:szCs w:val="44"/>
          <w:highlight w:val="white"/>
          <w:u w:val="single"/>
        </w:rPr>
        <w:t>Laboratorio Nº3:</w:t>
      </w:r>
    </w:p>
    <w:p w:rsidR="005425E9" w:rsidRDefault="00D139EA">
      <w:pPr>
        <w:jc w:val="center"/>
      </w:pPr>
      <w:r>
        <w:rPr>
          <w:b/>
          <w:sz w:val="44"/>
          <w:szCs w:val="44"/>
          <w:u w:val="single"/>
        </w:rPr>
        <w:t>Ley de Ohm</w:t>
      </w:r>
    </w:p>
    <w:p w:rsidR="005425E9" w:rsidRDefault="005425E9">
      <w:pPr>
        <w:ind w:left="2660" w:firstLine="720"/>
        <w:jc w:val="both"/>
      </w:pPr>
    </w:p>
    <w:p w:rsidR="005425E9" w:rsidRDefault="005425E9">
      <w:pPr>
        <w:ind w:left="2660" w:firstLine="540"/>
        <w:jc w:val="both"/>
      </w:pPr>
    </w:p>
    <w:p w:rsidR="005425E9" w:rsidRDefault="005425E9">
      <w:pPr>
        <w:ind w:left="2660" w:firstLine="540"/>
        <w:jc w:val="both"/>
      </w:pPr>
    </w:p>
    <w:p w:rsidR="005425E9" w:rsidRDefault="005425E9">
      <w:pPr>
        <w:ind w:left="2660" w:firstLine="540"/>
        <w:jc w:val="both"/>
      </w:pPr>
    </w:p>
    <w:p w:rsidR="005425E9" w:rsidRDefault="005425E9">
      <w:pPr>
        <w:ind w:left="2660" w:firstLine="540"/>
        <w:jc w:val="both"/>
      </w:pPr>
    </w:p>
    <w:p w:rsidR="005425E9" w:rsidRDefault="005425E9">
      <w:pPr>
        <w:ind w:left="2660" w:firstLine="540"/>
        <w:jc w:val="both"/>
      </w:pPr>
    </w:p>
    <w:p w:rsidR="005425E9" w:rsidRDefault="005425E9">
      <w:pPr>
        <w:ind w:left="2660" w:firstLine="540"/>
        <w:jc w:val="both"/>
      </w:pPr>
    </w:p>
    <w:p w:rsidR="005425E9" w:rsidRDefault="005425E9">
      <w:pPr>
        <w:ind w:left="2660" w:firstLine="540"/>
        <w:jc w:val="both"/>
      </w:pPr>
    </w:p>
    <w:p w:rsidR="005425E9" w:rsidRDefault="005425E9">
      <w:pPr>
        <w:ind w:left="2660" w:firstLine="540"/>
        <w:jc w:val="both"/>
      </w:pPr>
    </w:p>
    <w:p w:rsidR="005425E9" w:rsidRDefault="005425E9">
      <w:pPr>
        <w:ind w:left="2660" w:firstLine="540"/>
        <w:jc w:val="both"/>
      </w:pPr>
    </w:p>
    <w:p w:rsidR="005425E9" w:rsidRDefault="005425E9">
      <w:pPr>
        <w:ind w:left="2660" w:firstLine="540"/>
        <w:jc w:val="both"/>
      </w:pPr>
    </w:p>
    <w:p w:rsidR="005425E9" w:rsidRDefault="005425E9">
      <w:pPr>
        <w:ind w:left="2660" w:firstLine="540"/>
        <w:jc w:val="both"/>
      </w:pPr>
    </w:p>
    <w:p w:rsidR="005425E9" w:rsidRDefault="005425E9">
      <w:pPr>
        <w:ind w:left="2660" w:firstLine="540"/>
        <w:jc w:val="both"/>
      </w:pPr>
    </w:p>
    <w:p w:rsidR="005425E9" w:rsidRDefault="005425E9">
      <w:pPr>
        <w:ind w:left="2660" w:firstLine="540"/>
        <w:jc w:val="both"/>
      </w:pPr>
    </w:p>
    <w:p w:rsidR="005425E9" w:rsidRDefault="003E192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white"/>
        </w:rPr>
        <w:t>NOMBRES:</w:t>
      </w:r>
    </w:p>
    <w:p w:rsidR="006A0A59" w:rsidRDefault="006A0A5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Fredy</w:t>
      </w:r>
      <w:proofErr w:type="spellEnd"/>
      <w:r>
        <w:rPr>
          <w:sz w:val="24"/>
          <w:szCs w:val="24"/>
        </w:rPr>
        <w:t xml:space="preserve"> Moncada</w:t>
      </w:r>
    </w:p>
    <w:p w:rsidR="006A0A59" w:rsidRDefault="006A0A59">
      <w:pPr>
        <w:jc w:val="both"/>
        <w:rPr>
          <w:sz w:val="24"/>
          <w:szCs w:val="24"/>
        </w:rPr>
      </w:pPr>
      <w:r>
        <w:rPr>
          <w:sz w:val="24"/>
          <w:szCs w:val="24"/>
        </w:rPr>
        <w:t>Daniel López</w:t>
      </w:r>
    </w:p>
    <w:p w:rsidR="006A0A59" w:rsidRPr="006A0A59" w:rsidRDefault="006A0A59">
      <w:pPr>
        <w:jc w:val="both"/>
      </w:pPr>
      <w:r>
        <w:rPr>
          <w:sz w:val="24"/>
          <w:szCs w:val="24"/>
        </w:rPr>
        <w:t>Nicolás Candia</w:t>
      </w:r>
    </w:p>
    <w:p w:rsidR="005425E9" w:rsidRDefault="005425E9">
      <w:pPr>
        <w:jc w:val="both"/>
      </w:pPr>
    </w:p>
    <w:p w:rsidR="005425E9" w:rsidRDefault="003E192C">
      <w:pPr>
        <w:jc w:val="both"/>
      </w:pPr>
      <w:r>
        <w:rPr>
          <w:b/>
          <w:sz w:val="24"/>
          <w:szCs w:val="24"/>
          <w:highlight w:val="white"/>
        </w:rPr>
        <w:t>ASIGNATURA:</w:t>
      </w:r>
    </w:p>
    <w:p w:rsidR="005425E9" w:rsidRDefault="003E192C">
      <w:pPr>
        <w:jc w:val="both"/>
      </w:pPr>
      <w:r>
        <w:t>Electromagnetismo</w:t>
      </w:r>
    </w:p>
    <w:p w:rsidR="005425E9" w:rsidRDefault="005425E9">
      <w:pPr>
        <w:jc w:val="both"/>
      </w:pPr>
    </w:p>
    <w:p w:rsidR="005425E9" w:rsidRDefault="003E192C">
      <w:pPr>
        <w:jc w:val="both"/>
      </w:pPr>
      <w:r>
        <w:rPr>
          <w:b/>
          <w:sz w:val="24"/>
          <w:szCs w:val="24"/>
          <w:highlight w:val="white"/>
        </w:rPr>
        <w:t>PROFESOR:</w:t>
      </w:r>
    </w:p>
    <w:p w:rsidR="005425E9" w:rsidRDefault="003E192C">
      <w:pPr>
        <w:jc w:val="both"/>
      </w:pPr>
      <w:r>
        <w:t>Cristian Suarez</w:t>
      </w:r>
    </w:p>
    <w:p w:rsidR="005425E9" w:rsidRDefault="005425E9">
      <w:pPr>
        <w:jc w:val="both"/>
      </w:pPr>
    </w:p>
    <w:p w:rsidR="005425E9" w:rsidRDefault="00540A82">
      <w:pPr>
        <w:jc w:val="both"/>
      </w:pPr>
      <w:r>
        <w:rPr>
          <w:b/>
          <w:sz w:val="24"/>
          <w:szCs w:val="24"/>
          <w:highlight w:val="white"/>
        </w:rPr>
        <w:t>Chillán, 2017</w:t>
      </w:r>
      <w:r w:rsidR="003E192C">
        <w:rPr>
          <w:b/>
          <w:sz w:val="24"/>
          <w:szCs w:val="24"/>
          <w:highlight w:val="white"/>
        </w:rPr>
        <w:t>.</w:t>
      </w:r>
    </w:p>
    <w:p w:rsidR="005425E9" w:rsidRDefault="005425E9"/>
    <w:p w:rsidR="005425E9" w:rsidRDefault="005425E9"/>
    <w:p w:rsidR="005425E9" w:rsidRDefault="005425E9"/>
    <w:p w:rsidR="003E192C" w:rsidRDefault="003E192C"/>
    <w:p w:rsidR="003E192C" w:rsidRDefault="003E192C"/>
    <w:p w:rsidR="003E192C" w:rsidRDefault="003E192C"/>
    <w:p w:rsidR="00D139EA" w:rsidRDefault="00D139EA">
      <w:pPr>
        <w:jc w:val="center"/>
        <w:rPr>
          <w:b/>
          <w:sz w:val="28"/>
          <w:szCs w:val="28"/>
          <w:highlight w:val="white"/>
          <w:u w:val="single"/>
        </w:rPr>
      </w:pPr>
    </w:p>
    <w:p w:rsidR="00D139EA" w:rsidRDefault="00D139EA">
      <w:pPr>
        <w:jc w:val="center"/>
        <w:rPr>
          <w:b/>
          <w:sz w:val="28"/>
          <w:szCs w:val="28"/>
          <w:highlight w:val="white"/>
          <w:u w:val="single"/>
        </w:rPr>
      </w:pPr>
    </w:p>
    <w:p w:rsidR="00D139EA" w:rsidRDefault="00D139EA">
      <w:pPr>
        <w:jc w:val="center"/>
        <w:rPr>
          <w:b/>
          <w:sz w:val="28"/>
          <w:szCs w:val="28"/>
          <w:highlight w:val="white"/>
          <w:u w:val="single"/>
        </w:rPr>
      </w:pPr>
    </w:p>
    <w:p w:rsidR="005425E9" w:rsidRDefault="003E192C">
      <w:pPr>
        <w:jc w:val="center"/>
      </w:pPr>
      <w:r>
        <w:rPr>
          <w:b/>
          <w:sz w:val="28"/>
          <w:szCs w:val="28"/>
          <w:highlight w:val="white"/>
          <w:u w:val="single"/>
        </w:rPr>
        <w:t>INTRODUCCIÓN</w:t>
      </w:r>
    </w:p>
    <w:p w:rsidR="005425E9" w:rsidRDefault="005425E9" w:rsidP="007F169F">
      <w:pPr>
        <w:jc w:val="both"/>
      </w:pPr>
    </w:p>
    <w:p w:rsidR="005425E9" w:rsidRPr="002B35B4" w:rsidRDefault="003E192C" w:rsidP="007F169F">
      <w:pPr>
        <w:ind w:firstLine="720"/>
        <w:jc w:val="both"/>
      </w:pPr>
      <w:r w:rsidRPr="002B35B4">
        <w:rPr>
          <w:highlight w:val="white"/>
        </w:rPr>
        <w:t xml:space="preserve">La ley de Ohm, postulada por el físico y matemático alemán Georg </w:t>
      </w:r>
      <w:r w:rsidR="00D139EA" w:rsidRPr="002B35B4">
        <w:rPr>
          <w:highlight w:val="white"/>
        </w:rPr>
        <w:t>Simón</w:t>
      </w:r>
      <w:r w:rsidRPr="002B35B4">
        <w:rPr>
          <w:highlight w:val="white"/>
        </w:rPr>
        <w:t xml:space="preserve"> Ohm, es una ley de la electricidad que establece que, la diferencia de potencial que se aprecia entre los extremos de un determinado </w:t>
      </w:r>
      <w:r w:rsidR="00F83DCA" w:rsidRPr="002B35B4">
        <w:rPr>
          <w:highlight w:val="white"/>
        </w:rPr>
        <w:t>conductor</w:t>
      </w:r>
      <w:r w:rsidRPr="002B35B4">
        <w:rPr>
          <w:highlight w:val="white"/>
        </w:rPr>
        <w:t xml:space="preserve"> es directamente proporcional a la intensidad de corriente que circula por un circuito. Además introdujo la noción de resistencia eléctrica.</w:t>
      </w:r>
    </w:p>
    <w:p w:rsidR="005425E9" w:rsidRPr="002B35B4" w:rsidRDefault="005425E9" w:rsidP="007F169F">
      <w:pPr>
        <w:ind w:firstLine="720"/>
        <w:jc w:val="both"/>
      </w:pPr>
    </w:p>
    <w:p w:rsidR="005425E9" w:rsidRPr="002B35B4" w:rsidRDefault="003E192C" w:rsidP="007F169F">
      <w:pPr>
        <w:ind w:firstLine="720"/>
        <w:jc w:val="both"/>
      </w:pPr>
      <w:r w:rsidRPr="002B35B4">
        <w:rPr>
          <w:highlight w:val="white"/>
        </w:rPr>
        <w:t>Se puede expresar matemáticamente en la siguiente fórmula:</w:t>
      </w:r>
    </w:p>
    <w:p w:rsidR="005425E9" w:rsidRPr="002B35B4" w:rsidRDefault="005425E9" w:rsidP="007F169F">
      <w:pPr>
        <w:ind w:firstLine="720"/>
        <w:jc w:val="both"/>
      </w:pPr>
    </w:p>
    <w:p w:rsidR="005425E9" w:rsidRPr="002B35B4" w:rsidRDefault="005425E9" w:rsidP="007F169F">
      <w:pPr>
        <w:ind w:firstLine="720"/>
        <w:jc w:val="both"/>
      </w:pPr>
    </w:p>
    <w:p w:rsidR="002B35B4" w:rsidRPr="002B35B4" w:rsidRDefault="002B35B4" w:rsidP="007F169F">
      <w:pPr>
        <w:jc w:val="both"/>
        <w:rPr>
          <w:rFonts w:eastAsia="Calibri"/>
          <w:b/>
          <w:u w:val="single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</w:rPr>
            <m:t xml:space="preserve">I= </m:t>
          </m:r>
          <m:f>
            <m:fPr>
              <m:ctrlPr>
                <w:rPr>
                  <w:rFonts w:ascii="Cambria Math" w:eastAsia="Calibri" w:hAnsi="Cambria Math"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V</m:t>
              </m:r>
            </m:num>
            <m:den>
              <m:r>
                <w:rPr>
                  <w:rFonts w:ascii="Cambria Math" w:eastAsia="Calibri" w:hAnsi="Cambria Math"/>
                </w:rPr>
                <m:t>R</m:t>
              </m:r>
            </m:den>
          </m:f>
        </m:oMath>
      </m:oMathPara>
    </w:p>
    <w:p w:rsidR="005425E9" w:rsidRPr="002B35B4" w:rsidRDefault="005425E9" w:rsidP="007F169F">
      <w:pPr>
        <w:ind w:firstLine="720"/>
        <w:jc w:val="both"/>
      </w:pPr>
    </w:p>
    <w:p w:rsidR="005425E9" w:rsidRPr="002B35B4" w:rsidRDefault="003E192C" w:rsidP="007F169F">
      <w:pPr>
        <w:numPr>
          <w:ilvl w:val="0"/>
          <w:numId w:val="1"/>
        </w:numPr>
        <w:ind w:hanging="360"/>
        <w:contextualSpacing/>
        <w:jc w:val="both"/>
        <w:rPr>
          <w:rFonts w:eastAsia="Calibri"/>
          <w:b/>
          <w:highlight w:val="white"/>
        </w:rPr>
      </w:pPr>
      <w:r w:rsidRPr="002B35B4">
        <w:rPr>
          <w:rFonts w:eastAsia="Calibri"/>
          <w:highlight w:val="white"/>
        </w:rPr>
        <w:t>I = Intensidad medido en ampere [A]</w:t>
      </w:r>
    </w:p>
    <w:p w:rsidR="005425E9" w:rsidRPr="002B35B4" w:rsidRDefault="003E192C" w:rsidP="007F169F">
      <w:pPr>
        <w:numPr>
          <w:ilvl w:val="0"/>
          <w:numId w:val="1"/>
        </w:numPr>
        <w:ind w:hanging="360"/>
        <w:contextualSpacing/>
        <w:jc w:val="both"/>
        <w:rPr>
          <w:rFonts w:eastAsia="Calibri"/>
          <w:b/>
          <w:highlight w:val="white"/>
        </w:rPr>
      </w:pPr>
      <w:r w:rsidRPr="002B35B4">
        <w:rPr>
          <w:rFonts w:eastAsia="Calibri"/>
          <w:highlight w:val="white"/>
        </w:rPr>
        <w:t>V = Diferencia de potencial medido en voltios [V]</w:t>
      </w:r>
    </w:p>
    <w:p w:rsidR="005425E9" w:rsidRPr="002B35B4" w:rsidRDefault="003E192C" w:rsidP="007F169F">
      <w:pPr>
        <w:numPr>
          <w:ilvl w:val="0"/>
          <w:numId w:val="1"/>
        </w:numPr>
        <w:ind w:hanging="360"/>
        <w:contextualSpacing/>
        <w:jc w:val="both"/>
        <w:rPr>
          <w:rFonts w:eastAsia="Calibri"/>
          <w:highlight w:val="white"/>
        </w:rPr>
      </w:pPr>
      <w:r w:rsidRPr="002B35B4">
        <w:rPr>
          <w:rFonts w:eastAsia="Calibri"/>
          <w:highlight w:val="white"/>
        </w:rPr>
        <w:t>R = Resistencia medida en ohm [</w:t>
      </w:r>
      <w:r w:rsidRPr="002B35B4">
        <w:t>Ω</w:t>
      </w:r>
      <w:r w:rsidRPr="002B35B4">
        <w:rPr>
          <w:rFonts w:eastAsia="Calibri"/>
          <w:highlight w:val="white"/>
        </w:rPr>
        <w:t>]</w:t>
      </w:r>
    </w:p>
    <w:p w:rsidR="005425E9" w:rsidRPr="002B35B4" w:rsidRDefault="005425E9" w:rsidP="007F169F">
      <w:pPr>
        <w:ind w:firstLine="720"/>
        <w:jc w:val="both"/>
      </w:pPr>
    </w:p>
    <w:p w:rsidR="005425E9" w:rsidRPr="002B35B4" w:rsidRDefault="005425E9" w:rsidP="007F169F">
      <w:pPr>
        <w:ind w:firstLine="720"/>
        <w:jc w:val="both"/>
      </w:pPr>
    </w:p>
    <w:p w:rsidR="005425E9" w:rsidRPr="002B35B4" w:rsidRDefault="005425E9" w:rsidP="007F169F">
      <w:pPr>
        <w:ind w:firstLine="720"/>
        <w:jc w:val="both"/>
      </w:pPr>
    </w:p>
    <w:p w:rsidR="005425E9" w:rsidRDefault="005425E9" w:rsidP="007F169F">
      <w:pPr>
        <w:ind w:firstLine="720"/>
        <w:jc w:val="both"/>
      </w:pPr>
    </w:p>
    <w:p w:rsidR="005425E9" w:rsidRDefault="005425E9" w:rsidP="007F169F">
      <w:pPr>
        <w:jc w:val="both"/>
      </w:pPr>
    </w:p>
    <w:p w:rsidR="005425E9" w:rsidRDefault="005425E9" w:rsidP="007F169F">
      <w:pPr>
        <w:jc w:val="both"/>
      </w:pPr>
    </w:p>
    <w:p w:rsidR="00867A8F" w:rsidRDefault="00867A8F" w:rsidP="00867A8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highlight w:val="white"/>
          <w:u w:val="single"/>
        </w:rPr>
        <w:t xml:space="preserve">Marco </w:t>
      </w:r>
      <w:r w:rsidR="00F83DCA">
        <w:rPr>
          <w:b/>
          <w:sz w:val="28"/>
          <w:szCs w:val="28"/>
          <w:highlight w:val="white"/>
          <w:u w:val="single"/>
        </w:rPr>
        <w:t>Teórico</w:t>
      </w:r>
    </w:p>
    <w:p w:rsidR="00F83DCA" w:rsidRDefault="00F83DCA" w:rsidP="00867A8F">
      <w:pPr>
        <w:jc w:val="center"/>
      </w:pPr>
      <w:bookmarkStart w:id="0" w:name="_GoBack"/>
      <w:bookmarkEnd w:id="0"/>
    </w:p>
    <w:p w:rsidR="00867A8F" w:rsidRDefault="00867A8F" w:rsidP="00867A8F">
      <w:pPr>
        <w:jc w:val="center"/>
      </w:pPr>
      <w:r>
        <w:t>La ley de Ohm representa un elemento fundamental para explicar ciertos fenómenos relacionados con la electricidad. Más concretamente dicha ley estudia la relación que existe entre tres conceptos: la intensidad de la corriente, la diferencia de potencial y la resistencia eléctrica. En su formulación más sencilla esta ley afirma que la intensidad (denominada I) que circula por un conductor eléctrico es directamente proporcional a la diferencia de potencial (V) y, paralelamente, inversamente proporcional a la resistencia (R).</w:t>
      </w:r>
    </w:p>
    <w:p w:rsidR="005425E9" w:rsidRDefault="005425E9">
      <w:pPr>
        <w:jc w:val="both"/>
      </w:pPr>
    </w:p>
    <w:p w:rsidR="005425E9" w:rsidRDefault="005425E9"/>
    <w:p w:rsidR="005425E9" w:rsidRDefault="005425E9">
      <w:pPr>
        <w:jc w:val="center"/>
      </w:pPr>
    </w:p>
    <w:p w:rsidR="005425E9" w:rsidRDefault="003E192C">
      <w:r>
        <w:br w:type="page"/>
      </w:r>
    </w:p>
    <w:p w:rsidR="005425E9" w:rsidRDefault="003E192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MATERIALES</w:t>
      </w:r>
    </w:p>
    <w:p w:rsidR="002B35B4" w:rsidRDefault="002B35B4">
      <w:pPr>
        <w:jc w:val="center"/>
      </w:pPr>
    </w:p>
    <w:p w:rsidR="005425E9" w:rsidRDefault="005425E9" w:rsidP="00087D77">
      <w:pPr>
        <w:jc w:val="both"/>
      </w:pPr>
    </w:p>
    <w:p w:rsidR="005425E9" w:rsidRDefault="003E192C" w:rsidP="00087D77">
      <w:pPr>
        <w:pStyle w:val="Prrafodelista"/>
        <w:numPr>
          <w:ilvl w:val="0"/>
          <w:numId w:val="4"/>
        </w:numPr>
        <w:jc w:val="both"/>
      </w:pPr>
      <w:r>
        <w:t>Multímetro (Funciones V, A y Ω)</w:t>
      </w:r>
    </w:p>
    <w:p w:rsidR="005425E9" w:rsidRDefault="003E192C" w:rsidP="00087D77">
      <w:pPr>
        <w:pStyle w:val="Prrafodelista"/>
        <w:numPr>
          <w:ilvl w:val="0"/>
          <w:numId w:val="4"/>
        </w:numPr>
        <w:jc w:val="both"/>
      </w:pPr>
      <w:r>
        <w:t>Cables de Conexión</w:t>
      </w:r>
    </w:p>
    <w:p w:rsidR="005425E9" w:rsidRDefault="003E192C" w:rsidP="00087D77">
      <w:pPr>
        <w:pStyle w:val="Prrafodelista"/>
        <w:numPr>
          <w:ilvl w:val="0"/>
          <w:numId w:val="4"/>
        </w:numPr>
        <w:jc w:val="both"/>
      </w:pPr>
      <w:r>
        <w:t>Tablero de Conexión</w:t>
      </w:r>
    </w:p>
    <w:p w:rsidR="005425E9" w:rsidRDefault="003E192C" w:rsidP="00087D77">
      <w:pPr>
        <w:pStyle w:val="Prrafodelista"/>
        <w:numPr>
          <w:ilvl w:val="0"/>
          <w:numId w:val="4"/>
        </w:numPr>
        <w:jc w:val="both"/>
      </w:pPr>
      <w:r>
        <w:t>Fuente de Alimentación LAB-VOLT</w:t>
      </w:r>
    </w:p>
    <w:p w:rsidR="005425E9" w:rsidRDefault="003E192C" w:rsidP="00087D77">
      <w:pPr>
        <w:pStyle w:val="Prrafodelista"/>
        <w:numPr>
          <w:ilvl w:val="0"/>
          <w:numId w:val="4"/>
        </w:numPr>
        <w:jc w:val="both"/>
      </w:pPr>
      <w:r>
        <w:t>Resistencias de 47Ω y 100Ω</w:t>
      </w:r>
    </w:p>
    <w:p w:rsidR="005425E9" w:rsidRDefault="003E192C" w:rsidP="00087D77">
      <w:pPr>
        <w:pStyle w:val="Prrafodelista"/>
        <w:numPr>
          <w:ilvl w:val="0"/>
          <w:numId w:val="4"/>
        </w:numPr>
        <w:jc w:val="both"/>
      </w:pPr>
      <w:r>
        <w:t>Ampolleta de 16V</w:t>
      </w:r>
    </w:p>
    <w:p w:rsidR="005425E9" w:rsidRDefault="005425E9" w:rsidP="002B35B4">
      <w:pPr>
        <w:ind w:left="7200"/>
      </w:pPr>
    </w:p>
    <w:p w:rsidR="005425E9" w:rsidRDefault="005425E9" w:rsidP="002B35B4">
      <w:pPr>
        <w:ind w:firstLine="2160"/>
      </w:pPr>
    </w:p>
    <w:p w:rsidR="005425E9" w:rsidRDefault="003E192C">
      <w:r>
        <w:tab/>
      </w:r>
    </w:p>
    <w:p w:rsidR="005425E9" w:rsidRDefault="002B35B4">
      <w:r>
        <w:rPr>
          <w:noProof/>
          <w:lang w:val="es-CL" w:eastAsia="es-CL"/>
        </w:rPr>
        <w:drawing>
          <wp:anchor distT="0" distB="0" distL="114300" distR="114300" simplePos="0" relativeHeight="25162393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13335</wp:posOffset>
            </wp:positionV>
            <wp:extent cx="3219450" cy="1809750"/>
            <wp:effectExtent l="0" t="0" r="0" b="0"/>
            <wp:wrapThrough wrapText="bothSides">
              <wp:wrapPolygon edited="0">
                <wp:start x="0" y="0"/>
                <wp:lineTo x="0" y="21373"/>
                <wp:lineTo x="21472" y="21373"/>
                <wp:lineTo x="21472" y="0"/>
                <wp:lineTo x="0" y="0"/>
              </wp:wrapPolygon>
            </wp:wrapThrough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CL" w:eastAsia="es-CL"/>
        </w:rPr>
        <w:drawing>
          <wp:anchor distT="0" distB="0" distL="114300" distR="114300" simplePos="0" relativeHeight="251633152" behindDoc="0" locked="0" layoutInCell="1" allowOverlap="1">
            <wp:simplePos x="0" y="0"/>
            <wp:positionH relativeFrom="column">
              <wp:posOffset>3668479</wp:posOffset>
            </wp:positionH>
            <wp:positionV relativeFrom="paragraph">
              <wp:posOffset>14490</wp:posOffset>
            </wp:positionV>
            <wp:extent cx="2057400" cy="3657600"/>
            <wp:effectExtent l="0" t="0" r="0" b="0"/>
            <wp:wrapThrough wrapText="bothSides">
              <wp:wrapPolygon edited="0">
                <wp:start x="0" y="0"/>
                <wp:lineTo x="0" y="21488"/>
                <wp:lineTo x="21400" y="21488"/>
                <wp:lineTo x="21400" y="0"/>
                <wp:lineTo x="0" y="0"/>
              </wp:wrapPolygon>
            </wp:wrapThrough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425E9" w:rsidRDefault="005425E9"/>
    <w:p w:rsidR="005425E9" w:rsidRDefault="005425E9"/>
    <w:p w:rsidR="005425E9" w:rsidRDefault="002B35B4">
      <w:r>
        <w:rPr>
          <w:noProof/>
          <w:lang w:val="es-CL" w:eastAsia="es-CL"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-3314011</wp:posOffset>
            </wp:positionH>
            <wp:positionV relativeFrom="paragraph">
              <wp:posOffset>1508982</wp:posOffset>
            </wp:positionV>
            <wp:extent cx="3219450" cy="1800225"/>
            <wp:effectExtent l="0" t="0" r="0" b="9525"/>
            <wp:wrapThrough wrapText="bothSides">
              <wp:wrapPolygon edited="0">
                <wp:start x="0" y="0"/>
                <wp:lineTo x="0" y="21486"/>
                <wp:lineTo x="21472" y="21486"/>
                <wp:lineTo x="21472" y="0"/>
                <wp:lineTo x="0" y="0"/>
              </wp:wrapPolygon>
            </wp:wrapThrough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425E9" w:rsidRDefault="005425E9"/>
    <w:p w:rsidR="005425E9" w:rsidRDefault="005425E9"/>
    <w:p w:rsidR="002B35B4" w:rsidRDefault="002B35B4"/>
    <w:p w:rsidR="002B35B4" w:rsidRDefault="002B35B4"/>
    <w:p w:rsidR="002B35B4" w:rsidRDefault="002B35B4"/>
    <w:p w:rsidR="002B35B4" w:rsidRDefault="002B35B4"/>
    <w:p w:rsidR="002B35B4" w:rsidRDefault="002B35B4"/>
    <w:p w:rsidR="002B35B4" w:rsidRDefault="002B35B4"/>
    <w:p w:rsidR="002B35B4" w:rsidRDefault="002B35B4"/>
    <w:p w:rsidR="002B35B4" w:rsidRDefault="002B35B4"/>
    <w:p w:rsidR="002B35B4" w:rsidRDefault="002B35B4"/>
    <w:p w:rsidR="002B35B4" w:rsidRDefault="002B35B4"/>
    <w:p w:rsidR="002B35B4" w:rsidRDefault="002B35B4"/>
    <w:p w:rsidR="002B35B4" w:rsidRDefault="002B35B4"/>
    <w:p w:rsidR="002B35B4" w:rsidRDefault="002B35B4"/>
    <w:p w:rsidR="002B35B4" w:rsidRDefault="002B35B4"/>
    <w:p w:rsidR="002B35B4" w:rsidRDefault="002B35B4"/>
    <w:p w:rsidR="002B35B4" w:rsidRDefault="002B35B4"/>
    <w:p w:rsidR="002B35B4" w:rsidRDefault="002B35B4">
      <w:r>
        <w:rPr>
          <w:noProof/>
          <w:lang w:val="es-CL" w:eastAsia="es-CL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1189891</wp:posOffset>
            </wp:positionH>
            <wp:positionV relativeFrom="paragraph">
              <wp:posOffset>36739</wp:posOffset>
            </wp:positionV>
            <wp:extent cx="3752850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490" y="21405"/>
                <wp:lineTo x="21490" y="0"/>
                <wp:lineTo x="0" y="0"/>
              </wp:wrapPolygon>
            </wp:wrapThrough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B35B4" w:rsidRDefault="002B35B4"/>
    <w:p w:rsidR="002B35B4" w:rsidRDefault="002B35B4"/>
    <w:p w:rsidR="002B35B4" w:rsidRDefault="002B35B4"/>
    <w:p w:rsidR="002B35B4" w:rsidRDefault="002B35B4"/>
    <w:p w:rsidR="002B35B4" w:rsidRDefault="002B35B4"/>
    <w:p w:rsidR="002B35B4" w:rsidRDefault="002B35B4"/>
    <w:p w:rsidR="002B35B4" w:rsidRDefault="002B35B4"/>
    <w:p w:rsidR="002B35B4" w:rsidRDefault="002B35B4"/>
    <w:p w:rsidR="002B35B4" w:rsidRDefault="002B35B4"/>
    <w:p w:rsidR="002B35B4" w:rsidRDefault="002B35B4"/>
    <w:p w:rsidR="003E192C" w:rsidRDefault="003E192C"/>
    <w:p w:rsidR="00035F7C" w:rsidRDefault="00035F7C"/>
    <w:p w:rsidR="00035F7C" w:rsidRDefault="00035F7C" w:rsidP="00035F7C">
      <w:pPr>
        <w:ind w:firstLine="708"/>
        <w:jc w:val="center"/>
        <w:rPr>
          <w:rFonts w:eastAsia="Calibri"/>
          <w:b/>
          <w:sz w:val="28"/>
          <w:szCs w:val="28"/>
          <w:u w:val="single"/>
        </w:rPr>
      </w:pPr>
    </w:p>
    <w:p w:rsidR="00035F7C" w:rsidRPr="000E3A69" w:rsidRDefault="00035F7C" w:rsidP="00035F7C">
      <w:pPr>
        <w:ind w:firstLine="708"/>
        <w:jc w:val="center"/>
        <w:rPr>
          <w:rFonts w:eastAsia="Calibri"/>
          <w:b/>
          <w:sz w:val="28"/>
          <w:szCs w:val="28"/>
          <w:u w:val="single"/>
        </w:rPr>
      </w:pPr>
      <w:r w:rsidRPr="000E3A69">
        <w:rPr>
          <w:rFonts w:eastAsia="Calibri"/>
          <w:b/>
          <w:sz w:val="28"/>
          <w:szCs w:val="28"/>
          <w:u w:val="single"/>
        </w:rPr>
        <w:t>DISCUCIÓN GRUPAL</w:t>
      </w:r>
    </w:p>
    <w:p w:rsidR="00035F7C" w:rsidRDefault="00035F7C" w:rsidP="007F169F">
      <w:pPr>
        <w:jc w:val="both"/>
      </w:pPr>
    </w:p>
    <w:p w:rsidR="00035F7C" w:rsidRDefault="00035F7C" w:rsidP="007F169F">
      <w:pPr>
        <w:ind w:firstLine="708"/>
        <w:jc w:val="both"/>
      </w:pPr>
      <w:r>
        <w:t>Al realizar las pruebas con la ampolleta, los resultados de las mediciones no fueron correctos: El voltaje era errático durante su comprobación con el multímetro, lo que retrasó la toma de mediciones en las 2 pruebas y acabó con la ampolleta original no funcionando.</w:t>
      </w:r>
    </w:p>
    <w:p w:rsidR="00035F7C" w:rsidRDefault="00035F7C" w:rsidP="007F169F">
      <w:pPr>
        <w:ind w:firstLine="708"/>
        <w:jc w:val="both"/>
      </w:pPr>
    </w:p>
    <w:p w:rsidR="00035F7C" w:rsidRDefault="00035F7C" w:rsidP="007F169F">
      <w:pPr>
        <w:ind w:firstLine="708"/>
        <w:jc w:val="both"/>
      </w:pPr>
      <w:r>
        <w:t>El montaje para la realización del experimento fue lento y para la creación del circuito, dadas las interpretaciones de las instrucciones recibidas, no existía acuerdo por quienes realizan el experimento, además de no haber empleado adecuadamente el multímetro y haber aplicado una resistencia muy alta con respecto al voltaje otorgado.</w:t>
      </w:r>
    </w:p>
    <w:p w:rsidR="00035F7C" w:rsidRDefault="00035F7C" w:rsidP="007F169F">
      <w:pPr>
        <w:jc w:val="both"/>
      </w:pPr>
    </w:p>
    <w:p w:rsidR="00035F7C" w:rsidRDefault="00035F7C" w:rsidP="007F169F">
      <w:pPr>
        <w:jc w:val="both"/>
      </w:pPr>
    </w:p>
    <w:p w:rsidR="00035F7C" w:rsidRDefault="00035F7C" w:rsidP="007F169F">
      <w:pPr>
        <w:jc w:val="both"/>
      </w:pPr>
    </w:p>
    <w:p w:rsidR="00035F7C" w:rsidRDefault="00035F7C"/>
    <w:p w:rsidR="00035F7C" w:rsidRDefault="00035F7C"/>
    <w:p w:rsidR="00035F7C" w:rsidRDefault="00035F7C"/>
    <w:p w:rsidR="00035F7C" w:rsidRDefault="00035F7C"/>
    <w:p w:rsidR="00035F7C" w:rsidRDefault="00035F7C"/>
    <w:p w:rsidR="00035F7C" w:rsidRDefault="00035F7C"/>
    <w:p w:rsidR="00035F7C" w:rsidRDefault="00035F7C"/>
    <w:p w:rsidR="00035F7C" w:rsidRDefault="00035F7C"/>
    <w:p w:rsidR="00035F7C" w:rsidRDefault="00035F7C"/>
    <w:p w:rsidR="00035F7C" w:rsidRDefault="00035F7C"/>
    <w:p w:rsidR="00035F7C" w:rsidRDefault="00035F7C"/>
    <w:p w:rsidR="00035F7C" w:rsidRDefault="00035F7C"/>
    <w:p w:rsidR="00035F7C" w:rsidRDefault="00035F7C"/>
    <w:p w:rsidR="00035F7C" w:rsidRDefault="00035F7C"/>
    <w:p w:rsidR="00035F7C" w:rsidRDefault="00035F7C"/>
    <w:p w:rsidR="00035F7C" w:rsidRDefault="00035F7C"/>
    <w:p w:rsidR="007F169F" w:rsidRDefault="007F169F"/>
    <w:p w:rsidR="007F169F" w:rsidRDefault="007F169F"/>
    <w:p w:rsidR="007F169F" w:rsidRDefault="007F169F"/>
    <w:p w:rsidR="007F169F" w:rsidRDefault="007F169F"/>
    <w:p w:rsidR="007F169F" w:rsidRDefault="007F169F"/>
    <w:p w:rsidR="007F169F" w:rsidRDefault="007F169F"/>
    <w:p w:rsidR="007F169F" w:rsidRDefault="007F169F"/>
    <w:p w:rsidR="007F169F" w:rsidRDefault="007F169F"/>
    <w:p w:rsidR="007F169F" w:rsidRDefault="007F169F"/>
    <w:p w:rsidR="007F169F" w:rsidRDefault="007F169F"/>
    <w:p w:rsidR="007F169F" w:rsidRDefault="007F169F"/>
    <w:p w:rsidR="007F169F" w:rsidRDefault="007F169F"/>
    <w:p w:rsidR="007F169F" w:rsidRDefault="007F169F"/>
    <w:p w:rsidR="007F169F" w:rsidRDefault="007F169F"/>
    <w:p w:rsidR="00035F7C" w:rsidRDefault="00035F7C"/>
    <w:p w:rsidR="00035F7C" w:rsidRDefault="00035F7C"/>
    <w:p w:rsidR="00035F7C" w:rsidRDefault="00035F7C"/>
    <w:p w:rsidR="00035F7C" w:rsidRDefault="00035F7C"/>
    <w:p w:rsidR="007F169F" w:rsidRDefault="007F169F" w:rsidP="007F169F">
      <w:pPr>
        <w:ind w:firstLine="708"/>
        <w:jc w:val="center"/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b/>
          <w:sz w:val="28"/>
          <w:szCs w:val="28"/>
          <w:u w:val="single"/>
        </w:rPr>
        <w:t>PREGUNTAS</w:t>
      </w:r>
    </w:p>
    <w:p w:rsidR="00642D8F" w:rsidRDefault="00642D8F" w:rsidP="007F169F">
      <w:pPr>
        <w:ind w:firstLine="708"/>
        <w:jc w:val="center"/>
        <w:rPr>
          <w:rFonts w:eastAsia="Calibri"/>
          <w:b/>
          <w:sz w:val="28"/>
          <w:szCs w:val="28"/>
          <w:u w:val="single"/>
        </w:rPr>
      </w:pPr>
    </w:p>
    <w:p w:rsidR="005425E9" w:rsidRPr="00D139EA" w:rsidRDefault="005425E9" w:rsidP="00D139EA">
      <w:pPr>
        <w:rPr>
          <w:b/>
          <w:sz w:val="28"/>
          <w:u w:val="single"/>
        </w:rPr>
      </w:pPr>
    </w:p>
    <w:p w:rsidR="005425E9" w:rsidRDefault="00642D8F">
      <w:r>
        <w:t>Montaje A</w:t>
      </w:r>
    </w:p>
    <w:p w:rsidR="00642D8F" w:rsidRDefault="00642D8F"/>
    <w:tbl>
      <w:tblPr>
        <w:tblStyle w:val="Tablaconcuadrcula"/>
        <w:tblW w:w="0" w:type="auto"/>
        <w:tblLook w:val="04A0"/>
      </w:tblPr>
      <w:tblGrid>
        <w:gridCol w:w="1101"/>
        <w:gridCol w:w="3483"/>
        <w:gridCol w:w="2292"/>
        <w:gridCol w:w="2293"/>
      </w:tblGrid>
      <w:tr w:rsidR="00642D8F" w:rsidTr="00642D8F">
        <w:tc>
          <w:tcPr>
            <w:tcW w:w="1101" w:type="dxa"/>
          </w:tcPr>
          <w:p w:rsidR="00642D8F" w:rsidRDefault="00642D8F">
            <w:r>
              <w:t>Medición Nº</w:t>
            </w:r>
          </w:p>
        </w:tc>
        <w:tc>
          <w:tcPr>
            <w:tcW w:w="3483" w:type="dxa"/>
          </w:tcPr>
          <w:p w:rsidR="00642D8F" w:rsidRDefault="00642D8F">
            <w:r>
              <w:t>Voltaje (V)</w:t>
            </w:r>
          </w:p>
        </w:tc>
        <w:tc>
          <w:tcPr>
            <w:tcW w:w="2292" w:type="dxa"/>
          </w:tcPr>
          <w:p w:rsidR="00642D8F" w:rsidRDefault="00642D8F" w:rsidP="00642D8F">
            <w:r>
              <w:t>Amperaje (A)</w:t>
            </w:r>
          </w:p>
        </w:tc>
        <w:tc>
          <w:tcPr>
            <w:tcW w:w="2293" w:type="dxa"/>
          </w:tcPr>
          <w:p w:rsidR="00642D8F" w:rsidRPr="00642D8F" w:rsidRDefault="00642D8F">
            <w:r w:rsidRPr="00642D8F">
              <w:t>Resistencia (Ω)</w:t>
            </w:r>
          </w:p>
        </w:tc>
      </w:tr>
      <w:tr w:rsidR="00642D8F" w:rsidTr="00642D8F">
        <w:tc>
          <w:tcPr>
            <w:tcW w:w="1101" w:type="dxa"/>
          </w:tcPr>
          <w:p w:rsidR="00642D8F" w:rsidRDefault="00642D8F">
            <w:r>
              <w:t>1</w:t>
            </w:r>
          </w:p>
        </w:tc>
        <w:tc>
          <w:tcPr>
            <w:tcW w:w="3483" w:type="dxa"/>
          </w:tcPr>
          <w:p w:rsidR="00642D8F" w:rsidRDefault="00642D8F">
            <w:r>
              <w:t>2.1</w:t>
            </w:r>
          </w:p>
        </w:tc>
        <w:tc>
          <w:tcPr>
            <w:tcW w:w="2292" w:type="dxa"/>
          </w:tcPr>
          <w:p w:rsidR="00642D8F" w:rsidRDefault="00642D8F">
            <w:r>
              <w:t>0.04</w:t>
            </w:r>
          </w:p>
        </w:tc>
        <w:tc>
          <w:tcPr>
            <w:tcW w:w="2293" w:type="dxa"/>
          </w:tcPr>
          <w:p w:rsidR="00642D8F" w:rsidRDefault="00642D8F">
            <w:r>
              <w:t>111.7</w:t>
            </w:r>
          </w:p>
        </w:tc>
      </w:tr>
      <w:tr w:rsidR="00642D8F" w:rsidTr="00642D8F">
        <w:tc>
          <w:tcPr>
            <w:tcW w:w="1101" w:type="dxa"/>
          </w:tcPr>
          <w:p w:rsidR="00642D8F" w:rsidRDefault="00642D8F">
            <w:r>
              <w:t>2</w:t>
            </w:r>
          </w:p>
        </w:tc>
        <w:tc>
          <w:tcPr>
            <w:tcW w:w="3483" w:type="dxa"/>
          </w:tcPr>
          <w:p w:rsidR="00642D8F" w:rsidRDefault="00642D8F">
            <w:r>
              <w:t>2.1</w:t>
            </w:r>
          </w:p>
        </w:tc>
        <w:tc>
          <w:tcPr>
            <w:tcW w:w="2292" w:type="dxa"/>
          </w:tcPr>
          <w:p w:rsidR="00642D8F" w:rsidRDefault="00642D8F">
            <w:r>
              <w:t>0.04</w:t>
            </w:r>
          </w:p>
        </w:tc>
        <w:tc>
          <w:tcPr>
            <w:tcW w:w="2293" w:type="dxa"/>
          </w:tcPr>
          <w:p w:rsidR="00642D8F" w:rsidRDefault="00450DFF">
            <w:r>
              <w:t>110.4</w:t>
            </w:r>
          </w:p>
        </w:tc>
      </w:tr>
      <w:tr w:rsidR="00642D8F" w:rsidTr="00642D8F">
        <w:tc>
          <w:tcPr>
            <w:tcW w:w="1101" w:type="dxa"/>
          </w:tcPr>
          <w:p w:rsidR="00642D8F" w:rsidRDefault="00642D8F">
            <w:r>
              <w:t>3</w:t>
            </w:r>
          </w:p>
        </w:tc>
        <w:tc>
          <w:tcPr>
            <w:tcW w:w="3483" w:type="dxa"/>
          </w:tcPr>
          <w:p w:rsidR="00642D8F" w:rsidRDefault="00642D8F">
            <w:r>
              <w:t>2.1</w:t>
            </w:r>
          </w:p>
        </w:tc>
        <w:tc>
          <w:tcPr>
            <w:tcW w:w="2292" w:type="dxa"/>
          </w:tcPr>
          <w:p w:rsidR="00642D8F" w:rsidRDefault="00642D8F">
            <w:r>
              <w:t>0.04</w:t>
            </w:r>
          </w:p>
        </w:tc>
        <w:tc>
          <w:tcPr>
            <w:tcW w:w="2293" w:type="dxa"/>
          </w:tcPr>
          <w:p w:rsidR="00642D8F" w:rsidRDefault="00450DFF">
            <w:r>
              <w:t>108.8</w:t>
            </w:r>
          </w:p>
        </w:tc>
      </w:tr>
      <w:tr w:rsidR="00642D8F" w:rsidTr="00642D8F">
        <w:tc>
          <w:tcPr>
            <w:tcW w:w="1101" w:type="dxa"/>
          </w:tcPr>
          <w:p w:rsidR="00642D8F" w:rsidRDefault="00642D8F">
            <w:r>
              <w:t>4</w:t>
            </w:r>
          </w:p>
        </w:tc>
        <w:tc>
          <w:tcPr>
            <w:tcW w:w="3483" w:type="dxa"/>
          </w:tcPr>
          <w:p w:rsidR="00642D8F" w:rsidRDefault="00642D8F">
            <w:r>
              <w:t>2.1</w:t>
            </w:r>
          </w:p>
        </w:tc>
        <w:tc>
          <w:tcPr>
            <w:tcW w:w="2292" w:type="dxa"/>
          </w:tcPr>
          <w:p w:rsidR="00642D8F" w:rsidRDefault="00642D8F">
            <w:r>
              <w:t>0.04</w:t>
            </w:r>
          </w:p>
        </w:tc>
        <w:tc>
          <w:tcPr>
            <w:tcW w:w="2293" w:type="dxa"/>
          </w:tcPr>
          <w:p w:rsidR="00642D8F" w:rsidRDefault="00450DFF">
            <w:r>
              <w:t>107.2</w:t>
            </w:r>
          </w:p>
        </w:tc>
      </w:tr>
      <w:tr w:rsidR="00642D8F" w:rsidTr="00642D8F">
        <w:tc>
          <w:tcPr>
            <w:tcW w:w="1101" w:type="dxa"/>
          </w:tcPr>
          <w:p w:rsidR="00642D8F" w:rsidRDefault="00642D8F">
            <w:r>
              <w:t>5</w:t>
            </w:r>
          </w:p>
        </w:tc>
        <w:tc>
          <w:tcPr>
            <w:tcW w:w="3483" w:type="dxa"/>
          </w:tcPr>
          <w:p w:rsidR="00642D8F" w:rsidRDefault="00642D8F">
            <w:r>
              <w:t>2.1</w:t>
            </w:r>
          </w:p>
        </w:tc>
        <w:tc>
          <w:tcPr>
            <w:tcW w:w="2292" w:type="dxa"/>
          </w:tcPr>
          <w:p w:rsidR="00642D8F" w:rsidRDefault="00642D8F">
            <w:r>
              <w:t>0.04</w:t>
            </w:r>
          </w:p>
        </w:tc>
        <w:tc>
          <w:tcPr>
            <w:tcW w:w="2293" w:type="dxa"/>
          </w:tcPr>
          <w:p w:rsidR="00642D8F" w:rsidRDefault="00450DFF">
            <w:r>
              <w:t>105.6</w:t>
            </w:r>
          </w:p>
        </w:tc>
      </w:tr>
      <w:tr w:rsidR="00642D8F" w:rsidTr="00642D8F">
        <w:tc>
          <w:tcPr>
            <w:tcW w:w="1101" w:type="dxa"/>
          </w:tcPr>
          <w:p w:rsidR="00642D8F" w:rsidRDefault="00642D8F">
            <w:r>
              <w:t>6</w:t>
            </w:r>
          </w:p>
        </w:tc>
        <w:tc>
          <w:tcPr>
            <w:tcW w:w="3483" w:type="dxa"/>
          </w:tcPr>
          <w:p w:rsidR="00642D8F" w:rsidRDefault="00642D8F">
            <w:r>
              <w:t>2.1</w:t>
            </w:r>
          </w:p>
        </w:tc>
        <w:tc>
          <w:tcPr>
            <w:tcW w:w="2292" w:type="dxa"/>
          </w:tcPr>
          <w:p w:rsidR="00642D8F" w:rsidRDefault="00642D8F">
            <w:r>
              <w:t>0.04</w:t>
            </w:r>
          </w:p>
        </w:tc>
        <w:tc>
          <w:tcPr>
            <w:tcW w:w="2293" w:type="dxa"/>
          </w:tcPr>
          <w:p w:rsidR="00642D8F" w:rsidRDefault="00450DFF">
            <w:r>
              <w:t>104.1</w:t>
            </w:r>
          </w:p>
        </w:tc>
      </w:tr>
      <w:tr w:rsidR="00642D8F" w:rsidTr="00642D8F">
        <w:tc>
          <w:tcPr>
            <w:tcW w:w="1101" w:type="dxa"/>
          </w:tcPr>
          <w:p w:rsidR="00642D8F" w:rsidRDefault="00642D8F">
            <w:r>
              <w:t>7</w:t>
            </w:r>
          </w:p>
        </w:tc>
        <w:tc>
          <w:tcPr>
            <w:tcW w:w="3483" w:type="dxa"/>
          </w:tcPr>
          <w:p w:rsidR="00642D8F" w:rsidRDefault="00642D8F">
            <w:r>
              <w:t>2.1</w:t>
            </w:r>
          </w:p>
        </w:tc>
        <w:tc>
          <w:tcPr>
            <w:tcW w:w="2292" w:type="dxa"/>
          </w:tcPr>
          <w:p w:rsidR="00642D8F" w:rsidRDefault="00642D8F">
            <w:r>
              <w:t>0.04</w:t>
            </w:r>
          </w:p>
        </w:tc>
        <w:tc>
          <w:tcPr>
            <w:tcW w:w="2293" w:type="dxa"/>
          </w:tcPr>
          <w:p w:rsidR="00642D8F" w:rsidRDefault="00642D8F">
            <w:r>
              <w:t>102.4</w:t>
            </w:r>
          </w:p>
        </w:tc>
      </w:tr>
    </w:tbl>
    <w:p w:rsidR="00642D8F" w:rsidRDefault="00642D8F"/>
    <w:p w:rsidR="00642D8F" w:rsidRDefault="00642D8F"/>
    <w:p w:rsidR="00642D8F" w:rsidRDefault="00642D8F"/>
    <w:p w:rsidR="00642D8F" w:rsidRDefault="00642D8F"/>
    <w:p w:rsidR="00642D8F" w:rsidRDefault="00642D8F"/>
    <w:p w:rsidR="00642D8F" w:rsidRDefault="00642D8F">
      <w:r>
        <w:t>Montaje B</w:t>
      </w:r>
    </w:p>
    <w:p w:rsidR="00642D8F" w:rsidRDefault="00642D8F"/>
    <w:tbl>
      <w:tblPr>
        <w:tblStyle w:val="Tablaconcuadrcula"/>
        <w:tblW w:w="0" w:type="auto"/>
        <w:tblLook w:val="04A0"/>
      </w:tblPr>
      <w:tblGrid>
        <w:gridCol w:w="1101"/>
        <w:gridCol w:w="3483"/>
        <w:gridCol w:w="2292"/>
        <w:gridCol w:w="2293"/>
      </w:tblGrid>
      <w:tr w:rsidR="00642D8F" w:rsidTr="00961090">
        <w:tc>
          <w:tcPr>
            <w:tcW w:w="1101" w:type="dxa"/>
          </w:tcPr>
          <w:p w:rsidR="00642D8F" w:rsidRDefault="00642D8F" w:rsidP="00961090">
            <w:r>
              <w:t>Medición Nº</w:t>
            </w:r>
          </w:p>
        </w:tc>
        <w:tc>
          <w:tcPr>
            <w:tcW w:w="3483" w:type="dxa"/>
          </w:tcPr>
          <w:p w:rsidR="00642D8F" w:rsidRDefault="00642D8F" w:rsidP="00961090">
            <w:r>
              <w:t>Voltaje (V)</w:t>
            </w:r>
          </w:p>
        </w:tc>
        <w:tc>
          <w:tcPr>
            <w:tcW w:w="2292" w:type="dxa"/>
          </w:tcPr>
          <w:p w:rsidR="00642D8F" w:rsidRDefault="00642D8F" w:rsidP="00961090">
            <w:r>
              <w:t>Amperaje (A)</w:t>
            </w:r>
          </w:p>
        </w:tc>
        <w:tc>
          <w:tcPr>
            <w:tcW w:w="2293" w:type="dxa"/>
          </w:tcPr>
          <w:p w:rsidR="00642D8F" w:rsidRPr="00642D8F" w:rsidRDefault="00642D8F" w:rsidP="00961090">
            <w:r w:rsidRPr="00642D8F">
              <w:t>Resistencia (Ω)</w:t>
            </w:r>
          </w:p>
        </w:tc>
      </w:tr>
      <w:tr w:rsidR="00642D8F" w:rsidTr="00961090">
        <w:tc>
          <w:tcPr>
            <w:tcW w:w="1101" w:type="dxa"/>
          </w:tcPr>
          <w:p w:rsidR="00642D8F" w:rsidRDefault="00642D8F" w:rsidP="00961090">
            <w:r>
              <w:t>1</w:t>
            </w:r>
          </w:p>
        </w:tc>
        <w:tc>
          <w:tcPr>
            <w:tcW w:w="3483" w:type="dxa"/>
          </w:tcPr>
          <w:p w:rsidR="00642D8F" w:rsidRDefault="00642D8F" w:rsidP="00961090">
            <w:r>
              <w:t>2.1</w:t>
            </w:r>
          </w:p>
        </w:tc>
        <w:tc>
          <w:tcPr>
            <w:tcW w:w="2292" w:type="dxa"/>
          </w:tcPr>
          <w:p w:rsidR="00642D8F" w:rsidRDefault="00642D8F" w:rsidP="00961090">
            <w:r>
              <w:t>0.04</w:t>
            </w:r>
          </w:p>
        </w:tc>
        <w:tc>
          <w:tcPr>
            <w:tcW w:w="2293" w:type="dxa"/>
          </w:tcPr>
          <w:p w:rsidR="00642D8F" w:rsidRDefault="00642D8F" w:rsidP="00961090">
            <w:r>
              <w:t>111</w:t>
            </w:r>
          </w:p>
        </w:tc>
      </w:tr>
      <w:tr w:rsidR="00642D8F" w:rsidTr="00961090">
        <w:tc>
          <w:tcPr>
            <w:tcW w:w="1101" w:type="dxa"/>
          </w:tcPr>
          <w:p w:rsidR="00642D8F" w:rsidRDefault="00642D8F" w:rsidP="00961090">
            <w:r>
              <w:t>2</w:t>
            </w:r>
          </w:p>
        </w:tc>
        <w:tc>
          <w:tcPr>
            <w:tcW w:w="3483" w:type="dxa"/>
          </w:tcPr>
          <w:p w:rsidR="00642D8F" w:rsidRDefault="00642D8F" w:rsidP="00961090">
            <w:r>
              <w:t>2.1</w:t>
            </w:r>
          </w:p>
        </w:tc>
        <w:tc>
          <w:tcPr>
            <w:tcW w:w="2292" w:type="dxa"/>
          </w:tcPr>
          <w:p w:rsidR="00642D8F" w:rsidRDefault="00642D8F" w:rsidP="00961090">
            <w:r>
              <w:t>0.04</w:t>
            </w:r>
          </w:p>
        </w:tc>
        <w:tc>
          <w:tcPr>
            <w:tcW w:w="2293" w:type="dxa"/>
          </w:tcPr>
          <w:p w:rsidR="00642D8F" w:rsidRDefault="00450DFF" w:rsidP="00961090">
            <w:r>
              <w:t>109.2</w:t>
            </w:r>
          </w:p>
        </w:tc>
      </w:tr>
      <w:tr w:rsidR="00642D8F" w:rsidTr="00961090">
        <w:tc>
          <w:tcPr>
            <w:tcW w:w="1101" w:type="dxa"/>
          </w:tcPr>
          <w:p w:rsidR="00642D8F" w:rsidRDefault="00642D8F" w:rsidP="00961090">
            <w:r>
              <w:t>3</w:t>
            </w:r>
          </w:p>
        </w:tc>
        <w:tc>
          <w:tcPr>
            <w:tcW w:w="3483" w:type="dxa"/>
          </w:tcPr>
          <w:p w:rsidR="00642D8F" w:rsidRDefault="00642D8F" w:rsidP="00961090">
            <w:r>
              <w:t>2.1</w:t>
            </w:r>
          </w:p>
        </w:tc>
        <w:tc>
          <w:tcPr>
            <w:tcW w:w="2292" w:type="dxa"/>
          </w:tcPr>
          <w:p w:rsidR="00642D8F" w:rsidRDefault="00642D8F" w:rsidP="00961090">
            <w:r>
              <w:t>0.04</w:t>
            </w:r>
          </w:p>
        </w:tc>
        <w:tc>
          <w:tcPr>
            <w:tcW w:w="2293" w:type="dxa"/>
          </w:tcPr>
          <w:p w:rsidR="00642D8F" w:rsidRDefault="00450DFF" w:rsidP="00961090">
            <w:r>
              <w:t>107.6</w:t>
            </w:r>
          </w:p>
        </w:tc>
      </w:tr>
      <w:tr w:rsidR="00642D8F" w:rsidTr="00961090">
        <w:tc>
          <w:tcPr>
            <w:tcW w:w="1101" w:type="dxa"/>
          </w:tcPr>
          <w:p w:rsidR="00642D8F" w:rsidRDefault="00642D8F" w:rsidP="00961090">
            <w:r>
              <w:t>4</w:t>
            </w:r>
          </w:p>
        </w:tc>
        <w:tc>
          <w:tcPr>
            <w:tcW w:w="3483" w:type="dxa"/>
          </w:tcPr>
          <w:p w:rsidR="00642D8F" w:rsidRDefault="00642D8F" w:rsidP="00961090">
            <w:r>
              <w:t>2.1</w:t>
            </w:r>
          </w:p>
        </w:tc>
        <w:tc>
          <w:tcPr>
            <w:tcW w:w="2292" w:type="dxa"/>
          </w:tcPr>
          <w:p w:rsidR="00642D8F" w:rsidRDefault="00642D8F" w:rsidP="00961090">
            <w:r>
              <w:t>0.04</w:t>
            </w:r>
          </w:p>
        </w:tc>
        <w:tc>
          <w:tcPr>
            <w:tcW w:w="2293" w:type="dxa"/>
          </w:tcPr>
          <w:p w:rsidR="00642D8F" w:rsidRDefault="00450DFF" w:rsidP="00961090">
            <w:r>
              <w:t>106</w:t>
            </w:r>
          </w:p>
        </w:tc>
      </w:tr>
      <w:tr w:rsidR="00642D8F" w:rsidTr="00961090">
        <w:tc>
          <w:tcPr>
            <w:tcW w:w="1101" w:type="dxa"/>
          </w:tcPr>
          <w:p w:rsidR="00642D8F" w:rsidRDefault="00642D8F" w:rsidP="00961090">
            <w:r>
              <w:t>5</w:t>
            </w:r>
          </w:p>
        </w:tc>
        <w:tc>
          <w:tcPr>
            <w:tcW w:w="3483" w:type="dxa"/>
          </w:tcPr>
          <w:p w:rsidR="00642D8F" w:rsidRDefault="00642D8F" w:rsidP="00961090">
            <w:r>
              <w:t>2.1</w:t>
            </w:r>
          </w:p>
        </w:tc>
        <w:tc>
          <w:tcPr>
            <w:tcW w:w="2292" w:type="dxa"/>
          </w:tcPr>
          <w:p w:rsidR="00642D8F" w:rsidRDefault="00642D8F" w:rsidP="00961090">
            <w:r>
              <w:t>0.04</w:t>
            </w:r>
          </w:p>
        </w:tc>
        <w:tc>
          <w:tcPr>
            <w:tcW w:w="2293" w:type="dxa"/>
          </w:tcPr>
          <w:p w:rsidR="00642D8F" w:rsidRDefault="00450DFF" w:rsidP="00961090">
            <w:r>
              <w:t>104.4</w:t>
            </w:r>
          </w:p>
        </w:tc>
      </w:tr>
      <w:tr w:rsidR="00642D8F" w:rsidTr="00961090">
        <w:tc>
          <w:tcPr>
            <w:tcW w:w="1101" w:type="dxa"/>
          </w:tcPr>
          <w:p w:rsidR="00642D8F" w:rsidRDefault="00642D8F" w:rsidP="00961090">
            <w:r>
              <w:t>6</w:t>
            </w:r>
          </w:p>
        </w:tc>
        <w:tc>
          <w:tcPr>
            <w:tcW w:w="3483" w:type="dxa"/>
          </w:tcPr>
          <w:p w:rsidR="00642D8F" w:rsidRDefault="00642D8F" w:rsidP="00961090">
            <w:r>
              <w:t>2.1</w:t>
            </w:r>
          </w:p>
        </w:tc>
        <w:tc>
          <w:tcPr>
            <w:tcW w:w="2292" w:type="dxa"/>
          </w:tcPr>
          <w:p w:rsidR="00642D8F" w:rsidRDefault="00642D8F" w:rsidP="00961090">
            <w:r>
              <w:t>0.04</w:t>
            </w:r>
          </w:p>
        </w:tc>
        <w:tc>
          <w:tcPr>
            <w:tcW w:w="2293" w:type="dxa"/>
          </w:tcPr>
          <w:p w:rsidR="00642D8F" w:rsidRDefault="00450DFF" w:rsidP="00961090">
            <w:r>
              <w:t>102.8</w:t>
            </w:r>
          </w:p>
        </w:tc>
      </w:tr>
      <w:tr w:rsidR="00642D8F" w:rsidTr="00961090">
        <w:tc>
          <w:tcPr>
            <w:tcW w:w="1101" w:type="dxa"/>
          </w:tcPr>
          <w:p w:rsidR="00642D8F" w:rsidRDefault="00642D8F" w:rsidP="00961090">
            <w:r>
              <w:t>7</w:t>
            </w:r>
          </w:p>
        </w:tc>
        <w:tc>
          <w:tcPr>
            <w:tcW w:w="3483" w:type="dxa"/>
          </w:tcPr>
          <w:p w:rsidR="00642D8F" w:rsidRDefault="00642D8F" w:rsidP="00961090">
            <w:r>
              <w:t>2.1</w:t>
            </w:r>
          </w:p>
        </w:tc>
        <w:tc>
          <w:tcPr>
            <w:tcW w:w="2292" w:type="dxa"/>
          </w:tcPr>
          <w:p w:rsidR="00642D8F" w:rsidRDefault="00642D8F" w:rsidP="00961090">
            <w:r>
              <w:t>0.04</w:t>
            </w:r>
          </w:p>
        </w:tc>
        <w:tc>
          <w:tcPr>
            <w:tcW w:w="2293" w:type="dxa"/>
          </w:tcPr>
          <w:p w:rsidR="00642D8F" w:rsidRDefault="00642D8F" w:rsidP="00961090">
            <w:r>
              <w:t>101.2</w:t>
            </w:r>
          </w:p>
        </w:tc>
      </w:tr>
    </w:tbl>
    <w:p w:rsidR="00642D8F" w:rsidRDefault="00642D8F"/>
    <w:p w:rsidR="00642D8F" w:rsidRDefault="00642D8F"/>
    <w:p w:rsidR="00642D8F" w:rsidRDefault="00642D8F"/>
    <w:p w:rsidR="00642D8F" w:rsidRDefault="00642D8F"/>
    <w:p w:rsidR="00642D8F" w:rsidRDefault="00642D8F">
      <w:r>
        <w:br w:type="page"/>
      </w:r>
    </w:p>
    <w:p w:rsidR="00642D8F" w:rsidRPr="00EC6088" w:rsidRDefault="00EC6088" w:rsidP="00EC60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CONCLUSIÓN</w:t>
      </w:r>
    </w:p>
    <w:p w:rsidR="00642D8F" w:rsidRDefault="00642D8F"/>
    <w:p w:rsidR="00F06349" w:rsidRPr="00EC6088" w:rsidRDefault="00F06349" w:rsidP="00EC6088">
      <w:pPr>
        <w:pStyle w:val="NormalWeb"/>
        <w:spacing w:line="360" w:lineRule="auto"/>
        <w:jc w:val="both"/>
        <w:rPr>
          <w:rFonts w:ascii="Arial" w:hAnsi="Arial" w:cs="Arial"/>
        </w:rPr>
      </w:pPr>
      <w:r w:rsidRPr="00EC6088">
        <w:rPr>
          <w:rFonts w:ascii="Arial" w:hAnsi="Arial" w:cs="Arial"/>
        </w:rPr>
        <w:t>Ya concluidos los experimentos de este laboratorio, y hecha también la discusión grupal, podemos concluir que la intensidad de una corriente que fluye por un circuito es directamente proporcional al voltaje e inversamente proporcional a la resistencia. Es decir que la intensidad crece cuando aumenta la tensión y disminuye cuando crece la resistencia.</w:t>
      </w:r>
    </w:p>
    <w:p w:rsidR="00F06349" w:rsidRPr="00EC6088" w:rsidRDefault="00F06349" w:rsidP="00EC6088">
      <w:pPr>
        <w:pStyle w:val="NormalWeb"/>
        <w:spacing w:line="360" w:lineRule="auto"/>
        <w:jc w:val="both"/>
        <w:rPr>
          <w:rFonts w:ascii="Arial" w:hAnsi="Arial" w:cs="Arial"/>
        </w:rPr>
      </w:pPr>
      <w:r w:rsidRPr="00EC6088">
        <w:rPr>
          <w:rFonts w:ascii="Arial" w:hAnsi="Arial" w:cs="Arial"/>
        </w:rPr>
        <w:t xml:space="preserve">De lo anterior podemos </w:t>
      </w:r>
      <w:r w:rsidR="00EC6088" w:rsidRPr="00EC6088">
        <w:rPr>
          <w:rFonts w:ascii="Arial" w:hAnsi="Arial" w:cs="Arial"/>
        </w:rPr>
        <w:t>concluir</w:t>
      </w:r>
      <w:r w:rsidRPr="00EC6088">
        <w:rPr>
          <w:rFonts w:ascii="Arial" w:hAnsi="Arial" w:cs="Arial"/>
        </w:rPr>
        <w:t xml:space="preserve"> que lo observado y los datos obtenidos </w:t>
      </w:r>
      <w:r w:rsidR="00EC6088" w:rsidRPr="00EC6088">
        <w:rPr>
          <w:rFonts w:ascii="Arial" w:hAnsi="Arial" w:cs="Arial"/>
        </w:rPr>
        <w:t>nos ayudaron a comprobar la Ley de Ohm.</w:t>
      </w:r>
    </w:p>
    <w:p w:rsidR="00F06349" w:rsidRDefault="00F06349" w:rsidP="00642D8F">
      <w:pPr>
        <w:pStyle w:val="NormalWeb"/>
      </w:pPr>
    </w:p>
    <w:p w:rsidR="00642D8F" w:rsidRDefault="00642D8F"/>
    <w:sectPr w:rsidR="00642D8F" w:rsidSect="00E96A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569EF"/>
    <w:multiLevelType w:val="multilevel"/>
    <w:tmpl w:val="744E564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1B7C1031"/>
    <w:multiLevelType w:val="hybridMultilevel"/>
    <w:tmpl w:val="D86AF41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AF04CB2"/>
    <w:multiLevelType w:val="hybridMultilevel"/>
    <w:tmpl w:val="D4A0B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669C8">
      <w:numFmt w:val="bullet"/>
      <w:lvlText w:val="·"/>
      <w:lvlJc w:val="left"/>
      <w:pPr>
        <w:ind w:left="1470" w:hanging="390"/>
      </w:pPr>
      <w:rPr>
        <w:rFonts w:ascii="Arial" w:eastAsia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5782F"/>
    <w:multiLevelType w:val="hybridMultilevel"/>
    <w:tmpl w:val="EC147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F04B13"/>
    <w:multiLevelType w:val="hybridMultilevel"/>
    <w:tmpl w:val="CC7A009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D7E1AC1"/>
    <w:multiLevelType w:val="hybridMultilevel"/>
    <w:tmpl w:val="DB1AF0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5425E9"/>
    <w:rsid w:val="00035F7C"/>
    <w:rsid w:val="00087D77"/>
    <w:rsid w:val="001A32E0"/>
    <w:rsid w:val="002B35B4"/>
    <w:rsid w:val="00322B0A"/>
    <w:rsid w:val="003E192C"/>
    <w:rsid w:val="00450DFF"/>
    <w:rsid w:val="00540A82"/>
    <w:rsid w:val="005425E9"/>
    <w:rsid w:val="00642D8F"/>
    <w:rsid w:val="006A0A59"/>
    <w:rsid w:val="007A23E4"/>
    <w:rsid w:val="007F169F"/>
    <w:rsid w:val="00867A8F"/>
    <w:rsid w:val="00AA05CD"/>
    <w:rsid w:val="00B10B93"/>
    <w:rsid w:val="00D139EA"/>
    <w:rsid w:val="00D21745"/>
    <w:rsid w:val="00E96A33"/>
    <w:rsid w:val="00EC6088"/>
    <w:rsid w:val="00F06349"/>
    <w:rsid w:val="00F41E4B"/>
    <w:rsid w:val="00F83DCA"/>
    <w:rsid w:val="00FE5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96A33"/>
  </w:style>
  <w:style w:type="paragraph" w:styleId="Ttulo1">
    <w:name w:val="heading 1"/>
    <w:basedOn w:val="Normal"/>
    <w:next w:val="Normal"/>
    <w:rsid w:val="00E96A3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E96A3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E96A3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E96A3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E96A3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E96A3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E96A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96A33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rsid w:val="00E96A33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B35B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7D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D7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unhideWhenUsed/>
    <w:rsid w:val="00642D8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42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Castillo</dc:creator>
  <cp:lastModifiedBy>daniel alexis lopez sourit</cp:lastModifiedBy>
  <cp:revision>16</cp:revision>
  <cp:lastPrinted>2016-10-07T15:34:00Z</cp:lastPrinted>
  <dcterms:created xsi:type="dcterms:W3CDTF">2016-10-07T01:53:00Z</dcterms:created>
  <dcterms:modified xsi:type="dcterms:W3CDTF">2017-09-22T17:14:00Z</dcterms:modified>
</cp:coreProperties>
</file>