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4EB4" w14:textId="1F253AA4" w:rsidR="005F053E" w:rsidRDefault="005F053E" w:rsidP="005F053E">
      <w:pPr>
        <w:spacing w:after="0" w:line="240" w:lineRule="auto"/>
        <w:jc w:val="center"/>
        <w:rPr>
          <w:b/>
          <w:bCs/>
          <w:sz w:val="40"/>
          <w:szCs w:val="40"/>
          <w:shd w:val="clear" w:color="auto" w:fill="002060"/>
        </w:rPr>
      </w:pPr>
      <w:r w:rsidRPr="005F053E">
        <w:rPr>
          <w:b/>
          <w:bCs/>
          <w:color w:val="002060"/>
          <w:sz w:val="40"/>
          <w:szCs w:val="40"/>
          <w:shd w:val="clear" w:color="auto" w:fill="002060"/>
        </w:rPr>
        <w:t>.</w:t>
      </w:r>
      <w:r w:rsidR="00A256CD" w:rsidRPr="005F053E">
        <w:rPr>
          <w:b/>
          <w:bCs/>
          <w:sz w:val="40"/>
          <w:szCs w:val="40"/>
          <w:shd w:val="clear" w:color="auto" w:fill="002060"/>
        </w:rPr>
        <w:t xml:space="preserve">FINAL </w:t>
      </w:r>
      <w:r w:rsidR="00F3529F">
        <w:rPr>
          <w:b/>
          <w:bCs/>
          <w:sz w:val="40"/>
          <w:szCs w:val="40"/>
          <w:shd w:val="clear" w:color="auto" w:fill="002060"/>
        </w:rPr>
        <w:t>ESCRITO</w:t>
      </w:r>
      <w:r w:rsidR="00A256CD" w:rsidRPr="005F053E">
        <w:rPr>
          <w:b/>
          <w:bCs/>
          <w:sz w:val="40"/>
          <w:szCs w:val="40"/>
          <w:shd w:val="clear" w:color="auto" w:fill="002060"/>
        </w:rPr>
        <w:t xml:space="preserve"> DE CLÍNICA MÉDICA 2</w:t>
      </w:r>
      <w:r w:rsidRPr="005F053E">
        <w:rPr>
          <w:b/>
          <w:bCs/>
          <w:color w:val="002060"/>
          <w:sz w:val="40"/>
          <w:szCs w:val="40"/>
          <w:shd w:val="clear" w:color="auto" w:fill="002060"/>
        </w:rPr>
        <w:t>.</w:t>
      </w:r>
    </w:p>
    <w:p w14:paraId="062F9319" w14:textId="1316D39C" w:rsidR="003C0A82" w:rsidRDefault="005F053E" w:rsidP="005F053E">
      <w:pPr>
        <w:spacing w:after="0" w:line="240" w:lineRule="auto"/>
        <w:jc w:val="center"/>
        <w:rPr>
          <w:b/>
          <w:bCs/>
          <w:color w:val="002060"/>
          <w:sz w:val="40"/>
          <w:szCs w:val="40"/>
          <w:shd w:val="clear" w:color="auto" w:fill="002060"/>
        </w:rPr>
      </w:pPr>
      <w:r w:rsidRPr="005F053E">
        <w:rPr>
          <w:b/>
          <w:bCs/>
          <w:color w:val="002060"/>
          <w:sz w:val="40"/>
          <w:szCs w:val="40"/>
          <w:shd w:val="clear" w:color="auto" w:fill="002060"/>
        </w:rPr>
        <w:t>.</w:t>
      </w:r>
      <w:r w:rsidRPr="005F053E">
        <w:rPr>
          <w:b/>
          <w:bCs/>
          <w:color w:val="FFFF00"/>
          <w:sz w:val="40"/>
          <w:szCs w:val="40"/>
          <w:shd w:val="clear" w:color="auto" w:fill="002060"/>
        </w:rPr>
        <w:t>FEVEREIRO/2025</w:t>
      </w:r>
      <w:r w:rsidRPr="005F053E">
        <w:rPr>
          <w:b/>
          <w:bCs/>
          <w:color w:val="002060"/>
          <w:sz w:val="40"/>
          <w:szCs w:val="40"/>
          <w:shd w:val="clear" w:color="auto" w:fill="002060"/>
        </w:rPr>
        <w:t>.</w:t>
      </w:r>
    </w:p>
    <w:p w14:paraId="4D83B510" w14:textId="77777777" w:rsidR="00F3529F" w:rsidRDefault="00F3529F" w:rsidP="00F3529F">
      <w:pPr>
        <w:spacing w:after="0" w:line="240" w:lineRule="auto"/>
        <w:rPr>
          <w:b/>
          <w:bCs/>
          <w:color w:val="002060"/>
          <w:sz w:val="40"/>
          <w:szCs w:val="40"/>
          <w:shd w:val="clear" w:color="auto" w:fill="002060"/>
        </w:rPr>
      </w:pPr>
    </w:p>
    <w:p w14:paraId="5A66B20F" w14:textId="2A71F66D" w:rsidR="00F3529F" w:rsidRDefault="00F3529F" w:rsidP="00F3529F">
      <w:pPr>
        <w:spacing w:after="0" w:line="240" w:lineRule="auto"/>
        <w:rPr>
          <w:b/>
          <w:bCs/>
          <w:color w:val="002060"/>
          <w:sz w:val="40"/>
          <w:szCs w:val="40"/>
          <w:shd w:val="clear" w:color="auto" w:fill="002060"/>
        </w:rPr>
      </w:pPr>
      <w:r w:rsidRPr="00F3529F">
        <w:rPr>
          <w:b/>
          <w:bCs/>
          <w:color w:val="FFFFFF" w:themeColor="background1"/>
          <w:sz w:val="40"/>
          <w:szCs w:val="40"/>
          <w:shd w:val="clear" w:color="auto" w:fill="0070C0"/>
        </w:rPr>
        <w:t>NEUMO</w:t>
      </w:r>
    </w:p>
    <w:p w14:paraId="3EE8063D" w14:textId="77777777" w:rsidR="005F053E" w:rsidRPr="005F053E" w:rsidRDefault="005F053E" w:rsidP="005F053E">
      <w:pPr>
        <w:spacing w:after="0" w:line="240" w:lineRule="auto"/>
        <w:jc w:val="center"/>
        <w:rPr>
          <w:b/>
          <w:bCs/>
        </w:rPr>
      </w:pPr>
    </w:p>
    <w:p w14:paraId="2C41393C" w14:textId="61FAC9C7" w:rsidR="00A256CD" w:rsidRPr="00A256CD" w:rsidRDefault="00A256CD" w:rsidP="00A256CD">
      <w:pPr>
        <w:spacing w:after="0" w:line="240" w:lineRule="auto"/>
        <w:rPr>
          <w:rFonts w:ascii="Arial Nova Cond" w:hAnsi="Arial Nova Cond"/>
          <w:b/>
          <w:bCs/>
          <w:sz w:val="28"/>
          <w:szCs w:val="28"/>
          <w:lang w:val="es-ES"/>
        </w:rPr>
      </w:pPr>
      <w:r w:rsidRPr="00A256CD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1) SIGNOS EN EL ECG DE GRAVEDAD EN UN TEP (TROMBOEMBOLISMO PULMONAR)</w:t>
      </w:r>
    </w:p>
    <w:p w14:paraId="1CE75F49" w14:textId="3383730B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Taquicardia sinusal</w:t>
      </w:r>
      <w:r w:rsidRPr="00A256CD">
        <w:rPr>
          <w:rFonts w:ascii="Arial Nova Cond" w:hAnsi="Arial Nova Cond"/>
          <w:color w:val="EE0000"/>
        </w:rPr>
        <w:t>:</w:t>
      </w:r>
      <w:r w:rsidRPr="00A256CD">
        <w:rPr>
          <w:rFonts w:ascii="Arial Nova Cond" w:hAnsi="Arial Nova Cond"/>
        </w:rPr>
        <w:t xml:space="preserve"> É o achado mais comum, mas inespecífico.</w:t>
      </w:r>
    </w:p>
    <w:p w14:paraId="733F3F92" w14:textId="5109704D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Padrão S1Q3T3</w:t>
      </w:r>
      <w:r w:rsidRPr="00A256CD">
        <w:rPr>
          <w:rFonts w:ascii="Arial Nova Cond" w:hAnsi="Arial Nova Cond"/>
        </w:rPr>
        <w:t>:</w:t>
      </w:r>
    </w:p>
    <w:p w14:paraId="7966ACCB" w14:textId="0CF15CFC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  <w:color w:val="000000" w:themeColor="text1"/>
        </w:rPr>
      </w:pPr>
      <w:r w:rsidRPr="00A256CD">
        <w:rPr>
          <w:rFonts w:ascii="Arial Nova Cond" w:hAnsi="Arial Nova Cond"/>
          <w:b/>
          <w:bCs/>
          <w:color w:val="EE0000"/>
        </w:rPr>
        <w:t>Bloqueio de ramo direito (BRD) completo ou incompleto</w:t>
      </w:r>
    </w:p>
    <w:p w14:paraId="72FFE88C" w14:textId="582E9204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Desvio do eixo para a direita</w:t>
      </w:r>
    </w:p>
    <w:p w14:paraId="5E8925FD" w14:textId="48A8508E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Ondas T invertidas em V1-V4</w:t>
      </w:r>
    </w:p>
    <w:p w14:paraId="4E8340BD" w14:textId="2643DA63" w:rsidR="00A256CD" w:rsidRPr="00A256CD" w:rsidRDefault="00A256CD" w:rsidP="00A256CD">
      <w:pPr>
        <w:numPr>
          <w:ilvl w:val="0"/>
          <w:numId w:val="1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FA (fibrilação atrial)</w:t>
      </w:r>
      <w:r w:rsidRPr="00A256CD">
        <w:rPr>
          <w:rFonts w:ascii="Arial Nova Cond" w:hAnsi="Arial Nova Cond"/>
          <w:color w:val="EE0000"/>
        </w:rPr>
        <w:t>:</w:t>
      </w:r>
      <w:r w:rsidRPr="00A256CD">
        <w:rPr>
          <w:rFonts w:ascii="Arial Nova Cond" w:hAnsi="Arial Nova Cond"/>
        </w:rPr>
        <w:t xml:space="preserve"> Pode aparecer em casos mais graves.</w:t>
      </w:r>
    </w:p>
    <w:p w14:paraId="69E563CA" w14:textId="431CFBCC" w:rsidR="00A256CD" w:rsidRPr="00A256CD" w:rsidRDefault="00A256CD" w:rsidP="00A256CD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A256CD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2) QUÉ HACER CUANDO TIENES UN PACIENTE CON ASMA MAL CONTROLADA</w:t>
      </w:r>
    </w:p>
    <w:p w14:paraId="41FA9BC9" w14:textId="328082C0" w:rsidR="00A256CD" w:rsidRPr="00A256CD" w:rsidRDefault="00A256CD" w:rsidP="00A256CD">
      <w:pPr>
        <w:numPr>
          <w:ilvl w:val="0"/>
          <w:numId w:val="2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Confirmar que realmente é asma</w:t>
      </w:r>
    </w:p>
    <w:p w14:paraId="463747B5" w14:textId="0724BD6B" w:rsidR="00A256CD" w:rsidRPr="00A256CD" w:rsidRDefault="00A256CD" w:rsidP="00A256CD">
      <w:pPr>
        <w:numPr>
          <w:ilvl w:val="0"/>
          <w:numId w:val="2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Verificar adesão e técnica de inalação</w:t>
      </w:r>
    </w:p>
    <w:p w14:paraId="6920E27D" w14:textId="27837828" w:rsidR="00A256CD" w:rsidRPr="00A256CD" w:rsidRDefault="00A256CD" w:rsidP="00A256CD">
      <w:pPr>
        <w:numPr>
          <w:ilvl w:val="0"/>
          <w:numId w:val="2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Identificar fatores desencadeantes e comorbidades</w:t>
      </w:r>
    </w:p>
    <w:p w14:paraId="1A0A85DE" w14:textId="47FB600E" w:rsidR="00A256CD" w:rsidRPr="00A256CD" w:rsidRDefault="00A256CD" w:rsidP="00A256CD">
      <w:pPr>
        <w:numPr>
          <w:ilvl w:val="0"/>
          <w:numId w:val="2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Avaliar escalonamento terapêutico</w:t>
      </w:r>
    </w:p>
    <w:p w14:paraId="308CA797" w14:textId="5191CA80" w:rsidR="00A256CD" w:rsidRPr="009D6736" w:rsidRDefault="00A256CD" w:rsidP="00A256CD">
      <w:pPr>
        <w:numPr>
          <w:ilvl w:val="0"/>
          <w:numId w:val="2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Encaminhar a especialista</w:t>
      </w:r>
    </w:p>
    <w:p w14:paraId="1F06130A" w14:textId="06B4C0E0" w:rsidR="00A256CD" w:rsidRPr="00A256CD" w:rsidRDefault="00A256CD" w:rsidP="00A256CD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A256CD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3) TRATAMIENTO DETALLADO PARA UN PACIENTE CON SAHOS LEVE</w:t>
      </w:r>
    </w:p>
    <w:p w14:paraId="12CD90DC" w14:textId="316C8BA2" w:rsidR="00A256CD" w:rsidRPr="00A256CD" w:rsidRDefault="00A256CD" w:rsidP="00A256CD">
      <w:pPr>
        <w:numPr>
          <w:ilvl w:val="0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Medidas gerais e mudanças no estilo de vida</w:t>
      </w:r>
      <w:r w:rsidRPr="00A256CD">
        <w:rPr>
          <w:rFonts w:ascii="Arial Nova Cond" w:hAnsi="Arial Nova Cond"/>
        </w:rPr>
        <w:t>:</w:t>
      </w:r>
    </w:p>
    <w:p w14:paraId="06D724AB" w14:textId="77777777" w:rsidR="009D6736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  <w:b/>
          <w:bCs/>
        </w:rPr>
        <w:sectPr w:rsidR="009D6736" w:rsidSect="00A256CD"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733B0596" w14:textId="295C518B" w:rsidR="00A256CD" w:rsidRPr="009D6736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</w:rPr>
        <w:t>Perda de peso</w:t>
      </w:r>
    </w:p>
    <w:p w14:paraId="00E85266" w14:textId="5BA883B3" w:rsidR="009D6736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 xml:space="preserve">Higiene del </w:t>
      </w:r>
      <w:proofErr w:type="spellStart"/>
      <w:r>
        <w:rPr>
          <w:rFonts w:ascii="Arial Nova Cond" w:hAnsi="Arial Nova Cond"/>
        </w:rPr>
        <w:t>sueno</w:t>
      </w:r>
      <w:proofErr w:type="spellEnd"/>
      <w:r>
        <w:rPr>
          <w:rFonts w:ascii="Arial Nova Cond" w:hAnsi="Arial Nova Cond"/>
        </w:rPr>
        <w:t xml:space="preserve"> </w:t>
      </w:r>
    </w:p>
    <w:p w14:paraId="7B22366D" w14:textId="03C12BF5" w:rsidR="009D6736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</w:rPr>
        <w:t>Cesacion</w:t>
      </w:r>
      <w:proofErr w:type="spellEnd"/>
      <w:r>
        <w:rPr>
          <w:rFonts w:ascii="Arial Nova Cond" w:hAnsi="Arial Nova Cond"/>
        </w:rPr>
        <w:t xml:space="preserve"> TBQ </w:t>
      </w:r>
    </w:p>
    <w:p w14:paraId="752D3161" w14:textId="197D9323" w:rsidR="009D6736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 xml:space="preserve">Tomar </w:t>
      </w:r>
      <w:proofErr w:type="spellStart"/>
      <w:r>
        <w:rPr>
          <w:rFonts w:ascii="Arial Nova Cond" w:hAnsi="Arial Nova Cond"/>
        </w:rPr>
        <w:t>Diureticos</w:t>
      </w:r>
      <w:proofErr w:type="spellEnd"/>
      <w:r>
        <w:rPr>
          <w:rFonts w:ascii="Arial Nova Cond" w:hAnsi="Arial Nova Cond"/>
        </w:rPr>
        <w:t xml:space="preserve"> a la </w:t>
      </w:r>
      <w:proofErr w:type="spellStart"/>
      <w:r>
        <w:rPr>
          <w:rFonts w:ascii="Arial Nova Cond" w:hAnsi="Arial Nova Cond"/>
        </w:rPr>
        <w:t>mañana</w:t>
      </w:r>
      <w:proofErr w:type="spellEnd"/>
      <w:r>
        <w:rPr>
          <w:rFonts w:ascii="Arial Nova Cond" w:hAnsi="Arial Nova Cond"/>
        </w:rPr>
        <w:t xml:space="preserve"> </w:t>
      </w:r>
    </w:p>
    <w:p w14:paraId="006DE0EF" w14:textId="6D3F2F82" w:rsidR="009D6736" w:rsidRPr="00A256CD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</w:rPr>
        <w:t>Correcion</w:t>
      </w:r>
      <w:proofErr w:type="spellEnd"/>
      <w:r>
        <w:rPr>
          <w:rFonts w:ascii="Arial Nova Cond" w:hAnsi="Arial Nova Cond"/>
        </w:rPr>
        <w:t xml:space="preserve"> de </w:t>
      </w:r>
      <w:proofErr w:type="spellStart"/>
      <w:r>
        <w:rPr>
          <w:rFonts w:ascii="Arial Nova Cond" w:hAnsi="Arial Nova Cond"/>
        </w:rPr>
        <w:t>obstruccion</w:t>
      </w:r>
      <w:proofErr w:type="spellEnd"/>
      <w:r>
        <w:rPr>
          <w:rFonts w:ascii="Arial Nova Cond" w:hAnsi="Arial Nova Cond"/>
        </w:rPr>
        <w:t xml:space="preserve"> nasal </w:t>
      </w:r>
    </w:p>
    <w:p w14:paraId="3A523824" w14:textId="55B0F891" w:rsidR="00A256CD" w:rsidRPr="00A256CD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</w:rPr>
        <w:t>Evitar álcool e sedativos</w:t>
      </w:r>
    </w:p>
    <w:p w14:paraId="685E2FE8" w14:textId="79402EBA" w:rsidR="00A256CD" w:rsidRPr="009D6736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</w:rPr>
        <w:t>Evitar posição supina durante o sono</w:t>
      </w:r>
    </w:p>
    <w:p w14:paraId="06A675B0" w14:textId="77777777" w:rsidR="009D6736" w:rsidRDefault="009D6736" w:rsidP="00282FCE">
      <w:pPr>
        <w:numPr>
          <w:ilvl w:val="0"/>
          <w:numId w:val="3"/>
        </w:numPr>
        <w:spacing w:after="0" w:line="240" w:lineRule="auto"/>
        <w:rPr>
          <w:rFonts w:ascii="Arial Nova Cond" w:hAnsi="Arial Nova Cond"/>
        </w:rPr>
        <w:sectPr w:rsidR="009D6736" w:rsidSect="009D6736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</w:p>
    <w:p w14:paraId="2FC5747E" w14:textId="77777777" w:rsidR="009D6736" w:rsidRPr="00A256CD" w:rsidRDefault="009D6736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</w:p>
    <w:p w14:paraId="0060D517" w14:textId="6DD19C50" w:rsidR="00A256CD" w:rsidRPr="00A256CD" w:rsidRDefault="00A256CD" w:rsidP="00A256CD">
      <w:pPr>
        <w:numPr>
          <w:ilvl w:val="0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Terapias específicas</w:t>
      </w:r>
      <w:r w:rsidRPr="00A256CD">
        <w:rPr>
          <w:rFonts w:ascii="Arial Nova Cond" w:hAnsi="Arial Nova Cond"/>
        </w:rPr>
        <w:t>:</w:t>
      </w:r>
      <w:r w:rsidR="00F3529F">
        <w:rPr>
          <w:rFonts w:ascii="Arial Nova Cond" w:hAnsi="Arial Nova Cond"/>
        </w:rPr>
        <w:t xml:space="preserve"> CPAP e DAM</w:t>
      </w:r>
    </w:p>
    <w:p w14:paraId="1494196E" w14:textId="10B59186" w:rsidR="00F3529F" w:rsidRPr="009D6736" w:rsidRDefault="00A256CD" w:rsidP="009D6736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0070C0"/>
        </w:rPr>
        <w:t>CPAP</w:t>
      </w:r>
      <w:r w:rsidRPr="00A256CD">
        <w:rPr>
          <w:rFonts w:ascii="Arial Nova Cond" w:hAnsi="Arial Nova Cond"/>
        </w:rPr>
        <w:t>: Nem sempre é necessário em casos leves. Mas pode ser indicado se houver:</w:t>
      </w:r>
    </w:p>
    <w:p w14:paraId="61A41A4B" w14:textId="1518BDCC" w:rsidR="00A256CD" w:rsidRPr="00A256CD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0070C0"/>
        </w:rPr>
        <w:t>Dispositivos de avanço mandibular (DAM)</w:t>
      </w:r>
      <w:r w:rsidRPr="00A256CD">
        <w:rPr>
          <w:rFonts w:ascii="Arial Nova Cond" w:hAnsi="Arial Nova Cond"/>
        </w:rPr>
        <w:t>:</w:t>
      </w:r>
    </w:p>
    <w:p w14:paraId="787F802E" w14:textId="7E0EAD58" w:rsidR="00A256CD" w:rsidRPr="00A256CD" w:rsidRDefault="00A256CD" w:rsidP="00A256CD">
      <w:pPr>
        <w:numPr>
          <w:ilvl w:val="0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Acompanhamento e reavaliação</w:t>
      </w:r>
      <w:r w:rsidRPr="00A256CD">
        <w:rPr>
          <w:rFonts w:ascii="Arial Nova Cond" w:hAnsi="Arial Nova Cond"/>
        </w:rPr>
        <w:t>:</w:t>
      </w:r>
    </w:p>
    <w:p w14:paraId="4E655A59" w14:textId="42D36F3B" w:rsidR="00A256CD" w:rsidRPr="00A256CD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</w:rPr>
        <w:t>Repetir polissonografia após intervenções.</w:t>
      </w:r>
    </w:p>
    <w:p w14:paraId="2147E911" w14:textId="24A26E59" w:rsidR="00A256CD" w:rsidRDefault="00A256CD" w:rsidP="00A256CD">
      <w:pPr>
        <w:numPr>
          <w:ilvl w:val="1"/>
          <w:numId w:val="3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</w:rPr>
        <w:t xml:space="preserve">Avaliar controle dos sintomas com escalas como a de </w:t>
      </w:r>
      <w:proofErr w:type="spellStart"/>
      <w:r w:rsidRPr="00A256CD">
        <w:rPr>
          <w:rFonts w:ascii="Arial Nova Cond" w:hAnsi="Arial Nova Cond"/>
        </w:rPr>
        <w:t>Epworth</w:t>
      </w:r>
      <w:proofErr w:type="spellEnd"/>
      <w:r w:rsidRPr="00A256CD">
        <w:rPr>
          <w:rFonts w:ascii="Arial Nova Cond" w:hAnsi="Arial Nova Cond"/>
        </w:rPr>
        <w:t>.</w:t>
      </w:r>
    </w:p>
    <w:p w14:paraId="2BF71A12" w14:textId="6018816A" w:rsidR="00A256CD" w:rsidRDefault="00A256CD" w:rsidP="00A256CD">
      <w:pPr>
        <w:spacing w:after="0" w:line="240" w:lineRule="auto"/>
        <w:rPr>
          <w:rFonts w:ascii="Arial Nova Cond" w:hAnsi="Arial Nova Cond"/>
        </w:rPr>
      </w:pPr>
    </w:p>
    <w:p w14:paraId="4561AB5D" w14:textId="1AD75EB9" w:rsidR="00A256CD" w:rsidRPr="00A256CD" w:rsidRDefault="005F053E" w:rsidP="00A256CD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5F053E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4) ADEMÁS DE LA ESPIROMETRÍA, DEL GOLD ABE, QUE OTROS PARÁMETROS VA A USAR PARA EVALUAR UN PACIENTE CON EPOC</w:t>
      </w:r>
    </w:p>
    <w:p w14:paraId="7B54FAAE" w14:textId="77777777" w:rsidR="004612E4" w:rsidRDefault="004612E4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  <w:b/>
          <w:bCs/>
          <w:color w:val="EE0000"/>
        </w:rPr>
        <w:sectPr w:rsidR="004612E4" w:rsidSect="009D6736">
          <w:type w:val="continuous"/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24635FE6" w14:textId="3AFD91F1" w:rsidR="00A256CD" w:rsidRPr="009D6736" w:rsidRDefault="00A256CD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 w:rsidRPr="00A256CD">
        <w:rPr>
          <w:rFonts w:ascii="Arial Nova Cond" w:hAnsi="Arial Nova Cond"/>
          <w:b/>
          <w:bCs/>
          <w:color w:val="EE0000"/>
        </w:rPr>
        <w:t>Gasometria arterial</w:t>
      </w:r>
    </w:p>
    <w:p w14:paraId="27FC732C" w14:textId="24CFC9A8" w:rsidR="009D6736" w:rsidRPr="009D6736" w:rsidRDefault="009D6736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 xml:space="preserve">Hemograma </w:t>
      </w:r>
    </w:p>
    <w:p w14:paraId="5EE2C46B" w14:textId="6F5C9BC8" w:rsidR="009D6736" w:rsidRPr="00A256CD" w:rsidRDefault="009D6736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 xml:space="preserve">Alfa 1 antitripsina </w:t>
      </w:r>
    </w:p>
    <w:p w14:paraId="076F9465" w14:textId="78F9A8DC" w:rsidR="00A256CD" w:rsidRPr="00A256CD" w:rsidRDefault="009D6736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>Rx</w:t>
      </w:r>
      <w:r w:rsidR="004612E4">
        <w:rPr>
          <w:rFonts w:ascii="Arial Nova Cond" w:hAnsi="Arial Nova Cond"/>
          <w:b/>
          <w:bCs/>
          <w:color w:val="EE0000"/>
        </w:rPr>
        <w:t xml:space="preserve"> + TC TX</w:t>
      </w:r>
    </w:p>
    <w:p w14:paraId="3920D1CD" w14:textId="1690688D" w:rsidR="00A256CD" w:rsidRPr="00A256CD" w:rsidRDefault="004612E4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>ECG</w:t>
      </w:r>
    </w:p>
    <w:p w14:paraId="762B4BE9" w14:textId="69630459" w:rsidR="00A256CD" w:rsidRPr="004612E4" w:rsidRDefault="004612E4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>Ecocardiograma</w:t>
      </w:r>
    </w:p>
    <w:p w14:paraId="2CC7ADE1" w14:textId="1DDE7C58" w:rsidR="004612E4" w:rsidRPr="00A256CD" w:rsidRDefault="004612E4" w:rsidP="00A256CD">
      <w:pPr>
        <w:numPr>
          <w:ilvl w:val="0"/>
          <w:numId w:val="4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 xml:space="preserve">Test </w:t>
      </w:r>
      <w:proofErr w:type="spellStart"/>
      <w:r>
        <w:rPr>
          <w:rFonts w:ascii="Arial Nova Cond" w:hAnsi="Arial Nova Cond"/>
          <w:b/>
          <w:bCs/>
          <w:color w:val="EE0000"/>
        </w:rPr>
        <w:t>Caminata</w:t>
      </w:r>
      <w:proofErr w:type="spellEnd"/>
      <w:r>
        <w:rPr>
          <w:rFonts w:ascii="Arial Nova Cond" w:hAnsi="Arial Nova Cond"/>
          <w:b/>
          <w:bCs/>
          <w:color w:val="EE0000"/>
        </w:rPr>
        <w:t xml:space="preserve"> </w:t>
      </w:r>
    </w:p>
    <w:p w14:paraId="0621E6B1" w14:textId="77777777" w:rsidR="004612E4" w:rsidRDefault="004612E4" w:rsidP="00A256CD">
      <w:pPr>
        <w:spacing w:after="0" w:line="240" w:lineRule="auto"/>
        <w:rPr>
          <w:rFonts w:ascii="Arial Nova Cond" w:hAnsi="Arial Nova Cond"/>
        </w:rPr>
        <w:sectPr w:rsidR="004612E4" w:rsidSect="004612E4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</w:p>
    <w:p w14:paraId="7DEE0A6E" w14:textId="68858BEE" w:rsidR="00A256CD" w:rsidRPr="00A256CD" w:rsidRDefault="00A256CD" w:rsidP="00A256CD">
      <w:pPr>
        <w:spacing w:after="0" w:line="240" w:lineRule="auto"/>
        <w:rPr>
          <w:rFonts w:ascii="Arial Nova Cond" w:hAnsi="Arial Nova Cond"/>
        </w:rPr>
      </w:pPr>
    </w:p>
    <w:p w14:paraId="30130883" w14:textId="08104D53" w:rsidR="00A256CD" w:rsidRPr="00A256CD" w:rsidRDefault="005F053E" w:rsidP="005F053E">
      <w:pPr>
        <w:spacing w:after="0" w:line="240" w:lineRule="auto"/>
        <w:jc w:val="both"/>
        <w:rPr>
          <w:rFonts w:ascii="Arial Nova Cond" w:hAnsi="Arial Nova Cond"/>
          <w:b/>
          <w:bCs/>
          <w:sz w:val="28"/>
          <w:szCs w:val="28"/>
          <w:lang w:val="es-ES"/>
        </w:rPr>
      </w:pPr>
      <w:r w:rsidRPr="005F053E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5) TIENES QUE PRESCRIBIR EL TRATAMIENTO A UNA ENFERMERA PARA UN PACIENTE CON CRISIS DE ASMA SEVERA, ¿QUÉ LE DICE?</w:t>
      </w:r>
    </w:p>
    <w:p w14:paraId="423DE409" w14:textId="4B7FFB72" w:rsidR="004612E4" w:rsidRPr="009D6736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>O2 hasta SAT &gt;92%</w:t>
      </w:r>
    </w:p>
    <w:p w14:paraId="5B61F2CD" w14:textId="44EF69B6" w:rsidR="004612E4" w:rsidRPr="009D6736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  <w:b/>
          <w:bCs/>
          <w:color w:val="EE0000"/>
        </w:rPr>
        <w:t>Salbutamol</w:t>
      </w:r>
      <w:proofErr w:type="spellEnd"/>
      <w:r>
        <w:rPr>
          <w:rFonts w:ascii="Arial Nova Cond" w:hAnsi="Arial Nova Cond"/>
          <w:b/>
          <w:bCs/>
          <w:color w:val="EE0000"/>
        </w:rPr>
        <w:t xml:space="preserve"> 5mg NEBULIZADO</w:t>
      </w:r>
    </w:p>
    <w:p w14:paraId="57AC91E4" w14:textId="6991482D" w:rsidR="004612E4" w:rsidRPr="00A256CD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  <w:b/>
          <w:bCs/>
          <w:color w:val="EE0000"/>
        </w:rPr>
        <w:t>Ipratropio</w:t>
      </w:r>
      <w:proofErr w:type="spellEnd"/>
      <w:r>
        <w:rPr>
          <w:rFonts w:ascii="Arial Nova Cond" w:hAnsi="Arial Nova Cond"/>
          <w:b/>
          <w:bCs/>
          <w:color w:val="EE0000"/>
        </w:rPr>
        <w:t xml:space="preserve"> 0,25 mg NEBULIZADO cada 20min </w:t>
      </w:r>
    </w:p>
    <w:p w14:paraId="1265B57E" w14:textId="7077C39F" w:rsidR="004612E4" w:rsidRPr="004612E4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  <w:color w:val="EE0000"/>
        </w:rPr>
        <w:t>Hidrocortisona 200 mg EV</w:t>
      </w:r>
    </w:p>
    <w:p w14:paraId="214EA0A9" w14:textId="79C90A84" w:rsidR="004612E4" w:rsidRPr="004612E4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  <w:lang w:val="en-US"/>
        </w:rPr>
      </w:pPr>
      <w:r w:rsidRPr="004612E4">
        <w:rPr>
          <w:rFonts w:ascii="Arial Nova Cond" w:hAnsi="Arial Nova Cond"/>
          <w:b/>
          <w:bCs/>
          <w:color w:val="EE0000"/>
          <w:lang w:val="en-US"/>
        </w:rPr>
        <w:t>Sulfato MG 2gr en 20min</w:t>
      </w:r>
      <w:r>
        <w:rPr>
          <w:rFonts w:ascii="Arial Nova Cond" w:hAnsi="Arial Nova Cond"/>
          <w:b/>
          <w:bCs/>
          <w:color w:val="EE0000"/>
          <w:lang w:val="en-US"/>
        </w:rPr>
        <w:t xml:space="preserve"> </w:t>
      </w:r>
    </w:p>
    <w:p w14:paraId="5159FB25" w14:textId="7E34289E" w:rsidR="004612E4" w:rsidRPr="004612E4" w:rsidRDefault="004612E4" w:rsidP="004612E4">
      <w:pPr>
        <w:numPr>
          <w:ilvl w:val="0"/>
          <w:numId w:val="33"/>
        </w:numPr>
        <w:spacing w:after="0" w:line="240" w:lineRule="auto"/>
        <w:rPr>
          <w:rFonts w:ascii="Arial Nova Cond" w:hAnsi="Arial Nova Cond"/>
          <w:lang w:val="en-US"/>
        </w:rPr>
      </w:pPr>
      <w:r>
        <w:rPr>
          <w:rFonts w:ascii="Arial Nova Cond" w:hAnsi="Arial Nova Cond"/>
          <w:b/>
          <w:bCs/>
          <w:color w:val="EE0000"/>
          <w:lang w:val="en-US"/>
        </w:rPr>
        <w:t xml:space="preserve">EAB + RX </w:t>
      </w:r>
      <w:proofErr w:type="spellStart"/>
      <w:r>
        <w:rPr>
          <w:rFonts w:ascii="Arial Nova Cond" w:hAnsi="Arial Nova Cond"/>
          <w:b/>
          <w:bCs/>
          <w:color w:val="EE0000"/>
          <w:lang w:val="en-US"/>
        </w:rPr>
        <w:t>Torax</w:t>
      </w:r>
      <w:proofErr w:type="spellEnd"/>
      <w:r>
        <w:rPr>
          <w:rFonts w:ascii="Arial Nova Cond" w:hAnsi="Arial Nova Cond"/>
          <w:b/>
          <w:bCs/>
          <w:color w:val="EE0000"/>
          <w:lang w:val="en-US"/>
        </w:rPr>
        <w:t xml:space="preserve"> </w:t>
      </w:r>
    </w:p>
    <w:p w14:paraId="77A126C6" w14:textId="77777777" w:rsidR="00F3529F" w:rsidRDefault="00F3529F" w:rsidP="00A256CD">
      <w:pPr>
        <w:rPr>
          <w:lang w:val="en-US"/>
        </w:rPr>
      </w:pPr>
    </w:p>
    <w:p w14:paraId="034B08F9" w14:textId="77777777" w:rsidR="00D06CE9" w:rsidRPr="004612E4" w:rsidRDefault="00D06CE9" w:rsidP="00A256CD">
      <w:pPr>
        <w:rPr>
          <w:lang w:val="en-US"/>
        </w:rPr>
      </w:pPr>
    </w:p>
    <w:p w14:paraId="101F5722" w14:textId="34D42FB3" w:rsidR="00F3529F" w:rsidRDefault="00F3529F" w:rsidP="00A256CD">
      <w:pPr>
        <w:rPr>
          <w:b/>
          <w:bCs/>
          <w:color w:val="FFFFFF" w:themeColor="background1"/>
          <w:sz w:val="40"/>
          <w:szCs w:val="40"/>
          <w:shd w:val="clear" w:color="auto" w:fill="0070C0"/>
        </w:rPr>
      </w:pPr>
      <w:r w:rsidRPr="00F3529F">
        <w:rPr>
          <w:b/>
          <w:bCs/>
          <w:color w:val="FFFFFF" w:themeColor="background1"/>
          <w:sz w:val="40"/>
          <w:szCs w:val="40"/>
          <w:shd w:val="clear" w:color="auto" w:fill="0070C0"/>
        </w:rPr>
        <w:lastRenderedPageBreak/>
        <w:t>E</w:t>
      </w:r>
      <w:r>
        <w:rPr>
          <w:b/>
          <w:bCs/>
          <w:color w:val="FFFFFF" w:themeColor="background1"/>
          <w:sz w:val="40"/>
          <w:szCs w:val="40"/>
          <w:shd w:val="clear" w:color="auto" w:fill="0070C0"/>
        </w:rPr>
        <w:t>NDÓCRINO</w:t>
      </w:r>
    </w:p>
    <w:p w14:paraId="347A2881" w14:textId="3424E377" w:rsidR="00F3529F" w:rsidRPr="00F3529F" w:rsidRDefault="00F3529F" w:rsidP="00F3529F">
      <w:pPr>
        <w:spacing w:after="0"/>
        <w:rPr>
          <w:rFonts w:ascii="Arial Nova Cond" w:hAnsi="Arial Nova Cond"/>
          <w:b/>
          <w:bCs/>
          <w:lang w:val="es-ES"/>
        </w:rPr>
      </w:pPr>
      <w:r w:rsidRPr="00F3529F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1) ESQUEMA DE DIAGNÓSTICO/TRATAMIENTO EN UN HALLAZGO DE NÓDULO TIROIDEO</w:t>
      </w:r>
    </w:p>
    <w:p w14:paraId="3E51ADC1" w14:textId="77777777" w:rsidR="00F3529F" w:rsidRPr="006D45EB" w:rsidRDefault="00F3529F" w:rsidP="00F3529F">
      <w:pPr>
        <w:spacing w:after="0" w:line="240" w:lineRule="auto"/>
        <w:jc w:val="both"/>
        <w:rPr>
          <w:rFonts w:ascii="Arial Nova Cond" w:hAnsi="Arial Nova Cond"/>
          <w:color w:val="0070C0"/>
          <w:sz w:val="22"/>
          <w:szCs w:val="22"/>
          <w:lang w:val="es-ES"/>
        </w:rPr>
      </w:pPr>
    </w:p>
    <w:p w14:paraId="5E83A864" w14:textId="77777777" w:rsidR="00F3529F" w:rsidRPr="00795A98" w:rsidRDefault="00F3529F" w:rsidP="00F3529F">
      <w:pPr>
        <w:spacing w:after="0" w:line="240" w:lineRule="auto"/>
        <w:jc w:val="both"/>
        <w:rPr>
          <w:rFonts w:ascii="Arial Nova Cond" w:hAnsi="Arial Nova Cond"/>
          <w:color w:val="0070C0"/>
          <w:sz w:val="22"/>
          <w:szCs w:val="22"/>
        </w:rPr>
      </w:pPr>
      <w:r w:rsidRPr="00795A98">
        <w:rPr>
          <w:rFonts w:ascii="Arial Nova Cond" w:hAnsi="Arial Nova Cond"/>
          <w:b/>
          <w:bCs/>
          <w:color w:val="0070C0"/>
          <w:sz w:val="22"/>
          <w:szCs w:val="22"/>
          <w:shd w:val="clear" w:color="auto" w:fill="F2CEED" w:themeFill="accent5" w:themeFillTint="33"/>
        </w:rPr>
        <w:t>Resumo do manejo:</w:t>
      </w:r>
    </w:p>
    <w:p w14:paraId="7BDFF804" w14:textId="77777777" w:rsidR="00F3529F" w:rsidRP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1:</w:t>
      </w:r>
      <w:r w:rsidRPr="00F3529F">
        <w:rPr>
          <w:rFonts w:ascii="Arial Nova Cond" w:hAnsi="Arial Nova Cond"/>
          <w:sz w:val="22"/>
          <w:szCs w:val="22"/>
        </w:rPr>
        <w:t xml:space="preserve"> Realizar anamnese e exame físico.</w:t>
      </w:r>
    </w:p>
    <w:p w14:paraId="7ADF9BF0" w14:textId="2D354DB3" w:rsidR="00D06CE9" w:rsidRPr="00D06CE9" w:rsidRDefault="00F3529F" w:rsidP="00D06CE9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2:</w:t>
      </w:r>
      <w:r w:rsidRPr="00F3529F">
        <w:rPr>
          <w:rFonts w:ascii="Arial Nova Cond" w:hAnsi="Arial Nova Cond"/>
          <w:sz w:val="22"/>
          <w:szCs w:val="22"/>
        </w:rPr>
        <w:t xml:space="preserve"> </w:t>
      </w:r>
      <w:r w:rsidR="00D06CE9">
        <w:rPr>
          <w:rFonts w:ascii="Arial Nova Cond" w:hAnsi="Arial Nova Cond"/>
          <w:sz w:val="22"/>
          <w:szCs w:val="22"/>
        </w:rPr>
        <w:t xml:space="preserve">Dosagem </w:t>
      </w:r>
      <w:r w:rsidRPr="00F3529F">
        <w:rPr>
          <w:rFonts w:ascii="Arial Nova Cond" w:hAnsi="Arial Nova Cond"/>
          <w:sz w:val="22"/>
          <w:szCs w:val="22"/>
        </w:rPr>
        <w:t>TSH</w:t>
      </w:r>
      <w:r w:rsidR="00D06CE9">
        <w:rPr>
          <w:rFonts w:ascii="Arial Nova Cond" w:hAnsi="Arial Nova Cond"/>
          <w:sz w:val="22"/>
          <w:szCs w:val="22"/>
        </w:rPr>
        <w:t xml:space="preserve"> si baja pedir </w:t>
      </w:r>
      <w:proofErr w:type="spellStart"/>
      <w:r w:rsidR="00D06CE9">
        <w:rPr>
          <w:rFonts w:ascii="Arial Nova Cond" w:hAnsi="Arial Nova Cond"/>
          <w:sz w:val="22"/>
          <w:szCs w:val="22"/>
        </w:rPr>
        <w:t>centellograma</w:t>
      </w:r>
      <w:proofErr w:type="spellEnd"/>
    </w:p>
    <w:p w14:paraId="15996FFE" w14:textId="2D5F278F" w:rsidR="00F3529F" w:rsidRP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3:</w:t>
      </w:r>
      <w:r w:rsidRPr="00F3529F">
        <w:rPr>
          <w:rFonts w:ascii="Arial Nova Cond" w:hAnsi="Arial Nova Cond"/>
          <w:sz w:val="22"/>
          <w:szCs w:val="22"/>
        </w:rPr>
        <w:t xml:space="preserve"> </w:t>
      </w:r>
      <w:r w:rsidR="00D06CE9">
        <w:rPr>
          <w:rFonts w:ascii="Arial Nova Cond" w:hAnsi="Arial Nova Cond"/>
          <w:sz w:val="22"/>
          <w:szCs w:val="22"/>
        </w:rPr>
        <w:t xml:space="preserve">ECO </w:t>
      </w:r>
    </w:p>
    <w:p w14:paraId="3A6A2044" w14:textId="77777777" w:rsidR="00F3529F" w:rsidRP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4:</w:t>
      </w:r>
      <w:r w:rsidRPr="00F3529F">
        <w:rPr>
          <w:rFonts w:ascii="Arial Nova Cond" w:hAnsi="Arial Nova Cond"/>
          <w:sz w:val="22"/>
          <w:szCs w:val="22"/>
        </w:rPr>
        <w:t xml:space="preserve"> Avaliar as características ecográficas do nódulo e decidir a necessidade de PAAF.</w:t>
      </w:r>
    </w:p>
    <w:p w14:paraId="1464A500" w14:textId="77777777" w:rsidR="00F3529F" w:rsidRP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5:</w:t>
      </w:r>
      <w:r w:rsidRPr="00F3529F">
        <w:rPr>
          <w:rFonts w:ascii="Arial Nova Cond" w:hAnsi="Arial Nova Cond"/>
          <w:sz w:val="22"/>
          <w:szCs w:val="22"/>
        </w:rPr>
        <w:t xml:space="preserve"> Realizar PAAF se houver características suspeitas de malignidade.</w:t>
      </w:r>
    </w:p>
    <w:p w14:paraId="741AB1BC" w14:textId="77777777" w:rsidR="00F3529F" w:rsidRP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6:</w:t>
      </w:r>
      <w:r w:rsidRPr="00F3529F">
        <w:rPr>
          <w:rFonts w:ascii="Arial Nova Cond" w:hAnsi="Arial Nova Cond"/>
          <w:sz w:val="22"/>
          <w:szCs w:val="22"/>
        </w:rPr>
        <w:t xml:space="preserve"> Avaliar o resultado citológico usando a classificação Bethesda.</w:t>
      </w:r>
    </w:p>
    <w:p w14:paraId="3F21771A" w14:textId="1540358F" w:rsidR="00F3529F" w:rsidRDefault="00F3529F" w:rsidP="00F3529F">
      <w:pPr>
        <w:numPr>
          <w:ilvl w:val="0"/>
          <w:numId w:val="13"/>
        </w:numPr>
        <w:spacing w:after="0" w:line="240" w:lineRule="auto"/>
        <w:jc w:val="both"/>
        <w:rPr>
          <w:rFonts w:ascii="Arial Nova Cond" w:hAnsi="Arial Nova Cond"/>
          <w:sz w:val="22"/>
          <w:szCs w:val="22"/>
        </w:rPr>
      </w:pPr>
      <w:r w:rsidRPr="00F3529F">
        <w:rPr>
          <w:rFonts w:ascii="Arial Nova Cond" w:hAnsi="Arial Nova Cond"/>
          <w:b/>
          <w:bCs/>
          <w:sz w:val="22"/>
          <w:szCs w:val="22"/>
        </w:rPr>
        <w:t>Passo 7:</w:t>
      </w:r>
      <w:r w:rsidRPr="00F3529F">
        <w:rPr>
          <w:rFonts w:ascii="Arial Nova Cond" w:hAnsi="Arial Nova Cond"/>
          <w:sz w:val="22"/>
          <w:szCs w:val="22"/>
        </w:rPr>
        <w:t xml:space="preserve"> Encaminhar para tratamento cirúrgico (tiroidectomia) em caso de alta suspeita de malignidade </w:t>
      </w:r>
    </w:p>
    <w:p w14:paraId="72CE0E29" w14:textId="77777777" w:rsidR="00D06CE9" w:rsidRPr="00F3529F" w:rsidRDefault="00D06CE9" w:rsidP="00D06CE9">
      <w:pPr>
        <w:spacing w:after="0" w:line="240" w:lineRule="auto"/>
        <w:ind w:left="720"/>
        <w:jc w:val="both"/>
        <w:rPr>
          <w:rFonts w:ascii="Arial Nova Cond" w:hAnsi="Arial Nova Cond"/>
          <w:sz w:val="22"/>
          <w:szCs w:val="22"/>
        </w:rPr>
      </w:pPr>
    </w:p>
    <w:p w14:paraId="40599F4C" w14:textId="38249A90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A02C26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2)  5 CAUSAS DE HIPOGLUCEMIA, DEFINICIÓN Y TRATAMIENTO</w:t>
      </w:r>
    </w:p>
    <w:p w14:paraId="5D61F175" w14:textId="03CC09E0" w:rsidR="00A02C26" w:rsidRPr="00DB29E4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proofErr w:type="spellStart"/>
      <w:r w:rsidRPr="00A02C26">
        <w:rPr>
          <w:rFonts w:ascii="Arial Nova Cond" w:hAnsi="Arial Nova Cond"/>
          <w:b/>
          <w:bCs/>
          <w:color w:val="EE0000"/>
        </w:rPr>
        <w:t>Definición</w:t>
      </w:r>
      <w:proofErr w:type="spellEnd"/>
      <w:r w:rsidRPr="00A02C26">
        <w:rPr>
          <w:rFonts w:ascii="Arial Nova Cond" w:hAnsi="Arial Nova Cond"/>
          <w:b/>
          <w:bCs/>
          <w:color w:val="EE0000"/>
        </w:rPr>
        <w:t>:</w:t>
      </w:r>
    </w:p>
    <w:p w14:paraId="1178FB8F" w14:textId="77777777" w:rsidR="00A02C26" w:rsidRPr="00A02C26" w:rsidRDefault="00A02C26" w:rsidP="00A02C26">
      <w:pPr>
        <w:numPr>
          <w:ilvl w:val="0"/>
          <w:numId w:val="14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Glicemia &lt;70 mg/dL</w:t>
      </w:r>
    </w:p>
    <w:p w14:paraId="7902C338" w14:textId="77777777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color w:val="EE0000"/>
        </w:rPr>
        <w:t>Causas mais comuns:</w:t>
      </w:r>
    </w:p>
    <w:p w14:paraId="38BC803F" w14:textId="77777777" w:rsid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  <w:b/>
          <w:bCs/>
        </w:rPr>
        <w:sectPr w:rsidR="00DB29E4" w:rsidSect="009D6736">
          <w:type w:val="continuous"/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169B59EA" w14:textId="7CA68A25" w:rsid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  <w:b/>
          <w:bCs/>
        </w:rPr>
        <w:t>Ejercicio</w:t>
      </w:r>
      <w:proofErr w:type="spellEnd"/>
      <w:r>
        <w:rPr>
          <w:rFonts w:ascii="Arial Nova Cond" w:hAnsi="Arial Nova Cond"/>
          <w:b/>
          <w:bCs/>
        </w:rPr>
        <w:t xml:space="preserve"> </w:t>
      </w:r>
      <w:r>
        <w:rPr>
          <w:rFonts w:ascii="Arial Nova Cond" w:hAnsi="Arial Nova Cond"/>
        </w:rPr>
        <w:t xml:space="preserve">Intenso </w:t>
      </w:r>
    </w:p>
    <w:p w14:paraId="7B53573C" w14:textId="46F83C0D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</w:rPr>
        <w:t xml:space="preserve">Omitir comidas </w:t>
      </w:r>
    </w:p>
    <w:p w14:paraId="64B9BA0A" w14:textId="4117AD57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  <w:b/>
          <w:bCs/>
        </w:rPr>
        <w:t>Alchool</w:t>
      </w:r>
      <w:proofErr w:type="spellEnd"/>
      <w:r>
        <w:rPr>
          <w:rFonts w:ascii="Arial Nova Cond" w:hAnsi="Arial Nova Cond"/>
          <w:b/>
          <w:bCs/>
        </w:rPr>
        <w:t xml:space="preserve"> </w:t>
      </w:r>
    </w:p>
    <w:p w14:paraId="7200702E" w14:textId="22C96895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</w:rPr>
        <w:t xml:space="preserve">Sedantes </w:t>
      </w:r>
    </w:p>
    <w:p w14:paraId="48BA6677" w14:textId="55194A3C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</w:rPr>
        <w:t>BB</w:t>
      </w:r>
    </w:p>
    <w:p w14:paraId="6575319D" w14:textId="3E535660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b/>
          <w:bCs/>
        </w:rPr>
        <w:t xml:space="preserve">Aumento do tratamento </w:t>
      </w:r>
    </w:p>
    <w:p w14:paraId="200832F0" w14:textId="00107BF9" w:rsid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</w:rPr>
        <w:t>Insulinoma</w:t>
      </w:r>
      <w:proofErr w:type="spellEnd"/>
      <w:r>
        <w:rPr>
          <w:rFonts w:ascii="Arial Nova Cond" w:hAnsi="Arial Nova Cond"/>
        </w:rPr>
        <w:t xml:space="preserve"> </w:t>
      </w:r>
    </w:p>
    <w:p w14:paraId="64F2137B" w14:textId="5FFF4593" w:rsidR="00DB29E4" w:rsidRPr="00DB29E4" w:rsidRDefault="00DB29E4" w:rsidP="00DB29E4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>Insuficiencia Adrenal</w:t>
      </w:r>
      <w:r w:rsidR="000C3CF9">
        <w:rPr>
          <w:rFonts w:ascii="Arial Nova Cond" w:hAnsi="Arial Nova Cond"/>
        </w:rPr>
        <w:t xml:space="preserve">, Insuf </w:t>
      </w:r>
      <w:proofErr w:type="spellStart"/>
      <w:r w:rsidR="000C3CF9">
        <w:rPr>
          <w:rFonts w:ascii="Arial Nova Cond" w:hAnsi="Arial Nova Cond"/>
        </w:rPr>
        <w:t>Hepatica</w:t>
      </w:r>
      <w:proofErr w:type="spellEnd"/>
      <w:r w:rsidR="000C3CF9">
        <w:rPr>
          <w:rFonts w:ascii="Arial Nova Cond" w:hAnsi="Arial Nova Cond"/>
        </w:rPr>
        <w:t xml:space="preserve"> pq no tiene </w:t>
      </w:r>
      <w:proofErr w:type="spellStart"/>
      <w:r w:rsidR="000C3CF9">
        <w:rPr>
          <w:rFonts w:ascii="Arial Nova Cond" w:hAnsi="Arial Nova Cond"/>
        </w:rPr>
        <w:t>gluconeogenisis</w:t>
      </w:r>
      <w:proofErr w:type="spellEnd"/>
    </w:p>
    <w:p w14:paraId="3290B0BA" w14:textId="77777777" w:rsidR="00DB29E4" w:rsidRDefault="00DB29E4" w:rsidP="00A02C26">
      <w:pPr>
        <w:numPr>
          <w:ilvl w:val="0"/>
          <w:numId w:val="15"/>
        </w:numPr>
        <w:spacing w:after="0" w:line="240" w:lineRule="auto"/>
        <w:rPr>
          <w:rFonts w:ascii="Arial Nova Cond" w:hAnsi="Arial Nova Cond"/>
          <w:b/>
          <w:bCs/>
          <w:color w:val="EE0000"/>
        </w:rPr>
        <w:sectPr w:rsidR="00DB29E4" w:rsidSect="00DB29E4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</w:p>
    <w:p w14:paraId="105349FD" w14:textId="79A508F3" w:rsidR="00A02C26" w:rsidRPr="00DB29E4" w:rsidRDefault="00A02C26" w:rsidP="00A02C26">
      <w:pPr>
        <w:numPr>
          <w:ilvl w:val="0"/>
          <w:numId w:val="15"/>
        </w:numPr>
        <w:spacing w:after="0" w:line="240" w:lineRule="auto"/>
        <w:rPr>
          <w:rFonts w:ascii="Arial Nova Cond" w:hAnsi="Arial Nova Cond"/>
        </w:rPr>
      </w:pPr>
      <w:r w:rsidRPr="00DB29E4">
        <w:rPr>
          <w:rFonts w:ascii="Arial Nova Cond" w:hAnsi="Arial Nova Cond"/>
          <w:b/>
          <w:bCs/>
          <w:color w:val="EE0000"/>
        </w:rPr>
        <w:t>Tratamento:</w:t>
      </w:r>
    </w:p>
    <w:p w14:paraId="664A3B8F" w14:textId="74B8A898" w:rsidR="00A02C26" w:rsidRPr="00A02C26" w:rsidRDefault="00A02C26" w:rsidP="00A02C26">
      <w:pPr>
        <w:numPr>
          <w:ilvl w:val="0"/>
          <w:numId w:val="16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Consciente e colaborativo</w:t>
      </w:r>
      <w:r w:rsidRPr="00A02C26">
        <w:rPr>
          <w:rFonts w:ascii="Arial Nova Cond" w:hAnsi="Arial Nova Cond"/>
        </w:rPr>
        <w:t>: 15</w:t>
      </w:r>
      <w:r w:rsidR="00DB29E4">
        <w:rPr>
          <w:rFonts w:ascii="Arial Nova Cond" w:hAnsi="Arial Nova Cond"/>
        </w:rPr>
        <w:t>g</w:t>
      </w:r>
      <w:r w:rsidRPr="00A02C26">
        <w:rPr>
          <w:rFonts w:ascii="Arial Nova Cond" w:hAnsi="Arial Nova Cond"/>
        </w:rPr>
        <w:t xml:space="preserve"> de</w:t>
      </w:r>
      <w:r w:rsidR="00DB29E4">
        <w:rPr>
          <w:rFonts w:ascii="Arial Nova Cond" w:hAnsi="Arial Nova Cond"/>
        </w:rPr>
        <w:t xml:space="preserve"> GLUCOSA VO + controlar em 15 minutos </w:t>
      </w:r>
    </w:p>
    <w:p w14:paraId="6FAAE281" w14:textId="4B2DED56" w:rsidR="00A02C26" w:rsidRDefault="00A02C26" w:rsidP="00DB29E4">
      <w:pPr>
        <w:numPr>
          <w:ilvl w:val="0"/>
          <w:numId w:val="16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Inconsciente</w:t>
      </w:r>
      <w:r w:rsidRPr="00A02C26">
        <w:rPr>
          <w:rFonts w:ascii="Arial Nova Cond" w:hAnsi="Arial Nova Cond"/>
        </w:rPr>
        <w:t>:</w:t>
      </w:r>
      <w:r w:rsidR="00DB29E4">
        <w:rPr>
          <w:rFonts w:ascii="Arial Nova Cond" w:hAnsi="Arial Nova Cond"/>
        </w:rPr>
        <w:t xml:space="preserve"> Glucagon 1mg SC o IM / </w:t>
      </w:r>
      <w:proofErr w:type="spellStart"/>
      <w:r w:rsidR="00DB29E4">
        <w:rPr>
          <w:rFonts w:ascii="Arial Nova Cond" w:hAnsi="Arial Nova Cond"/>
        </w:rPr>
        <w:t>Suero</w:t>
      </w:r>
      <w:proofErr w:type="spellEnd"/>
      <w:r w:rsidR="00DB29E4">
        <w:rPr>
          <w:rFonts w:ascii="Arial Nova Cond" w:hAnsi="Arial Nova Cond"/>
        </w:rPr>
        <w:t xml:space="preserve"> </w:t>
      </w:r>
      <w:proofErr w:type="spellStart"/>
      <w:r w:rsidR="00DB29E4">
        <w:rPr>
          <w:rFonts w:ascii="Arial Nova Cond" w:hAnsi="Arial Nova Cond"/>
        </w:rPr>
        <w:t>glucosado</w:t>
      </w:r>
      <w:proofErr w:type="spellEnd"/>
      <w:r w:rsidR="00DB29E4">
        <w:rPr>
          <w:rFonts w:ascii="Arial Nova Cond" w:hAnsi="Arial Nova Cond"/>
        </w:rPr>
        <w:t xml:space="preserve"> 50% IV </w:t>
      </w:r>
    </w:p>
    <w:p w14:paraId="2B8603A8" w14:textId="77777777" w:rsidR="00D06CE9" w:rsidRPr="00DB29E4" w:rsidRDefault="00D06CE9" w:rsidP="00D06CE9">
      <w:pPr>
        <w:spacing w:after="0" w:line="240" w:lineRule="auto"/>
        <w:ind w:left="360"/>
        <w:rPr>
          <w:rFonts w:ascii="Arial Nova Cond" w:hAnsi="Arial Nova Cond"/>
        </w:rPr>
      </w:pPr>
    </w:p>
    <w:p w14:paraId="09C04F3A" w14:textId="6F16D33D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  <w:sz w:val="28"/>
          <w:szCs w:val="28"/>
        </w:rPr>
      </w:pPr>
      <w:r w:rsidRPr="00A02C26">
        <w:rPr>
          <w:rFonts w:ascii="Arial Nova Cond" w:hAnsi="Arial Nova Cond"/>
          <w:b/>
          <w:bCs/>
          <w:sz w:val="28"/>
          <w:szCs w:val="28"/>
          <w:shd w:val="clear" w:color="auto" w:fill="FFFF00"/>
        </w:rPr>
        <w:t>3)</w:t>
      </w:r>
      <w:r w:rsidRPr="006F0857">
        <w:rPr>
          <w:rFonts w:ascii="Arial Nova Cond" w:hAnsi="Arial Nova Cond"/>
          <w:b/>
          <w:bCs/>
          <w:sz w:val="28"/>
          <w:szCs w:val="28"/>
          <w:shd w:val="clear" w:color="auto" w:fill="FFFF00"/>
        </w:rPr>
        <w:t xml:space="preserve"> ESTADO HIPEROSMOLAR NO CETÓSICO VS CETOACIDOSE DIABÉTICA (CAD)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982"/>
        <w:gridCol w:w="3820"/>
      </w:tblGrid>
      <w:tr w:rsidR="00A02C26" w:rsidRPr="00A02C26" w14:paraId="0B51E72A" w14:textId="77777777" w:rsidTr="006F0857">
        <w:trPr>
          <w:tblHeader/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31AC07F6" w14:textId="79CC9A32" w:rsidR="00A02C26" w:rsidRPr="00A02C26" w:rsidRDefault="006F0857" w:rsidP="006F0857">
            <w:pPr>
              <w:spacing w:after="0" w:line="240" w:lineRule="auto"/>
              <w:jc w:val="center"/>
              <w:rPr>
                <w:rFonts w:ascii="Arial Nova Cond" w:hAnsi="Arial Nova Cond"/>
                <w:b/>
                <w:bCs/>
                <w:sz w:val="32"/>
                <w:szCs w:val="32"/>
              </w:rPr>
            </w:pPr>
            <w:r w:rsidRPr="006F0857">
              <w:rPr>
                <w:rFonts w:ascii="Arial Nova Cond" w:hAnsi="Arial Nova Cond"/>
                <w:b/>
                <w:bCs/>
                <w:sz w:val="32"/>
                <w:szCs w:val="32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5F8949AF" w14:textId="30DCB902" w:rsidR="006F0857" w:rsidRPr="006F0857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b/>
                <w:bCs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Cetoacidose Diabética</w:t>
            </w:r>
          </w:p>
          <w:p w14:paraId="2FBA426F" w14:textId="059C7D8D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b/>
                <w:bCs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(CAD)</w:t>
            </w:r>
          </w:p>
        </w:tc>
        <w:tc>
          <w:tcPr>
            <w:tcW w:w="0" w:type="auto"/>
            <w:vAlign w:val="center"/>
            <w:hideMark/>
          </w:tcPr>
          <w:p w14:paraId="0F5661C9" w14:textId="7FF21855" w:rsidR="006F0857" w:rsidRPr="006F0857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b/>
                <w:bCs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Estado Hiperosmolar</w:t>
            </w:r>
          </w:p>
          <w:p w14:paraId="17935C8A" w14:textId="6D91D99E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b/>
                <w:bCs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Não Cetósico (EHNC)</w:t>
            </w:r>
          </w:p>
        </w:tc>
      </w:tr>
      <w:tr w:rsidR="00A02C26" w:rsidRPr="00A02C26" w14:paraId="3D95CFF6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01DDF3E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Glicemia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50A3512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&gt;250 mg/dL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3A2F4CB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&gt;600 mg/dL</w:t>
            </w:r>
          </w:p>
        </w:tc>
      </w:tr>
      <w:tr w:rsidR="00A02C26" w:rsidRPr="00A02C26" w14:paraId="6B93A3F6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DD65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pH arterial</w:t>
            </w:r>
          </w:p>
        </w:tc>
        <w:tc>
          <w:tcPr>
            <w:tcW w:w="0" w:type="auto"/>
            <w:vAlign w:val="center"/>
            <w:hideMark/>
          </w:tcPr>
          <w:p w14:paraId="40D53B0A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&lt;7,30</w:t>
            </w:r>
          </w:p>
        </w:tc>
        <w:tc>
          <w:tcPr>
            <w:tcW w:w="0" w:type="auto"/>
            <w:vAlign w:val="center"/>
            <w:hideMark/>
          </w:tcPr>
          <w:p w14:paraId="4F46D62F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&gt;7,30</w:t>
            </w:r>
          </w:p>
        </w:tc>
      </w:tr>
      <w:tr w:rsidR="00A02C26" w:rsidRPr="00A02C26" w14:paraId="79743D0D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A05FADF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Bicarbonato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2760311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 xml:space="preserve">&lt;18 </w:t>
            </w:r>
            <w:proofErr w:type="spellStart"/>
            <w:r w:rsidRPr="00A02C26">
              <w:rPr>
                <w:rFonts w:ascii="Arial Nova Cond" w:hAnsi="Arial Nova Cond"/>
                <w:sz w:val="32"/>
                <w:szCs w:val="32"/>
              </w:rPr>
              <w:t>mEq</w:t>
            </w:r>
            <w:proofErr w:type="spellEnd"/>
            <w:r w:rsidRPr="00A02C26">
              <w:rPr>
                <w:rFonts w:ascii="Arial Nova Cond" w:hAnsi="Arial Nova Cond"/>
                <w:sz w:val="32"/>
                <w:szCs w:val="32"/>
              </w:rPr>
              <w:t>/L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4609D03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 xml:space="preserve">&gt;18 </w:t>
            </w:r>
            <w:proofErr w:type="spellStart"/>
            <w:r w:rsidRPr="00A02C26">
              <w:rPr>
                <w:rFonts w:ascii="Arial Nova Cond" w:hAnsi="Arial Nova Cond"/>
                <w:sz w:val="32"/>
                <w:szCs w:val="32"/>
              </w:rPr>
              <w:t>mEq</w:t>
            </w:r>
            <w:proofErr w:type="spellEnd"/>
            <w:r w:rsidRPr="00A02C26">
              <w:rPr>
                <w:rFonts w:ascii="Arial Nova Cond" w:hAnsi="Arial Nova Cond"/>
                <w:sz w:val="32"/>
                <w:szCs w:val="32"/>
              </w:rPr>
              <w:t>/L</w:t>
            </w:r>
          </w:p>
        </w:tc>
      </w:tr>
      <w:tr w:rsidR="00A02C26" w:rsidRPr="00A02C26" w14:paraId="5F999D25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0811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Cetonas</w:t>
            </w:r>
          </w:p>
        </w:tc>
        <w:tc>
          <w:tcPr>
            <w:tcW w:w="0" w:type="auto"/>
            <w:vAlign w:val="center"/>
            <w:hideMark/>
          </w:tcPr>
          <w:p w14:paraId="54DD6731" w14:textId="78322913" w:rsidR="00A02C26" w:rsidRPr="00A02C26" w:rsidRDefault="00DB29E4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>
              <w:rPr>
                <w:rFonts w:ascii="Arial Nova Cond" w:hAnsi="Arial Nova Cond"/>
                <w:sz w:val="32"/>
                <w:szCs w:val="32"/>
              </w:rPr>
              <w:t>presente</w:t>
            </w:r>
          </w:p>
        </w:tc>
        <w:tc>
          <w:tcPr>
            <w:tcW w:w="0" w:type="auto"/>
            <w:vAlign w:val="center"/>
            <w:hideMark/>
          </w:tcPr>
          <w:p w14:paraId="4CCC95BF" w14:textId="21C185FF" w:rsidR="00A02C26" w:rsidRPr="00A02C26" w:rsidRDefault="00DB29E4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>
              <w:rPr>
                <w:rFonts w:ascii="Arial Nova Cond" w:hAnsi="Arial Nova Cond"/>
                <w:sz w:val="32"/>
                <w:szCs w:val="32"/>
              </w:rPr>
              <w:t>No/leve</w:t>
            </w:r>
          </w:p>
        </w:tc>
      </w:tr>
      <w:tr w:rsidR="00A02C26" w:rsidRPr="00A02C26" w14:paraId="50895D71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32E8FB3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Osmolaridade plasmática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C4B9826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 xml:space="preserve">&lt;320 </w:t>
            </w:r>
            <w:proofErr w:type="spellStart"/>
            <w:r w:rsidRPr="00A02C26">
              <w:rPr>
                <w:rFonts w:ascii="Arial Nova Cond" w:hAnsi="Arial Nova Cond"/>
                <w:sz w:val="32"/>
                <w:szCs w:val="32"/>
              </w:rPr>
              <w:t>mOsm</w:t>
            </w:r>
            <w:proofErr w:type="spellEnd"/>
            <w:r w:rsidRPr="00A02C26">
              <w:rPr>
                <w:rFonts w:ascii="Arial Nova Cond" w:hAnsi="Arial Nova Cond"/>
                <w:sz w:val="32"/>
                <w:szCs w:val="32"/>
              </w:rPr>
              <w:t>/kg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B18C6A5" w14:textId="77777777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 xml:space="preserve">&gt;320 </w:t>
            </w:r>
            <w:proofErr w:type="spellStart"/>
            <w:r w:rsidRPr="00A02C26">
              <w:rPr>
                <w:rFonts w:ascii="Arial Nova Cond" w:hAnsi="Arial Nova Cond"/>
                <w:sz w:val="32"/>
                <w:szCs w:val="32"/>
              </w:rPr>
              <w:t>mOsm</w:t>
            </w:r>
            <w:proofErr w:type="spellEnd"/>
            <w:r w:rsidRPr="00A02C26">
              <w:rPr>
                <w:rFonts w:ascii="Arial Nova Cond" w:hAnsi="Arial Nova Cond"/>
                <w:sz w:val="32"/>
                <w:szCs w:val="32"/>
              </w:rPr>
              <w:t>/kg</w:t>
            </w:r>
          </w:p>
        </w:tc>
      </w:tr>
      <w:tr w:rsidR="00A02C26" w:rsidRPr="00A02C26" w14:paraId="0216B505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860D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b/>
                <w:bCs/>
                <w:sz w:val="32"/>
                <w:szCs w:val="32"/>
              </w:rPr>
              <w:t>Estado mental</w:t>
            </w:r>
          </w:p>
        </w:tc>
        <w:tc>
          <w:tcPr>
            <w:tcW w:w="0" w:type="auto"/>
            <w:vAlign w:val="center"/>
            <w:hideMark/>
          </w:tcPr>
          <w:p w14:paraId="7B22DF0E" w14:textId="03D41B2B" w:rsidR="00A02C26" w:rsidRPr="006F0857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Alterado, mas leve</w:t>
            </w:r>
          </w:p>
          <w:p w14:paraId="676D7DEE" w14:textId="1F32CE59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a moderado</w:t>
            </w:r>
          </w:p>
        </w:tc>
        <w:tc>
          <w:tcPr>
            <w:tcW w:w="0" w:type="auto"/>
            <w:vAlign w:val="center"/>
            <w:hideMark/>
          </w:tcPr>
          <w:p w14:paraId="6AD597F0" w14:textId="77777777" w:rsidR="00A02C26" w:rsidRPr="006F0857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Alteração neurológica intensa</w:t>
            </w:r>
          </w:p>
          <w:p w14:paraId="6E85122A" w14:textId="3817243A" w:rsidR="00A02C26" w:rsidRPr="00A02C26" w:rsidRDefault="00A02C26" w:rsidP="006F0857">
            <w:pPr>
              <w:spacing w:after="0" w:line="240" w:lineRule="auto"/>
              <w:jc w:val="center"/>
              <w:rPr>
                <w:rFonts w:ascii="Arial Nova Cond" w:hAnsi="Arial Nova Cond"/>
                <w:sz w:val="32"/>
                <w:szCs w:val="32"/>
              </w:rPr>
            </w:pPr>
            <w:r w:rsidRPr="00A02C26">
              <w:rPr>
                <w:rFonts w:ascii="Arial Nova Cond" w:hAnsi="Arial Nova Cond"/>
                <w:sz w:val="32"/>
                <w:szCs w:val="32"/>
              </w:rPr>
              <w:t>(delírio, coma)</w:t>
            </w:r>
          </w:p>
        </w:tc>
      </w:tr>
    </w:tbl>
    <w:p w14:paraId="6636937E" w14:textId="77777777" w:rsidR="006F0857" w:rsidRDefault="006F0857" w:rsidP="006F0857">
      <w:pPr>
        <w:spacing w:after="0" w:line="240" w:lineRule="auto"/>
        <w:rPr>
          <w:rFonts w:ascii="Arial Nova Cond" w:hAnsi="Arial Nova Cond"/>
        </w:rPr>
      </w:pPr>
    </w:p>
    <w:p w14:paraId="7C65F97D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63AC92BC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D55E4A4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1FF8A1F7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6A9582F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6CB45FC0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0C95017C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3B843BE1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4282301F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E0A7456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C4B7717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1B9C278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6222739D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26E34AB0" w14:textId="77777777" w:rsidR="00D06CE9" w:rsidRDefault="00D06CE9" w:rsidP="006F0857">
      <w:pPr>
        <w:spacing w:after="0" w:line="240" w:lineRule="auto"/>
        <w:rPr>
          <w:rFonts w:ascii="Arial Nova Cond" w:hAnsi="Arial Nova Cond"/>
        </w:rPr>
      </w:pPr>
    </w:p>
    <w:p w14:paraId="7431BC00" w14:textId="0508BBFE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sz w:val="28"/>
          <w:szCs w:val="28"/>
          <w:shd w:val="clear" w:color="auto" w:fill="FFFF00"/>
        </w:rPr>
        <w:t>4) HIPERPROLACTINEMIA: CAUSAS Y CLÍNICA</w:t>
      </w:r>
    </w:p>
    <w:p w14:paraId="330651D3" w14:textId="77777777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color w:val="EE0000"/>
        </w:rPr>
        <w:t>Causas:</w:t>
      </w:r>
    </w:p>
    <w:p w14:paraId="147DCF04" w14:textId="466AF676" w:rsidR="00A02C26" w:rsidRPr="00A02C26" w:rsidRDefault="00A02C26" w:rsidP="00A02C26">
      <w:pPr>
        <w:numPr>
          <w:ilvl w:val="0"/>
          <w:numId w:val="18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  <w:color w:val="0070C0"/>
        </w:rPr>
        <w:t>Fisiológicas</w:t>
      </w:r>
      <w:r w:rsidRPr="00A02C26">
        <w:rPr>
          <w:rFonts w:ascii="Arial Nova Cond" w:hAnsi="Arial Nova Cond"/>
          <w:color w:val="0070C0"/>
        </w:rPr>
        <w:t>:</w:t>
      </w:r>
      <w:r w:rsidRPr="00A02C26">
        <w:rPr>
          <w:rFonts w:ascii="Arial Nova Cond" w:hAnsi="Arial Nova Cond"/>
        </w:rPr>
        <w:t xml:space="preserve"> gravidez, lactação, exercício intenso, sono</w:t>
      </w:r>
      <w:r w:rsidR="00122EB3">
        <w:rPr>
          <w:rFonts w:ascii="Arial Nova Cond" w:hAnsi="Arial Nova Cond"/>
        </w:rPr>
        <w:t>, stress, coito</w:t>
      </w:r>
    </w:p>
    <w:p w14:paraId="397B8B3E" w14:textId="77777777" w:rsidR="00A02C26" w:rsidRDefault="00A02C26" w:rsidP="00A02C26">
      <w:pPr>
        <w:numPr>
          <w:ilvl w:val="0"/>
          <w:numId w:val="18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  <w:color w:val="0070C0"/>
        </w:rPr>
        <w:t>Farmacológicas</w:t>
      </w:r>
      <w:r w:rsidRPr="00A02C26">
        <w:rPr>
          <w:rFonts w:ascii="Arial Nova Cond" w:hAnsi="Arial Nova Cond"/>
        </w:rPr>
        <w:t xml:space="preserve">: antipsicóticos (risperidona, </w:t>
      </w:r>
      <w:proofErr w:type="spellStart"/>
      <w:r w:rsidRPr="00A02C26">
        <w:rPr>
          <w:rFonts w:ascii="Arial Nova Cond" w:hAnsi="Arial Nova Cond"/>
        </w:rPr>
        <w:t>haloperidol</w:t>
      </w:r>
      <w:proofErr w:type="spellEnd"/>
      <w:r w:rsidRPr="00A02C26">
        <w:rPr>
          <w:rFonts w:ascii="Arial Nova Cond" w:hAnsi="Arial Nova Cond"/>
        </w:rPr>
        <w:t xml:space="preserve">), </w:t>
      </w:r>
      <w:proofErr w:type="spellStart"/>
      <w:r w:rsidRPr="00A02C26">
        <w:rPr>
          <w:rFonts w:ascii="Arial Nova Cond" w:hAnsi="Arial Nova Cond"/>
        </w:rPr>
        <w:t>metoclopramida</w:t>
      </w:r>
      <w:proofErr w:type="spellEnd"/>
      <w:r w:rsidRPr="00A02C26">
        <w:rPr>
          <w:rFonts w:ascii="Arial Nova Cond" w:hAnsi="Arial Nova Cond"/>
        </w:rPr>
        <w:t>, antidepressivos tricíclicos.</w:t>
      </w:r>
    </w:p>
    <w:p w14:paraId="5399AB9B" w14:textId="77777777" w:rsidR="00A02C26" w:rsidRPr="00A02C26" w:rsidRDefault="00A02C26" w:rsidP="00A02C26">
      <w:pPr>
        <w:numPr>
          <w:ilvl w:val="0"/>
          <w:numId w:val="18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  <w:color w:val="0070C0"/>
        </w:rPr>
        <w:t>Patológicas</w:t>
      </w:r>
      <w:r w:rsidRPr="00A02C26">
        <w:rPr>
          <w:rFonts w:ascii="Arial Nova Cond" w:hAnsi="Arial Nova Cond"/>
          <w:color w:val="0070C0"/>
        </w:rPr>
        <w:t>:</w:t>
      </w:r>
    </w:p>
    <w:p w14:paraId="2714FD92" w14:textId="77777777" w:rsidR="00122EB3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  <w:sectPr w:rsidR="00122EB3" w:rsidSect="009D6736">
          <w:type w:val="continuous"/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49592A3B" w14:textId="46455F3D" w:rsidR="00A02C26" w:rsidRPr="00A02C26" w:rsidRDefault="00A02C26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proofErr w:type="spellStart"/>
      <w:r w:rsidRPr="00A02C26">
        <w:rPr>
          <w:rFonts w:ascii="Arial Nova Cond" w:hAnsi="Arial Nova Cond"/>
        </w:rPr>
        <w:t>Prolactinomas</w:t>
      </w:r>
      <w:proofErr w:type="spellEnd"/>
      <w:r w:rsidRPr="00A02C26">
        <w:rPr>
          <w:rFonts w:ascii="Arial Nova Cond" w:hAnsi="Arial Nova Cond"/>
        </w:rPr>
        <w:t xml:space="preserve"> </w:t>
      </w:r>
    </w:p>
    <w:p w14:paraId="7CB5F9DD" w14:textId="6E6390E2" w:rsidR="00A02C26" w:rsidRPr="00A02C26" w:rsidRDefault="00A02C26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 xml:space="preserve">Hipotireoidismo primário </w:t>
      </w:r>
    </w:p>
    <w:p w14:paraId="6C3F8AB8" w14:textId="4EE195BF" w:rsidR="00A02C26" w:rsidRPr="00A02C26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>IRC</w:t>
      </w:r>
    </w:p>
    <w:p w14:paraId="5CB9A35D" w14:textId="1E424BF6" w:rsidR="00A02C26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 xml:space="preserve">Cushing </w:t>
      </w:r>
    </w:p>
    <w:p w14:paraId="04C5CBEC" w14:textId="02AC21EA" w:rsidR="00122EB3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</w:rPr>
        <w:t>Silla</w:t>
      </w:r>
      <w:proofErr w:type="spellEnd"/>
      <w:r>
        <w:rPr>
          <w:rFonts w:ascii="Arial Nova Cond" w:hAnsi="Arial Nova Cond"/>
        </w:rPr>
        <w:t xml:space="preserve"> Turca </w:t>
      </w:r>
      <w:proofErr w:type="spellStart"/>
      <w:r>
        <w:rPr>
          <w:rFonts w:ascii="Arial Nova Cond" w:hAnsi="Arial Nova Cond"/>
        </w:rPr>
        <w:t>Vacia</w:t>
      </w:r>
      <w:proofErr w:type="spellEnd"/>
    </w:p>
    <w:p w14:paraId="5ED266B2" w14:textId="47BD14EE" w:rsidR="00122EB3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>Acromegalia</w:t>
      </w:r>
    </w:p>
    <w:p w14:paraId="085D8E91" w14:textId="556FF1B5" w:rsidR="00122EB3" w:rsidRDefault="00122EB3" w:rsidP="00A02C26">
      <w:pPr>
        <w:numPr>
          <w:ilvl w:val="1"/>
          <w:numId w:val="18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</w:rPr>
        <w:t>SOP</w:t>
      </w:r>
    </w:p>
    <w:p w14:paraId="6B508647" w14:textId="77777777" w:rsidR="00122EB3" w:rsidRDefault="00122EB3" w:rsidP="00122EB3">
      <w:pPr>
        <w:spacing w:after="0" w:line="240" w:lineRule="auto"/>
        <w:ind w:left="1080"/>
        <w:rPr>
          <w:rFonts w:ascii="Arial Nova Cond" w:hAnsi="Arial Nova Cond"/>
        </w:rPr>
        <w:sectPr w:rsidR="00122EB3" w:rsidSect="00122EB3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</w:p>
    <w:p w14:paraId="098186B3" w14:textId="77777777" w:rsidR="00122EB3" w:rsidRPr="00122EB3" w:rsidRDefault="00122EB3" w:rsidP="00122EB3">
      <w:pPr>
        <w:spacing w:after="0" w:line="240" w:lineRule="auto"/>
        <w:ind w:left="1080"/>
        <w:rPr>
          <w:rFonts w:ascii="Arial Nova Cond" w:hAnsi="Arial Nova Cond"/>
        </w:rPr>
      </w:pPr>
    </w:p>
    <w:p w14:paraId="58BCFDA0" w14:textId="77777777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color w:val="EE0000"/>
        </w:rPr>
        <w:t>Clínica:</w:t>
      </w:r>
    </w:p>
    <w:p w14:paraId="381AA29F" w14:textId="77777777" w:rsidR="00122EB3" w:rsidRDefault="00122EB3" w:rsidP="00A02C26">
      <w:pPr>
        <w:numPr>
          <w:ilvl w:val="0"/>
          <w:numId w:val="19"/>
        </w:numPr>
        <w:spacing w:after="0" w:line="240" w:lineRule="auto"/>
        <w:rPr>
          <w:rFonts w:ascii="Arial Nova Cond" w:hAnsi="Arial Nova Cond"/>
          <w:b/>
          <w:bCs/>
        </w:rPr>
        <w:sectPr w:rsidR="00122EB3" w:rsidSect="009D6736">
          <w:type w:val="continuous"/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655AD0F8" w14:textId="77777777" w:rsidR="00A02C26" w:rsidRPr="00A02C26" w:rsidRDefault="00A02C26" w:rsidP="00A02C26">
      <w:pPr>
        <w:numPr>
          <w:ilvl w:val="0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Mulheres</w:t>
      </w:r>
      <w:r w:rsidRPr="00A02C26">
        <w:rPr>
          <w:rFonts w:ascii="Arial Nova Cond" w:hAnsi="Arial Nova Cond"/>
        </w:rPr>
        <w:t>:</w:t>
      </w:r>
    </w:p>
    <w:p w14:paraId="680F9EDF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Galactorreia</w:t>
      </w:r>
    </w:p>
    <w:p w14:paraId="3A4EB69D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Amenorreia ou oligomenorreia</w:t>
      </w:r>
    </w:p>
    <w:p w14:paraId="78C08A8F" w14:textId="77777777" w:rsid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Infertilidade</w:t>
      </w:r>
    </w:p>
    <w:p w14:paraId="245BF2CD" w14:textId="16641083" w:rsidR="00122EB3" w:rsidRPr="00A02C26" w:rsidRDefault="00122EB3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</w:rPr>
        <w:t>Hiperandrogenismo</w:t>
      </w:r>
      <w:proofErr w:type="spellEnd"/>
    </w:p>
    <w:p w14:paraId="0D9094E0" w14:textId="77777777" w:rsidR="00A02C26" w:rsidRPr="00A02C26" w:rsidRDefault="00A02C26" w:rsidP="00A02C26">
      <w:pPr>
        <w:numPr>
          <w:ilvl w:val="0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Homens</w:t>
      </w:r>
      <w:r w:rsidRPr="00A02C26">
        <w:rPr>
          <w:rFonts w:ascii="Arial Nova Cond" w:hAnsi="Arial Nova Cond"/>
        </w:rPr>
        <w:t>:</w:t>
      </w:r>
    </w:p>
    <w:p w14:paraId="7EAC11D7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Diminuição da libido</w:t>
      </w:r>
    </w:p>
    <w:p w14:paraId="2A35555A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Disfunção erétil</w:t>
      </w:r>
    </w:p>
    <w:p w14:paraId="5B181511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Galactorreia (menos comum)</w:t>
      </w:r>
    </w:p>
    <w:p w14:paraId="45ED0FEE" w14:textId="77777777" w:rsidR="00A02C26" w:rsidRPr="00A02C26" w:rsidRDefault="00A02C26" w:rsidP="00A02C26">
      <w:pPr>
        <w:numPr>
          <w:ilvl w:val="0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Em ambos:</w:t>
      </w:r>
    </w:p>
    <w:p w14:paraId="328906BD" w14:textId="77777777" w:rsidR="00A02C26" w:rsidRPr="00A02C26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>Hipogonadismo</w:t>
      </w:r>
    </w:p>
    <w:p w14:paraId="70DD7085" w14:textId="3A4C7CCC" w:rsidR="00122EB3" w:rsidRPr="00122EB3" w:rsidRDefault="00A02C26" w:rsidP="00A02C26">
      <w:pPr>
        <w:numPr>
          <w:ilvl w:val="1"/>
          <w:numId w:val="19"/>
        </w:numPr>
        <w:spacing w:after="0" w:line="240" w:lineRule="auto"/>
        <w:rPr>
          <w:rFonts w:ascii="Arial Nova Cond" w:hAnsi="Arial Nova Cond"/>
        </w:rPr>
        <w:sectPr w:rsidR="00122EB3" w:rsidRPr="00122EB3" w:rsidSect="00122EB3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  <w:r w:rsidRPr="00A02C26">
        <w:rPr>
          <w:rFonts w:ascii="Arial Nova Cond" w:hAnsi="Arial Nova Cond"/>
        </w:rPr>
        <w:t>Cefalei</w:t>
      </w:r>
      <w:r w:rsidR="00122EB3">
        <w:rPr>
          <w:rFonts w:ascii="Arial Nova Cond" w:hAnsi="Arial Nova Cond"/>
        </w:rPr>
        <w:t>a</w:t>
      </w:r>
    </w:p>
    <w:p w14:paraId="6BEDC1DF" w14:textId="7CC5F239" w:rsidR="00A02C26" w:rsidRDefault="00A02C26" w:rsidP="00A02C26">
      <w:pPr>
        <w:spacing w:after="0" w:line="240" w:lineRule="auto"/>
        <w:rPr>
          <w:rFonts w:ascii="Arial Nova Cond" w:hAnsi="Arial Nova Cond"/>
        </w:rPr>
      </w:pPr>
    </w:p>
    <w:p w14:paraId="0B880E2B" w14:textId="77777777" w:rsidR="00D06CE9" w:rsidRPr="00A02C26" w:rsidRDefault="00D06CE9" w:rsidP="00A02C26">
      <w:pPr>
        <w:spacing w:after="0" w:line="240" w:lineRule="auto"/>
        <w:rPr>
          <w:rFonts w:ascii="Arial Nova Cond" w:hAnsi="Arial Nova Cond"/>
        </w:rPr>
      </w:pPr>
    </w:p>
    <w:p w14:paraId="1B337D94" w14:textId="4E62D714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A02C26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5) EVALUACIÓN Y ESTADIFICACIÓN DE LA NEFROPATÍA DIABÉTICA</w:t>
      </w:r>
    </w:p>
    <w:p w14:paraId="45D83E74" w14:textId="77777777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color w:val="EE0000"/>
        </w:rPr>
        <w:t>a) Avaliação laboratorial:</w:t>
      </w:r>
    </w:p>
    <w:p w14:paraId="13E0C9C6" w14:textId="77777777" w:rsidR="00A02C26" w:rsidRPr="00A02C26" w:rsidRDefault="00A02C26" w:rsidP="00A02C26">
      <w:pPr>
        <w:numPr>
          <w:ilvl w:val="0"/>
          <w:numId w:val="20"/>
        </w:numPr>
        <w:spacing w:after="0" w:line="240" w:lineRule="auto"/>
        <w:rPr>
          <w:rFonts w:ascii="Arial Nova Cond" w:hAnsi="Arial Nova Cond"/>
        </w:rPr>
      </w:pPr>
      <w:proofErr w:type="spellStart"/>
      <w:r w:rsidRPr="00A02C26">
        <w:rPr>
          <w:rFonts w:ascii="Arial Nova Cond" w:hAnsi="Arial Nova Cond"/>
          <w:b/>
          <w:bCs/>
        </w:rPr>
        <w:t>Albuminúria</w:t>
      </w:r>
      <w:proofErr w:type="spellEnd"/>
      <w:r w:rsidRPr="00A02C26">
        <w:rPr>
          <w:rFonts w:ascii="Arial Nova Cond" w:hAnsi="Arial Nova Cond"/>
        </w:rPr>
        <w:t>:</w:t>
      </w:r>
    </w:p>
    <w:p w14:paraId="31A97E68" w14:textId="77777777" w:rsidR="00A02C26" w:rsidRPr="00A02C26" w:rsidRDefault="00A02C26" w:rsidP="00A02C26">
      <w:pPr>
        <w:numPr>
          <w:ilvl w:val="1"/>
          <w:numId w:val="20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Normal</w:t>
      </w:r>
      <w:r w:rsidRPr="00A02C26">
        <w:rPr>
          <w:rFonts w:ascii="Arial Nova Cond" w:hAnsi="Arial Nova Cond"/>
        </w:rPr>
        <w:t>: &lt;30 mg/g de creatinina</w:t>
      </w:r>
    </w:p>
    <w:p w14:paraId="4E632E94" w14:textId="77777777" w:rsidR="00A02C26" w:rsidRPr="00A02C26" w:rsidRDefault="00A02C26" w:rsidP="00A02C26">
      <w:pPr>
        <w:numPr>
          <w:ilvl w:val="1"/>
          <w:numId w:val="20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Microalbuminúria</w:t>
      </w:r>
      <w:r w:rsidRPr="00A02C26">
        <w:rPr>
          <w:rFonts w:ascii="Arial Nova Cond" w:hAnsi="Arial Nova Cond"/>
        </w:rPr>
        <w:t>: 30-300 mg/g</w:t>
      </w:r>
    </w:p>
    <w:p w14:paraId="4DFEB297" w14:textId="77777777" w:rsidR="00A02C26" w:rsidRPr="00A02C26" w:rsidRDefault="00A02C26" w:rsidP="00A02C26">
      <w:pPr>
        <w:numPr>
          <w:ilvl w:val="1"/>
          <w:numId w:val="20"/>
        </w:numPr>
        <w:spacing w:after="0" w:line="240" w:lineRule="auto"/>
        <w:rPr>
          <w:rFonts w:ascii="Arial Nova Cond" w:hAnsi="Arial Nova Cond"/>
        </w:rPr>
      </w:pPr>
      <w:proofErr w:type="spellStart"/>
      <w:r w:rsidRPr="00A02C26">
        <w:rPr>
          <w:rFonts w:ascii="Arial Nova Cond" w:hAnsi="Arial Nova Cond"/>
          <w:b/>
          <w:bCs/>
        </w:rPr>
        <w:t>Macroalbuminúria</w:t>
      </w:r>
      <w:proofErr w:type="spellEnd"/>
      <w:r w:rsidRPr="00A02C26">
        <w:rPr>
          <w:rFonts w:ascii="Arial Nova Cond" w:hAnsi="Arial Nova Cond"/>
        </w:rPr>
        <w:t>: &gt;300 mg/g</w:t>
      </w:r>
    </w:p>
    <w:p w14:paraId="3F1627FE" w14:textId="77777777" w:rsidR="00A02C26" w:rsidRPr="00A02C26" w:rsidRDefault="00A02C26" w:rsidP="00A02C26">
      <w:pPr>
        <w:numPr>
          <w:ilvl w:val="0"/>
          <w:numId w:val="20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  <w:b/>
          <w:bCs/>
        </w:rPr>
        <w:t>Taxa de filtração glomerular estimada (TFG)</w:t>
      </w:r>
      <w:r w:rsidRPr="00A02C26">
        <w:rPr>
          <w:rFonts w:ascii="Arial Nova Cond" w:hAnsi="Arial Nova Cond"/>
        </w:rPr>
        <w:t>:</w:t>
      </w:r>
    </w:p>
    <w:p w14:paraId="0636F9D3" w14:textId="77777777" w:rsidR="00A02C26" w:rsidRPr="00A02C26" w:rsidRDefault="00A02C26" w:rsidP="00A02C26">
      <w:pPr>
        <w:spacing w:after="0" w:line="240" w:lineRule="auto"/>
        <w:rPr>
          <w:rFonts w:ascii="Arial Nova Cond" w:hAnsi="Arial Nova Cond"/>
          <w:b/>
          <w:bCs/>
        </w:rPr>
      </w:pPr>
      <w:r w:rsidRPr="00A02C26">
        <w:rPr>
          <w:rFonts w:ascii="Arial Nova Cond" w:hAnsi="Arial Nova Cond"/>
          <w:b/>
          <w:bCs/>
          <w:color w:val="EE0000"/>
        </w:rPr>
        <w:t>b) Estadiamento:</w:t>
      </w:r>
    </w:p>
    <w:p w14:paraId="061ACC01" w14:textId="77777777" w:rsidR="00A02C26" w:rsidRPr="00A02C26" w:rsidRDefault="00A02C26" w:rsidP="00A02C26">
      <w:pPr>
        <w:numPr>
          <w:ilvl w:val="0"/>
          <w:numId w:val="21"/>
        </w:numPr>
        <w:spacing w:after="0" w:line="240" w:lineRule="auto"/>
        <w:rPr>
          <w:rFonts w:ascii="Arial Nova Cond" w:hAnsi="Arial Nova Cond"/>
        </w:rPr>
      </w:pPr>
      <w:r w:rsidRPr="00A02C26">
        <w:rPr>
          <w:rFonts w:ascii="Arial Nova Cond" w:hAnsi="Arial Nova Cond"/>
        </w:rPr>
        <w:t xml:space="preserve">Baseado na </w:t>
      </w:r>
      <w:r w:rsidRPr="00A02C26">
        <w:rPr>
          <w:rFonts w:ascii="Arial Nova Cond" w:hAnsi="Arial Nova Cond"/>
          <w:b/>
          <w:bCs/>
        </w:rPr>
        <w:t>KDIGO</w:t>
      </w:r>
      <w:r w:rsidRPr="00A02C26">
        <w:rPr>
          <w:rFonts w:ascii="Arial Nova Cond" w:hAnsi="Arial Nova Cond"/>
        </w:rPr>
        <w:t xml:space="preserve">, combina TFG + </w:t>
      </w:r>
      <w:proofErr w:type="spellStart"/>
      <w:r w:rsidRPr="00A02C26">
        <w:rPr>
          <w:rFonts w:ascii="Arial Nova Cond" w:hAnsi="Arial Nova Cond"/>
        </w:rPr>
        <w:t>albuminúria</w:t>
      </w:r>
      <w:proofErr w:type="spellEnd"/>
      <w:r w:rsidRPr="00A02C26">
        <w:rPr>
          <w:rFonts w:ascii="Arial Nova Cond" w:hAnsi="Arial Nova Con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058"/>
        <w:gridCol w:w="3838"/>
      </w:tblGrid>
      <w:tr w:rsidR="00A02C26" w:rsidRPr="00A02C26" w14:paraId="1DC5D6A0" w14:textId="77777777" w:rsidTr="00A02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0E641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b/>
                <w:bCs/>
              </w:rPr>
            </w:pPr>
            <w:r w:rsidRPr="00A02C26">
              <w:rPr>
                <w:rFonts w:ascii="Arial Nova Cond" w:hAnsi="Arial Nova Cond"/>
                <w:b/>
                <w:bCs/>
              </w:rPr>
              <w:t>Estágio</w:t>
            </w:r>
          </w:p>
        </w:tc>
        <w:tc>
          <w:tcPr>
            <w:tcW w:w="0" w:type="auto"/>
            <w:vAlign w:val="center"/>
            <w:hideMark/>
          </w:tcPr>
          <w:p w14:paraId="1C5E25AE" w14:textId="104F3C78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b/>
                <w:bCs/>
              </w:rPr>
            </w:pPr>
            <w:r>
              <w:rPr>
                <w:rFonts w:ascii="Arial Nova Cond" w:hAnsi="Arial Nova Cond"/>
                <w:b/>
                <w:bCs/>
              </w:rPr>
              <w:t xml:space="preserve">               </w:t>
            </w:r>
            <w:r w:rsidRPr="00A02C26">
              <w:rPr>
                <w:rFonts w:ascii="Arial Nova Cond" w:hAnsi="Arial Nova Cond"/>
                <w:b/>
                <w:bCs/>
              </w:rPr>
              <w:t>TFG (mL/min/1.73m²)</w:t>
            </w:r>
          </w:p>
        </w:tc>
        <w:tc>
          <w:tcPr>
            <w:tcW w:w="0" w:type="auto"/>
            <w:vAlign w:val="center"/>
            <w:hideMark/>
          </w:tcPr>
          <w:p w14:paraId="62D8446C" w14:textId="1AD95333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  <w:b/>
                <w:bCs/>
              </w:rPr>
            </w:pPr>
            <w:r>
              <w:rPr>
                <w:rFonts w:ascii="Arial Nova Cond" w:hAnsi="Arial Nova Cond"/>
                <w:b/>
                <w:bCs/>
              </w:rPr>
              <w:t xml:space="preserve">               </w:t>
            </w:r>
            <w:r w:rsidRPr="00A02C26">
              <w:rPr>
                <w:rFonts w:ascii="Arial Nova Cond" w:hAnsi="Arial Nova Cond"/>
                <w:b/>
                <w:bCs/>
              </w:rPr>
              <w:t xml:space="preserve">Classificação da </w:t>
            </w:r>
            <w:proofErr w:type="spellStart"/>
            <w:r w:rsidRPr="00A02C26">
              <w:rPr>
                <w:rFonts w:ascii="Arial Nova Cond" w:hAnsi="Arial Nova Cond"/>
                <w:b/>
                <w:bCs/>
              </w:rPr>
              <w:t>Albuminúria</w:t>
            </w:r>
            <w:proofErr w:type="spellEnd"/>
          </w:p>
        </w:tc>
      </w:tr>
      <w:tr w:rsidR="006F0857" w:rsidRPr="00A02C26" w14:paraId="45F53109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9C78779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G1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6A51483" w14:textId="79BCDDD6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Cambria Math" w:hAnsi="Cambria Math" w:cs="Cambria Math"/>
              </w:rPr>
              <w:t xml:space="preserve">                            </w:t>
            </w:r>
            <w:r w:rsidRPr="00A02C26">
              <w:rPr>
                <w:rFonts w:ascii="Cambria Math" w:hAnsi="Cambria Math" w:cs="Cambria Math"/>
              </w:rPr>
              <w:t>≥</w:t>
            </w:r>
            <w:r w:rsidRPr="00A02C26">
              <w:rPr>
                <w:rFonts w:ascii="Arial Nova Cond" w:hAnsi="Arial Nova Cond"/>
              </w:rPr>
              <w:t>90</w:t>
            </w:r>
            <w:r>
              <w:rPr>
                <w:rFonts w:ascii="Arial Nova Cond" w:hAnsi="Arial Nova Cond"/>
              </w:rPr>
              <w:t xml:space="preserve"> 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6109A1E" w14:textId="017A3B3C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      </w:t>
            </w:r>
            <w:r w:rsidRPr="00A02C26">
              <w:rPr>
                <w:rFonts w:ascii="Arial Nova Cond" w:hAnsi="Arial Nova Cond"/>
              </w:rPr>
              <w:t>A1: &lt;30</w:t>
            </w:r>
          </w:p>
        </w:tc>
      </w:tr>
      <w:tr w:rsidR="00A02C26" w:rsidRPr="00A02C26" w14:paraId="7B47CE6E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12B0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0F44E3C6" w14:textId="0D712318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</w:t>
            </w:r>
            <w:r w:rsidRPr="00A02C26">
              <w:rPr>
                <w:rFonts w:ascii="Arial Nova Cond" w:hAnsi="Arial Nova Cond"/>
              </w:rPr>
              <w:t>60-89</w:t>
            </w:r>
          </w:p>
        </w:tc>
        <w:tc>
          <w:tcPr>
            <w:tcW w:w="0" w:type="auto"/>
            <w:vAlign w:val="center"/>
            <w:hideMark/>
          </w:tcPr>
          <w:p w14:paraId="60E2E3BE" w14:textId="02466505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      </w:t>
            </w:r>
            <w:r w:rsidRPr="00A02C26">
              <w:rPr>
                <w:rFonts w:ascii="Arial Nova Cond" w:hAnsi="Arial Nova Cond"/>
              </w:rPr>
              <w:t>A2: 30-300</w:t>
            </w:r>
          </w:p>
        </w:tc>
      </w:tr>
      <w:tr w:rsidR="006F0857" w:rsidRPr="00A02C26" w14:paraId="0CE1C287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CC74D12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G3a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4E46FCC" w14:textId="360A811B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</w:t>
            </w:r>
            <w:r w:rsidRPr="00A02C26">
              <w:rPr>
                <w:rFonts w:ascii="Arial Nova Cond" w:hAnsi="Arial Nova Cond"/>
              </w:rPr>
              <w:t>45-59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AA1D128" w14:textId="11143624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      </w:t>
            </w:r>
            <w:r w:rsidRPr="00A02C26">
              <w:rPr>
                <w:rFonts w:ascii="Arial Nova Cond" w:hAnsi="Arial Nova Cond"/>
              </w:rPr>
              <w:t>A3: &gt;300</w:t>
            </w:r>
          </w:p>
        </w:tc>
      </w:tr>
      <w:tr w:rsidR="00A02C26" w:rsidRPr="00A02C26" w14:paraId="428FB23C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6419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G3b</w:t>
            </w:r>
          </w:p>
        </w:tc>
        <w:tc>
          <w:tcPr>
            <w:tcW w:w="0" w:type="auto"/>
            <w:vAlign w:val="center"/>
            <w:hideMark/>
          </w:tcPr>
          <w:p w14:paraId="603CEF9E" w14:textId="0EEC522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</w:t>
            </w:r>
            <w:r w:rsidRPr="00A02C26">
              <w:rPr>
                <w:rFonts w:ascii="Arial Nova Cond" w:hAnsi="Arial Nova Cond"/>
              </w:rPr>
              <w:t>30-44</w:t>
            </w:r>
          </w:p>
        </w:tc>
        <w:tc>
          <w:tcPr>
            <w:tcW w:w="0" w:type="auto"/>
            <w:vAlign w:val="center"/>
            <w:hideMark/>
          </w:tcPr>
          <w:p w14:paraId="1CC166C1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</w:p>
        </w:tc>
      </w:tr>
      <w:tr w:rsidR="006F0857" w:rsidRPr="00A02C26" w14:paraId="07CCF0DB" w14:textId="77777777" w:rsidTr="006F0857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DB58383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G4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782F8A7" w14:textId="7522EE6D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</w:t>
            </w:r>
            <w:r w:rsidRPr="00A02C26">
              <w:rPr>
                <w:rFonts w:ascii="Arial Nova Cond" w:hAnsi="Arial Nova Cond"/>
              </w:rPr>
              <w:t>15-29</w:t>
            </w:r>
          </w:p>
        </w:tc>
        <w:tc>
          <w:tcPr>
            <w:tcW w:w="0" w:type="auto"/>
            <w:vAlign w:val="center"/>
            <w:hideMark/>
          </w:tcPr>
          <w:p w14:paraId="568A041F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</w:p>
        </w:tc>
      </w:tr>
      <w:tr w:rsidR="00A02C26" w:rsidRPr="00A02C26" w14:paraId="0DDCFFDC" w14:textId="77777777" w:rsidTr="00A02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C1FF" w14:textId="77777777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 w:rsidRPr="00A02C26">
              <w:rPr>
                <w:rFonts w:ascii="Arial Nova Cond" w:hAnsi="Arial Nova Cond"/>
              </w:rPr>
              <w:t>G5</w:t>
            </w:r>
          </w:p>
        </w:tc>
        <w:tc>
          <w:tcPr>
            <w:tcW w:w="0" w:type="auto"/>
            <w:vAlign w:val="center"/>
            <w:hideMark/>
          </w:tcPr>
          <w:p w14:paraId="3B5F3592" w14:textId="5A7CD693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        </w:t>
            </w:r>
            <w:r w:rsidRPr="00A02C26">
              <w:rPr>
                <w:rFonts w:ascii="Arial Nova Cond" w:hAnsi="Arial Nova Cond"/>
              </w:rPr>
              <w:t>&lt;15</w:t>
            </w:r>
          </w:p>
        </w:tc>
        <w:tc>
          <w:tcPr>
            <w:tcW w:w="0" w:type="auto"/>
            <w:vAlign w:val="center"/>
            <w:hideMark/>
          </w:tcPr>
          <w:p w14:paraId="4E96E506" w14:textId="0DBD5F55" w:rsidR="00A02C26" w:rsidRPr="00A02C26" w:rsidRDefault="00A02C26" w:rsidP="00A02C26">
            <w:pPr>
              <w:spacing w:after="0" w:line="240" w:lineRule="auto"/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                </w:t>
            </w:r>
            <w:r w:rsidRPr="00A02C26">
              <w:rPr>
                <w:rFonts w:ascii="Arial Nova Cond" w:hAnsi="Arial Nova Cond"/>
              </w:rPr>
              <w:t>(insuficiência renal terminal)</w:t>
            </w:r>
          </w:p>
        </w:tc>
      </w:tr>
    </w:tbl>
    <w:p w14:paraId="468F0353" w14:textId="77777777" w:rsidR="006F0857" w:rsidRDefault="006F0857" w:rsidP="00F3529F">
      <w:pPr>
        <w:rPr>
          <w:rFonts w:ascii="Arial Nova Cond" w:hAnsi="Arial Nova Cond"/>
        </w:rPr>
      </w:pPr>
    </w:p>
    <w:p w14:paraId="5257283F" w14:textId="77777777" w:rsidR="00D06CE9" w:rsidRDefault="00D06CE9" w:rsidP="00F3529F">
      <w:pPr>
        <w:rPr>
          <w:rFonts w:ascii="Arial Nova Cond" w:hAnsi="Arial Nova Cond"/>
        </w:rPr>
      </w:pPr>
    </w:p>
    <w:p w14:paraId="199E2AF3" w14:textId="77777777" w:rsidR="00D06CE9" w:rsidRDefault="00D06CE9" w:rsidP="00F3529F">
      <w:pPr>
        <w:rPr>
          <w:rFonts w:ascii="Arial Nova Cond" w:hAnsi="Arial Nova Cond"/>
        </w:rPr>
      </w:pPr>
    </w:p>
    <w:p w14:paraId="011B22C9" w14:textId="77777777" w:rsidR="00D06CE9" w:rsidRDefault="00D06CE9" w:rsidP="00F3529F">
      <w:pPr>
        <w:rPr>
          <w:rFonts w:ascii="Arial Nova Cond" w:hAnsi="Arial Nova Cond"/>
        </w:rPr>
      </w:pPr>
    </w:p>
    <w:p w14:paraId="19A3916A" w14:textId="77777777" w:rsidR="00D06CE9" w:rsidRDefault="00D06CE9" w:rsidP="00F3529F">
      <w:pPr>
        <w:rPr>
          <w:rFonts w:ascii="Arial Nova Cond" w:hAnsi="Arial Nova Cond"/>
        </w:rPr>
      </w:pPr>
    </w:p>
    <w:p w14:paraId="48D4351F" w14:textId="77777777" w:rsidR="00D06CE9" w:rsidRDefault="00D06CE9" w:rsidP="00F3529F">
      <w:pPr>
        <w:rPr>
          <w:rFonts w:ascii="Arial Nova Cond" w:hAnsi="Arial Nova Cond"/>
        </w:rPr>
      </w:pPr>
    </w:p>
    <w:p w14:paraId="7105648F" w14:textId="77777777" w:rsidR="00D06CE9" w:rsidRDefault="00D06CE9" w:rsidP="00F3529F">
      <w:pPr>
        <w:rPr>
          <w:rFonts w:ascii="Arial Nova Cond" w:hAnsi="Arial Nova Cond"/>
        </w:rPr>
      </w:pPr>
    </w:p>
    <w:p w14:paraId="63324F5E" w14:textId="77777777" w:rsidR="00D06CE9" w:rsidRDefault="00D06CE9" w:rsidP="00F3529F">
      <w:pPr>
        <w:rPr>
          <w:rFonts w:ascii="Arial Nova Cond" w:hAnsi="Arial Nova Cond"/>
        </w:rPr>
      </w:pPr>
    </w:p>
    <w:p w14:paraId="6CCF83FE" w14:textId="77777777" w:rsidR="00D06CE9" w:rsidRDefault="00D06CE9" w:rsidP="00F3529F">
      <w:pPr>
        <w:rPr>
          <w:rFonts w:ascii="Arial Nova Cond" w:hAnsi="Arial Nova Cond"/>
        </w:rPr>
      </w:pPr>
    </w:p>
    <w:p w14:paraId="6D1EAE31" w14:textId="77777777" w:rsidR="00D06CE9" w:rsidRDefault="00D06CE9" w:rsidP="00F3529F">
      <w:pPr>
        <w:rPr>
          <w:rFonts w:ascii="Arial Nova Cond" w:hAnsi="Arial Nova Cond"/>
        </w:rPr>
      </w:pPr>
    </w:p>
    <w:p w14:paraId="18367A58" w14:textId="77777777" w:rsidR="00D06CE9" w:rsidRDefault="00D06CE9" w:rsidP="00F3529F">
      <w:pPr>
        <w:rPr>
          <w:rFonts w:ascii="Arial Nova Cond" w:hAnsi="Arial Nova Cond"/>
        </w:rPr>
      </w:pPr>
    </w:p>
    <w:p w14:paraId="6BDB6BE7" w14:textId="2D3E0ED8" w:rsidR="006F0857" w:rsidRPr="006F0857" w:rsidRDefault="006F0857" w:rsidP="00F3529F">
      <w:pPr>
        <w:rPr>
          <w:rFonts w:ascii="Arial Nova Cond" w:hAnsi="Arial Nova Cond"/>
          <w:lang w:val="es-ES"/>
        </w:rPr>
      </w:pPr>
      <w:r w:rsidRPr="006F0857">
        <w:rPr>
          <w:b/>
          <w:bCs/>
          <w:color w:val="FFFFFF" w:themeColor="background1"/>
          <w:sz w:val="40"/>
          <w:szCs w:val="40"/>
          <w:shd w:val="clear" w:color="auto" w:fill="0070C0"/>
          <w:lang w:val="es-ES"/>
        </w:rPr>
        <w:t>REUMATO</w:t>
      </w:r>
    </w:p>
    <w:p w14:paraId="1878B9C1" w14:textId="33E05483" w:rsidR="006F0857" w:rsidRPr="006F0857" w:rsidRDefault="006F0857" w:rsidP="006F0857">
      <w:pPr>
        <w:spacing w:after="0" w:line="240" w:lineRule="auto"/>
        <w:jc w:val="both"/>
        <w:rPr>
          <w:rFonts w:ascii="Arial Nova Cond" w:hAnsi="Arial Nova Cond"/>
          <w:b/>
          <w:bCs/>
          <w:lang w:val="es-ES"/>
        </w:rPr>
      </w:pPr>
      <w:r w:rsidRPr="006F0857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1) MANIFESTACIONES TEMPRANAS Y TARDÍAS EN AR DESDE EL PUNTO DE VISTA RADIOGRÁFICO</w:t>
      </w:r>
    </w:p>
    <w:p w14:paraId="6A7AEE10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6F0857">
        <w:rPr>
          <w:rFonts w:ascii="Arial Nova Cond" w:hAnsi="Arial Nova Cond"/>
          <w:b/>
          <w:bCs/>
          <w:color w:val="EE0000"/>
          <w:lang w:val="es-ES"/>
        </w:rPr>
        <w:t>Manifestaciones tempranas (antes de los 6 meses)</w:t>
      </w:r>
    </w:p>
    <w:p w14:paraId="090BCA8F" w14:textId="235C69DD" w:rsidR="006F0857" w:rsidRPr="006F0857" w:rsidRDefault="006F0857" w:rsidP="006F0857">
      <w:pPr>
        <w:numPr>
          <w:ilvl w:val="0"/>
          <w:numId w:val="23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b/>
          <w:bCs/>
          <w:color w:val="0070C0"/>
          <w:lang w:val="es-ES"/>
        </w:rPr>
        <w:t>Edema de partes blandas</w:t>
      </w:r>
    </w:p>
    <w:p w14:paraId="24669543" w14:textId="77777777" w:rsidR="006F0857" w:rsidRPr="006F0857" w:rsidRDefault="006F0857" w:rsidP="006F0857">
      <w:pPr>
        <w:numPr>
          <w:ilvl w:val="0"/>
          <w:numId w:val="23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  <w:b/>
          <w:bCs/>
          <w:color w:val="0070C0"/>
        </w:rPr>
        <w:t>Osteoporosis yuxtaarticular</w:t>
      </w:r>
      <w:r w:rsidRPr="006F0857">
        <w:rPr>
          <w:rFonts w:ascii="Arial Nova Cond" w:hAnsi="Arial Nova Cond"/>
          <w:b/>
          <w:bCs/>
        </w:rPr>
        <w:t>:</w:t>
      </w:r>
    </w:p>
    <w:p w14:paraId="1C8EAF82" w14:textId="37BBEA60" w:rsidR="006F0857" w:rsidRPr="00962B8D" w:rsidRDefault="006F0857" w:rsidP="006F0857">
      <w:pPr>
        <w:numPr>
          <w:ilvl w:val="0"/>
          <w:numId w:val="23"/>
        </w:numPr>
        <w:spacing w:after="0" w:line="240" w:lineRule="auto"/>
        <w:rPr>
          <w:rFonts w:ascii="Arial Nova Cond" w:hAnsi="Arial Nova Cond"/>
          <w:highlight w:val="yellow"/>
          <w:lang w:val="es-ES"/>
        </w:rPr>
      </w:pPr>
      <w:r w:rsidRPr="00962B8D">
        <w:rPr>
          <w:rFonts w:ascii="Arial Nova Cond" w:hAnsi="Arial Nova Cond"/>
          <w:b/>
          <w:bCs/>
          <w:color w:val="0070C0"/>
          <w:highlight w:val="yellow"/>
          <w:lang w:val="es-ES"/>
        </w:rPr>
        <w:t>Pinzamiento simétrico del espacio articular</w:t>
      </w:r>
      <w:r w:rsidRPr="00962B8D">
        <w:rPr>
          <w:rFonts w:ascii="Arial Nova Cond" w:hAnsi="Arial Nova Cond"/>
          <w:highlight w:val="yellow"/>
          <w:lang w:val="es-ES"/>
        </w:rPr>
        <w:t>:</w:t>
      </w:r>
      <w:r w:rsidR="00962B8D" w:rsidRPr="00962B8D">
        <w:rPr>
          <w:rFonts w:ascii="Arial Nova Cond" w:hAnsi="Arial Nova Cond"/>
          <w:highlight w:val="yellow"/>
          <w:lang w:val="es-ES"/>
        </w:rPr>
        <w:t xml:space="preserve"> de forma simétrica</w:t>
      </w:r>
    </w:p>
    <w:p w14:paraId="24FC5220" w14:textId="62EBC16A" w:rsidR="006F0857" w:rsidRPr="00122EB3" w:rsidRDefault="006F0857" w:rsidP="00122EB3">
      <w:pPr>
        <w:numPr>
          <w:ilvl w:val="0"/>
          <w:numId w:val="23"/>
        </w:numPr>
        <w:spacing w:after="0" w:line="240" w:lineRule="auto"/>
        <w:rPr>
          <w:rFonts w:ascii="Arial Nova Cond" w:hAnsi="Arial Nova Cond"/>
          <w:lang w:val="es-ES"/>
        </w:rPr>
      </w:pPr>
      <w:r w:rsidRPr="00161C86">
        <w:rPr>
          <w:rFonts w:ascii="Arial Nova Cond" w:hAnsi="Arial Nova Cond"/>
          <w:b/>
          <w:bCs/>
          <w:color w:val="0070C0"/>
          <w:highlight w:val="yellow"/>
          <w:lang w:val="es-ES"/>
        </w:rPr>
        <w:t>Sitios de “</w:t>
      </w:r>
      <w:proofErr w:type="spellStart"/>
      <w:r w:rsidRPr="00161C86">
        <w:rPr>
          <w:rFonts w:ascii="Arial Nova Cond" w:hAnsi="Arial Nova Cond"/>
          <w:b/>
          <w:bCs/>
          <w:color w:val="0070C0"/>
          <w:highlight w:val="yellow"/>
          <w:lang w:val="es-ES"/>
        </w:rPr>
        <w:t>alcohuete</w:t>
      </w:r>
      <w:proofErr w:type="spellEnd"/>
      <w:r w:rsidRPr="006F0857">
        <w:rPr>
          <w:rFonts w:ascii="Arial Nova Cond" w:hAnsi="Arial Nova Cond"/>
          <w:b/>
          <w:bCs/>
          <w:color w:val="0070C0"/>
          <w:lang w:val="es-ES"/>
        </w:rPr>
        <w:t>”</w:t>
      </w:r>
      <w:r w:rsidR="00122EB3">
        <w:rPr>
          <w:rFonts w:ascii="Arial Nova Cond" w:hAnsi="Arial Nova Cond"/>
          <w:color w:val="0070C0"/>
          <w:lang w:val="es-ES"/>
        </w:rPr>
        <w:t>:</w:t>
      </w:r>
      <w:r w:rsidR="00122EB3">
        <w:rPr>
          <w:rFonts w:ascii="Arial Nova Cond" w:hAnsi="Arial Nova Cond"/>
          <w:lang w:val="es-ES"/>
        </w:rPr>
        <w:t xml:space="preserve"> </w:t>
      </w:r>
      <w:proofErr w:type="spellStart"/>
      <w:r w:rsidRPr="00122EB3">
        <w:rPr>
          <w:rFonts w:ascii="Arial Nova Cond" w:hAnsi="Arial Nova Cond"/>
        </w:rPr>
        <w:t>Apófisis</w:t>
      </w:r>
      <w:proofErr w:type="spellEnd"/>
      <w:r w:rsidRPr="00122EB3">
        <w:rPr>
          <w:rFonts w:ascii="Arial Nova Cond" w:hAnsi="Arial Nova Cond"/>
        </w:rPr>
        <w:t xml:space="preserve"> estiloides del cúbito</w:t>
      </w:r>
      <w:r w:rsidR="00122EB3">
        <w:rPr>
          <w:rFonts w:ascii="Arial Nova Cond" w:hAnsi="Arial Nova Cond"/>
          <w:lang w:val="es-ES"/>
        </w:rPr>
        <w:t xml:space="preserve"> + </w:t>
      </w:r>
      <w:r w:rsidRPr="00122EB3">
        <w:rPr>
          <w:rFonts w:ascii="Arial Nova Cond" w:hAnsi="Arial Nova Cond"/>
        </w:rPr>
        <w:t xml:space="preserve">5ª </w:t>
      </w:r>
      <w:proofErr w:type="spellStart"/>
      <w:r w:rsidRPr="00122EB3">
        <w:rPr>
          <w:rFonts w:ascii="Arial Nova Cond" w:hAnsi="Arial Nova Cond"/>
        </w:rPr>
        <w:t>articulación</w:t>
      </w:r>
      <w:proofErr w:type="spellEnd"/>
      <w:r w:rsidRPr="00122EB3">
        <w:rPr>
          <w:rFonts w:ascii="Arial Nova Cond" w:hAnsi="Arial Nova Cond"/>
        </w:rPr>
        <w:t xml:space="preserve"> </w:t>
      </w:r>
      <w:proofErr w:type="spellStart"/>
      <w:r w:rsidRPr="00122EB3">
        <w:rPr>
          <w:rFonts w:ascii="Arial Nova Cond" w:hAnsi="Arial Nova Cond"/>
        </w:rPr>
        <w:t>metatarsofalángica</w:t>
      </w:r>
      <w:proofErr w:type="spellEnd"/>
      <w:r w:rsidRPr="00122EB3">
        <w:rPr>
          <w:rFonts w:ascii="Arial Nova Cond" w:hAnsi="Arial Nova Cond"/>
        </w:rPr>
        <w:t>.</w:t>
      </w:r>
      <w:r w:rsidR="00161C86">
        <w:rPr>
          <w:rFonts w:ascii="Arial Nova Cond" w:hAnsi="Arial Nova Cond"/>
        </w:rPr>
        <w:t xml:space="preserve"> (no tiene </w:t>
      </w:r>
      <w:proofErr w:type="spellStart"/>
      <w:r w:rsidR="00161C86">
        <w:rPr>
          <w:rFonts w:ascii="Arial Nova Cond" w:hAnsi="Arial Nova Cond"/>
        </w:rPr>
        <w:t>dolor</w:t>
      </w:r>
      <w:proofErr w:type="spellEnd"/>
      <w:r w:rsidR="00161C86">
        <w:rPr>
          <w:rFonts w:ascii="Arial Nova Cond" w:hAnsi="Arial Nova Cond"/>
        </w:rPr>
        <w:t xml:space="preserve"> pero </w:t>
      </w:r>
      <w:r w:rsidR="00403266">
        <w:rPr>
          <w:rFonts w:ascii="Arial Nova Cond" w:hAnsi="Arial Nova Cond"/>
        </w:rPr>
        <w:t xml:space="preserve">se </w:t>
      </w:r>
      <w:proofErr w:type="spellStart"/>
      <w:r w:rsidR="00403266">
        <w:rPr>
          <w:rFonts w:ascii="Arial Nova Cond" w:hAnsi="Arial Nova Cond"/>
        </w:rPr>
        <w:t>erosiona</w:t>
      </w:r>
      <w:proofErr w:type="spellEnd"/>
      <w:r w:rsidR="00403266">
        <w:rPr>
          <w:rFonts w:ascii="Arial Nova Cond" w:hAnsi="Arial Nova Cond"/>
        </w:rPr>
        <w:t>)</w:t>
      </w:r>
    </w:p>
    <w:p w14:paraId="7EE748DF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color w:val="EE0000"/>
          <w:lang w:val="es-ES"/>
        </w:rPr>
      </w:pPr>
      <w:r w:rsidRPr="006F0857">
        <w:rPr>
          <w:rFonts w:ascii="Arial Nova Cond" w:hAnsi="Arial Nova Cond"/>
          <w:b/>
          <w:bCs/>
          <w:color w:val="EE0000"/>
          <w:lang w:val="es-ES"/>
        </w:rPr>
        <w:t>Manifestaciones tardías (después de los 2 años)</w:t>
      </w:r>
    </w:p>
    <w:p w14:paraId="09E39C82" w14:textId="189BC600" w:rsidR="006F0857" w:rsidRPr="006F0857" w:rsidRDefault="006F0857" w:rsidP="006F0857">
      <w:pPr>
        <w:numPr>
          <w:ilvl w:val="0"/>
          <w:numId w:val="24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b/>
          <w:bCs/>
          <w:color w:val="0070C0"/>
        </w:rPr>
        <w:t>Erosiones</w:t>
      </w:r>
      <w:proofErr w:type="spellEnd"/>
      <w:r w:rsidRPr="006F0857">
        <w:rPr>
          <w:rFonts w:ascii="Arial Nova Cond" w:hAnsi="Arial Nova Cond"/>
          <w:b/>
          <w:bCs/>
          <w:color w:val="0070C0"/>
        </w:rPr>
        <w:t xml:space="preserve"> </w:t>
      </w:r>
      <w:proofErr w:type="spellStart"/>
      <w:r w:rsidRPr="006F0857">
        <w:rPr>
          <w:rFonts w:ascii="Arial Nova Cond" w:hAnsi="Arial Nova Cond"/>
          <w:b/>
          <w:bCs/>
          <w:color w:val="0070C0"/>
        </w:rPr>
        <w:t>óseas</w:t>
      </w:r>
      <w:proofErr w:type="spellEnd"/>
      <w:r w:rsidRPr="006F0857">
        <w:rPr>
          <w:rFonts w:ascii="Arial Nova Cond" w:hAnsi="Arial Nova Cond"/>
          <w:b/>
          <w:bCs/>
          <w:color w:val="0070C0"/>
        </w:rPr>
        <w:t xml:space="preserve"> </w:t>
      </w:r>
      <w:proofErr w:type="spellStart"/>
      <w:r w:rsidRPr="006F0857">
        <w:rPr>
          <w:rFonts w:ascii="Arial Nova Cond" w:hAnsi="Arial Nova Cond"/>
          <w:b/>
          <w:bCs/>
          <w:color w:val="0070C0"/>
        </w:rPr>
        <w:t>marginales</w:t>
      </w:r>
      <w:proofErr w:type="spellEnd"/>
    </w:p>
    <w:p w14:paraId="443456DC" w14:textId="2B560F44" w:rsidR="006F0857" w:rsidRPr="006F0857" w:rsidRDefault="006F0857" w:rsidP="006F0857">
      <w:pPr>
        <w:numPr>
          <w:ilvl w:val="0"/>
          <w:numId w:val="24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b/>
          <w:bCs/>
          <w:color w:val="0070C0"/>
        </w:rPr>
        <w:t>Anquilosis</w:t>
      </w:r>
      <w:proofErr w:type="spellEnd"/>
    </w:p>
    <w:p w14:paraId="20429658" w14:textId="2B07AFCA" w:rsidR="006F0857" w:rsidRPr="006F0857" w:rsidRDefault="006F0857" w:rsidP="006F0857">
      <w:pPr>
        <w:numPr>
          <w:ilvl w:val="0"/>
          <w:numId w:val="24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  <w:b/>
          <w:bCs/>
          <w:color w:val="0070C0"/>
        </w:rPr>
        <w:t>Deformidades articulares</w:t>
      </w:r>
    </w:p>
    <w:p w14:paraId="358E78F9" w14:textId="77777777" w:rsidR="006F0857" w:rsidRPr="006F0857" w:rsidRDefault="006F0857" w:rsidP="006F0857">
      <w:pPr>
        <w:numPr>
          <w:ilvl w:val="1"/>
          <w:numId w:val="24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>Desviación cubital.</w:t>
      </w:r>
    </w:p>
    <w:p w14:paraId="35C3BB7B" w14:textId="77777777" w:rsidR="006F0857" w:rsidRPr="006F0857" w:rsidRDefault="006F0857" w:rsidP="006F0857">
      <w:pPr>
        <w:numPr>
          <w:ilvl w:val="1"/>
          <w:numId w:val="24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>Cuello de cisne.</w:t>
      </w:r>
    </w:p>
    <w:p w14:paraId="30FC1B0D" w14:textId="77777777" w:rsidR="006F0857" w:rsidRPr="006F0857" w:rsidRDefault="006F0857" w:rsidP="006F0857">
      <w:pPr>
        <w:numPr>
          <w:ilvl w:val="1"/>
          <w:numId w:val="24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 xml:space="preserve">Dedo en </w:t>
      </w:r>
      <w:proofErr w:type="spellStart"/>
      <w:r w:rsidRPr="006F0857">
        <w:rPr>
          <w:rFonts w:ascii="Arial Nova Cond" w:hAnsi="Arial Nova Cond"/>
        </w:rPr>
        <w:t>boutonniere</w:t>
      </w:r>
      <w:proofErr w:type="spellEnd"/>
      <w:r w:rsidRPr="006F0857">
        <w:rPr>
          <w:rFonts w:ascii="Arial Nova Cond" w:hAnsi="Arial Nova Cond"/>
        </w:rPr>
        <w:t>.</w:t>
      </w:r>
    </w:p>
    <w:p w14:paraId="52A6927F" w14:textId="77777777" w:rsidR="006F0857" w:rsidRPr="006F0857" w:rsidRDefault="006F0857" w:rsidP="006F0857">
      <w:pPr>
        <w:numPr>
          <w:ilvl w:val="1"/>
          <w:numId w:val="24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 xml:space="preserve">Dedo en </w:t>
      </w:r>
      <w:proofErr w:type="spellStart"/>
      <w:r w:rsidRPr="006F0857">
        <w:rPr>
          <w:rFonts w:ascii="Arial Nova Cond" w:hAnsi="Arial Nova Cond"/>
        </w:rPr>
        <w:t>martillo</w:t>
      </w:r>
      <w:proofErr w:type="spellEnd"/>
      <w:r w:rsidRPr="006F0857">
        <w:rPr>
          <w:rFonts w:ascii="Arial Nova Cond" w:hAnsi="Arial Nova Cond"/>
        </w:rPr>
        <w:t>.</w:t>
      </w:r>
    </w:p>
    <w:p w14:paraId="4F64F982" w14:textId="77777777" w:rsidR="006F0857" w:rsidRPr="006F0857" w:rsidRDefault="00282FCE" w:rsidP="006F0857">
      <w:p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noProof/>
        </w:rPr>
      </w:r>
      <w:r w:rsidR="00282FCE">
        <w:rPr>
          <w:rFonts w:ascii="Arial Nova Cond" w:hAnsi="Arial Nova Cond"/>
          <w:noProof/>
        </w:rPr>
        <w:pict w14:anchorId="5688813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FC4D082" w14:textId="42C89003" w:rsidR="006F0857" w:rsidRPr="006F0857" w:rsidRDefault="006F0857" w:rsidP="006F0857">
      <w:pPr>
        <w:spacing w:after="0" w:line="240" w:lineRule="auto"/>
        <w:jc w:val="both"/>
        <w:rPr>
          <w:rFonts w:ascii="Arial Nova Cond" w:hAnsi="Arial Nova Cond"/>
          <w:b/>
          <w:bCs/>
          <w:lang w:val="es-ES"/>
        </w:rPr>
      </w:pPr>
      <w:r w:rsidRPr="006F0857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2) SIMILITUDES ENTRE ARTRITIS REUMATOIDE (AR) Y ESPONDILOARTROPATÍAS AXIALES (EASN)</w:t>
      </w:r>
    </w:p>
    <w:p w14:paraId="4F38A116" w14:textId="77777777" w:rsidR="004F496B" w:rsidRDefault="004F496B" w:rsidP="006F0857">
      <w:pPr>
        <w:spacing w:after="0" w:line="240" w:lineRule="auto"/>
        <w:rPr>
          <w:rFonts w:ascii="Arial Nova Cond" w:hAnsi="Arial Nova Cond"/>
          <w:lang w:val="es-ES"/>
        </w:rPr>
      </w:pPr>
    </w:p>
    <w:p w14:paraId="5F041ED5" w14:textId="1E5FF18F" w:rsidR="004F496B" w:rsidRPr="004F496B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>ambas são doenças inflamatórias crônicas autoimunes que afetam as articulações</w:t>
      </w:r>
    </w:p>
    <w:p w14:paraId="2757053D" w14:textId="7B08EE8D" w:rsidR="004F496B" w:rsidRPr="004F496B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 xml:space="preserve">rigidez matinal </w:t>
      </w:r>
    </w:p>
    <w:p w14:paraId="1826739B" w14:textId="3C5E0843" w:rsidR="00D06CE9" w:rsidRPr="00D06CE9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>dor que melhora com a atividade física</w:t>
      </w:r>
    </w:p>
    <w:p w14:paraId="7232980D" w14:textId="4DFCB479" w:rsidR="00D06CE9" w:rsidRPr="00D06CE9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>elevação de marcadores inflamatórios como PCR e VHS</w:t>
      </w:r>
    </w:p>
    <w:p w14:paraId="1239A655" w14:textId="6ABF9D44" w:rsidR="00D06CE9" w:rsidRPr="00D06CE9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>manifestações sistêmicas</w:t>
      </w:r>
    </w:p>
    <w:p w14:paraId="73F18D68" w14:textId="56F13307" w:rsidR="00D06CE9" w:rsidRPr="00D06CE9" w:rsidRDefault="004F496B" w:rsidP="004F496B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4F496B">
        <w:rPr>
          <w:rFonts w:ascii="Arial Nova Cond" w:hAnsi="Arial Nova Cond"/>
        </w:rPr>
        <w:t xml:space="preserve">envolvem predisposição genética </w:t>
      </w:r>
      <w:r w:rsidR="009D1602">
        <w:rPr>
          <w:rFonts w:ascii="Arial Nova Cond" w:hAnsi="Arial Nova Cond"/>
        </w:rPr>
        <w:t xml:space="preserve">(FR + CCP+ y HLA </w:t>
      </w:r>
      <w:r w:rsidR="000C7BF5">
        <w:rPr>
          <w:rFonts w:ascii="Arial Nova Cond" w:hAnsi="Arial Nova Cond"/>
        </w:rPr>
        <w:t>B27)</w:t>
      </w:r>
    </w:p>
    <w:p w14:paraId="1B1CD762" w14:textId="77777777" w:rsidR="00D06CE9" w:rsidRPr="00D06CE9" w:rsidRDefault="004F496B" w:rsidP="00EB2E2D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D06CE9">
        <w:rPr>
          <w:rFonts w:ascii="Arial Nova Cond" w:hAnsi="Arial Nova Cond"/>
        </w:rPr>
        <w:t xml:space="preserve">respondem a tratamentos imunossupressores, como AINEs, corticoides, </w:t>
      </w:r>
      <w:proofErr w:type="spellStart"/>
      <w:r w:rsidRPr="00D06CE9">
        <w:rPr>
          <w:rFonts w:ascii="Arial Nova Cond" w:hAnsi="Arial Nova Cond"/>
        </w:rPr>
        <w:t>DMARDs</w:t>
      </w:r>
      <w:proofErr w:type="spellEnd"/>
      <w:r w:rsidRPr="00D06CE9">
        <w:rPr>
          <w:rFonts w:ascii="Arial Nova Cond" w:hAnsi="Arial Nova Cond"/>
        </w:rPr>
        <w:t xml:space="preserve"> e biológicos. </w:t>
      </w:r>
    </w:p>
    <w:p w14:paraId="7B24FD87" w14:textId="400501A4" w:rsidR="006F0857" w:rsidRPr="00D06CE9" w:rsidRDefault="006F0857" w:rsidP="00EB2E2D">
      <w:pPr>
        <w:pStyle w:val="PargrafodaLista"/>
        <w:numPr>
          <w:ilvl w:val="0"/>
          <w:numId w:val="34"/>
        </w:numPr>
        <w:spacing w:after="0" w:line="240" w:lineRule="auto"/>
        <w:rPr>
          <w:rFonts w:ascii="Arial Nova Cond" w:hAnsi="Arial Nova Cond"/>
          <w:lang w:val="es-ES"/>
        </w:rPr>
      </w:pPr>
      <w:r w:rsidRPr="00D06CE9">
        <w:rPr>
          <w:rFonts w:ascii="Arial Nova Cond" w:hAnsi="Arial Nova Cond"/>
          <w:b/>
          <w:bCs/>
          <w:lang w:val="es-ES"/>
        </w:rPr>
        <w:t>Conclusión:</w:t>
      </w:r>
      <w:r w:rsidRPr="00D06CE9">
        <w:rPr>
          <w:rFonts w:ascii="Arial Nova Cond" w:hAnsi="Arial Nova Cond"/>
          <w:lang w:val="es-ES"/>
        </w:rPr>
        <w:t xml:space="preserve"> Ambas son inflamatorias, crónicas y autoinmunes, con manifestaciones sistémicas, respuesta a inmunosupresores y </w:t>
      </w:r>
      <w:proofErr w:type="spellStart"/>
      <w:r w:rsidRPr="00D06CE9">
        <w:rPr>
          <w:rFonts w:ascii="Arial Nova Cond" w:hAnsi="Arial Nova Cond"/>
          <w:lang w:val="es-ES"/>
        </w:rPr>
        <w:t>DMARDs</w:t>
      </w:r>
      <w:proofErr w:type="spellEnd"/>
      <w:r w:rsidRPr="00D06CE9">
        <w:rPr>
          <w:rFonts w:ascii="Arial Nova Cond" w:hAnsi="Arial Nova Cond"/>
          <w:lang w:val="es-ES"/>
        </w:rPr>
        <w:t xml:space="preserve">. Sin embargo, la </w:t>
      </w:r>
      <w:r w:rsidRPr="00D06CE9">
        <w:rPr>
          <w:rFonts w:ascii="Arial Nova Cond" w:hAnsi="Arial Nova Cond"/>
          <w:b/>
          <w:bCs/>
          <w:lang w:val="es-ES"/>
        </w:rPr>
        <w:t>localización</w:t>
      </w:r>
      <w:r w:rsidRPr="00D06CE9">
        <w:rPr>
          <w:rFonts w:ascii="Arial Nova Cond" w:hAnsi="Arial Nova Cond"/>
          <w:lang w:val="es-ES"/>
        </w:rPr>
        <w:t xml:space="preserve"> (periférica vs axial) y la </w:t>
      </w:r>
      <w:r w:rsidRPr="00D06CE9">
        <w:rPr>
          <w:rFonts w:ascii="Arial Nova Cond" w:hAnsi="Arial Nova Cond"/>
          <w:b/>
          <w:bCs/>
          <w:lang w:val="es-ES"/>
        </w:rPr>
        <w:t xml:space="preserve">base </w:t>
      </w:r>
      <w:proofErr w:type="spellStart"/>
      <w:r w:rsidRPr="00D06CE9">
        <w:rPr>
          <w:rFonts w:ascii="Arial Nova Cond" w:hAnsi="Arial Nova Cond"/>
          <w:b/>
          <w:bCs/>
          <w:lang w:val="es-ES"/>
        </w:rPr>
        <w:t>inmunogenética</w:t>
      </w:r>
      <w:proofErr w:type="spellEnd"/>
      <w:r w:rsidRPr="00D06CE9">
        <w:rPr>
          <w:rFonts w:ascii="Arial Nova Cond" w:hAnsi="Arial Nova Cond"/>
          <w:lang w:val="es-ES"/>
        </w:rPr>
        <w:t xml:space="preserve"> (HLA-DR vs HLA-B27) son claves para diferenciarlas.</w:t>
      </w:r>
    </w:p>
    <w:p w14:paraId="04B99FB0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</w:rPr>
      </w:pPr>
    </w:p>
    <w:p w14:paraId="2822C699" w14:textId="285AF9FF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6F0857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3) CLÍNICA DE POLIMIALGIA REUMÁTICA Y TRATAMIENTO</w:t>
      </w:r>
    </w:p>
    <w:p w14:paraId="5929AFA6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6F0857">
        <w:rPr>
          <w:rFonts w:ascii="Arial Nova Cond" w:hAnsi="Arial Nova Cond"/>
          <w:b/>
          <w:bCs/>
          <w:lang w:val="es-ES"/>
        </w:rPr>
        <w:t>Definición:</w:t>
      </w:r>
    </w:p>
    <w:p w14:paraId="2F446BDE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lang w:val="es-ES"/>
        </w:rPr>
        <w:t xml:space="preserve">Enfermedad inflamatoria de adultos mayores (&gt;50 años), caracterizada por </w:t>
      </w:r>
      <w:r w:rsidRPr="006F0857">
        <w:rPr>
          <w:rFonts w:ascii="Arial Nova Cond" w:hAnsi="Arial Nova Cond"/>
          <w:b/>
          <w:bCs/>
          <w:lang w:val="es-ES"/>
        </w:rPr>
        <w:t>dolor y rigidez muscular proximal</w:t>
      </w:r>
      <w:r w:rsidRPr="006F0857">
        <w:rPr>
          <w:rFonts w:ascii="Arial Nova Cond" w:hAnsi="Arial Nova Cond"/>
          <w:lang w:val="es-ES"/>
        </w:rPr>
        <w:t xml:space="preserve"> (cintura escapular y pelviana).</w:t>
      </w:r>
    </w:p>
    <w:p w14:paraId="6EEAE116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color w:val="EE0000"/>
        </w:rPr>
      </w:pPr>
      <w:r w:rsidRPr="006F0857">
        <w:rPr>
          <w:rFonts w:ascii="Arial Nova Cond" w:hAnsi="Arial Nova Cond"/>
          <w:b/>
          <w:bCs/>
          <w:color w:val="EE0000"/>
        </w:rPr>
        <w:t>Clínica:</w:t>
      </w:r>
    </w:p>
    <w:p w14:paraId="43CA0719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lang w:val="es-ES"/>
        </w:rPr>
        <w:t xml:space="preserve">Dolor y rigidez en </w:t>
      </w:r>
      <w:r w:rsidRPr="006F0857">
        <w:rPr>
          <w:rFonts w:ascii="Arial Nova Cond" w:hAnsi="Arial Nova Cond"/>
          <w:b/>
          <w:bCs/>
          <w:lang w:val="es-ES"/>
        </w:rPr>
        <w:t>hombros</w:t>
      </w:r>
      <w:r w:rsidRPr="006F0857">
        <w:rPr>
          <w:rFonts w:ascii="Arial Nova Cond" w:hAnsi="Arial Nova Cond"/>
          <w:lang w:val="es-ES"/>
        </w:rPr>
        <w:t xml:space="preserve">, </w:t>
      </w:r>
      <w:r w:rsidRPr="006F0857">
        <w:rPr>
          <w:rFonts w:ascii="Arial Nova Cond" w:hAnsi="Arial Nova Cond"/>
          <w:b/>
          <w:bCs/>
          <w:lang w:val="es-ES"/>
        </w:rPr>
        <w:t>caderas</w:t>
      </w:r>
      <w:r w:rsidRPr="006F0857">
        <w:rPr>
          <w:rFonts w:ascii="Arial Nova Cond" w:hAnsi="Arial Nova Cond"/>
          <w:lang w:val="es-ES"/>
        </w:rPr>
        <w:t xml:space="preserve">, </w:t>
      </w:r>
      <w:r w:rsidRPr="006F0857">
        <w:rPr>
          <w:rFonts w:ascii="Arial Nova Cond" w:hAnsi="Arial Nova Cond"/>
          <w:b/>
          <w:bCs/>
          <w:lang w:val="es-ES"/>
        </w:rPr>
        <w:t>cuello</w:t>
      </w:r>
      <w:r w:rsidRPr="006F0857">
        <w:rPr>
          <w:rFonts w:ascii="Arial Nova Cond" w:hAnsi="Arial Nova Cond"/>
          <w:lang w:val="es-ES"/>
        </w:rPr>
        <w:t>.</w:t>
      </w:r>
    </w:p>
    <w:p w14:paraId="387F1888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lang w:val="es-ES"/>
        </w:rPr>
        <w:t>Empeora al despertar, mejora con el movimiento (patrón inflamatorio).</w:t>
      </w:r>
    </w:p>
    <w:p w14:paraId="7EDCFA0F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lang w:val="es-ES"/>
        </w:rPr>
        <w:t>Dificultad para levantar los brazos, peinarse, subir escaleras.</w:t>
      </w:r>
    </w:p>
    <w:p w14:paraId="7E721DC9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 xml:space="preserve">Fatiga, fiebre leve, pérdida de peso (síntomas </w:t>
      </w:r>
      <w:proofErr w:type="spellStart"/>
      <w:r w:rsidRPr="006F0857">
        <w:rPr>
          <w:rFonts w:ascii="Arial Nova Cond" w:hAnsi="Arial Nova Cond"/>
        </w:rPr>
        <w:t>constitucionales</w:t>
      </w:r>
      <w:proofErr w:type="spellEnd"/>
      <w:r w:rsidRPr="006F0857">
        <w:rPr>
          <w:rFonts w:ascii="Arial Nova Cond" w:hAnsi="Arial Nova Cond"/>
        </w:rPr>
        <w:t>).</w:t>
      </w:r>
    </w:p>
    <w:p w14:paraId="7AEDB076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b/>
          <w:bCs/>
          <w:lang w:val="es-ES"/>
        </w:rPr>
        <w:t>NO afecta articulaciones pequeñas</w:t>
      </w:r>
      <w:r w:rsidRPr="006F0857">
        <w:rPr>
          <w:rFonts w:ascii="Arial Nova Cond" w:hAnsi="Arial Nova Cond"/>
          <w:lang w:val="es-ES"/>
        </w:rPr>
        <w:t>, ni produce deformidad.</w:t>
      </w:r>
    </w:p>
    <w:p w14:paraId="0B97963B" w14:textId="77777777" w:rsidR="006F0857" w:rsidRPr="006F0857" w:rsidRDefault="006F0857" w:rsidP="006F0857">
      <w:pPr>
        <w:numPr>
          <w:ilvl w:val="0"/>
          <w:numId w:val="26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lang w:val="es-ES"/>
        </w:rPr>
        <w:t xml:space="preserve">Puede asociarse con </w:t>
      </w:r>
      <w:r w:rsidRPr="006F0857">
        <w:rPr>
          <w:rFonts w:ascii="Arial Nova Cond" w:hAnsi="Arial Nova Cond"/>
          <w:b/>
          <w:bCs/>
          <w:lang w:val="es-ES"/>
        </w:rPr>
        <w:t>arteritis de células gigantes</w:t>
      </w:r>
      <w:r w:rsidRPr="006F0857">
        <w:rPr>
          <w:rFonts w:ascii="Arial Nova Cond" w:hAnsi="Arial Nova Cond"/>
          <w:lang w:val="es-ES"/>
        </w:rPr>
        <w:t xml:space="preserve"> (cefalea, claudicación mandibular, pérdida visual).</w:t>
      </w:r>
    </w:p>
    <w:p w14:paraId="516B168C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color w:val="EE0000"/>
        </w:rPr>
      </w:pPr>
      <w:r w:rsidRPr="006F0857">
        <w:rPr>
          <w:rFonts w:ascii="Arial Nova Cond" w:hAnsi="Arial Nova Cond"/>
          <w:b/>
          <w:bCs/>
          <w:color w:val="EE0000"/>
        </w:rPr>
        <w:t>Laboratorio:</w:t>
      </w:r>
    </w:p>
    <w:p w14:paraId="144CCCC8" w14:textId="77777777" w:rsidR="006F0857" w:rsidRPr="006F0857" w:rsidRDefault="006F0857" w:rsidP="006F0857">
      <w:pPr>
        <w:numPr>
          <w:ilvl w:val="0"/>
          <w:numId w:val="27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>VSG y PCR elevadas.</w:t>
      </w:r>
    </w:p>
    <w:p w14:paraId="6158D8EA" w14:textId="77777777" w:rsidR="006F0857" w:rsidRPr="006F0857" w:rsidRDefault="006F0857" w:rsidP="006F0857">
      <w:pPr>
        <w:numPr>
          <w:ilvl w:val="0"/>
          <w:numId w:val="27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</w:rPr>
        <w:t xml:space="preserve">No hay </w:t>
      </w:r>
      <w:proofErr w:type="spellStart"/>
      <w:r w:rsidRPr="006F0857">
        <w:rPr>
          <w:rFonts w:ascii="Arial Nova Cond" w:hAnsi="Arial Nova Cond"/>
        </w:rPr>
        <w:t>autoanticuerpos</w:t>
      </w:r>
      <w:proofErr w:type="spellEnd"/>
      <w:r w:rsidRPr="006F0857">
        <w:rPr>
          <w:rFonts w:ascii="Arial Nova Cond" w:hAnsi="Arial Nova Cond"/>
        </w:rPr>
        <w:t xml:space="preserve"> típicos.</w:t>
      </w:r>
    </w:p>
    <w:p w14:paraId="2886750E" w14:textId="77777777" w:rsidR="006F0857" w:rsidRPr="006F0857" w:rsidRDefault="006F0857" w:rsidP="006F0857">
      <w:pPr>
        <w:spacing w:after="0" w:line="240" w:lineRule="auto"/>
        <w:rPr>
          <w:rFonts w:ascii="Arial Nova Cond" w:hAnsi="Arial Nova Cond"/>
          <w:b/>
          <w:bCs/>
          <w:color w:val="EE0000"/>
        </w:rPr>
      </w:pPr>
      <w:r w:rsidRPr="006F0857">
        <w:rPr>
          <w:rFonts w:ascii="Arial Nova Cond" w:hAnsi="Arial Nova Cond"/>
          <w:b/>
          <w:bCs/>
          <w:color w:val="EE0000"/>
        </w:rPr>
        <w:t>Tratamiento:</w:t>
      </w:r>
    </w:p>
    <w:p w14:paraId="49457114" w14:textId="77777777" w:rsidR="006F0857" w:rsidRPr="006F0857" w:rsidRDefault="006F0857" w:rsidP="006F0857">
      <w:pPr>
        <w:numPr>
          <w:ilvl w:val="0"/>
          <w:numId w:val="28"/>
        </w:numPr>
        <w:spacing w:after="0" w:line="240" w:lineRule="auto"/>
        <w:rPr>
          <w:rFonts w:ascii="Arial Nova Cond" w:hAnsi="Arial Nova Cond"/>
          <w:lang w:val="es-ES"/>
        </w:rPr>
      </w:pPr>
      <w:r w:rsidRPr="006F0857">
        <w:rPr>
          <w:rFonts w:ascii="Arial Nova Cond" w:hAnsi="Arial Nova Cond"/>
          <w:b/>
          <w:bCs/>
          <w:lang w:val="es-ES"/>
        </w:rPr>
        <w:t>Prednisona 15-20 mg/día</w:t>
      </w:r>
      <w:r w:rsidRPr="006F0857">
        <w:rPr>
          <w:rFonts w:ascii="Arial Nova Cond" w:hAnsi="Arial Nova Cond"/>
          <w:lang w:val="es-ES"/>
        </w:rPr>
        <w:t xml:space="preserve"> (respuesta rápida y dramática).</w:t>
      </w:r>
    </w:p>
    <w:p w14:paraId="13EC562B" w14:textId="25E9E5D0" w:rsidR="006F0857" w:rsidRPr="006F0857" w:rsidRDefault="006F0857" w:rsidP="006F0857">
      <w:pPr>
        <w:spacing w:after="0" w:line="240" w:lineRule="auto"/>
        <w:rPr>
          <w:rFonts w:ascii="Arial Nova Cond" w:hAnsi="Arial Nova Cond"/>
        </w:rPr>
      </w:pPr>
    </w:p>
    <w:p w14:paraId="6CB264F8" w14:textId="4EF2D195" w:rsidR="006F0857" w:rsidRPr="006F0857" w:rsidRDefault="001E4E28" w:rsidP="006F0857">
      <w:pPr>
        <w:spacing w:after="0" w:line="240" w:lineRule="auto"/>
        <w:rPr>
          <w:rFonts w:ascii="Arial Nova Cond" w:hAnsi="Arial Nova Cond"/>
          <w:b/>
          <w:bCs/>
          <w:lang w:val="es-ES"/>
        </w:rPr>
      </w:pPr>
      <w:r w:rsidRPr="001E4E28">
        <w:rPr>
          <w:rFonts w:ascii="Arial Nova Cond" w:hAnsi="Arial Nova Cond"/>
          <w:b/>
          <w:bCs/>
          <w:sz w:val="28"/>
          <w:szCs w:val="28"/>
          <w:shd w:val="clear" w:color="auto" w:fill="FFFF00"/>
          <w:lang w:val="es-ES"/>
        </w:rPr>
        <w:t>4) ANTICUERPOS EN LUPUS ERITEMATOSO SISTÉMICO (LES) E IMPLICANCIA CLÍNICA</w:t>
      </w:r>
    </w:p>
    <w:p w14:paraId="372C7BD7" w14:textId="77777777" w:rsidR="001E4E28" w:rsidRDefault="001E4E28" w:rsidP="006F0857">
      <w:pPr>
        <w:spacing w:after="0" w:line="240" w:lineRule="auto"/>
        <w:rPr>
          <w:rFonts w:ascii="Arial Nova Cond" w:hAnsi="Arial Nova Cond"/>
          <w:b/>
          <w:bCs/>
        </w:rPr>
      </w:pPr>
    </w:p>
    <w:p w14:paraId="1DE1CB9B" w14:textId="77777777" w:rsidR="004F496B" w:rsidRDefault="004F496B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  <w:color w:val="EE0000"/>
        </w:rPr>
        <w:sectPr w:rsidR="004F496B" w:rsidSect="009D6736">
          <w:type w:val="continuous"/>
          <w:pgSz w:w="11906" w:h="16838"/>
          <w:pgMar w:top="568" w:right="424" w:bottom="284" w:left="426" w:header="708" w:footer="708" w:gutter="0"/>
          <w:cols w:space="708"/>
          <w:docGrid w:linePitch="360"/>
        </w:sectPr>
      </w:pPr>
    </w:p>
    <w:p w14:paraId="0FEF1F29" w14:textId="77777777" w:rsidR="006F0857" w:rsidRPr="006F0857" w:rsidRDefault="006F0857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r w:rsidRPr="006F0857">
        <w:rPr>
          <w:rFonts w:ascii="Arial Nova Cond" w:hAnsi="Arial Nova Cond"/>
          <w:color w:val="EE0000"/>
        </w:rPr>
        <w:t>ANA</w:t>
      </w:r>
      <w:r w:rsidRPr="006F0857">
        <w:rPr>
          <w:rFonts w:ascii="Arial Nova Cond" w:hAnsi="Arial Nova Cond"/>
        </w:rPr>
        <w:t>: porta de entrada.</w:t>
      </w:r>
    </w:p>
    <w:p w14:paraId="41D52BE8" w14:textId="7CC09917" w:rsidR="004F496B" w:rsidRPr="004F496B" w:rsidRDefault="006F0857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color w:val="EE0000"/>
        </w:rPr>
        <w:t>Anti-dsDNA</w:t>
      </w:r>
      <w:proofErr w:type="spellEnd"/>
      <w:r w:rsidR="004F496B">
        <w:rPr>
          <w:rFonts w:ascii="Arial Nova Cond" w:hAnsi="Arial Nova Cond"/>
          <w:color w:val="EE0000"/>
        </w:rPr>
        <w:t xml:space="preserve">: Compromisso Renal + </w:t>
      </w:r>
      <w:proofErr w:type="spellStart"/>
      <w:r w:rsidR="004F496B">
        <w:rPr>
          <w:rFonts w:ascii="Arial Nova Cond" w:hAnsi="Arial Nova Cond"/>
          <w:color w:val="EE0000"/>
        </w:rPr>
        <w:t>Neurologico</w:t>
      </w:r>
      <w:proofErr w:type="spellEnd"/>
    </w:p>
    <w:p w14:paraId="638B2496" w14:textId="07E87E85" w:rsidR="006F0857" w:rsidRPr="006F0857" w:rsidRDefault="006F0857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color w:val="EE0000"/>
        </w:rPr>
        <w:lastRenderedPageBreak/>
        <w:t>Anti-Sm</w:t>
      </w:r>
      <w:proofErr w:type="spellEnd"/>
      <w:r w:rsidRPr="006F0857">
        <w:rPr>
          <w:rFonts w:ascii="Arial Nova Cond" w:hAnsi="Arial Nova Cond"/>
        </w:rPr>
        <w:t xml:space="preserve">: </w:t>
      </w:r>
      <w:proofErr w:type="spellStart"/>
      <w:r w:rsidR="004F496B">
        <w:rPr>
          <w:rFonts w:ascii="Arial Nova Cond" w:hAnsi="Arial Nova Cond"/>
        </w:rPr>
        <w:t>Sjogren</w:t>
      </w:r>
      <w:proofErr w:type="spellEnd"/>
    </w:p>
    <w:p w14:paraId="6C076D46" w14:textId="348573CB" w:rsidR="006F0857" w:rsidRDefault="006F0857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color w:val="EE0000"/>
        </w:rPr>
        <w:t>Anti-Ro</w:t>
      </w:r>
      <w:proofErr w:type="spellEnd"/>
      <w:r w:rsidRPr="006F0857">
        <w:rPr>
          <w:rFonts w:ascii="Arial Nova Cond" w:hAnsi="Arial Nova Cond"/>
          <w:color w:val="EE0000"/>
        </w:rPr>
        <w:t>/La</w:t>
      </w:r>
      <w:r w:rsidRPr="006F0857">
        <w:rPr>
          <w:rFonts w:ascii="Arial Nova Cond" w:hAnsi="Arial Nova Cond"/>
        </w:rPr>
        <w:t xml:space="preserve">: </w:t>
      </w:r>
      <w:r w:rsidR="004F496B">
        <w:rPr>
          <w:rFonts w:ascii="Arial Nova Cond" w:hAnsi="Arial Nova Cond"/>
        </w:rPr>
        <w:t xml:space="preserve">Neonatal + compromisso cutâneo </w:t>
      </w:r>
    </w:p>
    <w:p w14:paraId="3888A43B" w14:textId="79ECF7B9" w:rsidR="00235238" w:rsidRDefault="00235238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r>
        <w:rPr>
          <w:rFonts w:ascii="Arial Nova Cond" w:hAnsi="Arial Nova Cond"/>
          <w:color w:val="EE0000"/>
        </w:rPr>
        <w:t>Ant</w:t>
      </w:r>
      <w:r w:rsidR="001150C7">
        <w:rPr>
          <w:rFonts w:ascii="Arial Nova Cond" w:hAnsi="Arial Nova Cond"/>
          <w:color w:val="EE0000"/>
        </w:rPr>
        <w:t>i Estona</w:t>
      </w:r>
      <w:r w:rsidR="001150C7" w:rsidRPr="001150C7">
        <w:rPr>
          <w:rFonts w:ascii="Arial Nova Cond" w:hAnsi="Arial Nova Cond"/>
        </w:rPr>
        <w:t>:</w:t>
      </w:r>
      <w:r w:rsidR="001150C7">
        <w:rPr>
          <w:rFonts w:ascii="Arial Nova Cond" w:hAnsi="Arial Nova Cond"/>
        </w:rPr>
        <w:t xml:space="preserve"> Lúpus </w:t>
      </w:r>
      <w:proofErr w:type="spellStart"/>
      <w:r w:rsidR="001150C7">
        <w:rPr>
          <w:rFonts w:ascii="Arial Nova Cond" w:hAnsi="Arial Nova Cond"/>
        </w:rPr>
        <w:t>inducido</w:t>
      </w:r>
      <w:proofErr w:type="spellEnd"/>
      <w:r w:rsidR="001150C7">
        <w:rPr>
          <w:rFonts w:ascii="Arial Nova Cond" w:hAnsi="Arial Nova Cond"/>
        </w:rPr>
        <w:t xml:space="preserve"> por medicamentoso (carbamazepina, </w:t>
      </w:r>
      <w:proofErr w:type="spellStart"/>
      <w:r w:rsidR="001150C7">
        <w:rPr>
          <w:rFonts w:ascii="Arial Nova Cond" w:hAnsi="Arial Nova Cond"/>
        </w:rPr>
        <w:t>fenitoína</w:t>
      </w:r>
      <w:proofErr w:type="spellEnd"/>
      <w:r w:rsidR="001150C7">
        <w:rPr>
          <w:rFonts w:ascii="Arial Nova Cond" w:hAnsi="Arial Nova Cond"/>
        </w:rPr>
        <w:t xml:space="preserve">, metildopa, quinidina, </w:t>
      </w:r>
      <w:proofErr w:type="spellStart"/>
      <w:r w:rsidR="001150C7">
        <w:rPr>
          <w:rFonts w:ascii="Arial Nova Cond" w:hAnsi="Arial Nova Cond"/>
        </w:rPr>
        <w:t>isoniacida</w:t>
      </w:r>
      <w:proofErr w:type="spellEnd"/>
      <w:r w:rsidR="001150C7">
        <w:rPr>
          <w:rFonts w:ascii="Arial Nova Cond" w:hAnsi="Arial Nova Cond"/>
        </w:rPr>
        <w:t xml:space="preserve">, </w:t>
      </w:r>
      <w:proofErr w:type="spellStart"/>
      <w:r w:rsidR="001B22EA">
        <w:rPr>
          <w:rFonts w:ascii="Arial Nova Cond" w:hAnsi="Arial Nova Cond"/>
        </w:rPr>
        <w:t>procainamida</w:t>
      </w:r>
      <w:proofErr w:type="spellEnd"/>
    </w:p>
    <w:p w14:paraId="79458338" w14:textId="3E965EAD" w:rsidR="001B22EA" w:rsidRPr="00F75DE5" w:rsidRDefault="001B22EA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  <w:color w:val="000000" w:themeColor="text1"/>
        </w:rPr>
      </w:pPr>
      <w:proofErr w:type="spellStart"/>
      <w:r w:rsidRPr="00F75DE5">
        <w:rPr>
          <w:rFonts w:ascii="Arial Nova Cond" w:hAnsi="Arial Nova Cond"/>
          <w:color w:val="000000" w:themeColor="text1"/>
        </w:rPr>
        <w:t>Hidralazina</w:t>
      </w:r>
      <w:proofErr w:type="spellEnd"/>
      <w:r w:rsidRPr="00F75DE5">
        <w:rPr>
          <w:rFonts w:ascii="Arial Nova Cond" w:hAnsi="Arial Nova Cond"/>
          <w:color w:val="000000" w:themeColor="text1"/>
        </w:rPr>
        <w:t xml:space="preserve">, </w:t>
      </w:r>
      <w:proofErr w:type="spellStart"/>
      <w:r w:rsidRPr="00F75DE5">
        <w:rPr>
          <w:rFonts w:ascii="Arial Nova Cond" w:hAnsi="Arial Nova Cond"/>
          <w:color w:val="000000" w:themeColor="text1"/>
        </w:rPr>
        <w:t>cloporpramina</w:t>
      </w:r>
      <w:proofErr w:type="spellEnd"/>
      <w:r w:rsidRPr="00F75DE5">
        <w:rPr>
          <w:rFonts w:ascii="Arial Nova Cond" w:hAnsi="Arial Nova Cond"/>
          <w:color w:val="000000" w:themeColor="text1"/>
        </w:rPr>
        <w:t xml:space="preserve">, </w:t>
      </w:r>
      <w:proofErr w:type="spellStart"/>
      <w:r w:rsidR="00F75DE5" w:rsidRPr="00F75DE5">
        <w:rPr>
          <w:rFonts w:ascii="Arial Nova Cond" w:hAnsi="Arial Nova Cond"/>
          <w:color w:val="000000" w:themeColor="text1"/>
        </w:rPr>
        <w:t>minociclina</w:t>
      </w:r>
      <w:proofErr w:type="spellEnd"/>
      <w:r w:rsidR="00F75DE5" w:rsidRPr="00F75DE5">
        <w:rPr>
          <w:rFonts w:ascii="Arial Nova Cond" w:hAnsi="Arial Nova Cond"/>
          <w:color w:val="000000" w:themeColor="text1"/>
        </w:rPr>
        <w:t xml:space="preserve">, </w:t>
      </w:r>
      <w:proofErr w:type="spellStart"/>
      <w:r w:rsidR="00F75DE5" w:rsidRPr="00F75DE5">
        <w:rPr>
          <w:rFonts w:ascii="Arial Nova Cond" w:hAnsi="Arial Nova Cond"/>
          <w:color w:val="000000" w:themeColor="text1"/>
        </w:rPr>
        <w:t>sulfazalazina</w:t>
      </w:r>
      <w:proofErr w:type="spellEnd"/>
    </w:p>
    <w:p w14:paraId="625A13BC" w14:textId="77777777" w:rsidR="001B22EA" w:rsidRPr="006F0857" w:rsidRDefault="001B22EA" w:rsidP="001B22EA">
      <w:pPr>
        <w:spacing w:after="0" w:line="240" w:lineRule="auto"/>
        <w:rPr>
          <w:rFonts w:ascii="Arial Nova Cond" w:hAnsi="Arial Nova Cond"/>
        </w:rPr>
      </w:pPr>
    </w:p>
    <w:p w14:paraId="73F80E03" w14:textId="65977E35" w:rsidR="006F0857" w:rsidRDefault="006F0857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proofErr w:type="spellStart"/>
      <w:r w:rsidRPr="006F0857">
        <w:rPr>
          <w:rFonts w:ascii="Arial Nova Cond" w:hAnsi="Arial Nova Cond"/>
          <w:color w:val="EE0000"/>
        </w:rPr>
        <w:t>Antifosfolípides</w:t>
      </w:r>
      <w:proofErr w:type="spellEnd"/>
      <w:r w:rsidRPr="006F0857">
        <w:rPr>
          <w:rFonts w:ascii="Arial Nova Cond" w:hAnsi="Arial Nova Cond"/>
        </w:rPr>
        <w:t xml:space="preserve">: </w:t>
      </w:r>
      <w:r w:rsidR="004F496B">
        <w:rPr>
          <w:rFonts w:ascii="Arial Nova Cond" w:hAnsi="Arial Nova Cond"/>
        </w:rPr>
        <w:t>SAF</w:t>
      </w:r>
    </w:p>
    <w:p w14:paraId="4EF32AB3" w14:textId="77777777" w:rsidR="004F496B" w:rsidRDefault="004F496B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</w:pPr>
      <w:proofErr w:type="spellStart"/>
      <w:r>
        <w:rPr>
          <w:rFonts w:ascii="Arial Nova Cond" w:hAnsi="Arial Nova Cond"/>
          <w:color w:val="EE0000"/>
        </w:rPr>
        <w:t>Anti</w:t>
      </w:r>
      <w:r w:rsidRPr="004F496B">
        <w:rPr>
          <w:rFonts w:ascii="Arial Nova Cond" w:hAnsi="Arial Nova Cond"/>
        </w:rPr>
        <w:t>-</w:t>
      </w:r>
      <w:r>
        <w:rPr>
          <w:rFonts w:ascii="Arial Nova Cond" w:hAnsi="Arial Nova Cond"/>
        </w:rPr>
        <w:t>RNP</w:t>
      </w:r>
      <w:proofErr w:type="spellEnd"/>
      <w:r>
        <w:rPr>
          <w:rFonts w:ascii="Arial Nova Cond" w:hAnsi="Arial Nova Cond"/>
        </w:rPr>
        <w:t xml:space="preserve">: </w:t>
      </w:r>
      <w:proofErr w:type="spellStart"/>
      <w:r>
        <w:rPr>
          <w:rFonts w:ascii="Arial Nova Cond" w:hAnsi="Arial Nova Cond"/>
        </w:rPr>
        <w:t>Raynaud</w:t>
      </w:r>
      <w:proofErr w:type="spellEnd"/>
      <w:r>
        <w:rPr>
          <w:rFonts w:ascii="Arial Nova Cond" w:hAnsi="Arial Nova Cond"/>
        </w:rPr>
        <w:t xml:space="preserve"> + Linfadenopatias</w:t>
      </w:r>
    </w:p>
    <w:p w14:paraId="7A4CBBC4" w14:textId="211AB539" w:rsidR="00235238" w:rsidRPr="00D06CE9" w:rsidRDefault="00235238" w:rsidP="006F0857">
      <w:pPr>
        <w:numPr>
          <w:ilvl w:val="0"/>
          <w:numId w:val="29"/>
        </w:numPr>
        <w:spacing w:after="0" w:line="240" w:lineRule="auto"/>
        <w:rPr>
          <w:rFonts w:ascii="Arial Nova Cond" w:hAnsi="Arial Nova Cond"/>
        </w:rPr>
        <w:sectPr w:rsidR="00235238" w:rsidRPr="00D06CE9" w:rsidSect="004F496B">
          <w:type w:val="continuous"/>
          <w:pgSz w:w="11906" w:h="16838"/>
          <w:pgMar w:top="568" w:right="424" w:bottom="284" w:left="426" w:header="708" w:footer="708" w:gutter="0"/>
          <w:cols w:num="2" w:space="708"/>
          <w:docGrid w:linePitch="360"/>
        </w:sectPr>
      </w:pPr>
    </w:p>
    <w:p w14:paraId="5EA19B70" w14:textId="77777777" w:rsidR="006F0857" w:rsidRPr="00A02C26" w:rsidRDefault="006F0857" w:rsidP="00F3529F">
      <w:pPr>
        <w:rPr>
          <w:rFonts w:ascii="Arial Nova Cond" w:hAnsi="Arial Nova Cond"/>
        </w:rPr>
      </w:pPr>
    </w:p>
    <w:sectPr w:rsidR="006F0857" w:rsidRPr="00A02C26" w:rsidSect="009D6736">
      <w:type w:val="continuous"/>
      <w:pgSz w:w="11906" w:h="16838"/>
      <w:pgMar w:top="568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 Cond">
    <w:panose1 w:val="020B0506020202020204"/>
    <w:charset w:val="00"/>
    <w:family w:val="swiss"/>
    <w:pitch w:val="variable"/>
    <w:sig w:usb0="0000028F" w:usb1="00000002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FD"/>
    <w:multiLevelType w:val="multilevel"/>
    <w:tmpl w:val="929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3E3"/>
    <w:multiLevelType w:val="multilevel"/>
    <w:tmpl w:val="46D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color w:val="00B05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3B71"/>
    <w:multiLevelType w:val="multilevel"/>
    <w:tmpl w:val="32F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C24D4"/>
    <w:multiLevelType w:val="multilevel"/>
    <w:tmpl w:val="32F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56EDD"/>
    <w:multiLevelType w:val="multilevel"/>
    <w:tmpl w:val="B90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96A56"/>
    <w:multiLevelType w:val="multilevel"/>
    <w:tmpl w:val="4F18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B6D04"/>
    <w:multiLevelType w:val="multilevel"/>
    <w:tmpl w:val="F46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color w:val="00B05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202D"/>
    <w:multiLevelType w:val="multilevel"/>
    <w:tmpl w:val="0FD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70275"/>
    <w:multiLevelType w:val="multilevel"/>
    <w:tmpl w:val="C8C2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E1EE5"/>
    <w:multiLevelType w:val="multilevel"/>
    <w:tmpl w:val="C68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155"/>
    <w:multiLevelType w:val="multilevel"/>
    <w:tmpl w:val="767C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15696"/>
    <w:multiLevelType w:val="hybridMultilevel"/>
    <w:tmpl w:val="1D1C16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F735B"/>
    <w:multiLevelType w:val="multilevel"/>
    <w:tmpl w:val="A57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012C9"/>
    <w:multiLevelType w:val="multilevel"/>
    <w:tmpl w:val="D9F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C7346"/>
    <w:multiLevelType w:val="multilevel"/>
    <w:tmpl w:val="4E5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948D3"/>
    <w:multiLevelType w:val="multilevel"/>
    <w:tmpl w:val="3AF6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7428E"/>
    <w:multiLevelType w:val="multilevel"/>
    <w:tmpl w:val="FC2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04A2"/>
    <w:multiLevelType w:val="multilevel"/>
    <w:tmpl w:val="E2F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61ABE"/>
    <w:multiLevelType w:val="multilevel"/>
    <w:tmpl w:val="579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47C71"/>
    <w:multiLevelType w:val="multilevel"/>
    <w:tmpl w:val="90AA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31F62"/>
    <w:multiLevelType w:val="multilevel"/>
    <w:tmpl w:val="41F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02C0F"/>
    <w:multiLevelType w:val="multilevel"/>
    <w:tmpl w:val="0A5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62AE7"/>
    <w:multiLevelType w:val="multilevel"/>
    <w:tmpl w:val="250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B35CD"/>
    <w:multiLevelType w:val="multilevel"/>
    <w:tmpl w:val="5E28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A5582"/>
    <w:multiLevelType w:val="multilevel"/>
    <w:tmpl w:val="24A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870FB"/>
    <w:multiLevelType w:val="multilevel"/>
    <w:tmpl w:val="4582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B4362"/>
    <w:multiLevelType w:val="multilevel"/>
    <w:tmpl w:val="FFA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Arial Nova Cond" w:hAnsi="Arial Nova Cond" w:hint="default"/>
        <w:color w:val="00B05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628CF"/>
    <w:multiLevelType w:val="multilevel"/>
    <w:tmpl w:val="84E6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7B427D"/>
    <w:multiLevelType w:val="multilevel"/>
    <w:tmpl w:val="E62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E77E5"/>
    <w:multiLevelType w:val="multilevel"/>
    <w:tmpl w:val="543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 Nova Cond" w:hAnsi="Arial Nova Cond" w:hint="default"/>
        <w:color w:val="00B05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1716F"/>
    <w:multiLevelType w:val="multilevel"/>
    <w:tmpl w:val="09FC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343E6C"/>
    <w:multiLevelType w:val="multilevel"/>
    <w:tmpl w:val="0F1A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8274C3"/>
    <w:multiLevelType w:val="multilevel"/>
    <w:tmpl w:val="715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C1115"/>
    <w:multiLevelType w:val="hybridMultilevel"/>
    <w:tmpl w:val="4CB89CC6"/>
    <w:lvl w:ilvl="0" w:tplc="CD966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293233">
    <w:abstractNumId w:val="13"/>
  </w:num>
  <w:num w:numId="2" w16cid:durableId="977104259">
    <w:abstractNumId w:val="25"/>
  </w:num>
  <w:num w:numId="3" w16cid:durableId="1735741728">
    <w:abstractNumId w:val="5"/>
  </w:num>
  <w:num w:numId="4" w16cid:durableId="355469354">
    <w:abstractNumId w:val="3"/>
  </w:num>
  <w:num w:numId="5" w16cid:durableId="844632254">
    <w:abstractNumId w:val="30"/>
  </w:num>
  <w:num w:numId="6" w16cid:durableId="1261529530">
    <w:abstractNumId w:val="29"/>
  </w:num>
  <w:num w:numId="7" w16cid:durableId="124350211">
    <w:abstractNumId w:val="26"/>
  </w:num>
  <w:num w:numId="8" w16cid:durableId="744256760">
    <w:abstractNumId w:val="1"/>
  </w:num>
  <w:num w:numId="9" w16cid:durableId="735083779">
    <w:abstractNumId w:val="6"/>
  </w:num>
  <w:num w:numId="10" w16cid:durableId="1532457352">
    <w:abstractNumId w:val="12"/>
  </w:num>
  <w:num w:numId="11" w16cid:durableId="657147331">
    <w:abstractNumId w:val="21"/>
  </w:num>
  <w:num w:numId="12" w16cid:durableId="682709440">
    <w:abstractNumId w:val="7"/>
  </w:num>
  <w:num w:numId="13" w16cid:durableId="1679506189">
    <w:abstractNumId w:val="18"/>
  </w:num>
  <w:num w:numId="14" w16cid:durableId="1616058347">
    <w:abstractNumId w:val="8"/>
  </w:num>
  <w:num w:numId="15" w16cid:durableId="2143696416">
    <w:abstractNumId w:val="23"/>
  </w:num>
  <w:num w:numId="16" w16cid:durableId="624433335">
    <w:abstractNumId w:val="16"/>
  </w:num>
  <w:num w:numId="17" w16cid:durableId="865411498">
    <w:abstractNumId w:val="4"/>
  </w:num>
  <w:num w:numId="18" w16cid:durableId="225456815">
    <w:abstractNumId w:val="15"/>
  </w:num>
  <w:num w:numId="19" w16cid:durableId="861435650">
    <w:abstractNumId w:val="17"/>
  </w:num>
  <w:num w:numId="20" w16cid:durableId="2104955472">
    <w:abstractNumId w:val="27"/>
  </w:num>
  <w:num w:numId="21" w16cid:durableId="986396774">
    <w:abstractNumId w:val="14"/>
  </w:num>
  <w:num w:numId="22" w16cid:durableId="614407145">
    <w:abstractNumId w:val="0"/>
  </w:num>
  <w:num w:numId="23" w16cid:durableId="156698321">
    <w:abstractNumId w:val="31"/>
  </w:num>
  <w:num w:numId="24" w16cid:durableId="1035499802">
    <w:abstractNumId w:val="10"/>
  </w:num>
  <w:num w:numId="25" w16cid:durableId="1934125404">
    <w:abstractNumId w:val="9"/>
  </w:num>
  <w:num w:numId="26" w16cid:durableId="1307317130">
    <w:abstractNumId w:val="28"/>
  </w:num>
  <w:num w:numId="27" w16cid:durableId="561406855">
    <w:abstractNumId w:val="20"/>
  </w:num>
  <w:num w:numId="28" w16cid:durableId="1449472323">
    <w:abstractNumId w:val="32"/>
  </w:num>
  <w:num w:numId="29" w16cid:durableId="574703655">
    <w:abstractNumId w:val="24"/>
  </w:num>
  <w:num w:numId="30" w16cid:durableId="861091174">
    <w:abstractNumId w:val="19"/>
  </w:num>
  <w:num w:numId="31" w16cid:durableId="1699233214">
    <w:abstractNumId w:val="22"/>
  </w:num>
  <w:num w:numId="32" w16cid:durableId="1127703295">
    <w:abstractNumId w:val="11"/>
  </w:num>
  <w:num w:numId="33" w16cid:durableId="760957682">
    <w:abstractNumId w:val="2"/>
  </w:num>
  <w:num w:numId="34" w16cid:durableId="11702966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CD"/>
    <w:rsid w:val="000C3CF9"/>
    <w:rsid w:val="000C7BF5"/>
    <w:rsid w:val="001150C7"/>
    <w:rsid w:val="00122EB3"/>
    <w:rsid w:val="00161C86"/>
    <w:rsid w:val="001B22EA"/>
    <w:rsid w:val="001E4E28"/>
    <w:rsid w:val="00235238"/>
    <w:rsid w:val="00282FCE"/>
    <w:rsid w:val="003C0A82"/>
    <w:rsid w:val="00403266"/>
    <w:rsid w:val="004612E4"/>
    <w:rsid w:val="004F496B"/>
    <w:rsid w:val="005F053E"/>
    <w:rsid w:val="006F0857"/>
    <w:rsid w:val="00810F96"/>
    <w:rsid w:val="00962B8D"/>
    <w:rsid w:val="009D1602"/>
    <w:rsid w:val="009D6736"/>
    <w:rsid w:val="00A02C26"/>
    <w:rsid w:val="00A256CD"/>
    <w:rsid w:val="00A40717"/>
    <w:rsid w:val="00CB6648"/>
    <w:rsid w:val="00D0225B"/>
    <w:rsid w:val="00D06CE9"/>
    <w:rsid w:val="00DB29E4"/>
    <w:rsid w:val="00F3529F"/>
    <w:rsid w:val="00F7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320EEC"/>
  <w15:chartTrackingRefBased/>
  <w15:docId w15:val="{CA1DF183-F6A2-4807-A8D7-F5DFBE26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6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6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6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1061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Andrade</dc:creator>
  <cp:keywords/>
  <dc:description/>
  <cp:lastModifiedBy>Laryssa Schultz Dos Passos</cp:lastModifiedBy>
  <cp:revision>15</cp:revision>
  <dcterms:created xsi:type="dcterms:W3CDTF">2025-07-08T17:44:00Z</dcterms:created>
  <dcterms:modified xsi:type="dcterms:W3CDTF">2026-02-10T20:20:00Z</dcterms:modified>
</cp:coreProperties>
</file>