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D968" w14:textId="4AED24B8" w:rsidR="00844483" w:rsidRPr="00177C08" w:rsidRDefault="00844483" w:rsidP="00177C08">
      <w:pPr>
        <w:pStyle w:val="NormalWeb"/>
        <w:numPr>
          <w:ilvl w:val="0"/>
          <w:numId w:val="1"/>
        </w:numPr>
        <w:spacing w:before="150" w:beforeAutospacing="0" w:after="0" w:afterAutospacing="0" w:line="360" w:lineRule="atLeast"/>
        <w:jc w:val="both"/>
        <w:rPr>
          <w:rFonts w:ascii="Roboto" w:hAnsi="Roboto"/>
          <w:b/>
          <w:bCs/>
          <w:color w:val="2B2B2B"/>
          <w:sz w:val="30"/>
          <w:szCs w:val="30"/>
        </w:rPr>
      </w:pPr>
      <w:r w:rsidRPr="00177C08">
        <w:rPr>
          <w:rFonts w:ascii="Roboto" w:hAnsi="Roboto"/>
          <w:b/>
          <w:bCs/>
          <w:color w:val="2B2B2B"/>
          <w:sz w:val="30"/>
          <w:szCs w:val="30"/>
        </w:rPr>
        <w:t>Given the provided data, what are three conclusions that we can draw about crowdfunding campaigns?</w:t>
      </w:r>
    </w:p>
    <w:p w14:paraId="06A67898" w14:textId="0A266AD0" w:rsidR="00D15836" w:rsidRDefault="004E333B" w:rsidP="00177C08">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1</w:t>
      </w:r>
      <w:r w:rsidRPr="006869E6">
        <w:rPr>
          <w:rFonts w:ascii="Roboto" w:hAnsi="Roboto"/>
          <w:color w:val="2B2B2B"/>
          <w:sz w:val="30"/>
          <w:szCs w:val="30"/>
          <w:vertAlign w:val="superscript"/>
        </w:rPr>
        <w:t>st</w:t>
      </w:r>
      <w:r w:rsidR="006869E6">
        <w:rPr>
          <w:rFonts w:ascii="Roboto" w:hAnsi="Roboto"/>
          <w:color w:val="2B2B2B"/>
          <w:sz w:val="30"/>
          <w:szCs w:val="30"/>
        </w:rPr>
        <w:t xml:space="preserve">- </w:t>
      </w:r>
      <w:r w:rsidR="006B6702">
        <w:rPr>
          <w:rFonts w:ascii="Roboto" w:hAnsi="Roboto"/>
          <w:color w:val="2B2B2B"/>
          <w:sz w:val="30"/>
          <w:szCs w:val="30"/>
        </w:rPr>
        <w:t xml:space="preserve">In whole world, artistic crowdfunding as Film &amp; Video, music and Theater </w:t>
      </w:r>
      <w:r w:rsidR="00C15314">
        <w:rPr>
          <w:rFonts w:ascii="Roboto" w:hAnsi="Roboto"/>
          <w:color w:val="2B2B2B"/>
          <w:sz w:val="30"/>
          <w:szCs w:val="30"/>
        </w:rPr>
        <w:t>has</w:t>
      </w:r>
      <w:r w:rsidR="006B6702">
        <w:rPr>
          <w:rFonts w:ascii="Roboto" w:hAnsi="Roboto"/>
          <w:color w:val="2B2B2B"/>
          <w:sz w:val="30"/>
          <w:szCs w:val="30"/>
        </w:rPr>
        <w:t xml:space="preserve"> a better percentage to success than other categories. </w:t>
      </w:r>
    </w:p>
    <w:p w14:paraId="6B20DFD7" w14:textId="351C4A96" w:rsidR="004E333B" w:rsidRDefault="004E333B" w:rsidP="00177C08">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2</w:t>
      </w:r>
      <w:r w:rsidRPr="006869E6">
        <w:rPr>
          <w:rFonts w:ascii="Roboto" w:hAnsi="Roboto"/>
          <w:color w:val="2B2B2B"/>
          <w:sz w:val="30"/>
          <w:szCs w:val="30"/>
          <w:vertAlign w:val="superscript"/>
        </w:rPr>
        <w:t>nd</w:t>
      </w:r>
      <w:r w:rsidR="006869E6">
        <w:rPr>
          <w:rFonts w:ascii="Roboto" w:hAnsi="Roboto"/>
          <w:color w:val="2B2B2B"/>
          <w:sz w:val="30"/>
          <w:szCs w:val="30"/>
        </w:rPr>
        <w:t xml:space="preserve">- </w:t>
      </w:r>
      <w:r w:rsidR="00C15314">
        <w:rPr>
          <w:rFonts w:ascii="Roboto" w:hAnsi="Roboto"/>
          <w:color w:val="2B2B2B"/>
          <w:sz w:val="30"/>
          <w:szCs w:val="30"/>
        </w:rPr>
        <w:t>A crowdfunding percentage of success is the better if it starts in the middle of the year, the best month is July.</w:t>
      </w:r>
    </w:p>
    <w:p w14:paraId="56095D23" w14:textId="178DB440" w:rsidR="004E333B" w:rsidRDefault="004E333B" w:rsidP="00177C08">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3</w:t>
      </w:r>
      <w:r w:rsidRPr="004E333B">
        <w:rPr>
          <w:rFonts w:ascii="Roboto" w:hAnsi="Roboto"/>
          <w:color w:val="2B2B2B"/>
          <w:sz w:val="30"/>
          <w:szCs w:val="30"/>
          <w:vertAlign w:val="superscript"/>
        </w:rPr>
        <w:t>rd</w:t>
      </w:r>
      <w:r>
        <w:rPr>
          <w:rFonts w:ascii="Roboto" w:hAnsi="Roboto"/>
          <w:color w:val="2B2B2B"/>
          <w:sz w:val="30"/>
          <w:szCs w:val="30"/>
        </w:rPr>
        <w:t>-</w:t>
      </w:r>
      <w:r w:rsidR="00C15314">
        <w:rPr>
          <w:rFonts w:ascii="Roboto" w:hAnsi="Roboto"/>
          <w:color w:val="2B2B2B"/>
          <w:sz w:val="30"/>
          <w:szCs w:val="30"/>
        </w:rPr>
        <w:t xml:space="preserve"> If Crowdfunding Goal is around 1000 to 4999 the percentage of success is high.</w:t>
      </w:r>
    </w:p>
    <w:p w14:paraId="23571535" w14:textId="77777777" w:rsidR="004E333B" w:rsidRDefault="004E333B" w:rsidP="00177C08">
      <w:pPr>
        <w:pStyle w:val="NormalWeb"/>
        <w:spacing w:before="150" w:beforeAutospacing="0" w:after="0" w:afterAutospacing="0" w:line="360" w:lineRule="atLeast"/>
        <w:ind w:left="720"/>
        <w:jc w:val="both"/>
        <w:rPr>
          <w:rFonts w:ascii="Roboto" w:hAnsi="Roboto"/>
          <w:color w:val="2B2B2B"/>
          <w:sz w:val="30"/>
          <w:szCs w:val="30"/>
        </w:rPr>
      </w:pPr>
    </w:p>
    <w:p w14:paraId="47F22FDD" w14:textId="3B6D1937" w:rsidR="00844483" w:rsidRPr="00177C08" w:rsidRDefault="00844483" w:rsidP="00177C08">
      <w:pPr>
        <w:pStyle w:val="NormalWeb"/>
        <w:numPr>
          <w:ilvl w:val="0"/>
          <w:numId w:val="1"/>
        </w:numPr>
        <w:spacing w:before="150" w:beforeAutospacing="0" w:after="0" w:afterAutospacing="0" w:line="360" w:lineRule="atLeast"/>
        <w:jc w:val="both"/>
        <w:rPr>
          <w:rFonts w:ascii="Roboto" w:hAnsi="Roboto"/>
          <w:b/>
          <w:bCs/>
          <w:color w:val="2B2B2B"/>
          <w:sz w:val="30"/>
          <w:szCs w:val="30"/>
        </w:rPr>
      </w:pPr>
      <w:r w:rsidRPr="00177C08">
        <w:rPr>
          <w:rFonts w:ascii="Roboto" w:hAnsi="Roboto"/>
          <w:b/>
          <w:bCs/>
          <w:color w:val="2B2B2B"/>
          <w:sz w:val="30"/>
          <w:szCs w:val="30"/>
        </w:rPr>
        <w:t>What are some limitations of this dataset?</w:t>
      </w:r>
    </w:p>
    <w:p w14:paraId="636D1D15" w14:textId="59CB55F2" w:rsidR="00D15836" w:rsidRPr="006B6702" w:rsidRDefault="006B6702" w:rsidP="00177C08">
      <w:pPr>
        <w:pStyle w:val="NormalWeb"/>
        <w:numPr>
          <w:ilvl w:val="1"/>
          <w:numId w:val="1"/>
        </w:numPr>
        <w:spacing w:before="150" w:beforeAutospacing="0" w:after="0" w:afterAutospacing="0" w:line="360" w:lineRule="atLeast"/>
        <w:jc w:val="both"/>
        <w:rPr>
          <w:rFonts w:ascii="Roboto" w:hAnsi="Roboto"/>
          <w:color w:val="2B2B2B"/>
          <w:sz w:val="30"/>
          <w:szCs w:val="30"/>
        </w:rPr>
      </w:pPr>
      <w:r w:rsidRPr="006B6702">
        <w:rPr>
          <w:rFonts w:ascii="Roboto" w:eastAsiaTheme="minorHAnsi" w:hAnsi="Roboto" w:cstheme="minorBidi"/>
          <w:color w:val="2B2B2B"/>
          <w:sz w:val="30"/>
          <w:szCs w:val="30"/>
          <w14:ligatures w14:val="standardContextual"/>
        </w:rPr>
        <w:t>There still data that is missing talking about what were the issues the crowdfunding could have along the process until the outcome came out</w:t>
      </w:r>
      <w:r>
        <w:rPr>
          <w:rFonts w:ascii="Roboto" w:eastAsiaTheme="minorHAnsi" w:hAnsi="Roboto" w:cstheme="minorBidi"/>
          <w:color w:val="2B2B2B"/>
          <w:sz w:val="30"/>
          <w:szCs w:val="30"/>
          <w14:ligatures w14:val="standardContextual"/>
        </w:rPr>
        <w:t>.</w:t>
      </w:r>
    </w:p>
    <w:p w14:paraId="68AD0E43" w14:textId="7EDC5F63" w:rsidR="006B6702" w:rsidRPr="00C15314" w:rsidRDefault="006B6702" w:rsidP="00177C08">
      <w:pPr>
        <w:pStyle w:val="NormalWeb"/>
        <w:numPr>
          <w:ilvl w:val="1"/>
          <w:numId w:val="1"/>
        </w:numPr>
        <w:spacing w:before="150" w:beforeAutospacing="0" w:after="0" w:afterAutospacing="0" w:line="360" w:lineRule="atLeast"/>
        <w:jc w:val="both"/>
        <w:rPr>
          <w:rFonts w:ascii="Roboto" w:hAnsi="Roboto"/>
          <w:color w:val="2B2B2B"/>
          <w:sz w:val="30"/>
          <w:szCs w:val="30"/>
        </w:rPr>
      </w:pPr>
      <w:r>
        <w:rPr>
          <w:rFonts w:ascii="Roboto" w:eastAsiaTheme="minorHAnsi" w:hAnsi="Roboto" w:cstheme="minorBidi"/>
          <w:color w:val="2B2B2B"/>
          <w:sz w:val="30"/>
          <w:szCs w:val="30"/>
          <w14:ligatures w14:val="standardContextual"/>
        </w:rPr>
        <w:t>Generalize sensible data could end in wrong results of what you are looking for.</w:t>
      </w:r>
    </w:p>
    <w:p w14:paraId="67445126" w14:textId="77777777" w:rsidR="00C15314" w:rsidRDefault="00C15314" w:rsidP="00177C08">
      <w:pPr>
        <w:pStyle w:val="NormalWeb"/>
        <w:spacing w:before="150" w:beforeAutospacing="0" w:after="0" w:afterAutospacing="0" w:line="360" w:lineRule="atLeast"/>
        <w:ind w:left="1440"/>
        <w:jc w:val="both"/>
        <w:rPr>
          <w:rFonts w:ascii="Roboto" w:hAnsi="Roboto"/>
          <w:color w:val="2B2B2B"/>
          <w:sz w:val="30"/>
          <w:szCs w:val="30"/>
        </w:rPr>
      </w:pPr>
    </w:p>
    <w:p w14:paraId="31231D42" w14:textId="158EEAB8" w:rsidR="00844483" w:rsidRPr="00177C08" w:rsidRDefault="00844483" w:rsidP="00177C08">
      <w:pPr>
        <w:pStyle w:val="NormalWeb"/>
        <w:numPr>
          <w:ilvl w:val="0"/>
          <w:numId w:val="1"/>
        </w:numPr>
        <w:spacing w:before="150" w:beforeAutospacing="0" w:after="0" w:afterAutospacing="0" w:line="360" w:lineRule="atLeast"/>
        <w:jc w:val="both"/>
        <w:rPr>
          <w:rFonts w:ascii="Roboto" w:hAnsi="Roboto"/>
          <w:b/>
          <w:bCs/>
          <w:color w:val="2B2B2B"/>
          <w:sz w:val="30"/>
          <w:szCs w:val="30"/>
        </w:rPr>
      </w:pPr>
      <w:r w:rsidRPr="00177C08">
        <w:rPr>
          <w:rFonts w:ascii="Roboto" w:hAnsi="Roboto"/>
          <w:b/>
          <w:bCs/>
          <w:color w:val="2B2B2B"/>
          <w:sz w:val="30"/>
          <w:szCs w:val="30"/>
        </w:rPr>
        <w:t>What are some other possible tables and/or graphs that we could create, and what additional value would they provide?</w:t>
      </w:r>
    </w:p>
    <w:p w14:paraId="4DE61D57" w14:textId="34F64A89" w:rsidR="00491337" w:rsidRDefault="004E333B" w:rsidP="00177C08">
      <w:pPr>
        <w:pStyle w:val="NormalWeb"/>
        <w:numPr>
          <w:ilvl w:val="1"/>
          <w:numId w:val="1"/>
        </w:numPr>
        <w:spacing w:before="150" w:beforeAutospacing="0" w:after="0" w:afterAutospacing="0" w:line="360" w:lineRule="atLeast"/>
        <w:jc w:val="both"/>
        <w:rPr>
          <w:rFonts w:ascii="Roboto" w:hAnsi="Roboto"/>
          <w:color w:val="2B2B2B"/>
          <w:sz w:val="30"/>
          <w:szCs w:val="30"/>
        </w:rPr>
      </w:pPr>
      <w:r>
        <w:rPr>
          <w:rFonts w:ascii="Roboto" w:hAnsi="Roboto"/>
          <w:color w:val="2B2B2B"/>
          <w:sz w:val="30"/>
          <w:szCs w:val="30"/>
        </w:rPr>
        <w:t>A merge table that compares Date created and Date Ended Vs category filtered by year, with this one we could estimated how many time does a crowdfunding needs to be successful per category by time. Which leave us with a margin that tell if it is already in time to success or if it needs to be canceled.</w:t>
      </w:r>
    </w:p>
    <w:p w14:paraId="0B693D23" w14:textId="03055C1C" w:rsidR="006B6702" w:rsidRDefault="006B6702" w:rsidP="00177C08">
      <w:pPr>
        <w:pStyle w:val="NormalWeb"/>
        <w:numPr>
          <w:ilvl w:val="1"/>
          <w:numId w:val="1"/>
        </w:numPr>
        <w:spacing w:before="150" w:beforeAutospacing="0" w:after="0" w:afterAutospacing="0" w:line="360" w:lineRule="atLeast"/>
        <w:jc w:val="both"/>
        <w:rPr>
          <w:rFonts w:ascii="Roboto" w:hAnsi="Roboto"/>
          <w:color w:val="2B2B2B"/>
          <w:sz w:val="30"/>
          <w:szCs w:val="30"/>
        </w:rPr>
      </w:pPr>
      <w:r>
        <w:rPr>
          <w:rFonts w:ascii="Roboto" w:hAnsi="Roboto"/>
          <w:color w:val="2B2B2B"/>
          <w:sz w:val="30"/>
          <w:szCs w:val="30"/>
        </w:rPr>
        <w:t>Percentage of success Vs Category</w:t>
      </w:r>
      <w:r w:rsidR="00C15314">
        <w:rPr>
          <w:rFonts w:ascii="Roboto" w:hAnsi="Roboto"/>
          <w:color w:val="2B2B2B"/>
          <w:sz w:val="30"/>
          <w:szCs w:val="30"/>
        </w:rPr>
        <w:t>.</w:t>
      </w:r>
    </w:p>
    <w:p w14:paraId="7FAB5DEF" w14:textId="1E80697D" w:rsidR="00996F9C" w:rsidRDefault="00996F9C" w:rsidP="00177C08">
      <w:pPr>
        <w:pStyle w:val="NormalWeb"/>
        <w:spacing w:before="150" w:beforeAutospacing="0" w:after="0" w:afterAutospacing="0" w:line="360" w:lineRule="atLeast"/>
        <w:jc w:val="both"/>
        <w:rPr>
          <w:rFonts w:ascii="Roboto" w:hAnsi="Roboto"/>
          <w:color w:val="2B2B2B"/>
          <w:sz w:val="30"/>
          <w:szCs w:val="30"/>
        </w:rPr>
      </w:pPr>
    </w:p>
    <w:p w14:paraId="3F5BB1DC" w14:textId="77777777" w:rsidR="00996F9C" w:rsidRDefault="00996F9C" w:rsidP="00177C08">
      <w:pPr>
        <w:pStyle w:val="NormalWeb"/>
        <w:spacing w:before="150" w:beforeAutospacing="0" w:after="0" w:afterAutospacing="0" w:line="360" w:lineRule="atLeast"/>
        <w:jc w:val="both"/>
        <w:rPr>
          <w:rFonts w:ascii="Roboto" w:hAnsi="Roboto"/>
          <w:color w:val="2B2B2B"/>
          <w:sz w:val="30"/>
          <w:szCs w:val="30"/>
        </w:rPr>
      </w:pPr>
    </w:p>
    <w:p w14:paraId="12826956" w14:textId="5162EC50" w:rsidR="00996F9C" w:rsidRPr="00177C08" w:rsidRDefault="00996F9C" w:rsidP="00177C08">
      <w:pPr>
        <w:pStyle w:val="NormalWeb"/>
        <w:numPr>
          <w:ilvl w:val="0"/>
          <w:numId w:val="2"/>
        </w:numPr>
        <w:spacing w:before="150" w:beforeAutospacing="0" w:after="0" w:afterAutospacing="0" w:line="360" w:lineRule="atLeast"/>
        <w:jc w:val="both"/>
        <w:rPr>
          <w:rFonts w:ascii="Roboto" w:hAnsi="Roboto"/>
          <w:b/>
          <w:bCs/>
          <w:color w:val="2B2B2B"/>
          <w:sz w:val="30"/>
          <w:szCs w:val="30"/>
        </w:rPr>
      </w:pPr>
      <w:r w:rsidRPr="00177C08">
        <w:rPr>
          <w:rFonts w:ascii="Roboto" w:hAnsi="Roboto"/>
          <w:b/>
          <w:bCs/>
          <w:color w:val="2B2B2B"/>
          <w:sz w:val="30"/>
          <w:szCs w:val="30"/>
        </w:rPr>
        <w:lastRenderedPageBreak/>
        <w:t>Use your data to determine whether the mean or the median better summarizes the data.</w:t>
      </w:r>
    </w:p>
    <w:p w14:paraId="0998852D" w14:textId="77777777" w:rsidR="00177C08" w:rsidRDefault="00177C08" w:rsidP="00177C08">
      <w:pPr>
        <w:pStyle w:val="NormalWeb"/>
        <w:numPr>
          <w:ilvl w:val="1"/>
          <w:numId w:val="1"/>
        </w:numPr>
        <w:spacing w:before="150" w:beforeAutospacing="0" w:after="0" w:afterAutospacing="0" w:line="360" w:lineRule="atLeast"/>
        <w:jc w:val="both"/>
        <w:rPr>
          <w:rFonts w:ascii="Roboto" w:hAnsi="Roboto"/>
          <w:color w:val="2B2B2B"/>
          <w:sz w:val="30"/>
          <w:szCs w:val="30"/>
        </w:rPr>
      </w:pPr>
      <w:r w:rsidRPr="00177C08">
        <w:rPr>
          <w:rFonts w:ascii="Roboto" w:hAnsi="Roboto"/>
          <w:color w:val="2B2B2B"/>
          <w:sz w:val="30"/>
          <w:szCs w:val="30"/>
        </w:rPr>
        <w:t>In the data extract below, we can see that in the success outcome, the variance is large due to the amount of data in the sample which increases the standard deviation and as a result the mean is distorted.</w:t>
      </w:r>
    </w:p>
    <w:p w14:paraId="642CA983" w14:textId="77777777" w:rsidR="00177C08" w:rsidRDefault="00177C08" w:rsidP="00177C08">
      <w:pPr>
        <w:pStyle w:val="NormalWeb"/>
        <w:spacing w:before="150" w:beforeAutospacing="0" w:after="0" w:afterAutospacing="0" w:line="360" w:lineRule="atLeast"/>
        <w:ind w:left="1440"/>
        <w:jc w:val="both"/>
        <w:rPr>
          <w:rFonts w:ascii="Roboto" w:hAnsi="Roboto"/>
          <w:color w:val="2B2B2B"/>
          <w:sz w:val="30"/>
          <w:szCs w:val="30"/>
        </w:rPr>
      </w:pPr>
      <w:r w:rsidRPr="00177C08">
        <w:rPr>
          <w:rFonts w:ascii="Roboto" w:hAnsi="Roboto"/>
          <w:color w:val="2B2B2B"/>
          <w:sz w:val="30"/>
          <w:szCs w:val="30"/>
        </w:rPr>
        <w:t xml:space="preserve">Also, we can denotated that the median works better with that big </w:t>
      </w:r>
      <w:proofErr w:type="spellStart"/>
      <w:r w:rsidRPr="00177C08">
        <w:rPr>
          <w:rFonts w:ascii="Roboto" w:hAnsi="Roboto"/>
          <w:color w:val="2B2B2B"/>
          <w:sz w:val="30"/>
          <w:szCs w:val="30"/>
        </w:rPr>
        <w:t>variance.</w:t>
      </w:r>
      <w:proofErr w:type="spellEnd"/>
    </w:p>
    <w:p w14:paraId="37040E68" w14:textId="3A2CCFCC" w:rsidR="00177C08" w:rsidRDefault="00177C08" w:rsidP="00177C08">
      <w:pPr>
        <w:pStyle w:val="NormalWeb"/>
        <w:spacing w:before="150" w:beforeAutospacing="0" w:after="0" w:afterAutospacing="0" w:line="360" w:lineRule="atLeast"/>
        <w:ind w:left="1440"/>
        <w:jc w:val="both"/>
        <w:rPr>
          <w:rFonts w:ascii="Roboto" w:hAnsi="Roboto"/>
          <w:color w:val="2B2B2B"/>
          <w:sz w:val="30"/>
          <w:szCs w:val="30"/>
        </w:rPr>
      </w:pPr>
      <w:r>
        <w:rPr>
          <w:rFonts w:ascii="Roboto" w:hAnsi="Roboto"/>
          <w:color w:val="2B2B2B"/>
          <w:sz w:val="30"/>
          <w:szCs w:val="30"/>
        </w:rPr>
        <w:t>It all depends in the quantity of the sample.</w:t>
      </w:r>
    </w:p>
    <w:p w14:paraId="37178092" w14:textId="1066B644" w:rsidR="00996F9C" w:rsidRDefault="00996F9C" w:rsidP="00177C08">
      <w:pPr>
        <w:pStyle w:val="NormalWeb"/>
        <w:spacing w:before="150" w:beforeAutospacing="0" w:after="0" w:afterAutospacing="0" w:line="360" w:lineRule="atLeast"/>
        <w:ind w:left="720"/>
        <w:jc w:val="both"/>
        <w:rPr>
          <w:rFonts w:ascii="Roboto" w:hAnsi="Roboto"/>
          <w:color w:val="2B2B2B"/>
          <w:sz w:val="30"/>
          <w:szCs w:val="30"/>
        </w:rPr>
      </w:pPr>
      <w:r w:rsidRPr="00996F9C">
        <w:rPr>
          <w:rFonts w:ascii="Roboto" w:hAnsi="Roboto"/>
          <w:color w:val="2B2B2B"/>
          <w:sz w:val="30"/>
          <w:szCs w:val="30"/>
        </w:rPr>
        <w:drawing>
          <wp:inline distT="0" distB="0" distL="0" distR="0" wp14:anchorId="3A0D06E9" wp14:editId="31760D84">
            <wp:extent cx="5612130" cy="128714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87145"/>
                    </a:xfrm>
                    <a:prstGeom prst="rect">
                      <a:avLst/>
                    </a:prstGeom>
                  </pic:spPr>
                </pic:pic>
              </a:graphicData>
            </a:graphic>
          </wp:inline>
        </w:drawing>
      </w:r>
    </w:p>
    <w:p w14:paraId="7DA535E1" w14:textId="77777777" w:rsidR="00996F9C" w:rsidRDefault="00996F9C" w:rsidP="00177C08">
      <w:pPr>
        <w:pStyle w:val="NormalWeb"/>
        <w:spacing w:before="150" w:beforeAutospacing="0" w:after="0" w:afterAutospacing="0" w:line="360" w:lineRule="atLeast"/>
        <w:ind w:left="720"/>
        <w:jc w:val="both"/>
        <w:rPr>
          <w:rFonts w:ascii="Roboto" w:hAnsi="Roboto"/>
          <w:color w:val="2B2B2B"/>
          <w:sz w:val="30"/>
          <w:szCs w:val="30"/>
        </w:rPr>
      </w:pPr>
    </w:p>
    <w:p w14:paraId="5C95235B" w14:textId="7C1B13B1" w:rsidR="00996F9C" w:rsidRDefault="00996F9C" w:rsidP="00996F9C">
      <w:pPr>
        <w:pStyle w:val="NormalWeb"/>
        <w:numPr>
          <w:ilvl w:val="0"/>
          <w:numId w:val="2"/>
        </w:numPr>
        <w:spacing w:before="150" w:beforeAutospacing="0" w:after="0" w:afterAutospacing="0" w:line="360" w:lineRule="atLeast"/>
        <w:jc w:val="both"/>
        <w:rPr>
          <w:rFonts w:ascii="Roboto" w:hAnsi="Roboto"/>
          <w:b/>
          <w:bCs/>
          <w:color w:val="2B2B2B"/>
          <w:sz w:val="30"/>
          <w:szCs w:val="30"/>
        </w:rPr>
      </w:pPr>
      <w:r w:rsidRPr="00177C08">
        <w:rPr>
          <w:rFonts w:ascii="Roboto" w:hAnsi="Roboto"/>
          <w:b/>
          <w:bCs/>
          <w:color w:val="2B2B2B"/>
          <w:sz w:val="30"/>
          <w:szCs w:val="30"/>
        </w:rPr>
        <w:t>Use your data to determine if there is more variability with successful or unsuccessful campaigns. Does this make sense? Why or why not?</w:t>
      </w:r>
    </w:p>
    <w:p w14:paraId="35CF5E25" w14:textId="44144422" w:rsidR="00177C08" w:rsidRPr="00177C08" w:rsidRDefault="00177C08" w:rsidP="00996F9C">
      <w:pPr>
        <w:pStyle w:val="NormalWeb"/>
        <w:numPr>
          <w:ilvl w:val="0"/>
          <w:numId w:val="2"/>
        </w:numPr>
        <w:spacing w:before="150" w:beforeAutospacing="0" w:after="0" w:afterAutospacing="0" w:line="360" w:lineRule="atLeast"/>
        <w:jc w:val="both"/>
        <w:rPr>
          <w:rFonts w:ascii="Roboto" w:hAnsi="Roboto"/>
          <w:b/>
          <w:bCs/>
          <w:color w:val="2B2B2B"/>
          <w:sz w:val="30"/>
          <w:szCs w:val="30"/>
        </w:rPr>
      </w:pPr>
      <w:r>
        <w:rPr>
          <w:rFonts w:ascii="Roboto" w:hAnsi="Roboto"/>
          <w:b/>
          <w:bCs/>
          <w:color w:val="2B2B2B"/>
          <w:sz w:val="30"/>
          <w:szCs w:val="30"/>
        </w:rPr>
        <w:t>- There is more variance in successful due to the amount of data of the sample, it all depends of the quantity of the data sample.</w:t>
      </w:r>
    </w:p>
    <w:sectPr w:rsidR="00177C08" w:rsidRPr="00177C08" w:rsidSect="004E39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6482"/>
    <w:multiLevelType w:val="multilevel"/>
    <w:tmpl w:val="C804BD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95F3C"/>
    <w:multiLevelType w:val="multilevel"/>
    <w:tmpl w:val="A3C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875070">
    <w:abstractNumId w:val="0"/>
  </w:num>
  <w:num w:numId="2" w16cid:durableId="162477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83"/>
    <w:rsid w:val="00177C08"/>
    <w:rsid w:val="00491337"/>
    <w:rsid w:val="004E333B"/>
    <w:rsid w:val="004E3997"/>
    <w:rsid w:val="006869E6"/>
    <w:rsid w:val="006B6702"/>
    <w:rsid w:val="007E3D20"/>
    <w:rsid w:val="00844483"/>
    <w:rsid w:val="00996F9C"/>
    <w:rsid w:val="00C15314"/>
    <w:rsid w:val="00D15836"/>
    <w:rsid w:val="00D84E83"/>
    <w:rsid w:val="00FE6DA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B11B"/>
  <w15:chartTrackingRefBased/>
  <w15:docId w15:val="{9C72D060-5C14-4BB9-BD62-ED66BADC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4483"/>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D15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4379">
      <w:bodyDiv w:val="1"/>
      <w:marLeft w:val="0"/>
      <w:marRight w:val="0"/>
      <w:marTop w:val="0"/>
      <w:marBottom w:val="0"/>
      <w:divBdr>
        <w:top w:val="none" w:sz="0" w:space="0" w:color="auto"/>
        <w:left w:val="none" w:sz="0" w:space="0" w:color="auto"/>
        <w:bottom w:val="none" w:sz="0" w:space="0" w:color="auto"/>
        <w:right w:val="none" w:sz="0" w:space="0" w:color="auto"/>
      </w:divBdr>
    </w:div>
    <w:div w:id="1781754767">
      <w:bodyDiv w:val="1"/>
      <w:marLeft w:val="0"/>
      <w:marRight w:val="0"/>
      <w:marTop w:val="0"/>
      <w:marBottom w:val="0"/>
      <w:divBdr>
        <w:top w:val="none" w:sz="0" w:space="0" w:color="auto"/>
        <w:left w:val="none" w:sz="0" w:space="0" w:color="auto"/>
        <w:bottom w:val="none" w:sz="0" w:space="0" w:color="auto"/>
        <w:right w:val="none" w:sz="0" w:space="0" w:color="auto"/>
      </w:divBdr>
    </w:div>
    <w:div w:id="19000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CANO NAVARRETE</dc:creator>
  <cp:keywords/>
  <dc:description/>
  <cp:lastModifiedBy>JUAN CARLOS CANO NAVARRETE</cp:lastModifiedBy>
  <cp:revision>4</cp:revision>
  <dcterms:created xsi:type="dcterms:W3CDTF">2023-03-28T03:38:00Z</dcterms:created>
  <dcterms:modified xsi:type="dcterms:W3CDTF">2023-03-28T05:42:00Z</dcterms:modified>
</cp:coreProperties>
</file>