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0B1F3A"/>
            <w:tcBorders>
              <w:top w:val="single" w:sz="8" w:space="0" w:color="0B1F3A"/>
              <w:left w:val="single" w:sz="8" w:space="0" w:color="0B1F3A"/>
              <w:bottom w:val="single" w:sz="8" w:space="0" w:color="0B1F3A"/>
              <w:right w:val="single" w:sz="8" w:space="0" w:color="0B1F3A"/>
            </w:tcBorders>
          </w:tcPr>
          <w:p>
            <w:pPr>
              <w:spacing w:before="720" w:after="120"/>
              <w:jc w:val="center"/>
            </w:pPr>
            <w:r>
              <w:rPr>
                <w:b/>
                <w:color w:val="FFFFFF"/>
                <w:sz w:val="68"/>
              </w:rPr>
              <w:t>ACADEVAL</w:t>
            </w:r>
          </w:p>
          <w:p>
            <w:pPr>
              <w:jc w:val="center"/>
            </w:pPr>
            <w:r>
              <w:rPr>
                <w:b/>
                <w:color w:val="E0F2FE"/>
                <w:sz w:val="34"/>
              </w:rPr>
              <w:t>Complete Online Learning Platform Feature Specification</w:t>
            </w:r>
          </w:p>
          <w:p>
            <w:pPr>
              <w:jc w:val="center"/>
            </w:pPr>
            <w:r>
              <w:rPr>
                <w:color w:val="BBF7D0"/>
                <w:sz w:val="24"/>
              </w:rPr>
              <w:t>Learning • Evaluation • Certification • Career Growth</w:t>
            </w:r>
          </w:p>
          <w:p>
            <w:pPr>
              <w:jc w:val="center"/>
            </w:pPr>
            <w:r>
              <w:rPr>
                <w:color w:val="FFFFFF"/>
                <w:sz w:val="21"/>
              </w:rPr>
              <w:t>Prepared as a Senior Software Engineering Product Blueprint</w:t>
            </w:r>
          </w:p>
          <w:p>
            <w:pPr>
              <w:jc w:val="center"/>
            </w:pPr>
            <w:r>
              <w:rPr>
                <w:color w:val="FFFFFF"/>
                <w:sz w:val="21"/>
              </w:rPr>
              <w:t>Version 1.0</w:t>
            </w:r>
          </w:p>
          <w:p>
            <w:pPr>
              <w:jc w:val="center"/>
            </w:pPr>
            <w:r>
              <w:rPr>
                <w:color w:val="FFFFFF"/>
                <w:sz w:val="21"/>
              </w:rPr>
              <w:t>Date: 1 July 2026</w:t>
            </w:r>
          </w:p>
          <w:p>
            <w:pPr>
              <w:spacing w:after="600"/>
            </w:pPr>
          </w:p>
        </w:tc>
      </w:tr>
    </w:tbl>
    <w:tbl>
      <w:tblPr>
        <w:tblW w:type="auto" w:w="0"/>
        <w:jc w:val="center"/>
        <w:tblLook w:firstColumn="1" w:firstRow="1" w:lastColumn="0" w:lastRow="0" w:noHBand="0" w:noVBand="1" w:val="04A0"/>
      </w:tblPr>
      <w:tblGrid>
        <w:gridCol w:w="2592"/>
        <w:gridCol w:w="2592"/>
        <w:gridCol w:w="2592"/>
        <w:gridCol w:w="2592"/>
      </w:tblGrid>
      <w:tr>
        <w:tc>
          <w:tcPr>
            <w:tcW w:type="dxa" w:w="2592"/>
            <w:shd w:fill="EAF2FF"/>
            <w:tcBorders>
              <w:top w:val="single" w:sz="8" w:space="0" w:color="CBD5E1"/>
              <w:left w:val="single" w:sz="8" w:space="0" w:color="CBD5E1"/>
              <w:bottom w:val="single" w:sz="8" w:space="0" w:color="CBD5E1"/>
              <w:right w:val="single" w:sz="8" w:space="0" w:color="CBD5E1"/>
            </w:tcBorders>
          </w:tcPr>
          <w:p>
            <w:r>
              <w:rPr>
                <w:b/>
                <w:color w:val="0B1F3A"/>
                <w:sz w:val="18"/>
              </w:rPr>
              <w:t>For Learners</w:t>
            </w:r>
          </w:p>
          <w:p>
            <w:r>
              <w:rPr>
                <w:color w:val="334155"/>
                <w:sz w:val="16"/>
              </w:rPr>
              <w:t>Self-paced courses, exams, certificates and career tools</w:t>
            </w:r>
          </w:p>
        </w:tc>
        <w:tc>
          <w:tcPr>
            <w:tcW w:type="dxa" w:w="2592"/>
            <w:shd w:fill="EAFBF3"/>
            <w:tcBorders>
              <w:top w:val="single" w:sz="8" w:space="0" w:color="CBD5E1"/>
              <w:left w:val="single" w:sz="8" w:space="0" w:color="CBD5E1"/>
              <w:bottom w:val="single" w:sz="8" w:space="0" w:color="CBD5E1"/>
              <w:right w:val="single" w:sz="8" w:space="0" w:color="CBD5E1"/>
            </w:tcBorders>
          </w:tcPr>
          <w:p>
            <w:r>
              <w:rPr>
                <w:b/>
                <w:color w:val="0B1F3A"/>
                <w:sz w:val="18"/>
              </w:rPr>
              <w:t>For Instructors</w:t>
            </w:r>
          </w:p>
          <w:p>
            <w:r>
              <w:rPr>
                <w:color w:val="334155"/>
                <w:sz w:val="16"/>
              </w:rPr>
              <w:t>Course creation, analytics, earnings and learner support</w:t>
            </w:r>
          </w:p>
        </w:tc>
        <w:tc>
          <w:tcPr>
            <w:tcW w:type="dxa" w:w="2592"/>
            <w:shd w:fill="F3E8FF"/>
            <w:tcBorders>
              <w:top w:val="single" w:sz="8" w:space="0" w:color="CBD5E1"/>
              <w:left w:val="single" w:sz="8" w:space="0" w:color="CBD5E1"/>
              <w:bottom w:val="single" w:sz="8" w:space="0" w:color="CBD5E1"/>
              <w:right w:val="single" w:sz="8" w:space="0" w:color="CBD5E1"/>
            </w:tcBorders>
          </w:tcPr>
          <w:p>
            <w:r>
              <w:rPr>
                <w:b/>
                <w:color w:val="0B1F3A"/>
                <w:sz w:val="18"/>
              </w:rPr>
              <w:t>For Organizations</w:t>
            </w:r>
          </w:p>
          <w:p>
            <w:r>
              <w:rPr>
                <w:color w:val="334155"/>
                <w:sz w:val="16"/>
              </w:rPr>
              <w:t>Bulk training, skill dashboards and team reporting</w:t>
            </w:r>
          </w:p>
        </w:tc>
        <w:tc>
          <w:tcPr>
            <w:tcW w:type="dxa" w:w="2592"/>
            <w:shd w:fill="FFF8E6"/>
            <w:tcBorders>
              <w:top w:val="single" w:sz="8" w:space="0" w:color="CBD5E1"/>
              <w:left w:val="single" w:sz="8" w:space="0" w:color="CBD5E1"/>
              <w:bottom w:val="single" w:sz="8" w:space="0" w:color="CBD5E1"/>
              <w:right w:val="single" w:sz="8" w:space="0" w:color="CBD5E1"/>
            </w:tcBorders>
          </w:tcPr>
          <w:p>
            <w:r>
              <w:rPr>
                <w:b/>
                <w:color w:val="0B1F3A"/>
                <w:sz w:val="18"/>
              </w:rPr>
              <w:t>For Admins</w:t>
            </w:r>
          </w:p>
          <w:p>
            <w:r>
              <w:rPr>
                <w:color w:val="334155"/>
                <w:sz w:val="16"/>
              </w:rPr>
              <w:t>Full control over users, courses, payments and content quality</w:t>
            </w:r>
          </w:p>
        </w:tc>
      </w:tr>
    </w:tbl>
    <w:p>
      <w:r>
        <w:br w:type="page"/>
      </w:r>
    </w:p>
    <w:p>
      <w:pPr>
        <w:pStyle w:val="Heading1"/>
        <w:keepNext/>
      </w:pPr>
      <w:r>
        <w:t>Table of Contents</w:t>
      </w:r>
    </w:p>
    <w:p>
      <w:pPr>
        <w:pStyle w:val="ListNumber"/>
        <w:spacing w:after="20"/>
      </w:pPr>
      <w:r>
        <w:rPr>
          <w:color w:val="334155"/>
          <w:sz w:val="18"/>
        </w:rPr>
        <w:t>1. Executive Summary</w:t>
      </w:r>
    </w:p>
    <w:p>
      <w:pPr>
        <w:pStyle w:val="ListNumber"/>
        <w:spacing w:after="20"/>
      </w:pPr>
      <w:r>
        <w:rPr>
          <w:color w:val="334155"/>
          <w:sz w:val="18"/>
        </w:rPr>
        <w:t>2. Product Vision and Market Positioning</w:t>
      </w:r>
    </w:p>
    <w:p>
      <w:pPr>
        <w:pStyle w:val="ListNumber"/>
        <w:spacing w:after="20"/>
      </w:pPr>
      <w:r>
        <w:rPr>
          <w:color w:val="334155"/>
          <w:sz w:val="18"/>
        </w:rPr>
        <w:t>3. Industry Feature Benchmark</w:t>
      </w:r>
    </w:p>
    <w:p>
      <w:pPr>
        <w:pStyle w:val="ListNumber"/>
        <w:spacing w:after="20"/>
      </w:pPr>
      <w:r>
        <w:rPr>
          <w:color w:val="334155"/>
          <w:sz w:val="18"/>
        </w:rPr>
        <w:t>4. User Roles and Permissions</w:t>
      </w:r>
    </w:p>
    <w:p>
      <w:pPr>
        <w:pStyle w:val="ListNumber"/>
        <w:spacing w:after="20"/>
      </w:pPr>
      <w:r>
        <w:rPr>
          <w:color w:val="334155"/>
          <w:sz w:val="18"/>
        </w:rPr>
        <w:t>5. Complete Feature Specification</w:t>
      </w:r>
    </w:p>
    <w:p>
      <w:pPr>
        <w:pStyle w:val="ListNumber"/>
        <w:spacing w:after="20"/>
      </w:pPr>
      <w:r>
        <w:rPr>
          <w:color w:val="334155"/>
          <w:sz w:val="18"/>
        </w:rPr>
        <w:t>6. Advanced and AI-Powered Features</w:t>
      </w:r>
    </w:p>
    <w:p>
      <w:pPr>
        <w:pStyle w:val="ListNumber"/>
        <w:spacing w:after="20"/>
      </w:pPr>
      <w:r>
        <w:rPr>
          <w:color w:val="334155"/>
          <w:sz w:val="18"/>
        </w:rPr>
        <w:t>7. Professional UI/UX Design System</w:t>
      </w:r>
    </w:p>
    <w:p>
      <w:pPr>
        <w:pStyle w:val="ListNumber"/>
        <w:spacing w:after="20"/>
      </w:pPr>
      <w:r>
        <w:rPr>
          <w:color w:val="334155"/>
          <w:sz w:val="18"/>
        </w:rPr>
        <w:t>8. Animation and Micro-Interaction System</w:t>
      </w:r>
    </w:p>
    <w:p>
      <w:pPr>
        <w:pStyle w:val="ListNumber"/>
        <w:spacing w:after="20"/>
      </w:pPr>
      <w:r>
        <w:rPr>
          <w:color w:val="334155"/>
          <w:sz w:val="18"/>
        </w:rPr>
        <w:t>9. Gamification System</w:t>
      </w:r>
    </w:p>
    <w:p>
      <w:pPr>
        <w:pStyle w:val="ListNumber"/>
        <w:spacing w:after="20"/>
      </w:pPr>
      <w:r>
        <w:rPr>
          <w:color w:val="334155"/>
          <w:sz w:val="18"/>
        </w:rPr>
        <w:t>10. Technical Architecture</w:t>
      </w:r>
    </w:p>
    <w:p>
      <w:pPr>
        <w:pStyle w:val="ListNumber"/>
        <w:spacing w:after="20"/>
      </w:pPr>
      <w:r>
        <w:rPr>
          <w:color w:val="334155"/>
          <w:sz w:val="18"/>
        </w:rPr>
        <w:t>11. Data Model Overview</w:t>
      </w:r>
    </w:p>
    <w:p>
      <w:pPr>
        <w:pStyle w:val="ListNumber"/>
        <w:spacing w:after="20"/>
      </w:pPr>
      <w:r>
        <w:rPr>
          <w:color w:val="334155"/>
          <w:sz w:val="18"/>
        </w:rPr>
        <w:t>12. Security, Privacy, Accessibility and Compliance</w:t>
      </w:r>
    </w:p>
    <w:p>
      <w:pPr>
        <w:pStyle w:val="ListNumber"/>
        <w:spacing w:after="20"/>
      </w:pPr>
      <w:r>
        <w:rPr>
          <w:color w:val="334155"/>
          <w:sz w:val="18"/>
        </w:rPr>
        <w:t>13. Monetization and Business Model</w:t>
      </w:r>
    </w:p>
    <w:p>
      <w:pPr>
        <w:pStyle w:val="ListNumber"/>
        <w:spacing w:after="20"/>
      </w:pPr>
      <w:r>
        <w:rPr>
          <w:color w:val="334155"/>
          <w:sz w:val="18"/>
        </w:rPr>
        <w:t>14. Implementation Roadmap</w:t>
      </w:r>
    </w:p>
    <w:p>
      <w:pPr>
        <w:pStyle w:val="ListNumber"/>
        <w:spacing w:after="20"/>
      </w:pPr>
      <w:r>
        <w:rPr>
          <w:color w:val="334155"/>
          <w:sz w:val="18"/>
        </w:rPr>
        <w:t>15. Success Metrics</w:t>
      </w:r>
    </w:p>
    <w:p>
      <w:pPr>
        <w:pStyle w:val="ListNumber"/>
        <w:spacing w:after="20"/>
      </w:pPr>
      <w:r>
        <w:rPr>
          <w:color w:val="334155"/>
          <w:sz w:val="18"/>
        </w:rPr>
        <w:t>16. References</w:t>
      </w:r>
    </w:p>
    <w:p>
      <w:pPr>
        <w:spacing w:after="160"/>
        <w:pBdr>
          <w:bottom w:val="single" w:sz="12" w:space="1" w:color="2563EB"/>
        </w:pBdr>
      </w:pPr>
    </w:p>
    <w:p>
      <w:pPr>
        <w:pStyle w:val="Heading1"/>
        <w:keepNext/>
      </w:pPr>
      <w:r>
        <w:t>1. Executive Summary</w:t>
      </w:r>
    </w:p>
    <w:p>
      <w:pPr>
        <w:pStyle w:val="BodyText"/>
        <w:spacing w:after="100"/>
      </w:pPr>
      <w:r>
        <w:rPr>
          <w:b/>
        </w:rPr>
        <w:t xml:space="preserve">Acadeval </w:t>
      </w:r>
      <w:r>
        <w:t>is proposed as a complete, professional online learning and certification platform for a wide range of courses. It should combine the accessibility of free and affordable online learning, the credibility of verified certificates, the seriousness of structured assessments, and the engagement of modern gamified learning. The platform should support individual learners, instructors, administrators, companies, schools, training centers and government or NGO training programs.</w:t>
      </w:r>
    </w:p>
    <w:tbl>
      <w:tblPr>
        <w:tblW w:type="auto" w:w="0"/>
        <w:jc w:val="left"/>
        <w:tblLook w:firstColumn="1" w:firstRow="1" w:lastColumn="0" w:lastRow="0" w:noHBand="0" w:noVBand="1" w:val="04A0"/>
      </w:tblPr>
      <w:tblGrid>
        <w:gridCol w:w="10368"/>
      </w:tblGrid>
      <w:tr>
        <w:tc>
          <w:tcPr>
            <w:tcW w:type="dxa" w:w="10368"/>
            <w:shd w:fill="EAFBF3"/>
            <w:tcBorders>
              <w:top w:val="single" w:sz="8" w:space="0" w:color="EAFBF3"/>
              <w:left w:val="single" w:sz="8" w:space="0" w:color="EAFBF3"/>
              <w:bottom w:val="single" w:sz="8" w:space="0" w:color="EAFBF3"/>
              <w:right w:val="single" w:sz="8" w:space="0" w:color="EAFBF3"/>
            </w:tcBorders>
          </w:tcPr>
          <w:p>
            <w:pPr>
              <w:spacing w:before="60" w:after="60"/>
            </w:pPr>
            <w:r>
              <w:rPr>
                <w:b/>
                <w:color w:val="0B1F3A"/>
                <w:sz w:val="20"/>
              </w:rPr>
              <w:t>Product slogan: Acadeval — Learn, Test, Certify.</w:t>
            </w:r>
          </w:p>
        </w:tc>
      </w:tr>
    </w:tbl>
    <w:p>
      <w:pPr>
        <w:pStyle w:val="Heading2"/>
        <w:keepNext/>
      </w:pPr>
      <w:r>
        <w:t>1.1 Core Product Goals</w:t>
      </w:r>
    </w:p>
    <w:p>
      <w:pPr>
        <w:pStyle w:val="ListBullet"/>
        <w:spacing w:after="40"/>
        <w:ind w:left="360"/>
      </w:pPr>
      <w:r>
        <w:rPr>
          <w:color w:val="334155"/>
          <w:sz w:val="18"/>
        </w:rPr>
        <w:t>Provide a high-quality course marketplace for practical, academic, professional and career-based learning.</w:t>
      </w:r>
    </w:p>
    <w:p>
      <w:pPr>
        <w:pStyle w:val="ListBullet"/>
        <w:spacing w:after="40"/>
        <w:ind w:left="360"/>
      </w:pPr>
      <w:r>
        <w:rPr>
          <w:color w:val="334155"/>
          <w:sz w:val="18"/>
        </w:rPr>
        <w:t>Allow learners to study at their own pace using video, text, downloadable resources, quizzes, assignments and projects.</w:t>
      </w:r>
    </w:p>
    <w:p>
      <w:pPr>
        <w:pStyle w:val="ListBullet"/>
        <w:spacing w:after="40"/>
        <w:ind w:left="360"/>
      </w:pPr>
      <w:r>
        <w:rPr>
          <w:color w:val="334155"/>
          <w:sz w:val="18"/>
        </w:rPr>
        <w:t>Support verified certificates with unique IDs, QR codes and public certificate verification pages.</w:t>
      </w:r>
    </w:p>
    <w:p>
      <w:pPr>
        <w:pStyle w:val="ListBullet"/>
        <w:spacing w:after="40"/>
        <w:ind w:left="360"/>
      </w:pPr>
      <w:r>
        <w:rPr>
          <w:color w:val="334155"/>
          <w:sz w:val="18"/>
        </w:rPr>
        <w:t>Give instructors a professional course builder, analytics dashboard, student engagement tools and earnings management.</w:t>
      </w:r>
    </w:p>
    <w:p>
      <w:pPr>
        <w:pStyle w:val="ListBullet"/>
        <w:spacing w:after="40"/>
        <w:ind w:left="360"/>
      </w:pPr>
      <w:r>
        <w:rPr>
          <w:color w:val="334155"/>
          <w:sz w:val="18"/>
        </w:rPr>
        <w:t>Give administrators total control over course approval, users, payments, certificates, content quality, support and reporting.</w:t>
      </w:r>
    </w:p>
    <w:p>
      <w:pPr>
        <w:pStyle w:val="ListBullet"/>
        <w:spacing w:after="40"/>
        <w:ind w:left="360"/>
      </w:pPr>
      <w:r>
        <w:rPr>
          <w:color w:val="334155"/>
          <w:sz w:val="18"/>
        </w:rPr>
        <w:t>Give organizations a training portal for bulk enrollment, team dashboards, skill gap analysis and learning paths.</w:t>
      </w:r>
    </w:p>
    <w:p>
      <w:pPr>
        <w:pStyle w:val="ListBullet"/>
        <w:spacing w:after="40"/>
        <w:ind w:left="360"/>
      </w:pPr>
      <w:r>
        <w:rPr>
          <w:color w:val="334155"/>
          <w:sz w:val="18"/>
        </w:rPr>
        <w:t>Use gamification, animations and AI assistance to make learning feel modern, motivating and interactive.</w:t>
      </w:r>
    </w:p>
    <w:p>
      <w:pPr>
        <w:pStyle w:val="Heading2"/>
        <w:keepNext/>
      </w:pPr>
      <w:r>
        <w:t>1.2 Recommended Positioning</w:t>
      </w:r>
    </w:p>
    <w:p>
      <w:pPr>
        <w:pStyle w:val="BodyText"/>
        <w:spacing w:after="100"/>
      </w:pPr>
      <w:r>
        <w:rPr>
          <w:b/>
        </w:rPr>
        <w:t xml:space="preserve">Recommended positioning statement: </w:t>
      </w:r>
      <w:r>
        <w:t>Acadeval is a Ghana- and Africa-ready online learning, evaluation and certification platform that helps learners gain practical skills, prove competence through assessments, and grow through verified certificates and career guidance.</w:t>
      </w:r>
    </w:p>
    <w:p>
      <w:pPr>
        <w:pStyle w:val="Heading1"/>
        <w:keepNext/>
      </w:pPr>
      <w:r>
        <w:t>2. Product Vision and Market Positioning</w:t>
      </w:r>
    </w:p>
    <w:p>
      <w:pPr>
        <w:pStyle w:val="Heading2"/>
        <w:keepNext/>
      </w:pPr>
      <w:r>
        <w:t>2.1 Product Identity</w:t>
      </w:r>
    </w:p>
    <w:p>
      <w:pPr>
        <w:pStyle w:val="Heading2"/>
        <w:keepNext/>
      </w:pPr>
      <w:r>
        <w:t>Acadeval Identity Summary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0B1F3A"/>
            <w:tcBorders>
              <w:top w:val="single" w:sz="8" w:space="0" w:color="0B1F3A"/>
              <w:left w:val="single" w:sz="8" w:space="0" w:color="0B1F3A"/>
              <w:bottom w:val="single" w:sz="8" w:space="0" w:color="0B1F3A"/>
              <w:right w:val="single" w:sz="8" w:space="0" w:color="0B1F3A"/>
            </w:tcBorders>
          </w:tcPr>
          <w:p>
            <w:r/>
            <w:r>
              <w:rPr>
                <w:b/>
                <w:color w:val="FFFFFF"/>
                <w:sz w:val="16"/>
              </w:rPr>
              <w:t>Item</w:t>
            </w:r>
          </w:p>
        </w:tc>
        <w:tc>
          <w:tcPr>
            <w:tcW w:type="dxa" w:w="8208"/>
            <w:shd w:fill="0B1F3A"/>
            <w:tcBorders>
              <w:top w:val="single" w:sz="8" w:space="0" w:color="0B1F3A"/>
              <w:left w:val="single" w:sz="8" w:space="0" w:color="0B1F3A"/>
              <w:bottom w:val="single" w:sz="8" w:space="0" w:color="0B1F3A"/>
              <w:right w:val="single" w:sz="8" w:space="0" w:color="0B1F3A"/>
            </w:tcBorders>
          </w:tcPr>
          <w:p>
            <w:r/>
            <w:r>
              <w:rPr>
                <w:b/>
                <w:color w:val="FFFFFF"/>
                <w:sz w:val="16"/>
              </w:rPr>
              <w:t>Recommendation</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Platform Name</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Acadeval</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Meaning</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Academy + Evaluation; Academic + Evaluation</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Tagline</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 Test, Certify.</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Target Users</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Students, workers, entrepreneurs, instructors, institutions, companies, NGOs and training centers.</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Main Value</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 learner can discover courses, complete structured lessons, pass assessments and earn a verified certificate.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Differentiator</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Stronger focus on evaluation, career readiness, local relevance and verified certificate credibility.</w:t>
            </w:r>
          </w:p>
        </w:tc>
      </w:tr>
    </w:tbl>
    <w:p/>
    <w:p>
      <w:pPr>
        <w:pStyle w:val="Heading2"/>
        <w:keepNext/>
      </w:pPr>
      <w:r>
        <w:t>2.2 Target Course Categories</w:t>
      </w:r>
    </w:p>
    <w:p>
      <w:pPr>
        <w:pStyle w:val="ListBullet"/>
        <w:spacing w:after="40"/>
        <w:ind w:left="360"/>
      </w:pPr>
      <w:r>
        <w:rPr>
          <w:color w:val="334155"/>
          <w:sz w:val="18"/>
        </w:rPr>
        <w:t>Information Technology, programming, web development, app development and cybersecurity.</w:t>
      </w:r>
    </w:p>
    <w:p>
      <w:pPr>
        <w:pStyle w:val="ListBullet"/>
        <w:spacing w:after="40"/>
        <w:ind w:left="360"/>
      </w:pPr>
      <w:r>
        <w:rPr>
          <w:color w:val="334155"/>
          <w:sz w:val="18"/>
        </w:rPr>
        <w:t>Business, entrepreneurship, accounting, customer service and office productivity.</w:t>
      </w:r>
    </w:p>
    <w:p>
      <w:pPr>
        <w:pStyle w:val="ListBullet"/>
        <w:spacing w:after="40"/>
        <w:ind w:left="360"/>
      </w:pPr>
      <w:r>
        <w:rPr>
          <w:color w:val="334155"/>
          <w:sz w:val="18"/>
        </w:rPr>
        <w:t>Digital marketing, social media management, content creation, video editing and graphic design.</w:t>
      </w:r>
    </w:p>
    <w:p>
      <w:pPr>
        <w:pStyle w:val="ListBullet"/>
        <w:spacing w:after="40"/>
        <w:ind w:left="360"/>
      </w:pPr>
      <w:r>
        <w:rPr>
          <w:color w:val="334155"/>
          <w:sz w:val="18"/>
        </w:rPr>
        <w:t>Health, safety, first aid, public health awareness and workplace safety.</w:t>
      </w:r>
    </w:p>
    <w:p>
      <w:pPr>
        <w:pStyle w:val="ListBullet"/>
        <w:spacing w:after="40"/>
        <w:ind w:left="360"/>
      </w:pPr>
      <w:r>
        <w:rPr>
          <w:color w:val="334155"/>
          <w:sz w:val="18"/>
        </w:rPr>
        <w:t>Education support courses for SHS, tertiary students, lecturers and research writing.</w:t>
      </w:r>
    </w:p>
    <w:p>
      <w:pPr>
        <w:pStyle w:val="ListBullet"/>
        <w:spacing w:after="40"/>
        <w:ind w:left="360"/>
      </w:pPr>
      <w:r>
        <w:rPr>
          <w:color w:val="334155"/>
          <w:sz w:val="18"/>
        </w:rPr>
        <w:t>Agriculture, environment, GIS, climate awareness and practical technical skills.</w:t>
      </w:r>
    </w:p>
    <w:p>
      <w:pPr>
        <w:pStyle w:val="ListBullet"/>
        <w:spacing w:after="40"/>
        <w:ind w:left="360"/>
      </w:pPr>
      <w:r>
        <w:rPr>
          <w:color w:val="334155"/>
          <w:sz w:val="18"/>
        </w:rPr>
        <w:t>Languages, communication, leadership, personal development and employability skills.</w:t>
      </w:r>
    </w:p>
    <w:p>
      <w:pPr>
        <w:pStyle w:val="ListBullet"/>
        <w:spacing w:after="40"/>
        <w:ind w:left="360"/>
      </w:pPr>
      <w:r>
        <w:rPr>
          <w:color w:val="334155"/>
          <w:sz w:val="18"/>
        </w:rPr>
        <w:t>Professional short courses for companies, churches, NGOs, schools and government training programs.</w:t>
      </w:r>
    </w:p>
    <w:p>
      <w:pPr>
        <w:pStyle w:val="Heading2"/>
        <w:keepNext/>
      </w:pPr>
      <w:r>
        <w:t>2.3 Competitive Direction</w:t>
      </w:r>
    </w:p>
    <w:p>
      <w:pPr>
        <w:pStyle w:val="BodyText"/>
        <w:spacing w:after="100"/>
      </w:pPr>
      <w:r>
        <w:rPr>
          <w:b/>
        </w:rPr>
        <w:t xml:space="preserve">Acadeval should not only copy existing platforms. </w:t>
      </w:r>
      <w:r>
        <w:t>It should combine course access, professional assessment, verifiable certificates, local payment support, mobile-first design, organization training, and strong learner motivation. This combination makes it useful for both self-learners and institutions that want measurable training outcomes.</w:t>
      </w:r>
    </w:p>
    <w:p>
      <w:pPr>
        <w:pStyle w:val="Heading1"/>
        <w:keepNext/>
      </w:pPr>
      <w:r>
        <w:t>3. Industry Feature Benchmark</w:t>
      </w:r>
    </w:p>
    <w:p>
      <w:pPr>
        <w:pStyle w:val="BodyText"/>
        <w:spacing w:after="100"/>
      </w:pPr>
      <w:r>
        <w:t>The following product direction is informed by public feature patterns from established learning platforms. Alison emphasizes large-scale free course access and certificate/diploma learning; Udemy Business emphasizes paths, assessments, labs and analytics; Coursera for Business emphasizes custom learning paths, skill tracking, proficiency testing and skills dashboards; Moodle emphasizes course management, reports, mobile access and gamification elements such as badges, certificates and leaderboards.</w:t>
      </w:r>
    </w:p>
    <w:p>
      <w:pPr>
        <w:pStyle w:val="Heading2"/>
        <w:keepNext/>
      </w:pPr>
      <w:r>
        <w:t>Benchmark-Derived Product Lessons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Alison-style access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Large catalog, self-paced learning, free/affordable courses, certificates and diploma-style outcomes.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Acadeval should support free courses, paid certificates and professional course categories.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Udemy-style marketplace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Instructor-created courses, learning paths, assessments, labs, business training and analytics.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Acadeval should allow instructor onboarding, course review, sales, course bundles and structured learning paths.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Coursera-style skills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Skill tracking, proficiency testing, dashboards, role-based paths and enterprise reporting.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Acadeval should include skill assessments, learner skill profiles, organization dashboards and career pathways.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Moodle-style LMS depth</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management, quizzes, assignments, reports, mobile learning and gamification.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Acadeval should include strong LMS foundations, classroom-like activities, forums, badges, leaderboards and progress tracking.</w:t>
            </w:r>
          </w:p>
        </w:tc>
      </w:tr>
    </w:tbl>
    <w:p/>
    <w:p>
      <w:pPr>
        <w:pStyle w:val="Heading1"/>
        <w:keepNext/>
      </w:pPr>
      <w:r>
        <w:t>4. User Roles and Permissions</w:t>
      </w:r>
    </w:p>
    <w:p>
      <w:pPr>
        <w:pStyle w:val="Heading2"/>
        <w:keepNext/>
      </w:pPr>
      <w:r>
        <w:t>Role-Based Access Model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Guest / Visitor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Browse public pages, search visible courses, view course details, read blogs, verify certificates and register.</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Cannot access paid content, exams, certificates or dashboards until registered.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Learner / Student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Enroll in courses, study lessons, take quizzes, submit assignments, track progress, earn certificates and join discussions.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Can only access courses they are enrolled in or assigned to.</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 Course Creator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courses, upload lessons, design quizzes, review assignments, communicate with students and view course analytics.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publishing should require admin approval unless instructor is trusted.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Organization Manager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Invite learners, assign courses, create learning paths, view team analytics and export training reports.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Can only manage learners under that organization.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Support Officer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Respond to tickets, manage FAQs, handle basic learner problems and escalate payment/certificate issues.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No access to sensitive financial or system configuration unless granted.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Finance Officer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View payments, invoices, refunds, instructor payouts and revenue reports.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Cannot alter course content or academic records.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Admin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Manage users, courses, categories, payments, certificates, reports, settings, moderation and security.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Has broad operational access with audit logging.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Super Admin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Full platform ownership, role management, integrations, system settings and global policies.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Should use multi-factor authentication and strict audit logs.</w:t>
            </w:r>
          </w:p>
        </w:tc>
      </w:tr>
    </w:tbl>
    <w:p/>
    <w:p>
      <w:pPr>
        <w:pStyle w:val="Heading1"/>
        <w:keepNext/>
      </w:pPr>
      <w:r>
        <w:t>5. Complete Feature Specification</w:t>
      </w:r>
    </w:p>
    <w:p>
      <w:pPr>
        <w:pStyle w:val="Heading2"/>
        <w:keepNext/>
      </w:pPr>
      <w:r>
        <w:t>5.1 Public Website and Marketing Pages</w:t>
      </w:r>
    </w:p>
    <w:p>
      <w:pPr>
        <w:pStyle w:val="ListBullet"/>
        <w:spacing w:after="40"/>
        <w:ind w:left="360"/>
      </w:pPr>
      <w:r>
        <w:rPr>
          <w:color w:val="334155"/>
          <w:sz w:val="18"/>
        </w:rPr>
        <w:t>Professional home page with hero section, search bar, featured courses, categories, statistics, testimonials and certificate explanation.</w:t>
      </w:r>
    </w:p>
    <w:p>
      <w:pPr>
        <w:pStyle w:val="ListBullet"/>
        <w:spacing w:after="40"/>
        <w:ind w:left="360"/>
      </w:pPr>
      <w:r>
        <w:rPr>
          <w:color w:val="334155"/>
          <w:sz w:val="18"/>
        </w:rPr>
        <w:t>Course category pages for IT, business, health, languages, entrepreneurship, career skills and institution-specific categories.</w:t>
      </w:r>
    </w:p>
    <w:p>
      <w:pPr>
        <w:pStyle w:val="ListBullet"/>
        <w:spacing w:after="40"/>
        <w:ind w:left="360"/>
      </w:pPr>
      <w:r>
        <w:rPr>
          <w:color w:val="334155"/>
          <w:sz w:val="18"/>
        </w:rPr>
        <w:t>Course detail pages showing learning outcomes, curriculum, instructor, duration, level, reviews, price, certificate status and enrollment button.</w:t>
      </w:r>
    </w:p>
    <w:p>
      <w:pPr>
        <w:pStyle w:val="ListBullet"/>
        <w:spacing w:after="40"/>
        <w:ind w:left="360"/>
      </w:pPr>
      <w:r>
        <w:rPr>
          <w:color w:val="334155"/>
          <w:sz w:val="18"/>
        </w:rPr>
        <w:t>Become an Instructor page explaining instructor benefits, requirements, revenue share and onboarding process.</w:t>
      </w:r>
    </w:p>
    <w:p>
      <w:pPr>
        <w:pStyle w:val="ListBullet"/>
        <w:spacing w:after="40"/>
        <w:ind w:left="360"/>
      </w:pPr>
      <w:r>
        <w:rPr>
          <w:color w:val="334155"/>
          <w:sz w:val="18"/>
        </w:rPr>
        <w:t>Organization Training page for companies, schools, NGOs, government agencies and professional bodies.</w:t>
      </w:r>
    </w:p>
    <w:p>
      <w:pPr>
        <w:pStyle w:val="ListBullet"/>
        <w:spacing w:after="40"/>
        <w:ind w:left="360"/>
      </w:pPr>
      <w:r>
        <w:rPr>
          <w:color w:val="334155"/>
          <w:sz w:val="18"/>
        </w:rPr>
        <w:t>Pricing page for certificates, course subscriptions, organization plans and premium features.</w:t>
      </w:r>
    </w:p>
    <w:p>
      <w:pPr>
        <w:pStyle w:val="ListBullet"/>
        <w:spacing w:after="40"/>
        <w:ind w:left="360"/>
      </w:pPr>
      <w:r>
        <w:rPr>
          <w:color w:val="334155"/>
          <w:sz w:val="18"/>
        </w:rPr>
        <w:t>Blog and learning resources section for SEO, career advice, study tips and platform updates.</w:t>
      </w:r>
    </w:p>
    <w:p>
      <w:pPr>
        <w:pStyle w:val="ListBullet"/>
        <w:spacing w:after="40"/>
        <w:ind w:left="360"/>
      </w:pPr>
      <w:r>
        <w:rPr>
          <w:color w:val="334155"/>
          <w:sz w:val="18"/>
        </w:rPr>
        <w:t>Help center, FAQs, contact page, terms, privacy policy and refund policy.</w:t>
      </w:r>
    </w:p>
    <w:p>
      <w:pPr>
        <w:pStyle w:val="Heading2"/>
        <w:keepNext/>
      </w:pPr>
      <w:r>
        <w:t>Public Website Requirements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Hero Search</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visitors immediately search courses by keyword, category or career goal.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Prominent search bar, animated keyword suggestions, clear CTA buttons, mobile-friendly layout.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Category Navigation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users explore many course types without confusion.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Mega menu, category cards, icons, counts and featured categories.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Social Proof</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Build trust with new visitors.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Learner count, certificate count, reviews, partner logos and success stories.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Verification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Allow employers or institutions to confirm certificate authenticity.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Public verification form, QR scan page, certificate ID lookup and certificate validity status.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SEO Content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Bring organic traffic from Google.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landing pages, blog posts, schema metadata, clean URLs and fast loading pages.</w:t>
            </w:r>
          </w:p>
        </w:tc>
      </w:tr>
    </w:tbl>
    <w:p/>
    <w:p>
      <w:pPr>
        <w:pStyle w:val="Heading2"/>
        <w:keepNext/>
      </w:pPr>
      <w:r>
        <w:t>Authentication and Onboarding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Registration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Allow users to create accounts as learners or instructors.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Email/phone registration, social login, password strength, consent checkboxes and email verification.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Login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Secure platform access.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Email/phone login, Google login, remember device, password reset and suspicious login alerts.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Profile Setup</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Collect useful learning data.</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Name, photo, country, education level, interests, career goal, preferred language and notification preferences.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Role Request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Let users apply as instructors or organization managers.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Application form, ID/profile verification, skill evidence and admin approval workflow.</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Security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account abuse.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Rate limiting, MFA option, device history, session management and audit logs for sensitive actions.</w:t>
            </w:r>
          </w:p>
        </w:tc>
      </w:tr>
    </w:tbl>
    <w:p/>
    <w:p>
      <w:pPr>
        <w:pStyle w:val="Heading2"/>
        <w:keepNext/>
      </w:pPr>
      <w:r>
        <w:t>Learner Dashboard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My Learning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all enrolled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Continue learning cards, progress percentage, last lesson, due assessments and certificate status.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Progress Overview</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Keep learners motivated.</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Completed courses, in-progress courses, quiz average, streak, badges and next recommended lesson.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Learning Calendar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learners plan study.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Deadlines, live class dates, assignment due dates and personal study reminders.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Skill Profile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learner growth.</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Skill tags, proficiency levels, completed paths, certificates and career-readiness score.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Recommendations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Guide next step.</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Based on completed courses, career goal, skill gaps, search history and organization assignments.</w:t>
            </w:r>
          </w:p>
        </w:tc>
      </w:tr>
    </w:tbl>
    <w:p/>
    <w:p>
      <w:pPr>
        <w:pStyle w:val="Heading2"/>
        <w:keepNext/>
      </w:pPr>
      <w:r>
        <w:t>Course Catalog and Discovery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Search</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Find courses quickly.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Keyword search with autosuggest, typo tolerance, category filter, level filter, price filter and certificate filter.</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Filters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Reduce browsing stress.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Category, subcategory, level, duration, rating, language, instructor, price, free/paid and certificate type.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Sorting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discovery.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Most popular, newest, highest rated, beginner-friendly, short courses and recommended for you.</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Wishlist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Save courses for later.</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Wishlist button, reminder notifications and price/certificate updates.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Comparison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Compare courses before enrolling.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Side-by-side comparison of duration, level, rating, lessons, certificate and assessment method.</w:t>
            </w:r>
          </w:p>
        </w:tc>
      </w:tr>
    </w:tbl>
    <w:p/>
    <w:p>
      <w:pPr>
        <w:pStyle w:val="Heading2"/>
        <w:keepNext/>
      </w:pPr>
      <w:r>
        <w:t>Course Detail Page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Learning Outcomes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Clarify value before enrollment.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Bullet list of practical outcomes and job/skill relevance.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Curriculum Preview</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course structure.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Expandable modules, lesson types, duration, preview lessons and locked/premium indicators.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Profile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Build confidence.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Bio, experience, rating, number of students, courses published and verified badge.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Reviews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course quality.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Ratings, written reviews, verified learner badge, helpful votes and moderation.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Enrollment CTA</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Convert interest into action.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Enroll now, buy certificate, start free, add to wishlist and organization assignment button.</w:t>
            </w:r>
          </w:p>
        </w:tc>
      </w:tr>
    </w:tbl>
    <w:p/>
    <w:p>
      <w:pPr>
        <w:pStyle w:val="Heading2"/>
        <w:keepNext/>
      </w:pPr>
      <w:r>
        <w:t>Course Player and Learning Experience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Video Player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Deliver video lessons professionally.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Resume playback, speed control, captions, transcript, quality selector, watch time tracking and secure streaming.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Text Lessons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low-data learning.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Rich text, code blocks, images, callouts, downloadable summaries and reading progress.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Resources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deeper study.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PDFs, slides, templates, datasets, source code, external links and instructor notes.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Lesson Completion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Track progress automatically.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Mark complete button, watch threshold, quiz unlock rules and module completion status.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Notes and Bookmarks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learners revise.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Personal notes per timestamp/lesson, bookmarks, highlights and exportable study notes.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Lesson Assistant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Explain difficult parts.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Ask questions, summarize lesson, generate examples, translate explanation and create practice questions.</w:t>
            </w:r>
          </w:p>
        </w:tc>
      </w:tr>
    </w:tbl>
    <w:p/>
    <w:p>
      <w:pPr>
        <w:jc w:val="center"/>
      </w:pPr>
      <w:r>
        <w:drawing>
          <wp:inline xmlns:a="http://schemas.openxmlformats.org/drawingml/2006/main" xmlns:pic="http://schemas.openxmlformats.org/drawingml/2006/picture">
            <wp:extent cx="6492240" cy="2164080"/>
            <wp:docPr id="1" name="Picture 1"/>
            <wp:cNvGraphicFramePr>
              <a:graphicFrameLocks noChangeAspect="1"/>
            </wp:cNvGraphicFramePr>
            <a:graphic>
              <a:graphicData uri="http://schemas.openxmlformats.org/drawingml/2006/picture">
                <pic:pic>
                  <pic:nvPicPr>
                    <pic:cNvPr id="0" name="acadeval_learner_flow.png"/>
                    <pic:cNvPicPr/>
                  </pic:nvPicPr>
                  <pic:blipFill>
                    <a:blip r:embed="rId11"/>
                    <a:stretch>
                      <a:fillRect/>
                    </a:stretch>
                  </pic:blipFill>
                  <pic:spPr>
                    <a:xfrm>
                      <a:off x="0" y="0"/>
                      <a:ext cx="6492240" cy="2164080"/>
                    </a:xfrm>
                    <a:prstGeom prst="rect"/>
                  </pic:spPr>
                </pic:pic>
              </a:graphicData>
            </a:graphic>
          </wp:inline>
        </w:drawing>
      </w:r>
    </w:p>
    <w:p>
      <w:pPr>
        <w:jc w:val="center"/>
      </w:pPr>
      <w:r>
        <w:rPr>
          <w:i/>
          <w:color w:val="334155"/>
          <w:sz w:val="16"/>
        </w:rPr>
        <w:t>Figure 1: Learner journey from discovery to career growth.</w:t>
      </w:r>
    </w:p>
    <w:p>
      <w:pPr>
        <w:pStyle w:val="Heading2"/>
        <w:keepNext/>
      </w:pPr>
      <w:r>
        <w:t>Course Builder and Content Management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Creation Wizard</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instructors create structured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Step-by-step form for title, description, category, outcomes, requirements, pricing and certificate type.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Module Builder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Organize content logically.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Drag-and-drop modules, lessons, quizzes, assignments, final exam and capstone project.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Lesson Types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varied teaching.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Video, article, PDF, audio, live class, coding lesson, downloadable resource and external activity.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Draft and Publish</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quality before launch.</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Draft mode, preview, submit for review, admin approval, publish scheduling and version history.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Content Quality Checklist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professionalism.</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Minimum video quality, clear outcomes, assessment coverage, thumbnail standards, grammar check and duplicate content warning.</w:t>
            </w:r>
          </w:p>
        </w:tc>
      </w:tr>
    </w:tbl>
    <w:p/>
    <w:p>
      <w:pPr>
        <w:pStyle w:val="Heading2"/>
        <w:keepNext/>
      </w:pPr>
      <w:r>
        <w:t>Assessment Engine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Question Bank</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reusable questions.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MCQ, true/false, short answer, matching, fill-in-the-blank, scenario questions and code questions.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Quiz Builder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Test each module.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Randomized questions, attempts, pass mark, instant feedback, explanations and weighted scoring.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Final Exam</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Confirm course mastery.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Timed exams, question randomization, proctoring option, retake rules and certificate eligibility.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Assignments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Assess practical skills.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File uploads, text submissions, project links, rubrics, instructor grading and feedback.</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Rubric-Based Scoring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grading fair.</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Criteria, weight, score range, feedback bank, learner score breakdown and moderation notes.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Anti-Cheating Controls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certificate credibility.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Question randomization, time limits, IP/device logs, plagiarism checks for text and suspicious activity flags.</w:t>
            </w:r>
          </w:p>
        </w:tc>
      </w:tr>
    </w:tbl>
    <w:p/>
    <w:p>
      <w:pPr>
        <w:pStyle w:val="Heading2"/>
        <w:keepNext/>
      </w:pPr>
      <w:r>
        <w:t>Certificates and Credential Verification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Generation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Reward completion.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Automatic PDF certificate after meeting course requirements, with name, course, date, grade and instructor/platform signature.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ID</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fake certificates.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Unique certificate number, hash/token, verification status and issue date.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QR Verification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employer validation easy.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QR code linking to public verification page with learner name, course title and status.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Templates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different credential types.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Short-course certificate, diploma-style certificate, organization certificate and CPD-style certificate.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Shareable Credential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learner value.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LinkedIn share, public profile badge, downloadable PDF and employer verification link.</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Revocation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Handle misconduct or errors.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Admin can revoke/reissue certificate with reason and audit log.</w:t>
            </w:r>
          </w:p>
        </w:tc>
      </w:tr>
    </w:tbl>
    <w:p/>
    <w:p>
      <w:pPr>
        <w:pStyle w:val="Heading2"/>
        <w:keepNext/>
      </w:pPr>
      <w:r>
        <w:t>Payments and Monetization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Paid Courses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Sell premium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One-time course purchase, course bundles, coupons, refunds and invoice receipts.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Paid Certificates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Free learning with paid certificate option.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Certificate checkout after eligibility, certificate preview and payment before download.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Subscriptions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Generate recurring revenue.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Monthly/annual learner plans, premium access, certificate credits and organization plan billing.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Local Payments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Ghana and Africa users.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MTN MoMo, Vodafone Cash, AirtelTigo Money, cards, Paystack, Flutterwave and bank transfer proof upload.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Payouts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Enable marketplace model.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Revenue split, payout requests, pending balance, payout history and tax/identity details.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Scholarships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access and social impact.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Admin-issued scholarships, free coupon codes, sponsored cohorts and organization-paid enrollments.</w:t>
            </w:r>
          </w:p>
        </w:tc>
      </w:tr>
    </w:tbl>
    <w:p/>
    <w:p>
      <w:pPr>
        <w:pStyle w:val="Heading2"/>
        <w:keepNext/>
      </w:pPr>
      <w:r>
        <w:t>Instructor Portal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Dashboard</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Give course owners visibility.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Total students, revenue, ratings, completion rate, questions, assignments and pending reviews.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teaching quality.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Lesson drop-off, quiz difficulty, completion rate, review themes and engagement timeline.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Learner Management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students.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Student list, progress view, direct announcements, assignment grading and question responses.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Earnings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Track income.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Sales, refunds, commission, withdrawable balance, payout status and financial reports.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Quality Improvement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Encourage better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Admin feedback, content score, learner complaints, revision requests and course update history.</w:t>
            </w:r>
          </w:p>
        </w:tc>
      </w:tr>
    </w:tbl>
    <w:p/>
    <w:p>
      <w:pPr>
        <w:pStyle w:val="Heading2"/>
        <w:keepNext/>
      </w:pPr>
      <w:r>
        <w:t>Admin Portal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Admin Dashboard</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platform health.</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Users, active learners, revenue, courses, enrollments, certificates, pending approvals and support tickets.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User Management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Control accounts and roles.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edit, suspend, verify, assign roles, reset password and view audit history.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Approval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quality.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Review submitted courses, approve, reject, request changes, feature courses and archive poor courses.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Financial Management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Control revenue operations.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Payments, subscriptions, refunds, invoices, payouts, failed payments and revenue reports.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Management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credibility.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Templates, issued certificates, verification logs, revocation and reissue workflow.</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Moderation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Keep platform safe.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Review reports, flagged discussions, inappropriate content, fake reviews and instructor violations.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System Settings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Configure platform.</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Branding, categories, payment keys, email templates, certificate templates, feature flags and security policies.</w:t>
            </w:r>
          </w:p>
        </w:tc>
      </w:tr>
    </w:tbl>
    <w:p/>
    <w:p>
      <w:pPr>
        <w:pStyle w:val="Heading2"/>
        <w:keepNext/>
      </w:pPr>
      <w:r>
        <w:t>Organization and Institution Training Portal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Organization Accounts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Serve companies and schools.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Company profile, billing, departments, cohorts, managers and learner seats.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Bulk Enrollment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Assign many learners at once.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CSV import, invite links, group assignment and license management.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Custom Learning Paths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Control training plans.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Role-based course sequences, deadlines, required courses and optional courses.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Team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Measure training impact.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Completion rates, scores, skill gaps, active learners, overdue learners and exportable reports.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Private Courses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internal training.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Organization-only courses, private resources, custom certificate template and restricted access.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Manager Notifications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Drive completion.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Weekly reports, overdue alerts and certificate completion summaries.</w:t>
            </w:r>
          </w:p>
        </w:tc>
      </w:tr>
    </w:tbl>
    <w:p/>
    <w:p>
      <w:pPr>
        <w:pStyle w:val="Heading2"/>
        <w:keepNext/>
      </w:pPr>
      <w:r>
        <w:t>Communication and Support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Notifications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Keep users informed.</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Email, in-app, SMS and WhatsApp notices for enrollment, deadlines, certificates and payments.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Announcements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Allow instructor updates.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Course-wide announcements, pinned messages and email broadcast option.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Discussion Forums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peer learning.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discussion, replies, instructor answers, upvotes, accepted answer and moderation.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Support Tickets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Resolve problems.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Ticket categories, priority, status, assignment, file attachments and resolution history.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Help Center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Reduce support load.</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FAQs, tutorials, getting started guides, payment help and certificate verification instructions.</w:t>
            </w:r>
          </w:p>
        </w:tc>
      </w:tr>
    </w:tbl>
    <w:p/>
    <w:p>
      <w:pPr>
        <w:pStyle w:val="Heading2"/>
        <w:keepNext/>
      </w:pPr>
      <w:r>
        <w:t>Reviews, Ratings and Trust Features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Verified Reviews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authentic feedback.</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Only enrolled learners can review after reasonable progress.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Rating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course selection.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Average rating, review count, rating distribution and highlighted comments.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Verification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Build confidence.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Verified instructor badge, credential evidence and admin-approved profile.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Report Abuse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community.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Report course, review, discussion post, instructor or learner abuse.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Quality Score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admin decisions.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Automated quality score combining ratings, completion, refund rate and complaints.</w:t>
            </w:r>
          </w:p>
        </w:tc>
      </w:tr>
    </w:tbl>
    <w:p/>
    <w:p>
      <w:pPr>
        <w:pStyle w:val="Heading2"/>
        <w:keepNext/>
      </w:pPr>
      <w:r>
        <w:t>Mobile and Offline Learning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Responsive Web</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phone-first learners.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Works smoothly on Android/iOS browsers, low bandwidth, collapsible navigation and sticky continue button.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Progressive Web App</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Feel app-like without app store first.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Install prompt, offline shell, push notifications, cached assets and home screen icon.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Offline Lessons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Reduce internet barriers.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Download selected text lessons/resources in future mobile app; sync progress when online.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Push Notifications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retention.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Lesson reminders, streak alerts, assessment deadlines and certificate availability.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Low Data Mode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Ghana/Africa users.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Lower video quality option, audio-only mode, downloadable PDFs and compressed thumbnails.</w:t>
            </w:r>
          </w:p>
        </w:tc>
      </w:tr>
    </w:tbl>
    <w:p/>
    <w:p>
      <w:pPr>
        <w:pStyle w:val="Heading1"/>
        <w:keepNext/>
      </w:pPr>
      <w:r>
        <w:t>6. Advanced and AI-Powered Features</w:t>
      </w:r>
    </w:p>
    <w:p>
      <w:pPr>
        <w:pStyle w:val="Heading2"/>
        <w:keepNext/>
      </w:pPr>
      <w:r>
        <w:t>Advanced Learning Features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Learning Paths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Guide learners to outcomes.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Structured paths such as Become a Web Developer, Start a Business, Cybersecurity Beginner, Digital Marketing Specialist.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Skill Assessments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Recommend the right level.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Pre-tests, placement tests, skill gap analysis and personalized course suggestions.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Career Path Mapping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Connect learning to jobs.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Role profiles, required skills, recommended courses and readiness percentage.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Course Assistant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learners inside lessons.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Ask questions, summarize lesson, generate examples, simplify difficult topics and create practice tests.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Course Builder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instructors design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Generate outlines, learning outcomes, quiz drafts, assignments and course descriptions from instructor prompts.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Quality Reviewer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platform quality.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Check duplicate content, weak learning outcomes, grammar, assessment alignment and missing modules.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Adaptive Learning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Personalize learning path.</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Slow down or recommend revision when quiz scores are poor; unlock advanced content when learner performs well.</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Live Classes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hybrid teaching.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Zoom/Google Meet integration, schedules, attendance tracking, recordings and live chat.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Coding Labs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Teach technical skills practically.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Browser-based coding editor, test cases, auto-grading, hints and AI debugging assistant.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Portfolio Builder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learner achievements.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Public profile, completed projects, certificates, badges and shareable learning profile.</w:t>
            </w:r>
          </w:p>
        </w:tc>
      </w:tr>
    </w:tbl>
    <w:p/>
    <w:p>
      <w:pPr>
        <w:pStyle w:val="Heading2"/>
        <w:keepNext/>
      </w:pPr>
      <w:r>
        <w:t>AI Features by User Role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7C3AED"/>
            <w:tcBorders>
              <w:top w:val="single" w:sz="8" w:space="0" w:color="7C3AED"/>
              <w:left w:val="single" w:sz="8" w:space="0" w:color="7C3AED"/>
              <w:bottom w:val="single" w:sz="8" w:space="0" w:color="7C3AED"/>
              <w:right w:val="single" w:sz="8" w:space="0" w:color="7C3AED"/>
            </w:tcBorders>
          </w:tcPr>
          <w:p>
            <w:r/>
            <w:r>
              <w:rPr>
                <w:b/>
                <w:color w:val="FFFFFF"/>
                <w:sz w:val="16"/>
              </w:rPr>
              <w:t>Role</w:t>
            </w:r>
          </w:p>
        </w:tc>
        <w:tc>
          <w:tcPr>
            <w:tcW w:type="dxa" w:w="4608"/>
            <w:shd w:fill="7C3AED"/>
            <w:tcBorders>
              <w:top w:val="single" w:sz="8" w:space="0" w:color="7C3AED"/>
              <w:left w:val="single" w:sz="8" w:space="0" w:color="7C3AED"/>
              <w:bottom w:val="single" w:sz="8" w:space="0" w:color="7C3AED"/>
              <w:right w:val="single" w:sz="8" w:space="0" w:color="7C3AED"/>
            </w:tcBorders>
          </w:tcPr>
          <w:p>
            <w:r/>
            <w:r>
              <w:rPr>
                <w:b/>
                <w:color w:val="FFFFFF"/>
                <w:sz w:val="16"/>
              </w:rPr>
              <w:t>AI Feature</w:t>
            </w:r>
          </w:p>
        </w:tc>
        <w:tc>
          <w:tcPr>
            <w:tcW w:type="dxa" w:w="3888"/>
            <w:shd w:fill="7C3AED"/>
            <w:tcBorders>
              <w:top w:val="single" w:sz="8" w:space="0" w:color="7C3AED"/>
              <w:left w:val="single" w:sz="8" w:space="0" w:color="7C3AED"/>
              <w:bottom w:val="single" w:sz="8" w:space="0" w:color="7C3AED"/>
              <w:right w:val="single" w:sz="8" w:space="0" w:color="7C3AED"/>
            </w:tcBorders>
          </w:tcPr>
          <w:p>
            <w:r/>
            <w:r>
              <w:rPr>
                <w:b/>
                <w:color w:val="FFFFFF"/>
                <w:sz w:val="16"/>
              </w:rPr>
              <w:t>Benefit</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Learner</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Lesson explainer, quiz generator, study planner, translation and revision assistant.</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Learners receive support even when the instructor is offline.</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outline generator, quiz generator, assignment creator and content improvement suggestions.</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creation becomes faster and more structured.</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Admin</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Content quality scoring, duplicate content detection, review summarization and fraud alerts.</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The platform maintains professional standards at scale.</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Manager</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Skill gap analysis, training recommendations and performance summaries.</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Organizations can make better training decisions.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Support Team</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Suggested replies, ticket categorization and help article recommendations.</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Support becomes faster and more consistent.</w:t>
            </w:r>
          </w:p>
        </w:tc>
      </w:tr>
    </w:tbl>
    <w:p/>
    <w:p>
      <w:pPr>
        <w:pStyle w:val="Heading2"/>
        <w:keepNext/>
      </w:pPr>
      <w:r>
        <w:t>Professional Analytics and Reporting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Learner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each learner improve.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Study time, course completion, quiz scores, streaks, badges, weak topics and recommendations.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instructors improve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Revenue, enrollment trends, completion rate, lesson drop-off, review trends and assessment difficulty.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Admin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platform owners make decisions.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Revenue, retention, acquisition, popular categories, course quality, support volume and certificate sales.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Organization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teams measure training impact.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Department progress, learner completion, average scores, skill gaps, overdue courses and certificate reports.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Export Reports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professional use.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PDF and Excel exports for certificates, enrollments, revenue, users and learning outcomes.</w:t>
            </w:r>
          </w:p>
        </w:tc>
      </w:tr>
    </w:tbl>
    <w:p/>
    <w:p>
      <w:pPr>
        <w:pStyle w:val="Heading1"/>
        <w:keepNext/>
      </w:pPr>
      <w:r>
        <w:t>7. Professional UI/UX Design System</w:t>
      </w:r>
    </w:p>
    <w:p>
      <w:pPr>
        <w:pStyle w:val="Heading2"/>
        <w:keepNext/>
      </w:pPr>
      <w:r>
        <w:t>7.1 Brand Personality</w:t>
      </w:r>
    </w:p>
    <w:p>
      <w:pPr>
        <w:pStyle w:val="ListBullet"/>
        <w:spacing w:after="40"/>
        <w:ind w:left="360"/>
      </w:pPr>
      <w:r>
        <w:rPr>
          <w:color w:val="334155"/>
          <w:sz w:val="18"/>
        </w:rPr>
        <w:t>Professional but friendly: suitable for students, instructors, institutions and companies.</w:t>
      </w:r>
    </w:p>
    <w:p>
      <w:pPr>
        <w:pStyle w:val="ListBullet"/>
        <w:spacing w:after="40"/>
        <w:ind w:left="360"/>
      </w:pPr>
      <w:r>
        <w:rPr>
          <w:color w:val="334155"/>
          <w:sz w:val="18"/>
        </w:rPr>
        <w:t>Trustworthy: certificates, payments and user data must feel secure.</w:t>
      </w:r>
    </w:p>
    <w:p>
      <w:pPr>
        <w:pStyle w:val="ListBullet"/>
        <w:spacing w:after="40"/>
        <w:ind w:left="360"/>
      </w:pPr>
      <w:r>
        <w:rPr>
          <w:color w:val="334155"/>
          <w:sz w:val="18"/>
        </w:rPr>
        <w:t>Energetic: gamification and animations should make learning exciting, not childish.</w:t>
      </w:r>
    </w:p>
    <w:p>
      <w:pPr>
        <w:pStyle w:val="ListBullet"/>
        <w:spacing w:after="40"/>
        <w:ind w:left="360"/>
      </w:pPr>
      <w:r>
        <w:rPr>
          <w:color w:val="334155"/>
          <w:sz w:val="18"/>
        </w:rPr>
        <w:t>Clean and focused: course pages should not be cluttered; the learner should always know the next action.</w:t>
      </w:r>
    </w:p>
    <w:p>
      <w:pPr>
        <w:pStyle w:val="ListBullet"/>
        <w:spacing w:after="40"/>
        <w:ind w:left="360"/>
      </w:pPr>
      <w:r>
        <w:rPr>
          <w:color w:val="334155"/>
          <w:sz w:val="18"/>
        </w:rPr>
        <w:t>Mobile-first: many learners will use phones, so dashboards and course player must be excellent on small screens.</w:t>
      </w:r>
    </w:p>
    <w:p>
      <w:pPr>
        <w:pStyle w:val="Heading2"/>
        <w:keepNext/>
      </w:pPr>
      <w:r>
        <w:t>Recommended Color Palette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2563EB"/>
            <w:tcBorders>
              <w:top w:val="single" w:sz="8" w:space="0" w:color="2563EB"/>
              <w:left w:val="single" w:sz="8" w:space="0" w:color="2563EB"/>
              <w:bottom w:val="single" w:sz="8" w:space="0" w:color="2563EB"/>
              <w:right w:val="single" w:sz="8" w:space="0" w:color="2563EB"/>
            </w:tcBorders>
          </w:tcPr>
          <w:p>
            <w:r/>
            <w:r>
              <w:rPr>
                <w:b/>
                <w:color w:val="FFFFFF"/>
                <w:sz w:val="16"/>
              </w:rPr>
              <w:t>Token</w:t>
            </w:r>
          </w:p>
        </w:tc>
        <w:tc>
          <w:tcPr>
            <w:tcW w:type="dxa" w:w="1728"/>
            <w:shd w:fill="2563EB"/>
            <w:tcBorders>
              <w:top w:val="single" w:sz="8" w:space="0" w:color="2563EB"/>
              <w:left w:val="single" w:sz="8" w:space="0" w:color="2563EB"/>
              <w:bottom w:val="single" w:sz="8" w:space="0" w:color="2563EB"/>
              <w:right w:val="single" w:sz="8" w:space="0" w:color="2563EB"/>
            </w:tcBorders>
          </w:tcPr>
          <w:p>
            <w:r/>
            <w:r>
              <w:rPr>
                <w:b/>
                <w:color w:val="FFFFFF"/>
                <w:sz w:val="16"/>
              </w:rPr>
              <w:t>Color</w:t>
            </w:r>
          </w:p>
        </w:tc>
        <w:tc>
          <w:tcPr>
            <w:tcW w:type="dxa" w:w="6912"/>
            <w:shd w:fill="2563EB"/>
            <w:tcBorders>
              <w:top w:val="single" w:sz="8" w:space="0" w:color="2563EB"/>
              <w:left w:val="single" w:sz="8" w:space="0" w:color="2563EB"/>
              <w:bottom w:val="single" w:sz="8" w:space="0" w:color="2563EB"/>
              <w:right w:val="single" w:sz="8" w:space="0" w:color="2563EB"/>
            </w:tcBorders>
          </w:tcPr>
          <w:p>
            <w:r/>
            <w:r>
              <w:rPr>
                <w:b/>
                <w:color w:val="FFFFFF"/>
                <w:sz w:val="16"/>
              </w:rPr>
              <w:t>Use</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Primary Navy</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#0B1F3A</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Header, footer, admin sidebar, titles, trusted corporate feel.</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Learning Blue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#2563EB</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Primary buttons, links, progress highlights and active states.</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Success Green</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#19A974</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Completed lessons, passed quizzes, certificates and positive states.</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Achievement Gold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#F5B700</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Badges, rewards, certificates, premium highlights and gamification.</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Innovation Purple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#7C3AED</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AI assistant, advanced features, premium learning paths and special insights.</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Background Light</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#F8FAFC</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Main page background for clean spacious layout.</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Text Slate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#334155</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Main body text, labels and neutral interface text.</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Danger Red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#DC2626</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Errors, failed payments, failed exams and destructive actions.</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Warning Orange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#F97316</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Deadlines, expiring subscriptions, overdue tasks and low scores.</w:t>
            </w:r>
          </w:p>
        </w:tc>
      </w:tr>
    </w:tbl>
    <w:p/>
    <w:p>
      <w:pPr>
        <w:pStyle w:val="Heading2"/>
        <w:keepNext/>
      </w:pPr>
      <w:r>
        <w:t>Dark Mode Palette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0B1F3A"/>
            <w:tcBorders>
              <w:top w:val="single" w:sz="8" w:space="0" w:color="0B1F3A"/>
              <w:left w:val="single" w:sz="8" w:space="0" w:color="0B1F3A"/>
              <w:bottom w:val="single" w:sz="8" w:space="0" w:color="0B1F3A"/>
              <w:right w:val="single" w:sz="8" w:space="0" w:color="0B1F3A"/>
            </w:tcBorders>
          </w:tcPr>
          <w:p>
            <w:r/>
            <w:r>
              <w:rPr>
                <w:b/>
                <w:color w:val="FFFFFF"/>
                <w:sz w:val="16"/>
              </w:rPr>
              <w:t>Token</w:t>
            </w:r>
          </w:p>
        </w:tc>
        <w:tc>
          <w:tcPr>
            <w:tcW w:type="dxa" w:w="1728"/>
            <w:shd w:fill="0B1F3A"/>
            <w:tcBorders>
              <w:top w:val="single" w:sz="8" w:space="0" w:color="0B1F3A"/>
              <w:left w:val="single" w:sz="8" w:space="0" w:color="0B1F3A"/>
              <w:bottom w:val="single" w:sz="8" w:space="0" w:color="0B1F3A"/>
              <w:right w:val="single" w:sz="8" w:space="0" w:color="0B1F3A"/>
            </w:tcBorders>
          </w:tcPr>
          <w:p>
            <w:r/>
            <w:r>
              <w:rPr>
                <w:b/>
                <w:color w:val="FFFFFF"/>
                <w:sz w:val="16"/>
              </w:rPr>
              <w:t>Color</w:t>
            </w:r>
          </w:p>
        </w:tc>
        <w:tc>
          <w:tcPr>
            <w:tcW w:type="dxa" w:w="6768"/>
            <w:shd w:fill="0B1F3A"/>
            <w:tcBorders>
              <w:top w:val="single" w:sz="8" w:space="0" w:color="0B1F3A"/>
              <w:left w:val="single" w:sz="8" w:space="0" w:color="0B1F3A"/>
              <w:bottom w:val="single" w:sz="8" w:space="0" w:color="0B1F3A"/>
              <w:right w:val="single" w:sz="8" w:space="0" w:color="0B1F3A"/>
            </w:tcBorders>
          </w:tcPr>
          <w:p>
            <w:r/>
            <w:r>
              <w:rPr>
                <w:b/>
                <w:color w:val="FFFFFF"/>
                <w:sz w:val="16"/>
              </w:rPr>
              <w:t>Use</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Dark Background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#020617</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Full dark background.</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Surface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#0F172A</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Cards, modals and dashboard panels.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Border</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#1E293B</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Dividers and card borders.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Text Primary</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#F8FAFC</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Main text in dark mode.</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Text Muted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#94A3B8</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Secondary text and metadata.</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Accent Blue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#60A5FA</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Links and active states.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Accent Green</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#34D399</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Success states and completed progress.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Accent Gold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#FACC15</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Rewards and achievements.</w:t>
            </w:r>
          </w:p>
        </w:tc>
      </w:tr>
    </w:tbl>
    <w:p/>
    <w:p>
      <w:pPr>
        <w:pStyle w:val="Heading2"/>
        <w:keepNext/>
      </w:pPr>
      <w:r>
        <w:t>UI Components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Navigation Bar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Provide clear platform movement.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Logo, course categories, search, pricing, organization training, login, register and user menu.</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Cards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catalog beautiful and scannable.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Thumbnail, title, instructor, rating, duration, level, certificate badge, price and CTA.</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Progress Cards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learning momentum.</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Circular progress, next lesson, due exam, completion badge and resume button.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Dashboard Widgets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useful data quickly.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Stats cards, charts, timeline, recent activity, tasks and recommendations.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Preview</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excitement and trust.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Preview certificate design, verification ID placeholder and download/share options.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Assistant Panel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Keep help available but not distracting.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Slide-over panel, suggested prompts, clear conversation history and source lesson context.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Admin Tables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Manage large data professionally.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Search, filters, bulk actions, status labels, pagination and export buttons.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Empty States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Guide users when no data exists.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Friendly illustration, helpful text and clear next action button.</w:t>
            </w:r>
          </w:p>
        </w:tc>
      </w:tr>
    </w:tbl>
    <w:p/>
    <w:p>
      <w:pPr>
        <w:pStyle w:val="Heading2"/>
        <w:keepNext/>
      </w:pPr>
      <w:r>
        <w:t>Typography, Layout and Visual Style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Typography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Maintain clean readability.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Inter, Aptos, Roboto or Poppins; 16px body text on web; strong heading hierarchy.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Spacing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premium feel.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consistent 8px spacing system; avoid crowded dashboards.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Cards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Structure content clearly.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Soft radius 16px, subtle shadow, clean border and hover lift animation.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Icons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comprehension.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consistent line icons for courses, certificates, payments, progress, AI and support.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Illustrations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Add personality.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learning-related illustrations for empty states, onboarding and completion screens.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Accessibility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all users.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High contrast, keyboard navigation, visible focus rings, captions, alt text and readable font sizes.</w:t>
            </w:r>
          </w:p>
        </w:tc>
      </w:tr>
    </w:tbl>
    <w:p/>
    <w:p>
      <w:pPr>
        <w:pStyle w:val="Heading1"/>
        <w:keepNext/>
      </w:pPr>
      <w:r>
        <w:t>8. Animation and Micro-Interaction System</w:t>
      </w:r>
    </w:p>
    <w:p>
      <w:pPr>
        <w:pStyle w:val="BodyText"/>
        <w:spacing w:after="100"/>
      </w:pPr>
      <w:r>
        <w:rPr>
          <w:b/>
        </w:rPr>
        <w:t xml:space="preserve">Animation rule: </w:t>
      </w:r>
      <w:r>
        <w:t>Animations should guide attention, give feedback and make learning enjoyable. They must be fast, subtle and accessible. Avoid too much movement, especially on dashboards and learning pages. Respect reduced-motion settings.</w:t>
      </w:r>
    </w:p>
    <w:p>
      <w:pPr>
        <w:pStyle w:val="Heading2"/>
        <w:keepNext/>
      </w:pPr>
      <w:r>
        <w:t>Recommended Animations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shd w:fill="19A974"/>
            <w:tcBorders>
              <w:top w:val="single" w:sz="8" w:space="0" w:color="19A974"/>
              <w:left w:val="single" w:sz="8" w:space="0" w:color="19A974"/>
              <w:bottom w:val="single" w:sz="8" w:space="0" w:color="19A974"/>
              <w:right w:val="single" w:sz="8" w:space="0" w:color="19A974"/>
            </w:tcBorders>
          </w:tcPr>
          <w:p>
            <w:r/>
            <w:r>
              <w:rPr>
                <w:b/>
                <w:color w:val="FFFFFF"/>
                <w:sz w:val="16"/>
              </w:rPr>
              <w:t>Animation</w:t>
            </w:r>
          </w:p>
        </w:tc>
        <w:tc>
          <w:tcPr>
            <w:tcW w:type="dxa" w:w="3384"/>
            <w:shd w:fill="19A974"/>
            <w:tcBorders>
              <w:top w:val="single" w:sz="8" w:space="0" w:color="19A974"/>
              <w:left w:val="single" w:sz="8" w:space="0" w:color="19A974"/>
              <w:bottom w:val="single" w:sz="8" w:space="0" w:color="19A974"/>
              <w:right w:val="single" w:sz="8" w:space="0" w:color="19A974"/>
            </w:tcBorders>
          </w:tcPr>
          <w:p>
            <w:r/>
            <w:r>
              <w:rPr>
                <w:b/>
                <w:color w:val="FFFFFF"/>
                <w:sz w:val="16"/>
              </w:rPr>
              <w:t>Where to Use</w:t>
            </w:r>
          </w:p>
        </w:tc>
        <w:tc>
          <w:tcPr>
            <w:tcW w:type="dxa" w:w="4608"/>
            <w:shd w:fill="19A974"/>
            <w:tcBorders>
              <w:top w:val="single" w:sz="8" w:space="0" w:color="19A974"/>
              <w:left w:val="single" w:sz="8" w:space="0" w:color="19A974"/>
              <w:bottom w:val="single" w:sz="8" w:space="0" w:color="19A974"/>
              <w:right w:val="single" w:sz="8" w:space="0" w:color="19A974"/>
            </w:tcBorders>
          </w:tcPr>
          <w:p>
            <w:r/>
            <w:r>
              <w:rPr>
                <w:b/>
                <w:color w:val="FFFFFF"/>
                <w:sz w:val="16"/>
              </w:rPr>
              <w:t>Implementation Guidance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Hero Text Reveal</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Home page headline and slogan.</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Fade-up over 400-600ms; delay each line slightly.</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Course Card Hover Lift</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Catalog and recommended courses.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Small translateY(-4px), soft shadow increase, no aggressive scaling.</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Progress Ring Fill</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Dashboard and course player.</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Animate progress percentage when page loads or lesson completes.</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Lesson Complete Checkmark</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When learner marks a lesson complete.</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Green check animation with brief success toast.</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Quiz Answer Feedback</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After selecting answer or submitting quiz.</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Correct answer pulse in green, wrong answer shake lightly or highlight red.</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Confetti</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When certificate is earned.</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Short confetti burst, certificate slide-in and download/share CTA.</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Badge Unlock Pop</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When learner earns badge.</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Small modal or toast with badge icon, points earned and next challenge.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Streak Flame</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Daily study streak area.</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Tiny flame pulse for active streak; no constant distracting animation.</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Skeleton Loading</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catalog, dashboards and tables.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 shimmer placeholders while loading content.</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Sidebar Transition</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Dashboard navigation.</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Smooth collapse/expand with icons remaining visible.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AI Assistant Slide-in</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player and dashboards.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Right-side panel slide in 250-300ms with focused input.</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Toast Notifications</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Payments, enrollments, certificates and errors.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Fade/slide from top-right or bottom on mobile, auto-dismiss with manual close.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Page Transitions</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Between public pages and dashboard sections.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Simple fade/slide, maximum 250ms; avoid full-screen delays.</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Button Feedback</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All buttons.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Press state, spinner on loading, disabled state and success transition.</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Scroll Reveal</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Marketing pages and landing sections.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Animate sections once on entry; avoid on course player to reduce distraction.</w:t>
            </w:r>
          </w:p>
        </w:tc>
      </w:tr>
    </w:tbl>
    <w:p/>
    <w:p>
      <w:pPr>
        <w:pStyle w:val="Heading2"/>
        <w:keepNext/>
      </w:pPr>
      <w:r>
        <w:t>Animation Safety Rules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888"/>
            <w:shd w:fill="334155"/>
            <w:tcBorders>
              <w:top w:val="single" w:sz="8" w:space="0" w:color="334155"/>
              <w:left w:val="single" w:sz="8" w:space="0" w:color="334155"/>
              <w:bottom w:val="single" w:sz="8" w:space="0" w:color="334155"/>
              <w:right w:val="single" w:sz="8" w:space="0" w:color="334155"/>
            </w:tcBorders>
          </w:tcPr>
          <w:p>
            <w:r/>
            <w:r>
              <w:rPr>
                <w:b/>
                <w:color w:val="FFFFFF"/>
                <w:sz w:val="16"/>
              </w:rPr>
              <w:t>Rule</w:t>
            </w:r>
          </w:p>
        </w:tc>
        <w:tc>
          <w:tcPr>
            <w:tcW w:type="dxa" w:w="6480"/>
            <w:shd w:fill="334155"/>
            <w:tcBorders>
              <w:top w:val="single" w:sz="8" w:space="0" w:color="334155"/>
              <w:left w:val="single" w:sz="8" w:space="0" w:color="334155"/>
              <w:bottom w:val="single" w:sz="8" w:space="0" w:color="334155"/>
              <w:right w:val="single" w:sz="8" w:space="0" w:color="334155"/>
            </w:tcBorders>
          </w:tcPr>
          <w:p>
            <w:r/>
            <w:r>
              <w:rPr>
                <w:b/>
                <w:color w:val="FFFFFF"/>
                <w:sz w:val="16"/>
              </w:rPr>
              <w:t>Reason</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Keep most animations under 300ms for functional UI and under 600ms for marketing sections.</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The platform should feel fast and professional.</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Support prefers-reduced-motion.</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Users with motion sensitivity should not be forced into animations.</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Never animate important text continuously.</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Continuous movement reduces readability and can feel unprofessional.</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Do not block learning behind long transitions.</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player must prioritize focus and speed.</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Use animation to confirm actions.</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Feedback makes the learner trust that progress, payments and certificates worked.</w:t>
            </w:r>
          </w:p>
        </w:tc>
      </w:tr>
    </w:tbl>
    <w:p/>
    <w:p>
      <w:pPr>
        <w:pStyle w:val="Heading1"/>
        <w:keepNext/>
      </w:pPr>
      <w:r>
        <w:t>9. Gamification System</w:t>
      </w:r>
    </w:p>
    <w:p>
      <w:pPr>
        <w:pStyle w:val="BodyText"/>
        <w:spacing w:after="100"/>
      </w:pPr>
      <w:r>
        <w:rPr>
          <w:b/>
        </w:rPr>
        <w:t xml:space="preserve">Gamification goal: </w:t>
      </w:r>
      <w:r>
        <w:t>Make learners return, finish courses and feel rewarded without turning professional learning into a childish game. The system should reward meaningful progress, assessments, consistency, helpful community behavior and verified achievement.</w:t>
      </w:r>
    </w:p>
    <w:p>
      <w:pPr>
        <w:pStyle w:val="Heading2"/>
        <w:keepNext/>
      </w:pPr>
      <w:r>
        <w:t>Gamification Features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Points / XP</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Reward learning actions.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Earn XP for completing lessons, passing quizzes, submitting assignments, helping in forums and finishing courses.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Levels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long-term progress.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Level 1 Beginner, Level 2 Explorer, Level 3 Achiever, Level 4 Specialist, Level 5 Expert, Level 6 Mentor.</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Badges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Recognize achievements.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First Course, 7-Day Streak, Quiz Master, Certificate Earned, Helpful Learner, Skill Path Completed.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Streaks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Encourage consistent study.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Daily learning streak, weekly study goal, streak freeze reward and reminder notifications.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Leaderboards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healthy competition.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Weekly XP leaderboard by course, category, organization and global platform; allow opt-out for privacy.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Challenges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focused goals.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Complete 3 lessons this week, pass two quizzes, finish a beginner path, help 5 learners in forum.</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Quests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learning paths exciting.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Multi-course missions such as Web Developer Quest or Entrepreneur Launch Quest.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Coins / Credits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Reward engagement.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Virtual coins redeemable for certificate discounts, premium course coupons or profile customization.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Achievement Wall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Let learners showcase progress.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Public or private profile section with badges, certificates, paths and completed projects.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Completion Celebration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certificates emotional.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Confetti, badge unlock, certificate preview and share-to-social prompt.</w:t>
            </w:r>
          </w:p>
        </w:tc>
      </w:tr>
    </w:tbl>
    <w:p/>
    <w:p>
      <w:pPr>
        <w:pStyle w:val="Heading2"/>
        <w:keepNext/>
      </w:pPr>
      <w:r>
        <w:t>Suggested XP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F5B700"/>
            <w:tcBorders>
              <w:top w:val="single" w:sz="8" w:space="0" w:color="F5B700"/>
              <w:left w:val="single" w:sz="8" w:space="0" w:color="F5B700"/>
              <w:bottom w:val="single" w:sz="8" w:space="0" w:color="F5B700"/>
              <w:right w:val="single" w:sz="8" w:space="0" w:color="F5B700"/>
            </w:tcBorders>
          </w:tcPr>
          <w:p>
            <w:r/>
            <w:r>
              <w:rPr>
                <w:b/>
                <w:color w:val="FFFFFF"/>
                <w:sz w:val="16"/>
              </w:rPr>
              <w:t>Action</w:t>
            </w:r>
          </w:p>
        </w:tc>
        <w:tc>
          <w:tcPr>
            <w:tcW w:type="dxa" w:w="1728"/>
            <w:shd w:fill="F5B700"/>
            <w:tcBorders>
              <w:top w:val="single" w:sz="8" w:space="0" w:color="F5B700"/>
              <w:left w:val="single" w:sz="8" w:space="0" w:color="F5B700"/>
              <w:bottom w:val="single" w:sz="8" w:space="0" w:color="F5B700"/>
              <w:right w:val="single" w:sz="8" w:space="0" w:color="F5B700"/>
            </w:tcBorders>
          </w:tcPr>
          <w:p>
            <w:r/>
            <w:r>
              <w:rPr>
                <w:b/>
                <w:color w:val="FFFFFF"/>
                <w:sz w:val="16"/>
              </w:rPr>
              <w:t>XP Reward</w:t>
            </w:r>
          </w:p>
        </w:tc>
        <w:tc>
          <w:tcPr>
            <w:tcW w:type="dxa" w:w="5760"/>
            <w:shd w:fill="F5B700"/>
            <w:tcBorders>
              <w:top w:val="single" w:sz="8" w:space="0" w:color="F5B700"/>
              <w:left w:val="single" w:sz="8" w:space="0" w:color="F5B700"/>
              <w:bottom w:val="single" w:sz="8" w:space="0" w:color="F5B700"/>
              <w:right w:val="single" w:sz="8" w:space="0" w:color="F5B700"/>
            </w:tcBorders>
          </w:tcPr>
          <w:p>
            <w:r/>
            <w:r>
              <w:rPr>
                <w:b/>
                <w:color w:val="FFFFFF"/>
                <w:sz w:val="16"/>
              </w:rPr>
              <w:t>Notes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Complete a lesson</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10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Only after minimum engagement rule is satisfied.</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Complete a module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50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Award after all module lessons and quiz requirements are done.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Pass a quiz</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30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Bonus +20 XP for score above 90%.</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Submit assignment</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40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Award after valid submission; extra XP after instructor approval.</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Complete a course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200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Award once per course.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Earn certificate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300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Award only after payment/eligibility and certificate issue.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Maintain 7-day streak</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150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Encourages consistency.</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Helpful forum answer</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25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Only when marked helpful or accepted.</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Complete learning path</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500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Major milestone reward.</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Report valid issue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20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Encourages quality and safety.</w:t>
            </w:r>
          </w:p>
        </w:tc>
      </w:tr>
    </w:tbl>
    <w:p/>
    <w:p>
      <w:pPr>
        <w:pStyle w:val="Heading2"/>
        <w:keepNext/>
      </w:pPr>
      <w:r>
        <w:t>Badge System</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F5B700"/>
            <w:tcBorders>
              <w:top w:val="single" w:sz="8" w:space="0" w:color="F5B700"/>
              <w:left w:val="single" w:sz="8" w:space="0" w:color="F5B700"/>
              <w:bottom w:val="single" w:sz="8" w:space="0" w:color="F5B700"/>
              <w:right w:val="single" w:sz="8" w:space="0" w:color="F5B700"/>
            </w:tcBorders>
          </w:tcPr>
          <w:p>
            <w:r/>
            <w:r>
              <w:rPr>
                <w:b/>
                <w:color w:val="FFFFFF"/>
                <w:sz w:val="16"/>
              </w:rPr>
              <w:t>Badge</w:t>
            </w:r>
          </w:p>
        </w:tc>
        <w:tc>
          <w:tcPr>
            <w:tcW w:type="dxa" w:w="4032"/>
            <w:shd w:fill="F5B700"/>
            <w:tcBorders>
              <w:top w:val="single" w:sz="8" w:space="0" w:color="F5B700"/>
              <w:left w:val="single" w:sz="8" w:space="0" w:color="F5B700"/>
              <w:bottom w:val="single" w:sz="8" w:space="0" w:color="F5B700"/>
              <w:right w:val="single" w:sz="8" w:space="0" w:color="F5B700"/>
            </w:tcBorders>
          </w:tcPr>
          <w:p>
            <w:r/>
            <w:r>
              <w:rPr>
                <w:b/>
                <w:color w:val="FFFFFF"/>
                <w:sz w:val="16"/>
              </w:rPr>
              <w:t>Trigger</w:t>
            </w:r>
          </w:p>
        </w:tc>
        <w:tc>
          <w:tcPr>
            <w:tcW w:type="dxa" w:w="3744"/>
            <w:shd w:fill="F5B700"/>
            <w:tcBorders>
              <w:top w:val="single" w:sz="8" w:space="0" w:color="F5B700"/>
              <w:left w:val="single" w:sz="8" w:space="0" w:color="F5B700"/>
              <w:bottom w:val="single" w:sz="8" w:space="0" w:color="F5B700"/>
              <w:right w:val="single" w:sz="8" w:space="0" w:color="F5B700"/>
            </w:tcBorders>
          </w:tcPr>
          <w:p>
            <w:r/>
            <w:r>
              <w:rPr>
                <w:b/>
                <w:color w:val="FFFFFF"/>
                <w:sz w:val="16"/>
              </w:rPr>
              <w:t>Visual Style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First Step</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 first lesson.</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Blue starter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Course Finisher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 first course.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Green completion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Quiz Master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Score 90%+ in three quizzes.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Gold medal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Holder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Earn first verified certificate.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Gold certificate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Skill Builder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 five courses in one category.</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Purple skill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Consistent Learner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Maintain 14-day streak.</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Flame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Community Helper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Get five accepted answers.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Handshake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Career Ready</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 a career path and final assessment.</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Professional shield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Champion</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Top learner in an organization cohort.</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Trophy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Mentor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Instructor/admin-awarded for helping others.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Star mentor badge.</w:t>
            </w:r>
          </w:p>
        </w:tc>
      </w:tr>
    </w:tbl>
    <w:p/>
    <w:p>
      <w:pPr>
        <w:pStyle w:val="Heading2"/>
        <w:keepNext/>
      </w:pPr>
      <w:r>
        <w:t>Anti-Gaming and Fairness Controls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shd w:fill="334155"/>
            <w:tcBorders>
              <w:top w:val="single" w:sz="8" w:space="0" w:color="334155"/>
              <w:left w:val="single" w:sz="8" w:space="0" w:color="334155"/>
              <w:bottom w:val="single" w:sz="8" w:space="0" w:color="334155"/>
              <w:right w:val="single" w:sz="8" w:space="0" w:color="334155"/>
            </w:tcBorders>
          </w:tcPr>
          <w:p>
            <w:r/>
            <w:r>
              <w:rPr>
                <w:b/>
                <w:color w:val="FFFFFF"/>
                <w:sz w:val="16"/>
              </w:rPr>
              <w:t>Control</w:t>
            </w:r>
          </w:p>
        </w:tc>
        <w:tc>
          <w:tcPr>
            <w:tcW w:type="dxa" w:w="6048"/>
            <w:shd w:fill="334155"/>
            <w:tcBorders>
              <w:top w:val="single" w:sz="8" w:space="0" w:color="334155"/>
              <w:left w:val="single" w:sz="8" w:space="0" w:color="334155"/>
              <w:bottom w:val="single" w:sz="8" w:space="0" w:color="334155"/>
              <w:right w:val="single" w:sz="8" w:space="0" w:color="334155"/>
            </w:tcBorders>
          </w:tcPr>
          <w:p>
            <w:r/>
            <w:r>
              <w:rPr>
                <w:b/>
                <w:color w:val="FFFFFF"/>
                <w:sz w:val="16"/>
              </w:rPr>
              <w:t>Purpose</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Daily XP cap for repeated low-value actions.</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Prevents learners from farming points without real learning.</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Watch-time threshold for video lesson completion.</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Protects against skipping videos just to earn XP.</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Quiz randomization and attempt limits.</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Protects assessment credibility.</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Forum moderation and accepted-answer validation.</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Prevents fake helpful answers.</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Leaderboard opt-out and privacy settings.</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Keeps competition healthy and respectful.</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Organization-only leaderboards.</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Allows companies/schools to run private competitions.</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rewards only after eligibility.</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Protects certificate value.</w:t>
            </w:r>
          </w:p>
        </w:tc>
      </w:tr>
    </w:tbl>
    <w:p/>
    <w:p>
      <w:pPr>
        <w:pStyle w:val="Heading1"/>
        <w:keepNext/>
      </w:pPr>
      <w:r>
        <w:t>10. Technical Architecture</w:t>
      </w:r>
    </w:p>
    <w:p>
      <w:pPr>
        <w:pStyle w:val="BodyText"/>
        <w:spacing w:after="100"/>
      </w:pPr>
      <w:r>
        <w:t>Recommended first-build stack: Django full-stack with Django Templates for the frontend, Bootstrap 5 or Tailwind CSS for professional responsive styling, PostgreSQL for the database, Django Admin and Django authentication/permissions for rapid platform management, object storage for videos and files, and Paystack/Flutterwave/mobile money integrations for payments. Django REST Framework and a React/Next.js frontend should be treated as a later upgrade path for mobile apps, external APIs or a highly interactive single-page application. Redis and Celery can also be added after the MVP for background emails, certificate generation, analytics aggregation and heavy AI jobs. The system should remain modular so the course engine, assessment engine, certificate engine, payment engine, notification engine and analytics engine can grow independently.</w:t>
      </w:r>
    </w:p>
    <w:p>
      <w:r>
        <w:rPr>
          <w:sz w:val="21"/>
        </w:rPr>
        <w:t>Implementation note: For the first Acadeval version, build pages with Django Templates and either Bootstrap 5 or Tailwind CSS. Use Bootstrap 5 if the priority is speed, ready-made components and faster delivery. Use Tailwind CSS if the priority is a more custom branded interface. Avoid overmixing both frameworks heavily; select one primary UI framework and use the other only where necessary.</w:t>
      </w:r>
    </w:p>
    <w:p>
      <w:pPr>
        <w:jc w:val="center"/>
      </w:pPr>
      <w:r>
        <w:drawing>
          <wp:inline xmlns:a="http://schemas.openxmlformats.org/drawingml/2006/main" xmlns:pic="http://schemas.openxmlformats.org/drawingml/2006/picture">
            <wp:extent cx="6583680" cy="3601660"/>
            <wp:docPr id="2" name="Picture 2"/>
            <wp:cNvGraphicFramePr>
              <a:graphicFrameLocks noChangeAspect="1"/>
            </wp:cNvGraphicFramePr>
            <a:graphic>
              <a:graphicData uri="http://schemas.openxmlformats.org/drawingml/2006/picture">
                <pic:pic>
                  <pic:nvPicPr>
                    <pic:cNvPr id="0" name="acadeval_architecture.png"/>
                    <pic:cNvPicPr/>
                  </pic:nvPicPr>
                  <pic:blipFill>
                    <a:blip r:embed="rId12"/>
                    <a:stretch>
                      <a:fillRect/>
                    </a:stretch>
                  </pic:blipFill>
                  <pic:spPr>
                    <a:xfrm>
                      <a:off x="0" y="0"/>
                      <a:ext cx="6583680" cy="3601660"/>
                    </a:xfrm>
                    <a:prstGeom prst="rect"/>
                  </pic:spPr>
                </pic:pic>
              </a:graphicData>
            </a:graphic>
          </wp:inline>
        </w:drawing>
      </w:r>
    </w:p>
    <w:p>
      <w:pPr>
        <w:jc w:val="center"/>
      </w:pPr>
      <w:r>
        <w:rPr>
          <w:i/>
          <w:color w:val="334155"/>
          <w:sz w:val="16"/>
        </w:rPr>
        <w:t>Figure 2: Recommended high-level architecture for Acadeval.</w:t>
      </w:r>
    </w:p>
    <w:p>
      <w:pPr>
        <w:pStyle w:val="Heading2"/>
        <w:keepNext/>
      </w:pPr>
      <w:r>
        <w:t>Core Backend Modules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Identity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Authentication, roles and permissions.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JWT/session auth, MFA, password reset, social login and audit logs.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catalog and course builder.</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module, lesson, resource, pricing, reviews and approval workflow.</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Learning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Enrollment and progress tracking.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Enrollments, lesson progress, watch time, bookmarks, notes and completion rules.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Assessment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Quizzes, exams and assignments.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Question bank, attempts, grading, rubrics, anti-cheating and results.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Certificate generation and verification.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PDF generation, certificate IDs, QR codes, templates, reissue and revocation.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Payment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Payments and subscriptions.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Checkout, MoMo/card integration, invoices, refunds, subscription status and webhook handling.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Notification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Communication delivery.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Email, SMS, WhatsApp, in-app notifications, templates and scheduled reminders.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Gamification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Motivation and rewards.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XP, badges, streaks, levels, leaderboards, quests and reward rules.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Analytics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Reports and dashboards.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Aggregated metrics, progress reports, skill dashboards and revenue analytics.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Intelligent features.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AI assistant, course builder, quiz generation, skill recommendations and quality checks.</w:t>
            </w:r>
          </w:p>
        </w:tc>
      </w:tr>
    </w:tbl>
    <w:p/>
    <w:p>
      <w:pPr>
        <w:pStyle w:val="Heading2"/>
        <w:keepNext/>
      </w:pPr>
      <w:r>
        <w:t>Recommended Technology Stack</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2563EB"/>
            <w:tcBorders>
              <w:top w:val="single" w:sz="8" w:space="0" w:color="2563EB"/>
              <w:left w:val="single" w:sz="8" w:space="0" w:color="2563EB"/>
              <w:bottom w:val="single" w:sz="8" w:space="0" w:color="2563EB"/>
              <w:right w:val="single" w:sz="8" w:space="0" w:color="2563EB"/>
            </w:tcBorders>
          </w:tcPr>
          <w:p>
            <w:r/>
            <w:r>
              <w:rPr>
                <w:b/>
                <w:color w:val="FFFFFF"/>
                <w:sz w:val="16"/>
              </w:rPr>
              <w:t>Layer</w:t>
            </w:r>
          </w:p>
        </w:tc>
        <w:tc>
          <w:tcPr>
            <w:tcW w:type="dxa" w:w="2880"/>
            <w:shd w:fill="2563EB"/>
            <w:tcBorders>
              <w:top w:val="single" w:sz="8" w:space="0" w:color="2563EB"/>
              <w:left w:val="single" w:sz="8" w:space="0" w:color="2563EB"/>
              <w:bottom w:val="single" w:sz="8" w:space="0" w:color="2563EB"/>
              <w:right w:val="single" w:sz="8" w:space="0" w:color="2563EB"/>
            </w:tcBorders>
          </w:tcPr>
          <w:p>
            <w:r/>
            <w:r>
              <w:rPr>
                <w:b/>
                <w:color w:val="FFFFFF"/>
                <w:sz w:val="16"/>
              </w:rPr>
              <w:t>Technology</w:t>
            </w:r>
          </w:p>
        </w:tc>
        <w:tc>
          <w:tcPr>
            <w:tcW w:type="dxa" w:w="5472"/>
            <w:shd w:fill="2563EB"/>
            <w:tcBorders>
              <w:top w:val="single" w:sz="8" w:space="0" w:color="2563EB"/>
              <w:left w:val="single" w:sz="8" w:space="0" w:color="2563EB"/>
              <w:bottom w:val="single" w:sz="8" w:space="0" w:color="2563EB"/>
              <w:right w:val="single" w:sz="8" w:space="0" w:color="2563EB"/>
            </w:tcBorders>
          </w:tcPr>
          <w:p>
            <w:r/>
            <w:r>
              <w:rPr>
                <w:b/>
                <w:color w:val="FFFFFF"/>
                <w:sz w:val="16"/>
              </w:rPr>
              <w:t>Reason</w:t>
            </w:r>
          </w:p>
        </w:tc>
      </w:tr>
      <w:tr>
        <w:tc>
          <w:tcPr>
            <w:tcW w:type="dxa" w:w="2016"/>
            <w:tcBorders>
              <w:top w:val="single" w:sz="8" w:space="0" w:color="CBD5E1"/>
              <w:left w:val="single" w:sz="8" w:space="0" w:color="CBD5E1"/>
              <w:bottom w:val="single" w:sz="8" w:space="0" w:color="CBD5E1"/>
              <w:right w:val="single" w:sz="8" w:space="0" w:color="CBD5E1"/>
            </w:tcBorders>
            <w:vAlign w:val="top"/>
          </w:tcPr>
          <w:p>
            <w:r>
              <w:t>Frontend / UI (MVP)</w:t>
            </w:r>
          </w:p>
        </w:tc>
        <w:tc>
          <w:tcPr>
            <w:tcW w:type="dxa" w:w="2880"/>
            <w:tcBorders>
              <w:top w:val="single" w:sz="8" w:space="0" w:color="CBD5E1"/>
              <w:left w:val="single" w:sz="8" w:space="0" w:color="CBD5E1"/>
              <w:bottom w:val="single" w:sz="8" w:space="0" w:color="CBD5E1"/>
              <w:right w:val="single" w:sz="8" w:space="0" w:color="CBD5E1"/>
            </w:tcBorders>
            <w:vAlign w:val="top"/>
          </w:tcPr>
          <w:p>
            <w:r>
              <w:t>Django Templates + Bootstrap 5 or Tailwind CSS</w:t>
            </w:r>
          </w:p>
        </w:tc>
        <w:tc>
          <w:tcPr>
            <w:tcW w:type="dxa" w:w="5472"/>
            <w:tcBorders>
              <w:top w:val="single" w:sz="8" w:space="0" w:color="CBD5E1"/>
              <w:left w:val="single" w:sz="8" w:space="0" w:color="CBD5E1"/>
              <w:bottom w:val="single" w:sz="8" w:space="0" w:color="CBD5E1"/>
              <w:right w:val="single" w:sz="8" w:space="0" w:color="CBD5E1"/>
            </w:tcBorders>
            <w:vAlign w:val="top"/>
          </w:tcPr>
          <w:p>
            <w:r>
              <w:t>Fastest professional first build with server-rendered pages, responsive design, clean animations, easier SEO and simpler deployment.</w:t>
            </w:r>
          </w:p>
        </w:tc>
      </w:tr>
      <w:tr>
        <w:tc>
          <w:tcPr>
            <w:tcW w:type="dxa" w:w="2016"/>
            <w:tcBorders>
              <w:top w:val="single" w:sz="8" w:space="0" w:color="CBD5E1"/>
              <w:left w:val="single" w:sz="8" w:space="0" w:color="CBD5E1"/>
              <w:bottom w:val="single" w:sz="8" w:space="0" w:color="CBD5E1"/>
              <w:right w:val="single" w:sz="8" w:space="0" w:color="CBD5E1"/>
            </w:tcBorders>
            <w:vAlign w:val="top"/>
          </w:tcPr>
          <w:p>
            <w:r>
              <w:t>Backend</w:t>
            </w:r>
          </w:p>
        </w:tc>
        <w:tc>
          <w:tcPr>
            <w:tcW w:type="dxa" w:w="2880"/>
            <w:tcBorders>
              <w:top w:val="single" w:sz="8" w:space="0" w:color="CBD5E1"/>
              <w:left w:val="single" w:sz="8" w:space="0" w:color="CBD5E1"/>
              <w:bottom w:val="single" w:sz="8" w:space="0" w:color="CBD5E1"/>
              <w:right w:val="single" w:sz="8" w:space="0" w:color="CBD5E1"/>
            </w:tcBorders>
            <w:vAlign w:val="top"/>
          </w:tcPr>
          <w:p>
            <w:r>
              <w:t>Django full-stack; add Django REST Framework later</w:t>
            </w:r>
          </w:p>
        </w:tc>
        <w:tc>
          <w:tcPr>
            <w:tcW w:type="dxa" w:w="5472"/>
            <w:tcBorders>
              <w:top w:val="single" w:sz="8" w:space="0" w:color="CBD5E1"/>
              <w:left w:val="single" w:sz="8" w:space="0" w:color="CBD5E1"/>
              <w:bottom w:val="single" w:sz="8" w:space="0" w:color="CBD5E1"/>
              <w:right w:val="single" w:sz="8" w:space="0" w:color="CBD5E1"/>
            </w:tcBorders>
            <w:vAlign w:val="top"/>
          </w:tcPr>
          <w:p>
            <w:r>
              <w:t>Secure, mature and rapid development using Django auth, permissions, forms, ORM and admin. DRF becomes useful later for mobile apps, React/Next.js or external APIs.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Database</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PostgreSQL</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Reliable relational data for users, courses, payments, certificates and analytics.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Cache/Queue</w:t>
            </w:r>
          </w:p>
        </w:tc>
        <w:tc>
          <w:tcPr>
            <w:tcW w:type="dxa" w:w="2880"/>
            <w:tcBorders>
              <w:top w:val="single" w:sz="8" w:space="0" w:color="CBD5E1"/>
              <w:left w:val="single" w:sz="8" w:space="0" w:color="CBD5E1"/>
              <w:bottom w:val="single" w:sz="8" w:space="0" w:color="CBD5E1"/>
              <w:right w:val="single" w:sz="8" w:space="0" w:color="CBD5E1"/>
            </w:tcBorders>
            <w:vAlign w:val="top"/>
          </w:tcPr>
          <w:p>
            <w:r>
              <w:t>Redis + Celery after MVP</w:t>
            </w:r>
          </w:p>
        </w:tc>
        <w:tc>
          <w:tcPr>
            <w:tcW w:type="dxa" w:w="5472"/>
            <w:tcBorders>
              <w:top w:val="single" w:sz="8" w:space="0" w:color="CBD5E1"/>
              <w:left w:val="single" w:sz="8" w:space="0" w:color="CBD5E1"/>
              <w:bottom w:val="single" w:sz="8" w:space="0" w:color="CBD5E1"/>
              <w:right w:val="single" w:sz="8" w:space="0" w:color="CBD5E1"/>
            </w:tcBorders>
            <w:vAlign w:val="top"/>
          </w:tcPr>
          <w:p>
            <w:r>
              <w:t>Add after the first version for background emails, certificate generation, analytics aggregation and heavy AI jobs.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Storage</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S3-compatible object storage / Supabase Storage</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Videos, thumbnails, resources, certificates and uploaded assignments.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Video</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Cloudflare Stream, Vimeo OTT, Bunny Stream or secure object storage/CDN</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Reliable playback and reduced bandwidth problems.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Payments</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Paystack, Flutterwave, Mobile Money providers</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Supports cards and local mobile money payment flows.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Search</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PostgreSQL full-text first, later Meilisearch/Elasticsearch</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Better catalog search, filters and recommendations as platform grows.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AI</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OpenAI/Gemini/Claude-compatible API layer</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AI tutor, quiz generation, content improvement and analytics summaries.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Deployment</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Docker, Nginx, Gunicorn, managed PostgreSQL</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Scalable and production-friendly deployment.</w:t>
            </w:r>
          </w:p>
        </w:tc>
      </w:tr>
    </w:tbl>
    <w:p/>
    <w:p>
      <w:pPr>
        <w:pStyle w:val="Heading1"/>
        <w:keepNext/>
      </w:pPr>
      <w:r>
        <w:t>11. Data Model Overview</w:t>
      </w:r>
    </w:p>
    <w:p>
      <w:pPr>
        <w:pStyle w:val="Heading2"/>
        <w:keepNext/>
      </w:pPr>
      <w:r>
        <w:t>Core Data Entities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0B1F3A"/>
            <w:tcBorders>
              <w:top w:val="single" w:sz="8" w:space="0" w:color="0B1F3A"/>
              <w:left w:val="single" w:sz="8" w:space="0" w:color="0B1F3A"/>
              <w:bottom w:val="single" w:sz="8" w:space="0" w:color="0B1F3A"/>
              <w:right w:val="single" w:sz="8" w:space="0" w:color="0B1F3A"/>
            </w:tcBorders>
          </w:tcPr>
          <w:p>
            <w:r/>
            <w:r>
              <w:rPr>
                <w:b/>
                <w:color w:val="FFFFFF"/>
                <w:sz w:val="16"/>
              </w:rPr>
              <w:t>Entity</w:t>
            </w:r>
          </w:p>
        </w:tc>
        <w:tc>
          <w:tcPr>
            <w:tcW w:type="dxa" w:w="7776"/>
            <w:shd w:fill="0B1F3A"/>
            <w:tcBorders>
              <w:top w:val="single" w:sz="8" w:space="0" w:color="0B1F3A"/>
              <w:left w:val="single" w:sz="8" w:space="0" w:color="0B1F3A"/>
              <w:bottom w:val="single" w:sz="8" w:space="0" w:color="0B1F3A"/>
              <w:right w:val="single" w:sz="8" w:space="0" w:color="0B1F3A"/>
            </w:tcBorders>
          </w:tcPr>
          <w:p>
            <w:r/>
            <w:r>
              <w:rPr>
                <w:b/>
                <w:color w:val="FFFFFF"/>
                <w:sz w:val="16"/>
              </w:rPr>
              <w:t>Important Fields / Relationships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User</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name, email, phone, password, role, status, country, profile image, last login, MFA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LearnerProfile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interests, career goal, education level, preferred language, skill profile.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InstructorProfile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bio, experience, verification status, payout details, rating.</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name, industry, billing plan, managers, seats,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Course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title, slug, category, instructor, description, outcomes, level, language, price, status, certificate type.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Module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title, order, description, unlock rules.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Lesson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module, title, lesson type, video URL, content, duration, resources, order, preview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Enrollment</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course, enrollment source, payment, status, progress percentage, completed date.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LessonProgress</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lesson, status, watch time, completed date, notes/bookmarks.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Question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course/module, type, text, options, correct answer, explanation, difficulty, tags.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Quiz / Exam</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course/module, questions, pass mark, time limit, attempts, randomization settings.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Attempt</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quiz/exam, score, answers, started time, submitted time, pass/fail.</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Assignment</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course/module, instructions, due date, rubric, max score, submission type.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Submission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assignment, file/text/link, score, feedback,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course, certificate ID, issue date, QR token, status, PDF URL, revocation reason.</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Payment</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course/subscription/certificate, amount, gateway, status, reference, receipt URL.</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Badge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name, trigger, icon, XP reward, category.</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UserBadge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badge, earned date, metadata.</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Notification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type, title, body, channel, read status, delivery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AuditLog</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actor, action, target, timestamp, IP, metadata.</w:t>
            </w:r>
          </w:p>
        </w:tc>
      </w:tr>
    </w:tbl>
    <w:p/>
    <w:p>
      <w:pPr>
        <w:pStyle w:val="Heading1"/>
        <w:keepNext/>
      </w:pPr>
      <w:r>
        <w:t>12. Security, Privacy, Accessibility and Compliance</w:t>
      </w:r>
    </w:p>
    <w:p>
      <w:pPr>
        <w:pStyle w:val="Heading2"/>
        <w:keepNext/>
      </w:pPr>
      <w:r>
        <w:t>Security Requirements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Role-Based Access Control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unauthorized actions.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Strict permissions for learner, instructor, organization manager, finance, support, admin and super admin.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Secure Authentication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accounts.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Password hashing, MFA option, email verification, reset token expiry and session/device management.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Payment Security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financial operations.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trusted gateway redirects/SDKs, verify webhooks, store references not card details and audit refunds.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File Security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uploaded content.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Validate file types, scan uploads where possible, signed URLs, private buckets and size limits.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Integrity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fake credentials.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Unique IDs, QR tokens, public verification, revocation records and tamper-resistant PDF generation.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Audit Logs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Trace important actions.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Log admin actions, payments, certificate changes, role changes, course approvals and suspicious events.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Rate Limiting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abuse.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Limit login attempts, quiz attempts, certificate verification abuse and API scraping.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Backups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Recover from failure.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Automated database backups, storage backups, restore testing and disaster recovery plan.</w:t>
            </w:r>
          </w:p>
        </w:tc>
      </w:tr>
    </w:tbl>
    <w:p/>
    <w:p>
      <w:pPr>
        <w:pStyle w:val="Heading2"/>
        <w:keepNext/>
      </w:pPr>
      <w:r>
        <w:t>Accessibility and Inclusion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Captions and Transcripts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learners with hearing difficulties and low-data needs.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Video captions, transcript panel and downloadable text summaries.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Keyboard Navigation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users who cannot use mouse easily.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All interactive elements must be focusable and operable from keyboard.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Contrast and Font Size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readability.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WCAG-friendly contrast, readable text sizes and clear focus outlines.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Language Support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Reach wider audiences.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English first, later Twi/French and other languages; translated UI strings.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Low Bandwidth Mode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users with limited internet.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Compressed images, PDF notes, audio-only option and minimal page weight.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Reduced Motion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Avoid motion discomfort.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Disable or simplify animations when user/browser requests reduced motion.</w:t>
            </w:r>
          </w:p>
        </w:tc>
      </w:tr>
    </w:tbl>
    <w:p/>
    <w:p>
      <w:pPr>
        <w:pStyle w:val="Heading1"/>
        <w:keepNext/>
      </w:pPr>
      <w:r>
        <w:t>13. Monetization and Business Model</w:t>
      </w:r>
    </w:p>
    <w:p>
      <w:pPr>
        <w:pStyle w:val="Heading2"/>
        <w:keepNext/>
      </w:pPr>
      <w:r>
        <w:t>Revenue Streams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9A974"/>
            <w:tcBorders>
              <w:top w:val="single" w:sz="8" w:space="0" w:color="19A974"/>
              <w:left w:val="single" w:sz="8" w:space="0" w:color="19A974"/>
              <w:bottom w:val="single" w:sz="8" w:space="0" w:color="19A974"/>
              <w:right w:val="single" w:sz="8" w:space="0" w:color="19A974"/>
            </w:tcBorders>
          </w:tcPr>
          <w:p>
            <w:r/>
            <w:r>
              <w:rPr>
                <w:b/>
                <w:color w:val="FFFFFF"/>
                <w:sz w:val="16"/>
              </w:rPr>
              <w:t>Model</w:t>
            </w:r>
          </w:p>
        </w:tc>
        <w:tc>
          <w:tcPr>
            <w:tcW w:type="dxa" w:w="4032"/>
            <w:shd w:fill="19A974"/>
            <w:tcBorders>
              <w:top w:val="single" w:sz="8" w:space="0" w:color="19A974"/>
              <w:left w:val="single" w:sz="8" w:space="0" w:color="19A974"/>
              <w:bottom w:val="single" w:sz="8" w:space="0" w:color="19A974"/>
              <w:right w:val="single" w:sz="8" w:space="0" w:color="19A974"/>
            </w:tcBorders>
          </w:tcPr>
          <w:p>
            <w:r/>
            <w:r>
              <w:rPr>
                <w:b/>
                <w:color w:val="FFFFFF"/>
                <w:sz w:val="16"/>
              </w:rPr>
              <w:t>How It Works</w:t>
            </w:r>
          </w:p>
        </w:tc>
        <w:tc>
          <w:tcPr>
            <w:tcW w:type="dxa" w:w="3744"/>
            <w:shd w:fill="19A974"/>
            <w:tcBorders>
              <w:top w:val="single" w:sz="8" w:space="0" w:color="19A974"/>
              <w:left w:val="single" w:sz="8" w:space="0" w:color="19A974"/>
              <w:bottom w:val="single" w:sz="8" w:space="0" w:color="19A974"/>
              <w:right w:val="single" w:sz="8" w:space="0" w:color="19A974"/>
            </w:tcBorders>
          </w:tcPr>
          <w:p>
            <w:r/>
            <w:r>
              <w:rPr>
                <w:b/>
                <w:color w:val="FFFFFF"/>
                <w:sz w:val="16"/>
              </w:rPr>
              <w:t>Why It Matters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Free Courses + Paid Certificates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Learners study for free or low cost, then pay to download verified certificate.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Good for fast growth and certificate revenue.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Paid Premium Courses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Some courses require payment before enrollment.</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Supports high-quality instructor content and marketplace revenue.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Subscriptions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Monthly or annual plans unlock premium courses, certificate credits or special features.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Creates predictable recurring revenue.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 Commission</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Instructors sell courses; Acadeval takes a platform percentage.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Encourages creator ecosystem.</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Training Plans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Companies/schools pay for seats, dashboards and private learning paths.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High-value B2B revenue.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Sponsored Courses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Companies sponsor courses and gain brand visibility.</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Useful for social impact and marketing partnerships.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Verification API</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Organizations can verify certificates in bulk through API.</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Future enterprise revenue opportunity.</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Career Services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CV builder, interview coaching, portfolio review or job board premium listing.</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Adds value beyond course completion.</w:t>
            </w:r>
          </w:p>
        </w:tc>
      </w:tr>
    </w:tbl>
    <w:p/>
    <w:p>
      <w:pPr>
        <w:pStyle w:val="Heading2"/>
        <w:keepNext/>
      </w:pPr>
      <w:r>
        <w:t>Suggested Pricing Structure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9A974"/>
            <w:tcBorders>
              <w:top w:val="single" w:sz="8" w:space="0" w:color="19A974"/>
              <w:left w:val="single" w:sz="8" w:space="0" w:color="19A974"/>
              <w:bottom w:val="single" w:sz="8" w:space="0" w:color="19A974"/>
              <w:right w:val="single" w:sz="8" w:space="0" w:color="19A974"/>
            </w:tcBorders>
          </w:tcPr>
          <w:p>
            <w:r/>
            <w:r>
              <w:rPr>
                <w:b/>
                <w:color w:val="FFFFFF"/>
                <w:sz w:val="16"/>
              </w:rPr>
              <w:t>Plan</w:t>
            </w:r>
          </w:p>
        </w:tc>
        <w:tc>
          <w:tcPr>
            <w:tcW w:type="dxa" w:w="2880"/>
            <w:shd w:fill="19A974"/>
            <w:tcBorders>
              <w:top w:val="single" w:sz="8" w:space="0" w:color="19A974"/>
              <w:left w:val="single" w:sz="8" w:space="0" w:color="19A974"/>
              <w:bottom w:val="single" w:sz="8" w:space="0" w:color="19A974"/>
              <w:right w:val="single" w:sz="8" w:space="0" w:color="19A974"/>
            </w:tcBorders>
          </w:tcPr>
          <w:p>
            <w:r/>
            <w:r>
              <w:rPr>
                <w:b/>
                <w:color w:val="FFFFFF"/>
                <w:sz w:val="16"/>
              </w:rPr>
              <w:t>Audience</w:t>
            </w:r>
          </w:p>
        </w:tc>
        <w:tc>
          <w:tcPr>
            <w:tcW w:type="dxa" w:w="4896"/>
            <w:shd w:fill="19A974"/>
            <w:tcBorders>
              <w:top w:val="single" w:sz="8" w:space="0" w:color="19A974"/>
              <w:left w:val="single" w:sz="8" w:space="0" w:color="19A974"/>
              <w:bottom w:val="single" w:sz="8" w:space="0" w:color="19A974"/>
              <w:right w:val="single" w:sz="8" w:space="0" w:color="19A974"/>
            </w:tcBorders>
          </w:tcPr>
          <w:p>
            <w:r/>
            <w:r>
              <w:rPr>
                <w:b/>
                <w:color w:val="FFFFFF"/>
                <w:sz w:val="16"/>
              </w:rPr>
              <w:t>Possible Features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Free</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Individual learners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Free course access, limited quizzes, progress tracking, paid certificate option.</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Purchase</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Learners who complete a course</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One certificate download, QR verification, shareable credential.</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Premium Learner</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Serious learners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Premium courses, certificate credits, AI tutor limits, career tools and learning paths.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creators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builder, analytics, sales dashboard and payout management.</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Basic</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Small teams/schools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Bulk enrollment, group reports, assigned courses and certificate tracking.</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Pro</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Companies/institutions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Skill dashboards, custom paths, private courses, exports, manager accounts and priority support.</w:t>
            </w:r>
          </w:p>
        </w:tc>
      </w:tr>
    </w:tbl>
    <w:p/>
    <w:p>
      <w:pPr>
        <w:pStyle w:val="Heading1"/>
        <w:keepNext/>
      </w:pPr>
      <w:r>
        <w:t>14. Implementation Roadmap</w:t>
      </w:r>
    </w:p>
    <w:p>
      <w:pPr>
        <w:pStyle w:val="Heading2"/>
        <w:keepNext/>
      </w:pPr>
      <w:r>
        <w:t>Build Phases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7C3AED"/>
            <w:tcBorders>
              <w:top w:val="single" w:sz="8" w:space="0" w:color="7C3AED"/>
              <w:left w:val="single" w:sz="8" w:space="0" w:color="7C3AED"/>
              <w:bottom w:val="single" w:sz="8" w:space="0" w:color="7C3AED"/>
              <w:right w:val="single" w:sz="8" w:space="0" w:color="7C3AED"/>
            </w:tcBorders>
          </w:tcPr>
          <w:p>
            <w:r/>
            <w:r>
              <w:rPr>
                <w:b/>
                <w:color w:val="FFFFFF"/>
                <w:sz w:val="16"/>
              </w:rPr>
              <w:t>Phase</w:t>
            </w:r>
          </w:p>
        </w:tc>
        <w:tc>
          <w:tcPr>
            <w:tcW w:type="dxa" w:w="2592"/>
            <w:shd w:fill="7C3AED"/>
            <w:tcBorders>
              <w:top w:val="single" w:sz="8" w:space="0" w:color="7C3AED"/>
              <w:left w:val="single" w:sz="8" w:space="0" w:color="7C3AED"/>
              <w:bottom w:val="single" w:sz="8" w:space="0" w:color="7C3AED"/>
              <w:right w:val="single" w:sz="8" w:space="0" w:color="7C3AED"/>
            </w:tcBorders>
          </w:tcPr>
          <w:p>
            <w:r/>
            <w:r>
              <w:rPr>
                <w:b/>
                <w:color w:val="FFFFFF"/>
                <w:sz w:val="16"/>
              </w:rPr>
              <w:t>Focus</w:t>
            </w:r>
          </w:p>
        </w:tc>
        <w:tc>
          <w:tcPr>
            <w:tcW w:type="dxa" w:w="5616"/>
            <w:shd w:fill="7C3AED"/>
            <w:tcBorders>
              <w:top w:val="single" w:sz="8" w:space="0" w:color="7C3AED"/>
              <w:left w:val="single" w:sz="8" w:space="0" w:color="7C3AED"/>
              <w:bottom w:val="single" w:sz="8" w:space="0" w:color="7C3AED"/>
              <w:right w:val="single" w:sz="8" w:space="0" w:color="7C3AED"/>
            </w:tcBorders>
          </w:tcPr>
          <w:p>
            <w:r/>
            <w:r>
              <w:rPr>
                <w:b/>
                <w:color w:val="FFFFFF"/>
                <w:sz w:val="16"/>
              </w:rPr>
              <w:t>Features</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1: MVP</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Launch a complete usable learning platform.</w:t>
            </w:r>
          </w:p>
        </w:tc>
        <w:tc>
          <w:tcPr>
            <w:tcW w:type="dxa" w:w="5616"/>
            <w:tcBorders>
              <w:top w:val="single" w:sz="8" w:space="0" w:color="CBD5E1"/>
              <w:left w:val="single" w:sz="8" w:space="0" w:color="CBD5E1"/>
              <w:bottom w:val="single" w:sz="8" w:space="0" w:color="CBD5E1"/>
              <w:right w:val="single" w:sz="8" w:space="0" w:color="CBD5E1"/>
            </w:tcBorders>
            <w:vAlign w:val="top"/>
          </w:tcPr>
          <w:p>
            <w:r>
              <w:t>Build with Django Templates + Bootstrap 5 or Tailwind CSS first. Include authentication, learner dashboard, course catalog, course detail, course player, course builder, quizzes, progress tracking, certificates, payments and admin dashboard.</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2: Marketplace Growth</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Attract instructors and improve quality.</w:t>
            </w:r>
          </w:p>
        </w:tc>
        <w:tc>
          <w:tcPr>
            <w:tcW w:type="dxa" w:w="5616"/>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Instructor portal, course approval, reviews, earnings, advanced analytics, coupons, blogs, support tickets and email notifications.</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3: Professional LMS</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Support institutions and serious training.</w:t>
            </w:r>
          </w:p>
        </w:tc>
        <w:tc>
          <w:tcPr>
            <w:tcW w:type="dxa" w:w="5616"/>
            <w:tcBorders>
              <w:top w:val="single" w:sz="8" w:space="0" w:color="CBD5E1"/>
              <w:left w:val="single" w:sz="8" w:space="0" w:color="CBD5E1"/>
              <w:bottom w:val="single" w:sz="8" w:space="0" w:color="CBD5E1"/>
              <w:right w:val="single" w:sz="8" w:space="0" w:color="CBD5E1"/>
            </w:tcBorders>
            <w:vAlign w:val="top"/>
          </w:tcPr>
          <w:p>
            <w:r/>
            <w:r>
              <w:rPr>
                <w:b w:val="0"/>
                <w:color w:val="334155"/>
                <w:sz w:val="16"/>
              </w:rPr>
              <w:t>Organization portal, bulk enrollment, learning paths, assignments, rubrics, team reports, PDF exports and certificate verification.</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4: Engagement and AI</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Increase retention and differentiation.</w:t>
            </w:r>
          </w:p>
        </w:tc>
        <w:tc>
          <w:tcPr>
            <w:tcW w:type="dxa" w:w="5616"/>
            <w:tcBorders>
              <w:top w:val="single" w:sz="8" w:space="0" w:color="CBD5E1"/>
              <w:left w:val="single" w:sz="8" w:space="0" w:color="CBD5E1"/>
              <w:bottom w:val="single" w:sz="8" w:space="0" w:color="CBD5E1"/>
              <w:right w:val="single" w:sz="8" w:space="0" w:color="CBD5E1"/>
            </w:tcBorders>
            <w:vAlign w:val="top"/>
          </w:tcPr>
          <w:p>
            <w:r/>
            <w:r>
              <w:rPr>
                <w:b w:val="0"/>
                <w:color w:val="334155"/>
                <w:sz w:val="16"/>
              </w:rPr>
              <w:t>Gamification, AI tutor, AI quiz generation, skill assessments, adaptive recommendations and career tools.</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5: Scale and Enterprise</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Prepare for national/international growth.</w:t>
            </w:r>
          </w:p>
        </w:tc>
        <w:tc>
          <w:tcPr>
            <w:tcW w:type="dxa" w:w="5616"/>
            <w:tcBorders>
              <w:top w:val="single" w:sz="8" w:space="0" w:color="CBD5E1"/>
              <w:left w:val="single" w:sz="8" w:space="0" w:color="CBD5E1"/>
              <w:bottom w:val="single" w:sz="8" w:space="0" w:color="CBD5E1"/>
              <w:right w:val="single" w:sz="8" w:space="0" w:color="CBD5E1"/>
            </w:tcBorders>
            <w:vAlign w:val="top"/>
          </w:tcPr>
          <w:p>
            <w:r/>
            <w:r>
              <w:rPr>
                <w:b w:val="0"/>
                <w:color w:val="334155"/>
                <w:sz w:val="16"/>
              </w:rPr>
              <w:t>Mobile app, offline learning, multi-language support, SSO, APIs, advanced analytics, proctoring and enterprise integrations.</w:t>
            </w:r>
          </w:p>
        </w:tc>
      </w:tr>
    </w:tbl>
    <w:p/>
    <w:p>
      <w:pPr>
        <w:pStyle w:val="Heading2"/>
        <w:keepNext/>
      </w:pPr>
      <w:r>
        <w:t>MVP Must-Have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0B1F3A"/>
            <w:tcBorders>
              <w:top w:val="single" w:sz="8" w:space="0" w:color="0B1F3A"/>
              <w:left w:val="single" w:sz="8" w:space="0" w:color="0B1F3A"/>
              <w:bottom w:val="single" w:sz="8" w:space="0" w:color="0B1F3A"/>
              <w:right w:val="single" w:sz="8" w:space="0" w:color="0B1F3A"/>
            </w:tcBorders>
          </w:tcPr>
          <w:p>
            <w:r/>
            <w:r>
              <w:rPr>
                <w:b/>
                <w:color w:val="FFFFFF"/>
                <w:sz w:val="16"/>
              </w:rPr>
              <w:t>Area</w:t>
            </w:r>
          </w:p>
        </w:tc>
        <w:tc>
          <w:tcPr>
            <w:tcW w:type="dxa" w:w="7920"/>
            <w:shd w:fill="0B1F3A"/>
            <w:tcBorders>
              <w:top w:val="single" w:sz="8" w:space="0" w:color="0B1F3A"/>
              <w:left w:val="single" w:sz="8" w:space="0" w:color="0B1F3A"/>
              <w:bottom w:val="single" w:sz="8" w:space="0" w:color="0B1F3A"/>
              <w:right w:val="single" w:sz="8" w:space="0" w:color="0B1F3A"/>
            </w:tcBorders>
          </w:tcPr>
          <w:p>
            <w:r/>
            <w:r>
              <w:rPr>
                <w:b/>
                <w:color w:val="FFFFFF"/>
                <w:sz w:val="16"/>
              </w:rPr>
              <w:t>Must-Have Items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User Accounts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Register, login, profile, roles, password reset and email verification.</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Courses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Create course, modules, lessons, resources, course status, category and public course pages.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Learning</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Enroll, course player, mark lessons complete, track progress and resume learning.</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Assessments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Quizzes, attempts, scores, pass/fail and final exam eligibility.</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Generate certificate, unique ID, QR verification and download PDF.</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Payments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Pay for course or certificate, payment confirmation, invoices and admin payment view.</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Dashboards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instructor and admin dashboards.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Admin</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Approve courses, manage users, manage categories, view reports and manage certificates.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Design</w:t>
            </w:r>
          </w:p>
        </w:tc>
        <w:tc>
          <w:tcPr>
            <w:tcW w:type="dxa" w:w="7920"/>
            <w:tcBorders>
              <w:top w:val="single" w:sz="8" w:space="0" w:color="CBD5E1"/>
              <w:left w:val="single" w:sz="8" w:space="0" w:color="CBD5E1"/>
              <w:bottom w:val="single" w:sz="8" w:space="0" w:color="CBD5E1"/>
              <w:right w:val="single" w:sz="8" w:space="0" w:color="CBD5E1"/>
            </w:tcBorders>
            <w:vAlign w:val="top"/>
          </w:tcPr>
          <w:p>
            <w:r>
              <w:t>Professional responsive Django Template UI, Bootstrap 5 or Tailwind CSS brand system, loading states, hover effects and basic animations.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Security</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RBAC, file validation, audit logs, backup plan and payment webhook verification.</w:t>
            </w:r>
          </w:p>
        </w:tc>
      </w:tr>
    </w:tbl>
    <w:p/>
    <w:p>
      <w:pPr>
        <w:pStyle w:val="Heading1"/>
        <w:keepNext/>
      </w:pPr>
      <w:r>
        <w:t>15. Success Metrics</w:t>
      </w:r>
    </w:p>
    <w:p>
      <w:pPr>
        <w:pStyle w:val="Heading2"/>
        <w:keepNext/>
      </w:pPr>
      <w:r>
        <w:t>Key Performance Indicators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2563EB"/>
            <w:tcBorders>
              <w:top w:val="single" w:sz="8" w:space="0" w:color="2563EB"/>
              <w:left w:val="single" w:sz="8" w:space="0" w:color="2563EB"/>
              <w:bottom w:val="single" w:sz="8" w:space="0" w:color="2563EB"/>
              <w:right w:val="single" w:sz="8" w:space="0" w:color="2563EB"/>
            </w:tcBorders>
          </w:tcPr>
          <w:p>
            <w:r/>
            <w:r>
              <w:rPr>
                <w:b/>
                <w:color w:val="FFFFFF"/>
                <w:sz w:val="16"/>
              </w:rPr>
              <w:t>Metric</w:t>
            </w:r>
          </w:p>
        </w:tc>
        <w:tc>
          <w:tcPr>
            <w:tcW w:type="dxa" w:w="3744"/>
            <w:shd w:fill="2563EB"/>
            <w:tcBorders>
              <w:top w:val="single" w:sz="8" w:space="0" w:color="2563EB"/>
              <w:left w:val="single" w:sz="8" w:space="0" w:color="2563EB"/>
              <w:bottom w:val="single" w:sz="8" w:space="0" w:color="2563EB"/>
              <w:right w:val="single" w:sz="8" w:space="0" w:color="2563EB"/>
            </w:tcBorders>
          </w:tcPr>
          <w:p>
            <w:r/>
            <w:r>
              <w:rPr>
                <w:b/>
                <w:color w:val="FFFFFF"/>
                <w:sz w:val="16"/>
              </w:rPr>
              <w:t>Meaning</w:t>
            </w:r>
          </w:p>
        </w:tc>
        <w:tc>
          <w:tcPr>
            <w:tcW w:type="dxa" w:w="3744"/>
            <w:shd w:fill="2563EB"/>
            <w:tcBorders>
              <w:top w:val="single" w:sz="8" w:space="0" w:color="2563EB"/>
              <w:left w:val="single" w:sz="8" w:space="0" w:color="2563EB"/>
              <w:bottom w:val="single" w:sz="8" w:space="0" w:color="2563EB"/>
              <w:right w:val="single" w:sz="8" w:space="0" w:color="2563EB"/>
            </w:tcBorders>
          </w:tcPr>
          <w:p>
            <w:r/>
            <w:r>
              <w:rPr>
                <w:b/>
                <w:color w:val="FFFFFF"/>
                <w:sz w:val="16"/>
              </w:rPr>
              <w:t>Why It Matters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Activation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Percentage of registered users who enroll in first course.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Shows whether onboarding and catalog are working.</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Course Completion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Percentage of learners who finish courses.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Measures learning engagement and course quality.</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Conversion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Percentage of eligible learners who purchase/download certificates.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Key revenue metric for certificate model.</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Monthly Active Learners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Learners who study within a month.</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Measures retention and platform usefulness.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Average Quiz Score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Average assessment result by course/category.</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Shows learning effectiveness and assessment difficulty.</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 Revenue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Total earnings and payout growth.</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Shows marketplace health.</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Renewal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Organizations that continue subscription.</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Shows B2B value.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Support Resolution Time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Time to resolve tickets.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Measures customer experience.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Refund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Percentage of payments refunded.</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Can reveal course quality or payment issues.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Net Promoter Score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willingness to recommend Acadeval.</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Measures brand trust and satisfaction.</w:t>
            </w:r>
          </w:p>
        </w:tc>
      </w:tr>
    </w:tbl>
    <w:p/>
    <w:p>
      <w:pPr>
        <w:pStyle w:val="Heading1"/>
        <w:keepNext/>
      </w:pPr>
      <w:r>
        <w:t>16. References and Benchmark Sources</w:t>
      </w:r>
    </w:p>
    <w:p>
      <w:pPr>
        <w:pStyle w:val="ListBullet"/>
        <w:spacing w:after="40"/>
      </w:pPr>
      <w:r>
        <w:rPr>
          <w:color w:val="334155"/>
          <w:sz w:val="17"/>
        </w:rPr>
        <w:t>Alison. Free Online Courses With Certificates &amp; Diplomas. Public platform pages consulted July 2026. https://alison.com/</w:t>
      </w:r>
    </w:p>
    <w:p>
      <w:pPr>
        <w:pStyle w:val="ListBullet"/>
        <w:spacing w:after="40"/>
      </w:pPr>
      <w:r>
        <w:rPr>
          <w:color w:val="334155"/>
          <w:sz w:val="17"/>
        </w:rPr>
        <w:t>Alison Help Center. What is Alison Offline Learning? Public help article consulted July 2026. https://helpcenter.alison.com/</w:t>
      </w:r>
    </w:p>
    <w:p>
      <w:pPr>
        <w:pStyle w:val="ListBullet"/>
        <w:spacing w:after="40"/>
      </w:pPr>
      <w:r>
        <w:rPr>
          <w:color w:val="334155"/>
          <w:sz w:val="17"/>
        </w:rPr>
        <w:t>Udemy Business. Learning Plans and Udemy Paths. Public business/support pages consulted July 2026. https://business.udemy.com/ and https://business-support.udemy.com/</w:t>
      </w:r>
    </w:p>
    <w:p>
      <w:pPr>
        <w:pStyle w:val="ListBullet"/>
        <w:spacing w:after="40"/>
      </w:pPr>
      <w:r>
        <w:rPr>
          <w:color w:val="334155"/>
          <w:sz w:val="17"/>
        </w:rPr>
        <w:t>Coursera for Business. Team learning paths, skills dashboards and proficiency testing. Public business pages consulted July 2026. https://www.coursera.org/business</w:t>
      </w:r>
    </w:p>
    <w:p>
      <w:pPr>
        <w:pStyle w:val="ListBullet"/>
        <w:spacing w:after="40"/>
      </w:pPr>
      <w:r>
        <w:rPr>
          <w:color w:val="334155"/>
          <w:sz w:val="17"/>
        </w:rPr>
        <w:t>Moodle. Moodle LMS Features and Moodle App information. Public product pages consulted July 2026. https://moodle.com/</w:t>
      </w:r>
    </w:p>
    <w:p>
      <w:pPr>
        <w:pStyle w:val="Heading1"/>
        <w:keepNext/>
      </w:pPr>
      <w:r>
        <w:t>Appendix A: Suggested Course Examples for Acadeval</w:t>
      </w:r>
    </w:p>
    <w:p>
      <w:pPr>
        <w:pStyle w:val="Heading2"/>
        <w:keepNext/>
      </w:pPr>
      <w:r>
        <w:t>Starter Course Catalog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9A974"/>
            <w:tcBorders>
              <w:top w:val="single" w:sz="8" w:space="0" w:color="19A974"/>
              <w:left w:val="single" w:sz="8" w:space="0" w:color="19A974"/>
              <w:bottom w:val="single" w:sz="8" w:space="0" w:color="19A974"/>
              <w:right w:val="single" w:sz="8" w:space="0" w:color="19A974"/>
            </w:tcBorders>
          </w:tcPr>
          <w:p>
            <w:r/>
            <w:r>
              <w:rPr>
                <w:b/>
                <w:color w:val="FFFFFF"/>
                <w:sz w:val="16"/>
              </w:rPr>
              <w:t>Category</w:t>
            </w:r>
          </w:p>
        </w:tc>
        <w:tc>
          <w:tcPr>
            <w:tcW w:type="dxa" w:w="7488"/>
            <w:shd w:fill="19A974"/>
            <w:tcBorders>
              <w:top w:val="single" w:sz="8" w:space="0" w:color="19A974"/>
              <w:left w:val="single" w:sz="8" w:space="0" w:color="19A974"/>
              <w:bottom w:val="single" w:sz="8" w:space="0" w:color="19A974"/>
              <w:right w:val="single" w:sz="8" w:space="0" w:color="19A974"/>
            </w:tcBorders>
          </w:tcPr>
          <w:p>
            <w:r/>
            <w:r>
              <w:rPr>
                <w:b/>
                <w:color w:val="FFFFFF"/>
                <w:sz w:val="16"/>
              </w:rPr>
              <w:t>Course Examples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Information Technology</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Computer basics, Python programming, HTML/CSS/JavaScript, Django web development, React fundamentals, database design.</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Cybersecurity</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Cybersecurity basics, phishing awareness, password safety, ethical hacking introduction, web app security basics.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Business and Entrepreneurship</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Starting a business in Ghana, business plan writing, customer service, bookkeeping, sales and negotiation.</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Digital Skills</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Canva design, social media marketing, video editing with Premiere Pro, content creation, YouTube growth basics.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Academic Skills</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Research writing, project documentation, Turnitin awareness, presentation skills, academic referencing.</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Health and Safety</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First aid basics, workplace safety, food safety, public health awareness, emergency response.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Agriculture and Environment</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Smart farming, GIS basics, climate awareness, environmental protection and agribusiness.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Career Development</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CV writing, interview preparation, LinkedIn profile building, freelancing basics and portfolio creation.</w:t>
            </w:r>
          </w:p>
        </w:tc>
      </w:tr>
    </w:tbl>
    <w:p/>
    <w:tbl>
      <w:tblPr>
        <w:tblW w:type="auto" w:w="0"/>
        <w:jc w:val="left"/>
        <w:tblLook w:firstColumn="1" w:firstRow="1" w:lastColumn="0" w:lastRow="0" w:noHBand="0" w:noVBand="1" w:val="04A0"/>
      </w:tblPr>
      <w:tblGrid>
        <w:gridCol w:w="10368"/>
      </w:tblGrid>
      <w:tr>
        <w:tc>
          <w:tcPr>
            <w:tcW w:type="dxa" w:w="10368"/>
            <w:shd w:fill="FFF8E6"/>
            <w:tcBorders>
              <w:top w:val="single" w:sz="8" w:space="0" w:color="FFF8E6"/>
              <w:left w:val="single" w:sz="8" w:space="0" w:color="FFF8E6"/>
              <w:bottom w:val="single" w:sz="8" w:space="0" w:color="FFF8E6"/>
              <w:right w:val="single" w:sz="8" w:space="0" w:color="FFF8E6"/>
            </w:tcBorders>
          </w:tcPr>
          <w:p>
            <w:pPr>
              <w:spacing w:before="60" w:after="60"/>
            </w:pPr>
            <w:r>
              <w:rPr>
                <w:b/>
                <w:color w:val="0B1F3A"/>
                <w:sz w:val="20"/>
              </w:rPr>
              <w:t>Final Engineering Note: Build the MVP first, but design the database and modules so advanced features can be added later without rewriting the whole platform.</w:t>
            </w:r>
          </w:p>
        </w:tc>
      </w:tr>
    </w:tbl>
    <w:sectPr w:rsidR="00FC693F" w:rsidRPr="0006063C" w:rsidSect="00034616">
      <w:headerReference w:type="default" r:id="rId9"/>
      <w:footerReference w:type="default" r:id="rId10"/>
      <w:pgSz w:w="12240" w:h="15840"/>
      <w:pgMar w:top="936"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34155"/>
        <w:sz w:val="16"/>
      </w:rPr>
      <w:t xml:space="preserve">Confidential Product Blueprint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334155"/>
        <w:sz w:val="16"/>
      </w:rPr>
      <w:t>Acadeval Online Learning Platform | Feature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1F3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1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ptos" w:hAnsi="Aptos"/>
      <w:color w:val="334155"/>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