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0D30" w14:textId="77777777" w:rsidR="00A329B2" w:rsidRPr="00BE764D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B841BA">
        <w:rPr>
          <w:rStyle w:val="Titre1Car"/>
          <w:lang w:val="en-US"/>
        </w:rPr>
        <w:t xml:space="preserve"/>
      </w:r>
      <w:r w:rsidRPr="00BE764D">
        <w:rPr>
          <w:lang w:val="en-US"/>
        </w:rPr>
        <w:tab/>
        <w:t xml:space="preserve">DEVIS</w:t>
      </w:r>
    </w:p>
    <w:p w14:paraId="16F59914" w14:textId="77777777" w:rsidR="00B841BA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E4684F">
        <w:rPr>
          <w:lang w:val="en-US"/>
        </w:rPr>
        <w:t xml:space="preserve"/>
      </w:r>
    </w:p>
    <w:p w14:paraId="33EDDD61" w14:textId="5F9D4248" w:rsidR="00A329B2" w:rsidRPr="00B841BA" w:rsidRDefault="00B841BA" w:rsidP="00A329B2">
      <w:pPr>
        <w:pStyle w:val="En-tte"/>
        <w:tabs>
          <w:tab w:val="clear" w:pos="4536"/>
        </w:tabs>
      </w:pPr>
      <w:r w:rsidRPr="00B841BA">
        <w:t xml:space="preserve"/>
      </w:r>
      <w:r>
        <w:t xml:space="preserve"/>
      </w:r>
      <w:r w:rsidR="00A329B2" w:rsidRPr="00B841BA">
        <w:tab/>
        <w:t xml:space="preserve"/>
        <w:t xml:space="preserve">, le </w:t>
        <w:t xml:space="preserve">9/7/2020</w:t>
      </w:r>
    </w:p>
    <w:p w14:paraId="47529E24" w14:textId="77777777" w:rsidR="00A329B2" w:rsidRDefault="00A329B2" w:rsidP="00A329B2">
      <w:pPr>
        <w:pStyle w:val="En-tte"/>
        <w:tabs>
          <w:tab w:val="clear" w:pos="4536"/>
        </w:tabs>
        <w:jc w:val="right"/>
        <w:rPr>
          <w:lang w:val="en-US"/>
        </w:rPr>
      </w:pPr>
      <w:r>
        <w:rPr>
          <w:lang w:val="en-US"/>
        </w:rPr>
        <w:t xml:space="preserve">Numéro: </w:t>
        <w:t xml:space="preserve">DE1599509701815</w:t>
      </w:r>
    </w:p>
    <w:p w14:paraId="4789A4FE" w14:textId="77777777" w:rsidR="00A329B2" w:rsidRPr="00BE764D" w:rsidRDefault="00A329B2" w:rsidP="00A329B2">
      <w:pPr>
        <w:pStyle w:val="En-tte"/>
        <w:tabs>
          <w:tab w:val="clear" w:pos="4536"/>
        </w:tabs>
        <w:jc w:val="right"/>
      </w:pPr>
      <w:r w:rsidRPr="00BE764D">
        <w:t xml:space="preserve">Date de validité : </w:t>
        <w:t xml:space="preserve">10/7/2020</w:t>
      </w:r>
    </w:p>
    <w:tbl>
      <w:tblPr>
        <w:tblStyle w:val="Grilledutableau"/>
        <w:tblpPr w:leftFromText="141" w:rightFromText="141" w:vertAnchor="page" w:horzAnchor="margin" w:tblpY="2948"/>
        <w:tblW w:w="0" w:type="auto"/>
        <w:tblLook w:val="04A0" w:firstRow="1" w:lastRow="0" w:firstColumn="1" w:lastColumn="0" w:noHBand="0" w:noVBand="1"/>
      </w:tblPr>
      <w:tblGrid>
        <w:gridCol w:w="1813"/>
        <w:gridCol w:w="1563"/>
        <w:gridCol w:w="1200"/>
        <w:gridCol w:w="1710"/>
        <w:gridCol w:w="1646"/>
        <w:gridCol w:w="1130"/>
      </w:tblGrid>
      <w:tr w:rsidR="00257E34" w14:paraId="05E23F0F" w14:textId="77777777" w:rsidTr="003F2AAC">
        <w:tc>
          <w:tcPr>
            <w:tcW w:w="1510" w:type="dxa"/>
          </w:tcPr>
          <w:p w14:paraId="0D4C515A" w14:textId="77777777" w:rsidR="003F2AAC" w:rsidRDefault="003F2AAC" w:rsidP="003F2AAC">
            <w:r>
              <w:t xml:space="preserve">Description</w:t>
            </w:r>
          </w:p>
        </w:tc>
        <w:tc>
          <w:tcPr>
            <w:tcW w:w="1510" w:type="dxa"/>
          </w:tcPr>
          <w:p w14:paraId="43D9AAA9" w14:textId="77777777" w:rsidR="003F2AAC" w:rsidRDefault="003F2AAC" w:rsidP="003F2AAC">
            <w:r>
              <w:t xml:space="preserve">Quantité</w:t>
            </w:r>
          </w:p>
        </w:tc>
        <w:tc>
          <w:tcPr>
            <w:tcW w:w="1510" w:type="dxa"/>
          </w:tcPr>
          <w:p w14:paraId="1074F260" w14:textId="77777777" w:rsidR="003F2AAC" w:rsidRDefault="003F2AAC" w:rsidP="003F2AAC">
            <w:r>
              <w:t xml:space="preserve">Unité</w:t>
            </w:r>
          </w:p>
        </w:tc>
        <w:tc>
          <w:tcPr>
            <w:tcW w:w="1510" w:type="dxa"/>
          </w:tcPr>
          <w:p w14:paraId="71830106" w14:textId="77777777" w:rsidR="003F2AAC" w:rsidRDefault="003F2AAC" w:rsidP="003F2AAC">
            <w:r>
              <w:t xml:space="preserve">Prix vente HT</w:t>
            </w:r>
          </w:p>
        </w:tc>
        <w:tc>
          <w:tcPr>
            <w:tcW w:w="1511" w:type="dxa"/>
          </w:tcPr>
          <w:p w14:paraId="49CB2D34" w14:textId="77777777" w:rsidR="003F2AAC" w:rsidRDefault="003F2AAC" w:rsidP="003F2AAC">
            <w:r>
              <w:t xml:space="preserve">Total HT</w:t>
            </w:r>
          </w:p>
        </w:tc>
        <w:tc>
          <w:tcPr>
            <w:tcW w:w="1511" w:type="dxa"/>
          </w:tcPr>
          <w:p w14:paraId="1291FEA2" w14:textId="77777777" w:rsidR="003F2AAC" w:rsidRDefault="003F2AAC" w:rsidP="003F2AAC">
            <w:r>
              <w:t xml:space="preserve">TVA</w:t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3775E8C7" w:rsidR="003F2AAC" w:rsidRDefault="00257E34" w:rsidP="003A2A00">
            <w:r>
              <w:t xml:space="preserve">fdvd</w:t>
            </w:r>
            <w:r w:rsidR="00C069D2">
              <w:t xml:space="preserve"/>
            </w:r>
            <w:r>
              <w:t xml:space="preserve"/>
            </w:r>
            <w:r w:rsidR="003A2A00">
              <w:rPr>
                <w:rFonts w:ascii="Calibri" w:hAnsi="Calibri" w:cs="Calibri"/>
                <w:color w:val="000000"/>
              </w:rPr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1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r>
              <w:t xml:space="preserve"/>
            </w:r>
            <w:r w:rsidR="00A66E3E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14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14</w:t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754347">
              <w:t xml:space="preserve"/>
            </w:r>
            <w:r w:rsidR="00754347" w:rsidRPr="00257E34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3775E8C7" w:rsidR="003F2AAC" w:rsidRDefault="00257E34" w:rsidP="003A2A00">
            <w:r>
              <w:t xml:space="preserve">dfgfd</w:t>
            </w:r>
            <w:r w:rsidR="00C069D2">
              <w:t xml:space="preserve"/>
            </w:r>
            <w:r>
              <w:t xml:space="preserve"/>
            </w:r>
            <w:r w:rsidR="003A2A00">
              <w:rPr>
                <w:rFonts w:ascii="Calibri" w:hAnsi="Calibri" w:cs="Calibri"/>
                <w:color w:val="000000"/>
              </w:rPr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2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r>
              <w:t xml:space="preserve"/>
            </w:r>
            <w:r w:rsidR="00A66E3E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21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42</w:t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754347">
              <w:t xml:space="preserve"/>
            </w:r>
            <w:r w:rsidR="00754347" w:rsidRPr="00257E34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3775E8C7" w:rsidR="003F2AAC" w:rsidRDefault="00257E34" w:rsidP="003A2A00">
            <w:r>
              <w:t xml:space="preserve">gfdgdf</w:t>
            </w:r>
            <w:r w:rsidR="00C069D2">
              <w:t xml:space="preserve"/>
            </w:r>
            <w:r>
              <w:t xml:space="preserve"/>
            </w:r>
            <w:r w:rsidR="003A2A00">
              <w:rPr>
                <w:rFonts w:ascii="Calibri" w:hAnsi="Calibri" w:cs="Calibri"/>
                <w:color w:val="000000"/>
              </w:rPr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3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r>
              <w:t xml:space="preserve"/>
            </w:r>
            <w:r w:rsidR="00A66E3E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28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84</w:t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754347">
              <w:t xml:space="preserve"/>
            </w:r>
            <w:r w:rsidR="00754347" w:rsidRPr="00257E34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3775E8C7" w:rsidR="003F2AAC" w:rsidRDefault="00257E34" w:rsidP="003A2A00">
            <w:r>
              <w:t xml:space="preserve">gdfgdf</w:t>
            </w:r>
            <w:r w:rsidR="00C069D2">
              <w:t xml:space="preserve"/>
            </w:r>
            <w:r>
              <w:t xml:space="preserve"/>
            </w:r>
            <w:r w:rsidR="003A2A00">
              <w:rPr>
                <w:rFonts w:ascii="Calibri" w:hAnsi="Calibri" w:cs="Calibri"/>
                <w:color w:val="000000"/>
              </w:rPr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4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r>
              <w:t xml:space="preserve"/>
            </w:r>
            <w:r w:rsidR="00A66E3E">
              <w:t xml:space="preserve"/>
            </w:r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35</w:t>
            </w:r>
            <w:r w:rsidR="00C069D2">
              <w:t xml:space="preserve"/>
            </w:r>
            <w:r>
              <w:t xml:space="preserve"/>
            </w:r>
          </w:p>
        </w:tc>
        <w:tc>
          <w:tcPr>
            <w:tcW w:w="1511" w:type="dxa"/>
          </w:tcPr>
          <w:p w14:paraId="361EDE7C" w14:textId="18FEE083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140</w:t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754347">
              <w:t xml:space="preserve"/>
            </w:r>
            <w:r w:rsidR="00754347" w:rsidRPr="00257E34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</w:p>
        </w:tc>
      </w:tr>
    </w:tbl>
    <w:p w14:paraId="426E6A64" w14:textId="35918207" w:rsidR="00C364BE" w:rsidRDefault="006B0DE6">
      <w:pPr>
        <w:rPr>
          <w:lang w:val="en-US"/>
        </w:rPr>
      </w:pPr>
    </w:p>
    <w:p w14:paraId="2A360808" w14:textId="220E1AA5" w:rsidR="003E005C" w:rsidRDefault="003E005C">
      <w:pPr>
        <w:rPr>
          <w:lang w:val="en-US"/>
        </w:rPr>
      </w:pPr>
    </w:p>
    <w:p w14:paraId="03F5E55C" w14:textId="69D57B9A" w:rsidR="003E005C" w:rsidRPr="00257E34" w:rsidRDefault="003E005C">
      <w:pPr>
        <w:rPr>
          <w:lang w:val="en-US"/>
        </w:rPr>
      </w:pPr>
      <w:r>
        <w:rPr>
          <w:lang w:val="en-US"/>
        </w:rPr>
        <w:t xml:space="preserve"/>
      </w:r>
    </w:p>
    <w:sectPr w:rsidR="003E005C" w:rsidRPr="00257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6A7E3" w14:textId="77777777" w:rsidR="006B0DE6" w:rsidRDefault="006B0DE6" w:rsidP="00BE764D">
      <w:pPr>
        <w:spacing w:after="0" w:line="240" w:lineRule="auto"/>
      </w:pPr>
      <w:r>
        <w:separator/>
      </w:r>
    </w:p>
  </w:endnote>
  <w:endnote w:type="continuationSeparator" w:id="0">
    <w:p w14:paraId="79AA103F" w14:textId="77777777" w:rsidR="006B0DE6" w:rsidRDefault="006B0DE6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B442" w14:textId="77777777" w:rsidR="006B0DE6" w:rsidRDefault="006B0DE6" w:rsidP="00BE764D">
      <w:pPr>
        <w:spacing w:after="0" w:line="240" w:lineRule="auto"/>
      </w:pPr>
      <w:r>
        <w:separator/>
      </w:r>
    </w:p>
  </w:footnote>
  <w:footnote w:type="continuationSeparator" w:id="0">
    <w:p w14:paraId="2B5C7AD6" w14:textId="77777777" w:rsidR="006B0DE6" w:rsidRDefault="006B0DE6" w:rsidP="00BE7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0D3C3E"/>
    <w:rsid w:val="00171D8A"/>
    <w:rsid w:val="001875EF"/>
    <w:rsid w:val="0019138D"/>
    <w:rsid w:val="00257E34"/>
    <w:rsid w:val="003464C7"/>
    <w:rsid w:val="003604D5"/>
    <w:rsid w:val="003A2A00"/>
    <w:rsid w:val="003B6A46"/>
    <w:rsid w:val="003E005C"/>
    <w:rsid w:val="003F2AAC"/>
    <w:rsid w:val="0047678B"/>
    <w:rsid w:val="004D21C7"/>
    <w:rsid w:val="004F305E"/>
    <w:rsid w:val="00502F89"/>
    <w:rsid w:val="005B601A"/>
    <w:rsid w:val="006B0DE6"/>
    <w:rsid w:val="00754347"/>
    <w:rsid w:val="008056AC"/>
    <w:rsid w:val="00830206"/>
    <w:rsid w:val="008778BF"/>
    <w:rsid w:val="00900356"/>
    <w:rsid w:val="009F3594"/>
    <w:rsid w:val="00A329B2"/>
    <w:rsid w:val="00A37543"/>
    <w:rsid w:val="00A66E3E"/>
    <w:rsid w:val="00AF7501"/>
    <w:rsid w:val="00B451BB"/>
    <w:rsid w:val="00B841BA"/>
    <w:rsid w:val="00BE764D"/>
    <w:rsid w:val="00C069D2"/>
    <w:rsid w:val="00C63F2E"/>
    <w:rsid w:val="00C717BC"/>
    <w:rsid w:val="00CA4C49"/>
    <w:rsid w:val="00CE683D"/>
    <w:rsid w:val="00D03959"/>
    <w:rsid w:val="00D14CEB"/>
    <w:rsid w:val="00D86779"/>
    <w:rsid w:val="00DB7AFD"/>
    <w:rsid w:val="00E4684F"/>
    <w:rsid w:val="00E72451"/>
    <w:rsid w:val="00EA498D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8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32</cp:revision>
  <dcterms:created xsi:type="dcterms:W3CDTF">2020-09-04T23:42:00Z</dcterms:created>
  <dcterms:modified xsi:type="dcterms:W3CDTF">2020-09-07T18:12:00Z</dcterms:modified>
</cp:coreProperties>
</file>