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DEPENDÊNCIAS CRÍTICAS</w:t>
      </w:r>
    </w:p>
    <w:p>
      <w:pPr>
        <w:jc w:val="center"/>
      </w:pPr>
      <w:r>
        <w:rPr>
          <w:i/>
          <w:color w:val="5C6B82"/>
          <w:sz w:val="22"/>
        </w:rPr>
        <w:t>Processos, sistemas, infraestrutura e terceiros — Questão 19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19 — </w:t>
      </w:r>
      <w:r>
        <w:t>As principais dependências entre processos assistenciais, sistemas, infraestrutura, fornecedores e links de comunicação críticos estão identificadas ou documentadas?</w:t>
      </w:r>
    </w:p>
    <w:p>
      <w:r>
        <w:rPr>
          <w:b/>
        </w:rPr>
        <w:t xml:space="preserve">Evidência esperada no instrumento: </w:t>
      </w:r>
      <w:r>
        <w:t>mapa de dependências, BIA, diagramas, contratos e planos de contingência</w:t>
      </w:r>
    </w:p>
    <w:p>
      <w:r>
        <w:rPr>
          <w:b/>
        </w:rPr>
        <w:t xml:space="preserve">Base principal: </w:t>
      </w:r>
      <w:r>
        <w:t>NIST CSF 2.0 — GV.OC-04, GV.OC-05, ID.AM-04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BIA: Análise de Impacto nos Negócios; identifica impactos, dependências e prioridades de continuidade.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Processo crítico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 principal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Infraestrutura/rede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Fornecedor/serviço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Link/comunicação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Dependência anterior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Impacto da falha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Contingência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Realização de exames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RIS/PACS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AD, rede, storage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RIS/PACS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LAN + internet p/ suporte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Cadastro/agendamento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Interrupção/atraso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Procedimento manual limitado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TI/Operação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Laudo remoto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PACS/visualizador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VPN/Internet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Radiologistas/fornecedor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Internet principal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Imagens no PACS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Atraso de laudos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Link secundário/local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TI/Coord. médica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Objetivo</w:t>
      </w:r>
    </w:p>
    <w:p>
      <w:pPr>
        <w:ind w:left="173"/>
      </w:pPr>
      <w:r>
        <w:rPr>
          <w:b w:val="0"/>
        </w:rPr>
        <w:t xml:space="preserve">• </w:t>
      </w:r>
      <w:r>
        <w:t>Identificar pontos únicos de falha.</w:t>
      </w:r>
    </w:p>
    <w:p>
      <w:pPr>
        <w:ind w:left="173"/>
      </w:pPr>
      <w:r>
        <w:rPr>
          <w:b w:val="0"/>
        </w:rPr>
        <w:t xml:space="preserve">• </w:t>
      </w:r>
      <w:r>
        <w:t>Relacionar processos assistenciais a sistemas e serviços externos.</w:t>
      </w:r>
    </w:p>
    <w:p>
      <w:pPr>
        <w:ind w:left="173"/>
      </w:pPr>
      <w:r>
        <w:rPr>
          <w:b w:val="0"/>
        </w:rPr>
        <w:t xml:space="preserve">• </w:t>
      </w:r>
      <w:r>
        <w:t>Apoiar continuidade, priorização de recuperação e mudanças.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19 | Matriz de dependências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