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4"/>
        </w:rPr>
        <w:t>GUIA MESTRE DOS MATERIAIS DE APOIO</w:t>
      </w:r>
    </w:p>
    <w:p>
      <w:pPr>
        <w:jc w:val="center"/>
      </w:pPr>
      <w:r>
        <w:rPr>
          <w:color w:val="475569"/>
          <w:sz w:val="20"/>
        </w:rPr>
        <w:t>Instrumento de Autoavaliação | Q1–Q93 | Biblioteca individualizada</w:t>
      </w:r>
    </w:p>
    <w:p>
      <w:pPr>
        <w:spacing w:after="100"/>
      </w:pPr>
      <w:r>
        <w:t>Esta versão consolida a biblioteca individualizada do instrumento: 358 materiais DOCX vinculados diretamente às 93 questões. Cada material foi criado para ajudar a verificar, implementar, registrar ou evidenciar um controle específico. Os documentos são auxiliares e não substituem a verificação da prática real nem comprovam, isoladamente, nível 3.</w:t>
      </w:r>
    </w:p>
    <w:p>
      <w:r>
        <w:rPr>
          <w:b/>
          <w:color w:val="1E40AF"/>
          <w:sz w:val="22"/>
        </w:rPr>
        <w:t>Distribuição por dimensão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fill="DCE6F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Dimensão</w:t>
            </w:r>
          </w:p>
        </w:tc>
        <w:tc>
          <w:tcPr>
            <w:tcW w:type="dxa" w:w="2691"/>
            <w:shd w:fill="DCE6F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Questões</w:t>
            </w:r>
          </w:p>
        </w:tc>
        <w:tc>
          <w:tcPr>
            <w:tcW w:type="dxa" w:w="2691"/>
            <w:shd w:fill="DCE6F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Materiais individuais</w:t>
            </w:r>
          </w:p>
        </w:tc>
        <w:tc>
          <w:tcPr>
            <w:tcW w:type="dxa" w:w="2691"/>
            <w:shd w:fill="DCE6F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Tema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D01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Q1–Q12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36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Governança, risco e terceiros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D02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Q13–Q23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41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Ativos, dados, processos e riscos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D03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Q24–Q35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48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Identidades, acessos e fator humano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D04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Q36–Q46</w:t>
            </w:r>
          </w:p>
        </w:tc>
        <w:tc>
          <w:tcPr>
            <w:tcW w:type="dxa" w:w="2691"/>
            <w:vAlign w:val="top"/>
          </w:tcPr>
          <w:p>
            <w:r>
              <w:t>45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Proteção de dados, LGPD e compartilhamento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D05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Q47–Q57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44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Infraestrutura, redes, sistemas e dispositivos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D06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Q58–Q67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40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Detecção e monitoramento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D07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Q68–Q77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40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Resposta a incidentes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D08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Q78–Q85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32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Continuidade e recuperação</w:t>
            </w:r>
          </w:p>
        </w:tc>
      </w:tr>
      <w:tr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D09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Q86–Q93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32</w:t>
            </w:r>
          </w:p>
        </w:tc>
        <w:tc>
          <w:tcPr>
            <w:tcW w:type="dxa" w:w="269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Segurança de RIS/PACS e do fluxo de diagnóstico por imagem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D01 — Governança, risco e terceiros (36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uma pessoa ou função formalmente designada para coordenar a segurança da informação e a cibersegurança na organização?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Termo de Designação do Responsável por Segurança</w:t>
              <w:br/>
              <w:t>• Checklist de Formalização do Responsável por Segurança</w:t>
              <w:br/>
              <w:t>• Exemplo Preenchido de Termo de Designação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responsabilidades de segurança da informação estão definidas para a direção, a TI, os gestores, os usuários e os prestadores de serviço?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RACI de Responsabilidades de Segurança</w:t>
              <w:br/>
              <w:t>• Checklist de Cobertura de Papéis e Responsabilidades</w:t>
              <w:br/>
              <w:t>• Exemplo Preenchido de Matriz RACI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uma política de segurança da informação formalmente aprovada pela direção?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Política de Segurança da Informação (PSI)</w:t>
              <w:br/>
              <w:t>• Checklist de Aprovação, Divulgação e Aplicação da PSI</w:t>
              <w:br/>
              <w:t>• Registro de Aprovação e Ciência da PSI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políticas e os procedimentos de segurança são revisados periodicamente ou após mudanças relevantes e incidentes?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Calendário de Revisão de Políticas e Procedimentos</w:t>
              <w:br/>
              <w:t>• Registro de Revisão e Alterações</w:t>
              <w:br/>
              <w:t>• Checklist de Gatilhos de Revisão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organização realiza avaliações periódicas dos riscos cibernéticos que podem afetar suas atividades e os dados dos pacientes?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Avaliação de Riscos Cibernéticos</w:t>
              <w:br/>
              <w:t>• Registro de Riscos Cibernéticos</w:t>
              <w:br/>
              <w:t>• Exemplo Preenchido - Risco de Ransomware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critérios definidos para classificar, priorizar, tratar ou aceitar riscos de segurança?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Guia de Critérios de Classificação e Priorização de Riscos</w:t>
              <w:br/>
              <w:t>• Plano de Tratamento e Aceitação de Risco</w:t>
              <w:br/>
              <w:t>• Checklist para Decisão e Aceitação de Risco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requisitos legais, regulatórios, contratuais e de privacidade aplicáveis ao tratamento de dados são identificados e acompanhados?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Registro de Requisitos Legais, Regulatórios e Contratuais</w:t>
              <w:br/>
              <w:t>• Checklist de Revisão de Requisitos Aplicáveis</w:t>
              <w:br/>
              <w:t>• Exemplo Preenchido de Registro de Requisitos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direção participa das decisões sobre riscos, prioridades e investimentos relacionados à segurança cibernética?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Pauta e Ata de Governança de Cibersegurança</w:t>
              <w:br/>
              <w:t>• Sumário Executivo de Riscos e Decisões</w:t>
              <w:br/>
              <w:t>• Checklist de Participação da Direção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prioridades de segurança cibernética possuem recursos humanos, técnicos e/ou financeiros definidos de forma compatível com os riscos e a criticidade dos serviços?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de Recursos para Segurança Cibernética</w:t>
              <w:br/>
              <w:t>• Matriz de Priorização de Investimentos</w:t>
              <w:br/>
              <w:t>• Checklist de Lacunas de Recursos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Antes da contratação de fornecedores críticos, são avaliados requisitos de segurança da informação, proteção de dados e continuidade do serviço?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Questionário de Due Diligence de Segurança do Fornecedor</w:t>
              <w:br/>
              <w:t>• Matriz de Criticidade de Fornecedores</w:t>
              <w:br/>
              <w:t>• Relatório de Avaliação Pré-Contratação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contratos com fornecedores e prestadores relevantes incluem, quando aplicável, cláusulas de confidencialidade, segurança, proteção de dados, comunicação de incidentes e requisitos de continuidade ou encerramento seguro do serviço?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Checklist de Cláusulas de Segurança e Proteção de Dados</w:t>
              <w:br/>
              <w:t>• Biblioteca de Cláusulas-Modelo para Adaptação</w:t>
              <w:br/>
              <w:t>• Registro de Revisão Contratual de Segurança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riscos e os acessos de terceiros são revisados durante a prestação do serviço e tratados ou revogados quando houver mudança ou encerramento da relação contratual?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Registro de Acessos de Terceiros</w:t>
              <w:br/>
              <w:t>• Checklist de Encerramento de Acessos de Terceiros</w:t>
              <w:br/>
              <w:t>• Formulário de Revisão Periódica de Terceiros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D02 — Ativos, dados, processos e riscos (41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inventário atualizado dos equipamentos, dispositivos, servidores e demais ativos tecnológicos, incluindo equipamentos médicos conectados à rede quando aplicável?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Inventário de Ativos Tecnológicos</w:t>
              <w:br/>
              <w:t>• Checklist de Levantamento e Atualização do Inventário</w:t>
              <w:br/>
              <w:t>• Procedimento de Gestão do Inventário de Ativos</w:t>
              <w:br/>
              <w:t>• Exemplo Preenchido de Inventário Técnico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inventário atualizado dos softwares, sistemas, serviços em nuvem e integrações utilizados pela organização?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Cadastro de Softwares, Sistemas, Nuvem e Integrações</w:t>
              <w:br/>
              <w:t>• Checklist de Descoberta de Sistemas e Shadow IT</w:t>
              <w:br/>
              <w:t>• Registro de Licenças, Contratos e Renovações</w:t>
              <w:br/>
              <w:t>• Mapa de Integrações entre Sistemas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ativos e sistemas possuem responsáveis definidos por sua administração, manutenção e proteção?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Responsáveis por Ativos e Sistemas</w:t>
              <w:br/>
              <w:t>• Termo de Designação de Responsável por Sistema</w:t>
              <w:br/>
              <w:t>• Checklist de Cobertura de Responsabilidades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ativos e sistemas são classificados conforme sua criticidade para o atendimento, a operação e a proteção de dados?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Classificação de Criticidade</w:t>
              <w:br/>
              <w:t>• Guia de Critérios de Criticidade</w:t>
              <w:br/>
              <w:t>• Exemplo de Classificação de Sistemas de uma Clínica</w:t>
              <w:br/>
              <w:t>• Registro de Revisão de Criticidade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tipos de dados pessoais e dados pessoais sensíveis tratados pela organização estão identificados?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Categorias de Dados Pessoais e Sensíveis</w:t>
              <w:br/>
              <w:t>• Checklist de Identificação de Dados Pessoais</w:t>
              <w:br/>
              <w:t>• Dicionário Simplificado de Categorias de Dados</w:t>
              <w:br/>
              <w:t>• Exemplo Fictício de Inventário de Dados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principais fluxos de dados dos pacientes, desde a coleta até armazenamento, compartilhamento, arquivamento e descarte, estão identificados ou mapeados?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Mapa de Fluxo de Dados do Paciente</w:t>
              <w:br/>
              <w:t>• Checklist de Mapeamento Ponta a Ponta</w:t>
              <w:br/>
              <w:t>• Registro de Compartilhamentos de Dados</w:t>
              <w:br/>
              <w:t>• Exemplo de Fluxo Assistencial de Dados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Q19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principais dependências entre processos assistenciais, sistemas, infraestrutura, fornecedores e links de comunicação críticos estão identificadas ou documentadas?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Dependências Críticas</w:t>
              <w:br/>
              <w:t>• Checklist de Identificação de Dependências</w:t>
              <w:br/>
              <w:t>• Exemplo de Cadeia de Dependências de um Exame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diagrama ou documentação atualizada da rede e das principais conexões entre sistemas e unidades?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Ficha de Documentação de Rede e Conexões</w:t>
              <w:br/>
              <w:t>• Checklist de Documentação de Rede</w:t>
              <w:br/>
              <w:t>• Registro de Mudanças de Topologia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processo para identificar, registrar e acompanhar vulnerabilidades, configurações inadequadas e exposições em ativos e sistemas, utilizando avaliações técnicas ou varreduras quando viável e compatível com o risco?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de Gestão de Vulnerabilidades</w:t>
              <w:br/>
              <w:t>• Registro de Vulnerabilidades e Tratamento</w:t>
              <w:br/>
              <w:t>• Checklist para Avaliações Técnicas Seguras</w:t>
              <w:br/>
              <w:t>• Matriz de Priorização de Vulnerabilidades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procedimento para aquisição, instalação ou alteração, transferência, substituição e descarte seguro de ativos tecnológicos, com autorização e registro das mudanças relevantes?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de Ciclo de Vida de Ativos Tecnológicos</w:t>
              <w:br/>
              <w:t>• Termo de Entrega, Transferência e Devolução de Ativo</w:t>
              <w:br/>
              <w:t>• Checklist de Descarte Seguro e Sanitização</w:t>
              <w:br/>
              <w:t>• Registro de Mudança, Substituição e Baixa de Ativos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riscos identificados são registrados, priorizados e acompanhados até seu tratamento ou aceitação formal?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Registro de Riscos e Acompanhamento</w:t>
              <w:br/>
              <w:t>• Plano de Tratamento de Risco</w:t>
              <w:br/>
              <w:t>• Formulário de Aceitação Formal de Risco</w:t>
              <w:br/>
              <w:t>• Checklist de Acompanhamento e Encerramento de Riscos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D03 — Identidades, acessos e fator humano (48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colaboradores e prestadores utilizam contas individuais e identificáveis para acessar sistemas e recursos tecnológicos?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Cadastro de Contas Individuais e Identificáveis</w:t>
              <w:br/>
              <w:t>• Checklist de Contas Nominativas</w:t>
              <w:br/>
              <w:t>• Procedimento de Criação de Identidade Individual</w:t>
              <w:br/>
              <w:t>• Roteiro de Conferência: Pessoas x Contas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contas compartilhadas ou genéricas são evitadas ou, quando indispensáveis, possuem uso controlado e rastreável?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Registro de Exceções de Contas Compartilhadas</w:t>
              <w:br/>
              <w:t>• Checklist de Controle e Rastreabilidade de Conta Compartilhada</w:t>
              <w:br/>
              <w:t>• Registro de Uso de Conta Compartilhada</w:t>
              <w:br/>
              <w:t>• Plano de Regularização de Contas Genéricas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acessos são concedidos de acordo com a função e limitados ao mínimo necessário para a atividade do usuário?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Perfis e Acessos por Função</w:t>
              <w:br/>
              <w:t>• Checklist de Menor Privilégio</w:t>
              <w:br/>
              <w:t>• Formulário de Definição ou Revisão de Perfil de Acesso</w:t>
              <w:br/>
              <w:t>• Exemplo de Perfis para Clínica de Diagnóstico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criação e a alteração de contas e permissões dependem de solicitação e autorização definidas?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Formulário de Solicitação de Criação ou Alteração de Acesso</w:t>
              <w:br/>
              <w:t>• Fluxo de Solicitação e Autorização de Acessos</w:t>
              <w:br/>
              <w:t>• Registro de Alterações de Contas e Permissões</w:t>
              <w:br/>
              <w:t>• Matriz de Aprovadores por Sistema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acessos são revogados ou ajustados tempestivamente em desligamentos, afastamentos e mudanças de função?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Checklist de Desligamento, Afastamento e Mudança de Função</w:t>
              <w:br/>
              <w:t>• Formulário de Comunicação RH/Gestão → TI</w:t>
              <w:br/>
              <w:t>• Registro de Revogação e Ajuste de Acessos</w:t>
              <w:br/>
              <w:t>• Procedimento de Ciclo de Vida de Acessos (Entrada, Mudança e Saída)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Q29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contas e permissões dos usuários são revisadas periodicamente para identificar acessos desnecessários ou excessivos?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Planilha de Recertificação de Contas e Permissões</w:t>
              <w:br/>
              <w:t>• Checklist de Revisão Periódica de Acessos</w:t>
              <w:br/>
              <w:t>• Registro de Ações da Revisão de Acessos</w:t>
              <w:br/>
              <w:t>• Procedimento de Recertificação de Acessos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contas administrativas são separadas das contas de uso cotidiano e possuem controles adicionais?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Contas Privilegiadas</w:t>
              <w:br/>
              <w:t>• Checklist de Separação de Conta Administrativa</w:t>
              <w:br/>
              <w:t>• Procedimento de Uso de Contas Privilegiadas</w:t>
              <w:br/>
              <w:t>• Registro de Conta Emergencial (Break-Glass)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autenticação multifator é utilizada em acessos remotos, contas administrativas e sistemas críticos, quando tecnicamente possível?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Cobertura de MFA</w:t>
              <w:br/>
              <w:t>• Checklist de Implantação de MFA</w:t>
              <w:br/>
              <w:t>• Registro de Exceção e Controle Compensatório de MFA</w:t>
              <w:br/>
              <w:t>• Guia Operacional de Cadastro e Recuperação de MFA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requisitos de autenticação por senha ou frase-senha que tratem de comprimento, proteção, reutilização e proibição de compartilhamento, prevendo alteração quando houver suspeita de comprometimento ou necessidade definida?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Política Simplificada de Senhas e Frases-Senha</w:t>
              <w:br/>
              <w:t>• Checklist de Configuração de Senhas e Credenciais</w:t>
              <w:br/>
              <w:t>• Procedimento de Reset e Credencial Comprometida</w:t>
              <w:br/>
              <w:t>• Comunicado ao Usuário: Boas Práticas de Credenciais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controles de bloqueio por tentativas incorretas, encerramento de sessão e bloqueio de tela por inatividade?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Baseline de Bloqueio, Tentativas e Sessão</w:t>
              <w:br/>
              <w:t>• Checklist de Validação Técnica de Bloqueio e Sessão</w:t>
              <w:br/>
              <w:t>• Registro de Exceções de Bloqueio e Sessão</w:t>
              <w:br/>
              <w:t>• Plano de Remediação de Configurações de Sessão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colaboradores recebem orientação inicial e treinamento periódico sobre segurança da informação, privacidade e uso adequado dos recursos?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Anual de Conscientização e Treinamento</w:t>
              <w:br/>
              <w:t>• Registro de Treinamentos e Evidências</w:t>
              <w:br/>
              <w:t>• Checklist de Onboarding de Segurança e Privacidade</w:t>
              <w:br/>
              <w:t>• Roteiro de Conteúdo Básico para Treinamento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usuários são orientados a reconhecer e comunicar phishing, engenharia social, perda de dispositivos e outros eventos suspeitos?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Cartilha Rápida: Reconhecer e Reportar Phishing</w:t>
              <w:br/>
              <w:t>• Formulário de Reporte de Evento Suspeito</w:t>
              <w:br/>
              <w:t>• Checklist de Primeiras Ações em Evento Suspeito</w:t>
              <w:br/>
              <w:t>• Plano de Campanha e Simulação de Phishing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D04 — Proteção de dados, LGPD e compartilhamento (45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finalidades e as bases legais das principais operações de tratamento de dados pessoais e dados pessoais sensíveis estão identificadas?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Registro de Finalidades e Hipóteses Legais por Operação</w:t>
              <w:br/>
              <w:t>• Matriz de Análise de Finalidade e Base Legal</w:t>
              <w:br/>
              <w:t>• Checklist de Revisão de Finalidades e Bases Legais</w:t>
              <w:br/>
              <w:t>• Exemplo Fictício de Registro de Tratamento em Clínica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organização limita a coleta e o tratamento de dados ao necessário para as finalidades assistenciais, administrativas e legais?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Necessidade de Dados por Processo</w:t>
              <w:br/>
              <w:t>• Checklist de Minimização em Formulários e Sistemas</w:t>
              <w:br/>
              <w:t>• Registro de Ações de Minimização de Dados</w:t>
              <w:br/>
              <w:t>• Procedimento de Revisão de Minimização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Q38</w:t>
            </w:r>
          </w:p>
        </w:tc>
        <w:tc>
          <w:tcPr>
            <w:tcW w:type="dxa" w:w="4876"/>
            <w:vAlign w:val="top"/>
          </w:tcPr>
          <w:p>
            <w:r>
              <w:t>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      </w:r>
          </w:p>
        </w:tc>
        <w:tc>
          <w:tcPr>
            <w:tcW w:type="dxa" w:w="4535"/>
            <w:vAlign w:val="top"/>
          </w:tcPr>
          <w:p>
            <w:r>
              <w:t>• Matriz de Agentes de Tratamento e Relações</w:t>
              <w:br/>
              <w:t>• Checklist de Caracterização de Controlador e Operador</w:t>
              <w:br/>
              <w:t>• Modelo de Ato Interno de Indicação do Encarregado (quando aplicável)</w:t>
              <w:br/>
              <w:t>• Quadro de Responsabilidades de Privacidade</w:t>
              <w:br/>
              <w:t>• Registro de Enquadramento e Canal com Titulares e ANPD — Pequeno Porte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Q39</w:t>
            </w:r>
          </w:p>
        </w:tc>
        <w:tc>
          <w:tcPr>
            <w:tcW w:type="dxa" w:w="4876"/>
            <w:vAlign w:val="top"/>
          </w:tcPr>
          <w:p>
            <w:r>
              <w:t>Existem critérios ou prazos de retenção definidos para as principais categorias de cadastros, documentos, exames, imagens, laudos, logs e demais informações, considerando obrigações assistenciais, legais e contratuais, inclusive as regras aplicáveis ao prontuário do paciente?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Tabela de Temporalidade e Retenção de Informações</w:t>
              <w:br/>
              <w:t>• Checklist para Definir Retenção e Temporalidade</w:t>
              <w:br/>
              <w:t>• Registro de Exceções e Suspensão de Descarte</w:t>
              <w:br/>
              <w:t>• Procedimento de Revisão e Aplicação da Retenção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procedimento seguro para descarte de documentos físicos, mídias, equipamentos e dados digitais?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de Descarte Seguro Físico e Digital</w:t>
              <w:br/>
              <w:t>• Checklist de Sanitização e Descarte</w:t>
              <w:br/>
              <w:t>• Termo e Registro de Descarte de Mídias e Documentos</w:t>
              <w:br/>
              <w:t>• Checklist de Fornecedor de Destruição Segura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dados sensíveis em trânsito por redes internas, internet, VPN, portais e integrações recebem mecanismos de proteção compatíveis com o risco e com as capacidades dos sistemas envolvidos?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Canais e Proteção de Dados em Trânsito</w:t>
              <w:br/>
              <w:t>• Checklist de Proteção de Canais de Comunicação</w:t>
              <w:br/>
              <w:t>• Registro de Exceções em Canais e Sistemas Legados</w:t>
              <w:br/>
              <w:t>• Roteiro de Validação de VPN, Portais e Integrações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dados armazenados em servidores, estações, dispositivos móveis, mídias e serviços externos recebem controles de proteção compatíveis com o risco, como controle de acesso, configuração segura, proteção física e criptografia quando pertinente?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Repositórios e Controles de Proteção</w:t>
              <w:br/>
              <w:t>• Checklist de Proteção de Dados Armazenados</w:t>
              <w:br/>
              <w:t>• Registro de Exceções de Proteção em Armazenamento</w:t>
              <w:br/>
              <w:t>• Plano de Remediação de Repositórios com Lacunas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regras formais para envio, exportação e compartilhamento de dados por e-mail, mensageria, mídia removível, portal ou outros meios?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Política Simplificada de Envio, Exportação e Compartilhamento</w:t>
              <w:br/>
              <w:t>• Matriz de Canais Autorizados e Restrições</w:t>
              <w:br/>
              <w:t>• Checklist Antes de Enviar Dados Sensíveis</w:t>
              <w:br/>
              <w:t>• Registro de Exceção para Exportação ou Canal Não Padrão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compartilhamento de dados com médicos, convênios, hospitais, fornecedores e outros terceiros é autorizado, limitado à finalidade e rastreável quando necessário?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Registro de Compartilhamentos com Terceiros</w:t>
              <w:br/>
              <w:t>• Formulário de Validação de Compartilhamento</w:t>
              <w:br/>
              <w:t>• Checklist de Finalidade, Minimização e Rastreabilidade</w:t>
              <w:br/>
              <w:t>• Matriz de Terceiros, Dados e Finalidades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Colaboradores e prestadores com acesso a dados sensíveis estão sujeitos a deveres de confidencialidade adequados ao vínculo e ao acesso?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Termo de Confidencialidade para Colaborador</w:t>
              <w:br/>
              <w:t>• Modelo de Cláusula de Confidencialidade para Prestador</w:t>
              <w:br/>
              <w:t>• Checklist de Cobertura de Confidencialidade</w:t>
              <w:br/>
              <w:t>• Registro de Ciência e Aceite de Confidencialidade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organização mantém registro das principais operações de tratamento de dados pessoais, incluindo sistemas, finalidades, compartilhamentos e responsáveis envolvidos?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Registro das Operações de Tratamento (ROPA) — Clínica</w:t>
              <w:br/>
              <w:t>• Checklist de Completude do Registro de Tratamento</w:t>
              <w:br/>
              <w:t>• Procedimento de Atualização do Registro de Tratamento</w:t>
              <w:br/>
              <w:t>• Exemplo Fictício de ROPA Preenchido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D05 — Infraestrutura, redes, sistemas e dispositivos (44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padrões mínimos de configuração segura (hardening) para servidores, estações, dispositivos móveis, equipamentos de rede e serviços, de forma proporcional ao risco e à capacidade técnica?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Baseline de Configuração Segura por Tecnologia</w:t>
              <w:br/>
              <w:t>• Checklist de Implantação de Configuração Segura</w:t>
              <w:br/>
              <w:t>• Registro de Exceções de Hardening</w:t>
              <w:br/>
              <w:t>• Roteiro de Revisão das Baselines de Hardening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Sistemas operacionais, aplicativos, navegadores e componentes recebem atualizações e correções de segurança de forma controlada?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de Gestão de Atualizações e Correções</w:t>
              <w:br/>
              <w:t>• Calendário e Inventário de Atualizações Pendentes</w:t>
              <w:br/>
              <w:t>• Checklist de Teste e Implantação de Patch</w:t>
              <w:br/>
              <w:t>• Registro de Adiamento ou Exceção de Atualização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Q49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Sistemas e equipamentos sem suporte do fabricante são identificados e possuem medidas de compensação ou plano de substituição?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Ciclo de Vida e Suporte</w:t>
              <w:br/>
              <w:t>• Avaliação de Risco de Ativo sem Suporte</w:t>
              <w:br/>
              <w:t>• Plano de Substituição de Sistemas e Equipamentos Legados</w:t>
              <w:br/>
              <w:t>• Checklist de Validação de Suporte do Fabricante/Fornecedor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Estações e servidores possuem mecanismos atualizados de prevenção, detecção e/ou contenção de códigos maliciosos ou ameaças de endpoint, conforme aplicável?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Cobertura de Proteção de Endpoints</w:t>
              <w:br/>
              <w:t>• Checklist de Baseline de Proteção de Endpoint</w:t>
              <w:br/>
              <w:t>• Registro de Exclusões e Exceções de Proteção de Endpoint</w:t>
              <w:br/>
              <w:t>• Registro de Triagem de Alertas de Endpoint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firewall ou mecanismo equivalente, com regras restritivas, documentadas e revisadas periodicamente?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Regras de Firewall</w:t>
              <w:br/>
              <w:t>• Formulário de Solicitação de Mudança de Firewall</w:t>
              <w:br/>
              <w:t>• Checklist de Revisão Periódica de Firewall</w:t>
              <w:br/>
              <w:t>• Registro de Regra Temporária e Exceção de Firewall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rede é segmentada conforme a finalidade, criticidade e nível de confiança dos ativos e usuários?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Zonas e Segmentação de Rede</w:t>
              <w:br/>
              <w:t>• Mapa de Fluxos Permitidos entre Segmentos</w:t>
              <w:br/>
              <w:t>• Checklist de Validação da Segmentação</w:t>
              <w:br/>
              <w:t>• Registro de Exceções e Integrações na Segmentação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Equipamentos médicos e sistemas legados com limitações de atualização ou suporte possuem análise de risco e controles compensatórios definidos, como isolamento, segmentação, restrição de acesso ou medidas acordadas com fornecedores quando necessário?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Avaliação de Risco de Legado ou Equipamento Médico</w:t>
              <w:br/>
              <w:t>• Plano de Controles Compensatórios para Legados</w:t>
              <w:br/>
              <w:t>• Registro de Coordenação com Fornecedor para Legado</w:t>
              <w:br/>
              <w:t>• Checklist de Revisão de Legados e Controles Compensatórios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acesso remoto à infraestrutura e aos sistemas utiliza meios seguros e evita a exposição direta de serviços administrativos à internet?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Padrão de Acesso Remoto Seguro</w:t>
              <w:br/>
              <w:t>• Registro de Acessos Remotos Autorizados</w:t>
              <w:br/>
              <w:t>• Checklist de Verificação de Acesso Remoto</w:t>
              <w:br/>
              <w:t>• Formulário de Autorização e Encerramento de Sessão Remota de Terceiro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uso de dispositivos removíveis e mídias externas é restrito, autorizado e monitorado conforme o risco?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Política Simplificada de Uso de Mídias Removíveis</w:t>
              <w:br/>
              <w:t>• Formulário de Autorização de Mídia Removível</w:t>
              <w:br/>
              <w:t>• Registro de Custódia de Mídias Removíveis</w:t>
              <w:br/>
              <w:t>• Checklist de Uso e Transferência Segura por Mídia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uso cotidiano é realizado sem privilégios administrativos desnecessários e existem controles para impedir alterações não autorizadas em estações e dispositivos?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Privilégios Administrativos Locais</w:t>
              <w:br/>
              <w:t>• Formulário de Elevação Temporária de Privilégio</w:t>
              <w:br/>
              <w:t>• Checklist de Privilégio Mínimo em Estações</w:t>
              <w:br/>
              <w:t>• Registro de Revisão e Exceções de Privilégio Administrativo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Salas de servidores, racks, equipamentos de rede e mídias de backup possuem controle de acesso físico e proteção ambiental?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Checklist de Sala de Servidores, Rack e Ambiente</w:t>
              <w:br/>
              <w:t>• Registro de Acesso Físico a Áreas Críticas</w:t>
              <w:br/>
              <w:t>• Registro de Inspeção de Energia e Condições Ambientais</w:t>
              <w:br/>
              <w:t>• Registro de Custódia Física de Mídias de Backup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D06 — Detecção e monitoramento (40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sistemas críticos geram registros de eventos suficientes para apoiar a identificação e a investigação de incidentes?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cobertura de logs de sistemas críticos</w:t>
              <w:br/>
              <w:t>• Checklist de configuração de logging</w:t>
              <w:br/>
              <w:t>• Registro de validação da utilidade dos logs</w:t>
              <w:br/>
              <w:t>• Procedimento mínimo para geração e coleta de logs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Q59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ações relevantes de usuários e administradores, incluindo acessos e alterações, são registradas quando tecnicamente possível?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eventos auditáveis por sistema</w:t>
              <w:br/>
              <w:t>• Checklist de rastreabilidade de ações</w:t>
              <w:br/>
              <w:t>• Registro de teste de trilha de auditoria</w:t>
              <w:br/>
              <w:t>• Procedimento para auditoria de ações privilegiadas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Firewall, VPN, serviços de acesso remoto e equipamentos de rede mantêm registros compatíveis com os riscos do ambiente?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fontes de logs de rede e acesso remoto</w:t>
              <w:br/>
              <w:t>• Checklist de logs de firewall, VPN e rede</w:t>
              <w:br/>
              <w:t>• Matriz de retenção e disponibilidade de logs de rede</w:t>
              <w:br/>
              <w:t>• Registro de validação de evento de acesso remoto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sistemas e equipamentos utilizam referência de data e hora sincronizada para permitir correlação confiável dos eventos?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fontes de tempo e NTP</w:t>
              <w:br/>
              <w:t>• Checklist de sincronização de data e hora</w:t>
              <w:br/>
              <w:t>• Registro de desvios e correção de horário</w:t>
              <w:br/>
              <w:t>• Procedimento padrão de sincronização de tempo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logs são protegidos contra alteração e exclusão indevidas e mantidos pelo período definido pela organização?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Política mínima de proteção e retenção de logs</w:t>
              <w:br/>
              <w:t>• Matriz de retenção de logs por fonte</w:t>
              <w:br/>
              <w:t>• Checklist de proteção e integridade de logs</w:t>
              <w:br/>
              <w:t>• Registro de exceções de retenção e acesso a logs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registros e alertas de segurança são revisados com frequência compatível com a criticidade dos serviços?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de rotina de revisão de logs e alertas</w:t>
              <w:br/>
              <w:t>• Checklist de revisão operacional de segurança</w:t>
              <w:br/>
              <w:t>• Registro de análise de alertas e achados</w:t>
              <w:br/>
              <w:t>• Matriz de frequência, fontes e responsáveis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alertas automáticos, quando suportados pelos sistemas, para eventos relevantes como tentativas de acesso, malware, indisponibilidade e falhas de backup?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casos de alertas automáticos</w:t>
              <w:br/>
              <w:t>• Checklist de destinatários e escalonamento de alertas</w:t>
              <w:br/>
              <w:t>• Registro de teste de alertas automáticos</w:t>
              <w:br/>
              <w:t>• Procedimento de gestão de regras de alerta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disponibilidade de servidores, sistemas, links, armazenamento e rotinas de backup é monitorada?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monitoramento de disponibilidade e capacidade</w:t>
              <w:br/>
              <w:t>• Matriz de limiares e alertas de serviços críticos</w:t>
              <w:br/>
              <w:t>• Checklist de monitoramento de serviços críticos</w:t>
              <w:br/>
              <w:t>• Registro de indisponibilidade, alerta e tratamento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organização definiu situações suspeitas que devem ser investigadas, como acessos incomuns, exportações em massa e alterações administrativas?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Catálogo de situações suspeitas e casos de uso</w:t>
              <w:br/>
              <w:t>• Matriz de critérios de severidade e escalonamento</w:t>
              <w:br/>
              <w:t>• Checklist de triagem de evento suspeito</w:t>
              <w:br/>
              <w:t>• Registro de investigação inicial de evento suspeito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mecanismos de detecção e os fluxos de alerta são testados ou validados periodicamente?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de testes de mecanismos de detecção e alertas</w:t>
              <w:br/>
              <w:t>• Roteiro de testes de cenários de detecção</w:t>
              <w:br/>
              <w:t>• Registro de resultados de testes e ajustes</w:t>
              <w:br/>
              <w:t>• Checklist de validação do fluxo de notificação e escalonamento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D07 — Resposta a incidentes (40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plano ou procedimento documentado para resposta a incidentes de segurança cibernética e privacidade?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Plano Enxuto de Resposta a Incidentes</w:t>
              <w:br/>
              <w:t>• Checklist de Prontidão do Plano de Resposta</w:t>
              <w:br/>
              <w:t>• Matriz de Cenários e Playbooks Prioritários</w:t>
              <w:br/>
              <w:t>• Registro de Revisões, Testes e Aprovação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Q69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Estão definidos os responsáveis, substitutos e contatos internos e externos a serem acionados durante um incidente?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Papéis, Responsáveis e Substitutos</w:t>
              <w:br/>
              <w:t>• Lista de Contatos Críticos</w:t>
              <w:br/>
              <w:t>• Cartão de Acionamento Rápido</w:t>
              <w:br/>
              <w:t>• Checklist de Atualização e Teste de Contatos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canal conhecido pelos colaboradores para comunicar incidentes, vulnerabilidades e comportamentos suspeitos?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do Canal de Reporte</w:t>
              <w:br/>
              <w:t>• Formulário de Registro Inicial de Evento</w:t>
              <w:br/>
              <w:t>• Comunicado aos Colaboradores</w:t>
              <w:br/>
              <w:t>• Checklist de Validação do Canal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eventos suspeitos são analisados e validados e, quando caracterizados como incidentes, são categorizados e priorizados conforme gravidade, impacto, urgência e possível envolvimento de dados pessoais?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Classificação e Prioridade</w:t>
              <w:br/>
              <w:t>• Formulário de Triagem e Validação</w:t>
              <w:br/>
              <w:t>• Matriz de Avaliação de Risco/Dano a Titulares</w:t>
              <w:br/>
              <w:t>• Registro de Decisão de Classificação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procedimentos para conter incidentes e limitar sua propagação, considerando a preservação ou recuperação dos serviços essenciais?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Playbook de Contenção — Ransomware</w:t>
              <w:br/>
              <w:t>• Playbook de Contenção — Conta/Acesso Remoto</w:t>
              <w:br/>
              <w:t>• Checklist de Contenção e Continuidade</w:t>
              <w:br/>
              <w:t>• Registro Cronológico de Contenção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orientações para preservar logs, arquivos, registros e outras evidências necessárias à investigação, mantendo sua integridade e rastreabilidade?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de Preservação de Evidências</w:t>
              <w:br/>
              <w:t>• Cadeia de Custódia Simplificada</w:t>
              <w:br/>
              <w:t>• Checklist de Coleta de Logs e Artefatos</w:t>
              <w:br/>
              <w:t>• Registro de Integridade e Armazenamento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plano de comunicação interna com direção, áreas assistenciais, TI, jurídico, encarregado quando aplicável e demais envolvidos?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Comunicação Interna</w:t>
              <w:br/>
              <w:t>• Modelos de Mensagens Internas</w:t>
              <w:br/>
              <w:t>• Checklist de Comunicação por Público</w:t>
              <w:br/>
              <w:t>• Registro de Decisões e Comunicações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critérios e procedimentos para comunicações externas durante incidentes, incluindo a avaliação e a comunicação à ANPD e aos titulares quando exigida, além de parceiros ou autoridades aplicáveis?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Procedimento de Comunicação Externa / ANPD</w:t>
              <w:br/>
              <w:t>• Formulário de Avaliação de Risco ou Dano Relevante</w:t>
              <w:br/>
              <w:t>• Checklist de Comunicação à ANPD e Titulares</w:t>
              <w:br/>
              <w:t>• Registro Cronológico de Comunicações Externas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Fornecedores e prestadores essenciais participam dos procedimentos de resposta quando o incidente envolve seus serviços ou acessos?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Fornecedores Críticos na Resposta</w:t>
              <w:br/>
              <w:t>• Ficha de Acionamento de Fornecedor</w:t>
              <w:br/>
              <w:t>• Requisitos Contratuais de Resposta a Incidentes</w:t>
              <w:br/>
              <w:t>• Checklist de Exercício com Fornecedor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Após incidentes ou simulações, são registradas lições aprendidas e realizadas melhorias nos controles e procedimentos?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Modelo de Revisão Pós-Incidente</w:t>
              <w:br/>
              <w:t>• Registro de Lições Aprendidas</w:t>
              <w:br/>
              <w:t>• Plano de Ação de Melhoria Pós-Incidente</w:t>
              <w:br/>
              <w:t>• Checklist de Encerramento e Atualização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D08 — Continuidade e recuperação (32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sistemas, dados, configurações e serviços críticos que devem ser protegidos por backup estão formalmente definidos?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Escopo de Backup dos Ativos Críticos</w:t>
              <w:br/>
              <w:t>• Checklist de Cobertura do Escopo de Backup</w:t>
              <w:br/>
              <w:t>• Registro de Mudança do Escopo de Backup</w:t>
              <w:br/>
              <w:t>• Mapa de Dependências de Restauração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Q79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frequência e a retenção dos backups são compatíveis com a criticidade dos dados e com o impacto aceitável de perda?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Frequência e Retenção por Criticidade</w:t>
              <w:br/>
              <w:t>• Checklist de Revisão de Frequência e Retenção</w:t>
              <w:br/>
              <w:t>• Registro de Exceção de Frequência/Retenção</w:t>
              <w:br/>
              <w:t>• Exemplo de Definição por Criticidade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cópias de segurança segregadas do ambiente principal — por exemplo, externas, offline, isoladas ou imutáveis — em nível compatível com o risco de falhas, desastres e ransomware?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Segregação e Proteção das Cópias</w:t>
              <w:br/>
              <w:t>• Checklist de Resiliência contra Ransomware</w:t>
              <w:br/>
              <w:t>• Registro de Teste de Isolamento/Imutabilidade</w:t>
              <w:br/>
              <w:t>• Procedimento de Administração Segura do Backup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São realizados testes periódicos de restauração para comprovar a integridade e a utilidade das cópias de segurança?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Periódico de Testes de Restauração</w:t>
              <w:br/>
              <w:t>• Roteiro de Execução de Teste de Restauração</w:t>
              <w:br/>
              <w:t>• Registro de Resultados de Testes</w:t>
              <w:br/>
              <w:t>• Checklist de Tratamento de Falhas e Reteste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 plano documentado de recuperação dos sistemas e serviços críticos que estabeleça prioridades e objetivos aceitáveis de tempo de recuperação e perda de dados?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BIA Simplificada para Serviços de TI da Clínica</w:t>
              <w:br/>
              <w:t>• Matriz de Prioridade, RTO e RPO</w:t>
              <w:br/>
              <w:t>• Plano de Recuperação de Serviços Críticos</w:t>
              <w:br/>
              <w:t>• Runbook de Recuperação Técnica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procedimentos alternativos ou manuais para manter atividades essenciais durante a indisponibilidade dos sistemas?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de Contingência Operacional por Processo</w:t>
              <w:br/>
              <w:t>• Kit de Formulários de Contingência</w:t>
              <w:br/>
              <w:t>• Procedimento de Reconciliação Pós-Contingência</w:t>
              <w:br/>
              <w:t>• Checklist de Ativação/Desativação da Contingência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Q84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infraestrutura crítica possui medidas de redundância e proteção contra falhas de energia, comunicação, armazenamento ou ambiente?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Pontos Únicos de Falha e Salvaguardas</w:t>
              <w:br/>
              <w:t>• Checklist de Energia, UPS e Ambiente</w:t>
              <w:br/>
              <w:t>• Checklist de Links, Storage e Failover</w:t>
              <w:br/>
              <w:t>• Registro de Testes e Manutenção de Redundância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Q85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planos de continuidade e recuperação são testados por exercícios, simulações ou ocorrências reais, e os resultados são utilizados para atualizar planos, recursos e responsabilidades?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Anual de Exercícios de Continuidade e Recuperação</w:t>
              <w:br/>
              <w:t>• Roteiro de Exercício de Mesa — Indisponibilidade</w:t>
              <w:br/>
              <w:t>• Relatório Pós-Exercício</w:t>
              <w:br/>
              <w:t>• Plano de Ação e Acompanhamento de Melhorias</w:t>
            </w:r>
          </w:p>
        </w:tc>
      </w:tr>
    </w:tbl>
    <w:p>
      <w:pPr>
        <w:spacing w:before="160" w:after="60"/>
      </w:pPr>
      <w:r>
        <w:rPr>
          <w:b/>
          <w:color w:val="1E40AF"/>
          <w:sz w:val="23"/>
        </w:rPr>
        <w:t>D09 — Segurança de RIS/PACS e do fluxo de diagnóstico por imagem (32 materiais)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Controle avaliado</w:t>
            </w:r>
          </w:p>
        </w:tc>
        <w:tc>
          <w:tcPr>
            <w:tcW w:type="dxa" w:w="3589"/>
            <w:shd w:fill="EAF0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Materiais individualizados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Q86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gestão de identidades dos sistemas de diagnóstico por imagem (RIS, PACS, portais e sistemas associados) contempla contas identificáveis, perfis compatíveis com a função e revisão periódica de usuários e permissões, inclusive para médicos externos quando aplicável?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Perfis e Acessos — RIS/PACS/Portais</w:t>
              <w:br/>
              <w:t>• Checklist de Recertificação de Usuários e Permissões</w:t>
              <w:br/>
              <w:t>• Registro de Concessão/Revogação — Médico Externo ou Terceiro</w:t>
              <w:br/>
              <w:t>• Procedimento de Gestão de Identidades em RIS/PACS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Q87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RIS, PACS, portais e sistemas associados mantêm registros de auditoria suficientes para rastrear eventos relevantes, como acessos, alterações, exportações e outras ações suportadas pelo sistema?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Eventos de Auditoria — Sistemas de Imagem</w:t>
              <w:br/>
              <w:t>• Checklist de Validação de Logs RIS/PACS</w:t>
              <w:br/>
              <w:t>• Registro de Amostra da Trilha de Auditoria</w:t>
              <w:br/>
              <w:t>• Procedimento de Consulta, Proteção e Retenção de Logs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Q88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integrações entre RIS, PACS, visualizadores, portais, modalidades e outros sistemas são protegidas por segmentação, controle de acesso e/ou mecanismos de comunicação segura compatíveis com o risco e com as capacidades técnicas existentes?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Mapa de Integrações e Fluxos do Ecossistema de Imagem</w:t>
              <w:br/>
              <w:t>• Matriz de Proteção por Enlace/Integração</w:t>
              <w:br/>
              <w:t>• Checklist de Integração Segura RIS/PACS</w:t>
              <w:br/>
              <w:t>• Registro de Exceção de Legado e Controles Compensatórios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Q89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acessos remotos de fabricantes e mantenedores a modalidades, estações e servidores são autorizados, restritos ao necessário, temporários quando possível e registrados?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Acessos Remotos de Fabricantes/Mantenedores</w:t>
              <w:br/>
              <w:t>• Autorização de Sessão de Suporte Remoto</w:t>
              <w:br/>
              <w:t>• Checklist de Sessão de Suporte Remoto</w:t>
              <w:br/>
              <w:t>• Revisão de Acessos Permanentes e Compensações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Q90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 envio, a exportação e a entrega de imagens e laudos por portal, mídia, link, integração ou outro meio possuem controles de acesso ou autenticação, prazo/restrição quando aplicável e rastreabilidade compatível com o risco?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Matriz de Canais de Entrega e Exportação</w:t>
              <w:br/>
              <w:t>• Checklist de Segurança — Portal, Link e Mídia</w:t>
              <w:br/>
              <w:t>• Registro de Exportação Excepcional ou Entrega por Mídia</w:t>
              <w:br/>
              <w:t>• Procedimento de Entrega Segura de Imagens e Laudos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Q91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 integrações e dependências críticas entre modalidades, RIS, PACS, sistemas de laudo e portais estão documentadas, e alterações relevantes são autorizadas e controladas?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Inventário de Dependências e Integrações Críticas</w:t>
              <w:br/>
              <w:t>• Registro Técnico de Parâmetros de Integração</w:t>
              <w:br/>
              <w:t>• Solicitação e Aprovação de Mudança em Integração</w:t>
              <w:br/>
              <w:t>• Checklist Pós-Mudança e Rollback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Q92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Quando imagens ou dados são utilizados fora da finalidade assistencial principal — como ensino, pesquisa, demonstração ou suporte — são aplicadas minimização, desidentificação ou outras medidas de proteção quando pertinentes?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Avaliação de Uso Secundário de Imagens e Dados</w:t>
              <w:br/>
              <w:t>• Checklist de Minimização e Desidentificação em Imagens/DICOM</w:t>
              <w:br/>
              <w:t>• Registro de Dataset/Exportação Desidentificada</w:t>
              <w:br/>
              <w:t>• Procedimento de Uso Secundário — Ensino/Pesquisa/Demonstração/Suporte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Q93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Existem procedimentos de contingência para manter ou restabelecer etapas essenciais do fluxo de diagnóstico por imagem, como realização, armazenamento, laudo e disponibilização de exames, quando RIS, PACS, rede ou integrações ficam indisponíveis?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• Plano de Downtime do Fluxo de Diagnóstico por Imagem</w:t>
              <w:br/>
              <w:t>• Checklist de Ativação da Contingência RIS/PACS</w:t>
              <w:br/>
              <w:t>• Registro de Exames Durante Downtime e Reconciliação</w:t>
              <w:br/>
              <w:t>• Roteiro de Exercício de Contingência do Fluxo de Imagem</w:t>
            </w:r>
          </w:p>
        </w:tc>
      </w:tr>
    </w:tbl>
    <w:p>
      <w:pPr>
        <w:spacing w:before="160"/>
      </w:pPr>
      <w:r>
        <w:rPr>
          <w:b/>
          <w:color w:val="1E40AF"/>
          <w:sz w:val="22"/>
        </w:rPr>
        <w:t>Regras de uso</w:t>
      </w:r>
    </w:p>
    <w:p>
      <w:pPr>
        <w:spacing w:after="20"/>
      </w:pPr>
      <w:r>
        <w:rPr>
          <w:sz w:val="16"/>
        </w:rPr>
        <w:t>• Adapte os modelos à estrutura, contratos, tecnologias e responsabilidades reais da clínica.</w:t>
      </w:r>
    </w:p>
    <w:p>
      <w:pPr>
        <w:spacing w:after="20"/>
      </w:pPr>
      <w:r>
        <w:rPr>
          <w:sz w:val="16"/>
        </w:rPr>
        <w:t>• Não preencha documentos retroativamente apenas para elevar o nível do controle; a evidência deve refletir a prática real.</w:t>
      </w:r>
    </w:p>
    <w:p>
      <w:pPr>
        <w:spacing w:after="20"/>
      </w:pPr>
      <w:r>
        <w:rPr>
          <w:sz w:val="16"/>
        </w:rPr>
        <w:t>• Um material preenchido não equivale automaticamente a formalização, aplicação, revisão ou eficácia.</w:t>
      </w:r>
    </w:p>
    <w:p>
      <w:pPr>
        <w:spacing w:after="20"/>
      </w:pPr>
      <w:r>
        <w:rPr>
          <w:sz w:val="16"/>
        </w:rPr>
        <w:t>• Use NS quando não houver evidência suficiente e NA apenas quando o cenário realmente não se aplicar.</w:t>
      </w:r>
    </w:p>
    <w:p>
      <w:pPr>
        <w:spacing w:after="20"/>
      </w:pPr>
      <w:r>
        <w:rPr>
          <w:sz w:val="16"/>
        </w:rPr>
        <w:t>• Em controles técnicos que envolvam modalidades/equipamentos médicos, preserve o escopo do instrumento: rede, acesso, integração, suporte, logs, continuidade e proteção de dados; alterações internas do equipamento dependem do fabricante e do contexto assistencial.</w:t>
      </w:r>
    </w:p>
    <w:p>
      <w:r>
        <w:br w:type="page"/>
      </w:r>
    </w:p>
    <w:p>
      <w:r>
        <w:rPr>
          <w:b/>
          <w:sz w:val="28"/>
        </w:rPr>
        <w:t>GLOSSÁRIO RÁPIDO DO INSTRUMENTO</w:t>
      </w:r>
    </w:p>
    <w:p>
      <w:r>
        <w:t>As siglas abaixo aparecem nos materiais de apoio. Os documentos específicos também trazem legendas locais quando o termo é necessário para interpretar ou preencher o modelo.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</w:tcPr>
          <w:p>
            <w:r>
              <w:t>Termo</w:t>
            </w:r>
          </w:p>
        </w:tc>
        <w:tc>
          <w:tcPr>
            <w:tcW w:type="dxa" w:w="5383"/>
          </w:tcPr>
          <w:p>
            <w:r>
              <w:t>Significado prático</w:t>
            </w:r>
          </w:p>
        </w:tc>
      </w:tr>
      <w:tr>
        <w:tc>
          <w:tcPr>
            <w:tcW w:type="dxa" w:w="5383"/>
          </w:tcPr>
          <w:p>
            <w:r>
              <w:t>AD</w:t>
            </w:r>
          </w:p>
        </w:tc>
        <w:tc>
          <w:tcPr>
            <w:tcW w:type="dxa" w:w="5383"/>
          </w:tcPr>
          <w:p>
            <w:r>
              <w:t>AD (Active Directory) = serviço de diretório da Microsoft utilizado para gerenciar usuários, computadores, grupos e autenticação em domínio.</w:t>
            </w:r>
          </w:p>
        </w:tc>
      </w:tr>
      <w:tr>
        <w:tc>
          <w:tcPr>
            <w:tcW w:type="dxa" w:w="5383"/>
          </w:tcPr>
          <w:p>
            <w:r>
              <w:t>AE Title</w:t>
            </w:r>
          </w:p>
        </w:tc>
        <w:tc>
          <w:tcPr>
            <w:tcW w:type="dxa" w:w="5383"/>
          </w:tcPr>
          <w:p>
            <w:r>
              <w:t>AE Title (Application Entity Title) = identificador lógico de uma aplicação/equipamento em uma comunicação DICOM.</w:t>
            </w:r>
          </w:p>
        </w:tc>
      </w:tr>
      <w:tr>
        <w:tc>
          <w:tcPr>
            <w:tcW w:type="dxa" w:w="5383"/>
          </w:tcPr>
          <w:p>
            <w:r>
              <w:t>API</w:t>
            </w:r>
          </w:p>
        </w:tc>
        <w:tc>
          <w:tcPr>
            <w:tcW w:type="dxa" w:w="5383"/>
          </w:tcPr>
          <w:p>
            <w:r>
              <w:t>API (Application Programming Interface / Interface de Programação de Aplicações) = interface usada para integração e troca estruturada de dados entre sistemas.</w:t>
            </w:r>
          </w:p>
        </w:tc>
      </w:tr>
      <w:tr>
        <w:tc>
          <w:tcPr>
            <w:tcW w:type="dxa" w:w="5383"/>
          </w:tcPr>
          <w:p>
            <w:r>
              <w:t>APP</w:t>
            </w:r>
          </w:p>
        </w:tc>
        <w:tc>
          <w:tcPr>
            <w:tcW w:type="dxa" w:w="5383"/>
          </w:tcPr>
          <w:p>
            <w:r>
              <w:t>APP = Agente de Tratamento de Pequeno Porte, conforme enquadramento previsto pela regulamentação da ANPD; não significa automaticamente qualquer clínica pequena ou média.</w:t>
            </w:r>
          </w:p>
        </w:tc>
      </w:tr>
      <w:tr>
        <w:tc>
          <w:tcPr>
            <w:tcW w:type="dxa" w:w="5383"/>
          </w:tcPr>
          <w:p>
            <w:r>
              <w:t>BIA</w:t>
            </w:r>
          </w:p>
        </w:tc>
        <w:tc>
          <w:tcPr>
            <w:tcW w:type="dxa" w:w="5383"/>
          </w:tcPr>
          <w:p>
            <w:r>
              <w:t>BIA (Business Impact Analysis / Análise de Impacto nos Negócios) = análise usada para identificar impactos, dependências e prioridades de continuidade.</w:t>
            </w:r>
          </w:p>
        </w:tc>
      </w:tr>
      <w:tr>
        <w:tc>
          <w:tcPr>
            <w:tcW w:type="dxa" w:w="5383"/>
          </w:tcPr>
          <w:p>
            <w:r>
              <w:t>BYOD</w:t>
            </w:r>
          </w:p>
        </w:tc>
        <w:tc>
          <w:tcPr>
            <w:tcW w:type="dxa" w:w="5383"/>
          </w:tcPr>
          <w:p>
            <w:r>
              <w:t>BYOD (Bring Your Own Device) = uso de dispositivo pessoal do colaborador para acessar recursos ou dados da organização.</w:t>
            </w:r>
          </w:p>
        </w:tc>
      </w:tr>
      <w:tr>
        <w:tc>
          <w:tcPr>
            <w:tcW w:type="dxa" w:w="5383"/>
          </w:tcPr>
          <w:p>
            <w:r>
              <w:t>CMDB</w:t>
            </w:r>
          </w:p>
        </w:tc>
        <w:tc>
          <w:tcPr>
            <w:tcW w:type="dxa" w:w="5383"/>
          </w:tcPr>
          <w:p>
            <w:r>
              <w:t>CMDB (Configuration Management Database) = base organizada de itens de configuração/ativos e seus relacionamentos.</w:t>
            </w:r>
          </w:p>
        </w:tc>
      </w:tr>
      <w:tr>
        <w:tc>
          <w:tcPr>
            <w:tcW w:type="dxa" w:w="5383"/>
          </w:tcPr>
          <w:p>
            <w:r>
              <w:t>CVE</w:t>
            </w:r>
          </w:p>
        </w:tc>
        <w:tc>
          <w:tcPr>
            <w:tcW w:type="dxa" w:w="5383"/>
          </w:tcPr>
          <w:p>
            <w:r>
              <w:t>CVE (Common Vulnerabilities and Exposures) = identificador público padronizado de uma vulnerabilidade conhecida.</w:t>
            </w:r>
          </w:p>
        </w:tc>
      </w:tr>
      <w:tr>
        <w:tc>
          <w:tcPr>
            <w:tcW w:type="dxa" w:w="5383"/>
          </w:tcPr>
          <w:p>
            <w:r>
              <w:t>CVSS</w:t>
            </w:r>
          </w:p>
        </w:tc>
        <w:tc>
          <w:tcPr>
            <w:tcW w:type="dxa" w:w="5383"/>
          </w:tcPr>
          <w:p>
            <w:r>
              <w:t>CVSS (Common Vulnerability Scoring System) = método padronizado para expressar a severidade técnica de vulnerabilidades.</w:t>
            </w:r>
          </w:p>
        </w:tc>
      </w:tr>
      <w:tr>
        <w:tc>
          <w:tcPr>
            <w:tcW w:type="dxa" w:w="5383"/>
          </w:tcPr>
          <w:p>
            <w:r>
              <w:t>DHCP</w:t>
            </w:r>
          </w:p>
        </w:tc>
        <w:tc>
          <w:tcPr>
            <w:tcW w:type="dxa" w:w="5383"/>
          </w:tcPr>
          <w:p>
            <w:r>
              <w:t>DHCP (Dynamic Host Configuration Protocol) = serviço que distribui automaticamente parâmetros de rede, como endereço IP, gateway e DNS.</w:t>
            </w:r>
          </w:p>
        </w:tc>
      </w:tr>
      <w:tr>
        <w:tc>
          <w:tcPr>
            <w:tcW w:type="dxa" w:w="5383"/>
          </w:tcPr>
          <w:p>
            <w:r>
              <w:t>DICOM</w:t>
            </w:r>
          </w:p>
        </w:tc>
        <w:tc>
          <w:tcPr>
            <w:tcW w:type="dxa" w:w="5383"/>
          </w:tcPr>
          <w:p>
            <w:r>
              <w:t>DICOM (Digital Imaging and Communications in Medicine) = padrão para formato, armazenamento e comunicação de imagens médicas e informações associadas.</w:t>
            </w:r>
          </w:p>
        </w:tc>
      </w:tr>
      <w:tr>
        <w:tc>
          <w:tcPr>
            <w:tcW w:type="dxa" w:w="5383"/>
          </w:tcPr>
          <w:p>
            <w:r>
              <w:t>DPO</w:t>
            </w:r>
          </w:p>
        </w:tc>
        <w:tc>
          <w:tcPr>
            <w:tcW w:type="dxa" w:w="5383"/>
          </w:tcPr>
          <w:p>
            <w:r>
              <w:t>DPO (Data Protection Officer) = expressão internacional para a função equivalente ao encarregado pelo tratamento de dados pessoais no contexto da LGPD.</w:t>
            </w:r>
          </w:p>
        </w:tc>
      </w:tr>
      <w:tr>
        <w:tc>
          <w:tcPr>
            <w:tcW w:type="dxa" w:w="5383"/>
          </w:tcPr>
          <w:p>
            <w:r>
              <w:t>DNS</w:t>
            </w:r>
          </w:p>
        </w:tc>
        <w:tc>
          <w:tcPr>
            <w:tcW w:type="dxa" w:w="5383"/>
          </w:tcPr>
          <w:p>
            <w:r>
              <w:t>DNS (Domain Name System / Sistema de Nomes de Domínio) = serviço que traduz nomes de sistemas/domínios para endereços IP.</w:t>
            </w:r>
          </w:p>
        </w:tc>
      </w:tr>
      <w:tr>
        <w:tc>
          <w:tcPr>
            <w:tcW w:type="dxa" w:w="5383"/>
          </w:tcPr>
          <w:p>
            <w:r>
              <w:t>EDR</w:t>
            </w:r>
          </w:p>
        </w:tc>
        <w:tc>
          <w:tcPr>
            <w:tcW w:type="dxa" w:w="5383"/>
          </w:tcPr>
          <w:p>
            <w:r>
              <w:t>EDR (Endpoint Detection and Response) = solução de detecção, investigação e resposta a ameaças em computadores e servidores.</w:t>
            </w:r>
          </w:p>
        </w:tc>
      </w:tr>
      <w:tr>
        <w:tc>
          <w:tcPr>
            <w:tcW w:type="dxa" w:w="5383"/>
          </w:tcPr>
          <w:p>
            <w:r>
              <w:t>GPO</w:t>
            </w:r>
          </w:p>
        </w:tc>
        <w:tc>
          <w:tcPr>
            <w:tcW w:type="dxa" w:w="5383"/>
          </w:tcPr>
          <w:p>
            <w:r>
              <w:t>GPO (Group Policy Object / Objeto de Política de Grupo) = conjunto de políticas usadas para aplicar configurações centralizadas em ambientes Windows/Active Directory.</w:t>
            </w:r>
          </w:p>
        </w:tc>
      </w:tr>
      <w:tr>
        <w:tc>
          <w:tcPr>
            <w:tcW w:type="dxa" w:w="5383"/>
          </w:tcPr>
          <w:p>
            <w:r>
              <w:t>HL7</w:t>
            </w:r>
          </w:p>
        </w:tc>
        <w:tc>
          <w:tcPr>
            <w:tcW w:type="dxa" w:w="5383"/>
          </w:tcPr>
          <w:p>
            <w:r>
              <w:t>HL7 (Health Level Seven) = família de padrões para interoperabilidade e troca de informações clínicas entre sistemas de saúde.</w:t>
            </w:r>
          </w:p>
        </w:tc>
      </w:tr>
      <w:tr>
        <w:tc>
          <w:tcPr>
            <w:tcW w:type="dxa" w:w="5383"/>
          </w:tcPr>
          <w:p>
            <w:r>
              <w:t>HTTPS</w:t>
            </w:r>
          </w:p>
        </w:tc>
        <w:tc>
          <w:tcPr>
            <w:tcW w:type="dxa" w:w="5383"/>
          </w:tcPr>
          <w:p>
            <w:r>
              <w:t>HTTPS = HTTP protegido por TLS, usado para comunicação web criptografada.</w:t>
            </w:r>
          </w:p>
        </w:tc>
      </w:tr>
      <w:tr>
        <w:tc>
          <w:tcPr>
            <w:tcW w:type="dxa" w:w="5383"/>
          </w:tcPr>
          <w:p>
            <w:r>
              <w:t>IdP</w:t>
            </w:r>
          </w:p>
        </w:tc>
        <w:tc>
          <w:tcPr>
            <w:tcW w:type="dxa" w:w="5383"/>
          </w:tcPr>
          <w:p>
            <w:r>
              <w:t>IdP (Identity Provider / Provedor de Identidade) = serviço que autentica usuários e fornece identidade para outros sistemas.</w:t>
            </w:r>
          </w:p>
        </w:tc>
      </w:tr>
      <w:tr>
        <w:tc>
          <w:tcPr>
            <w:tcW w:type="dxa" w:w="5383"/>
          </w:tcPr>
          <w:p>
            <w:r>
              <w:t>IP</w:t>
            </w:r>
          </w:p>
        </w:tc>
        <w:tc>
          <w:tcPr>
            <w:tcW w:type="dxa" w:w="5383"/>
          </w:tcPr>
          <w:p>
            <w:r>
              <w:t>IP (Internet Protocol) = protocolo de rede; “endereço IP” identifica logicamente um equipamento ou interface na rede.</w:t>
            </w:r>
          </w:p>
        </w:tc>
      </w:tr>
      <w:tr>
        <w:tc>
          <w:tcPr>
            <w:tcW w:type="dxa" w:w="5383"/>
          </w:tcPr>
          <w:p>
            <w:r>
              <w:t>MDM</w:t>
            </w:r>
          </w:p>
        </w:tc>
        <w:tc>
          <w:tcPr>
            <w:tcW w:type="dxa" w:w="5383"/>
          </w:tcPr>
          <w:p>
            <w:r>
              <w:t>MDM (Mobile Device Management / Gerenciamento de Dispositivos Móveis) = solução para administrar e aplicar controles em celulares/tablets corporativos ou autorizados.</w:t>
            </w:r>
          </w:p>
        </w:tc>
      </w:tr>
      <w:tr>
        <w:tc>
          <w:tcPr>
            <w:tcW w:type="dxa" w:w="5383"/>
          </w:tcPr>
          <w:p>
            <w:r>
              <w:t>MFA</w:t>
            </w:r>
          </w:p>
        </w:tc>
        <w:tc>
          <w:tcPr>
            <w:tcW w:type="dxa" w:w="5383"/>
          </w:tcPr>
          <w:p>
            <w:r>
              <w:t>MFA = autenticação multifator: exige dois ou mais fatores independentes para autenticar o usuário, como senha + aplicativo autenticador.</w:t>
            </w:r>
          </w:p>
        </w:tc>
      </w:tr>
      <w:tr>
        <w:tc>
          <w:tcPr>
            <w:tcW w:type="dxa" w:w="5383"/>
          </w:tcPr>
          <w:p>
            <w:r>
              <w:t>MWL</w:t>
            </w:r>
          </w:p>
        </w:tc>
        <w:tc>
          <w:tcPr>
            <w:tcW w:type="dxa" w:w="5383"/>
          </w:tcPr>
          <w:p>
            <w:r>
              <w:t>MWL (Modality Worklist) = serviço DICOM que fornece às modalidades a lista de exames/pacientes agendados, reduzindo digitação manual.</w:t>
            </w:r>
          </w:p>
        </w:tc>
      </w:tr>
      <w:tr>
        <w:tc>
          <w:tcPr>
            <w:tcW w:type="dxa" w:w="5383"/>
          </w:tcPr>
          <w:p>
            <w:r>
              <w:t>NAS</w:t>
            </w:r>
          </w:p>
        </w:tc>
        <w:tc>
          <w:tcPr>
            <w:tcW w:type="dxa" w:w="5383"/>
          </w:tcPr>
          <w:p>
            <w:r>
              <w:t>NAS (Network Attached Storage) = equipamento/serviço de armazenamento conectado à rede e acessível por outros sistemas.</w:t>
            </w:r>
          </w:p>
        </w:tc>
      </w:tr>
      <w:tr>
        <w:tc>
          <w:tcPr>
            <w:tcW w:type="dxa" w:w="5383"/>
          </w:tcPr>
          <w:p>
            <w:r>
              <w:t>NTP</w:t>
            </w:r>
          </w:p>
        </w:tc>
        <w:tc>
          <w:tcPr>
            <w:tcW w:type="dxa" w:w="5383"/>
          </w:tcPr>
          <w:p>
            <w:r>
              <w:t>NTP (Network Time Protocol) = protocolo usado para sincronizar data e hora entre equipamentos e sistemas.</w:t>
            </w:r>
          </w:p>
        </w:tc>
      </w:tr>
      <w:tr>
        <w:tc>
          <w:tcPr>
            <w:tcW w:type="dxa" w:w="5383"/>
          </w:tcPr>
          <w:p>
            <w:r>
              <w:t>PACS</w:t>
            </w:r>
          </w:p>
        </w:tc>
        <w:tc>
          <w:tcPr>
            <w:tcW w:type="dxa" w:w="5383"/>
          </w:tcPr>
          <w:p>
            <w:r>
              <w:t>PACS (Picture Archiving and Communication System / Sistema de Arquivamento e Comunicação de Imagens) = sistema usado para armazenar, organizar e disponibilizar imagens médicas.</w:t>
            </w:r>
          </w:p>
        </w:tc>
      </w:tr>
      <w:tr>
        <w:tc>
          <w:tcPr>
            <w:tcW w:type="dxa" w:w="5383"/>
          </w:tcPr>
          <w:p>
            <w:r>
              <w:t>PSI</w:t>
            </w:r>
          </w:p>
        </w:tc>
        <w:tc>
          <w:tcPr>
            <w:tcW w:type="dxa" w:w="5383"/>
          </w:tcPr>
          <w:p>
            <w:r>
              <w:t>PSI = Política de Segurança da Informação.</w:t>
            </w:r>
          </w:p>
        </w:tc>
      </w:tr>
      <w:tr>
        <w:tc>
          <w:tcPr>
            <w:tcW w:type="dxa" w:w="5383"/>
          </w:tcPr>
          <w:p>
            <w:r>
              <w:t>RACI</w:t>
            </w:r>
          </w:p>
        </w:tc>
        <w:tc>
          <w:tcPr>
            <w:tcW w:type="dxa" w:w="5383"/>
          </w:tcPr>
          <w:p>
            <w:r>
              <w:t>R = executa a atividade; A = possui a responsabilidade/aprovação final; C = deve ser consultado; I = deve ser informado. Combinações como R/A ou R/C indicam acúmulo dos papéis; “–” = sem participação prevista.</w:t>
            </w:r>
          </w:p>
        </w:tc>
      </w:tr>
      <w:tr>
        <w:tc>
          <w:tcPr>
            <w:tcW w:type="dxa" w:w="5383"/>
          </w:tcPr>
          <w:p>
            <w:r>
              <w:t>RAID</w:t>
            </w:r>
          </w:p>
        </w:tc>
        <w:tc>
          <w:tcPr>
            <w:tcW w:type="dxa" w:w="5383"/>
          </w:tcPr>
          <w:p>
            <w:r>
              <w:t>RAID (Redundant Array of Independent Disks) = técnica que combina discos para disponibilidade e/ou desempenho; não substitui backup.</w:t>
            </w:r>
          </w:p>
        </w:tc>
      </w:tr>
      <w:tr>
        <w:tc>
          <w:tcPr>
            <w:tcW w:type="dxa" w:w="5383"/>
          </w:tcPr>
          <w:p>
            <w:r>
              <w:t>RBAC</w:t>
            </w:r>
          </w:p>
        </w:tc>
        <w:tc>
          <w:tcPr>
            <w:tcW w:type="dxa" w:w="5383"/>
          </w:tcPr>
          <w:p>
            <w:r>
              <w:t>RBAC (Role-Based Access Control / Controle de Acesso Baseado em Papéis) = concessão de permissões conforme a função ou perfil do usuário.</w:t>
            </w:r>
          </w:p>
        </w:tc>
      </w:tr>
      <w:tr>
        <w:tc>
          <w:tcPr>
            <w:tcW w:type="dxa" w:w="5383"/>
          </w:tcPr>
          <w:p>
            <w:r>
              <w:t>RIS</w:t>
            </w:r>
          </w:p>
        </w:tc>
        <w:tc>
          <w:tcPr>
            <w:tcW w:type="dxa" w:w="5383"/>
          </w:tcPr>
          <w:p>
            <w:r>
              <w:t>RIS (Radiology Information System / Sistema de Informação Radiológica) = sistema que apoia cadastro, agendamento e fluxo administrativo/assistencial dos exames de imagem.</w:t>
            </w:r>
          </w:p>
        </w:tc>
      </w:tr>
      <w:tr>
        <w:tc>
          <w:tcPr>
            <w:tcW w:type="dxa" w:w="5383"/>
          </w:tcPr>
          <w:p>
            <w:r>
              <w:t>RMM</w:t>
            </w:r>
          </w:p>
        </w:tc>
        <w:tc>
          <w:tcPr>
            <w:tcW w:type="dxa" w:w="5383"/>
          </w:tcPr>
          <w:p>
            <w:r>
              <w:t>RMM (Remote Monitoring and Management) = ferramenta de monitoramento e administração remota de computadores e servidores.</w:t>
            </w:r>
          </w:p>
        </w:tc>
      </w:tr>
      <w:tr>
        <w:tc>
          <w:tcPr>
            <w:tcW w:type="dxa" w:w="5383"/>
          </w:tcPr>
          <w:p>
            <w:r>
              <w:t>ROPA</w:t>
            </w:r>
          </w:p>
        </w:tc>
        <w:tc>
          <w:tcPr>
            <w:tcW w:type="dxa" w:w="5383"/>
          </w:tcPr>
          <w:p>
            <w:r>
              <w:t>ROPA = Registro das Operações de Tratamento de dados pessoais; organiza processos, dados, finalidades, compartilhamentos e demais informações do tratamento.</w:t>
            </w:r>
          </w:p>
        </w:tc>
      </w:tr>
      <w:tr>
        <w:tc>
          <w:tcPr>
            <w:tcW w:type="dxa" w:w="5383"/>
          </w:tcPr>
          <w:p>
            <w:r>
              <w:t>RPO</w:t>
            </w:r>
          </w:p>
        </w:tc>
        <w:tc>
          <w:tcPr>
            <w:tcW w:type="dxa" w:w="5383"/>
          </w:tcPr>
          <w:p>
            <w:r>
              <w:t>RPO (Recovery Point Objective / Objetivo de Ponto de Recuperação) = perda máxima de dados aceitável, normalmente expressa em tempo.</w:t>
            </w:r>
          </w:p>
        </w:tc>
      </w:tr>
      <w:tr>
        <w:tc>
          <w:tcPr>
            <w:tcW w:type="dxa" w:w="5383"/>
          </w:tcPr>
          <w:p>
            <w:r>
              <w:t>RTO</w:t>
            </w:r>
          </w:p>
        </w:tc>
        <w:tc>
          <w:tcPr>
            <w:tcW w:type="dxa" w:w="5383"/>
          </w:tcPr>
          <w:p>
            <w:r>
              <w:t>RTO (Recovery Time Objective / Objetivo de Tempo de Recuperação) = tempo-alvo para restabelecer um serviço em nível aceitável após uma interrupção.</w:t>
            </w:r>
          </w:p>
        </w:tc>
      </w:tr>
      <w:tr>
        <w:tc>
          <w:tcPr>
            <w:tcW w:type="dxa" w:w="5383"/>
          </w:tcPr>
          <w:p>
            <w:r>
              <w:t>SaaS</w:t>
            </w:r>
          </w:p>
        </w:tc>
        <w:tc>
          <w:tcPr>
            <w:tcW w:type="dxa" w:w="5383"/>
          </w:tcPr>
          <w:p>
            <w:r>
              <w:t>SaaS (Software as a Service / Software como Serviço) = aplicação fornecida como serviço, normalmente hospedada em nuvem e acessada pela internet.</w:t>
            </w:r>
          </w:p>
        </w:tc>
      </w:tr>
      <w:tr>
        <w:tc>
          <w:tcPr>
            <w:tcW w:type="dxa" w:w="5383"/>
          </w:tcPr>
          <w:p>
            <w:r>
              <w:t>SIEM</w:t>
            </w:r>
          </w:p>
        </w:tc>
        <w:tc>
          <w:tcPr>
            <w:tcW w:type="dxa" w:w="5383"/>
          </w:tcPr>
          <w:p>
            <w:r>
              <w:t>SIEM (Security Information and Event Management) = plataforma que centraliza e correlaciona logs/eventos de segurança para monitoramento e investigação.</w:t>
            </w:r>
          </w:p>
        </w:tc>
      </w:tr>
      <w:tr>
        <w:tc>
          <w:tcPr>
            <w:tcW w:type="dxa" w:w="5383"/>
          </w:tcPr>
          <w:p>
            <w:r>
              <w:t>SLA</w:t>
            </w:r>
          </w:p>
        </w:tc>
        <w:tc>
          <w:tcPr>
            <w:tcW w:type="dxa" w:w="5383"/>
          </w:tcPr>
          <w:p>
            <w:r>
              <w:t>SLA (Service Level Agreement / Acordo de Nível de Serviço) = compromisso documentado de nível de serviço, como disponibilidade, suporte e prazos de atendimento.</w:t>
            </w:r>
          </w:p>
        </w:tc>
      </w:tr>
      <w:tr>
        <w:tc>
          <w:tcPr>
            <w:tcW w:type="dxa" w:w="5383"/>
          </w:tcPr>
          <w:p>
            <w:r>
              <w:t>SSH</w:t>
            </w:r>
          </w:p>
        </w:tc>
        <w:tc>
          <w:tcPr>
            <w:tcW w:type="dxa" w:w="5383"/>
          </w:tcPr>
          <w:p>
            <w:r>
              <w:t>SSH (Secure Shell) = protocolo para acesso remoto seguro, principalmente a servidores e equipamentos de rede.</w:t>
            </w:r>
          </w:p>
        </w:tc>
      </w:tr>
      <w:tr>
        <w:tc>
          <w:tcPr>
            <w:tcW w:type="dxa" w:w="5383"/>
          </w:tcPr>
          <w:p>
            <w:r>
              <w:t>SSO</w:t>
            </w:r>
          </w:p>
        </w:tc>
        <w:tc>
          <w:tcPr>
            <w:tcW w:type="dxa" w:w="5383"/>
          </w:tcPr>
          <w:p>
            <w:r>
              <w:t>SSO (Single Sign-On / Autenticação Única) = mecanismo que permite usar uma identidade central para acessar múltiplos sistemas.</w:t>
            </w:r>
          </w:p>
        </w:tc>
      </w:tr>
      <w:tr>
        <w:tc>
          <w:tcPr>
            <w:tcW w:type="dxa" w:w="5383"/>
          </w:tcPr>
          <w:p>
            <w:r>
              <w:t>TLS</w:t>
            </w:r>
          </w:p>
        </w:tc>
        <w:tc>
          <w:tcPr>
            <w:tcW w:type="dxa" w:w="5383"/>
          </w:tcPr>
          <w:p>
            <w:r>
              <w:t>TLS (Transport Layer Security) = protocolo criptográfico usado para proteger comunicações de rede em trânsito.</w:t>
            </w:r>
          </w:p>
        </w:tc>
      </w:tr>
      <w:tr>
        <w:tc>
          <w:tcPr>
            <w:tcW w:type="dxa" w:w="5383"/>
          </w:tcPr>
          <w:p>
            <w:r>
              <w:t>UPS</w:t>
            </w:r>
          </w:p>
        </w:tc>
        <w:tc>
          <w:tcPr>
            <w:tcW w:type="dxa" w:w="5383"/>
          </w:tcPr>
          <w:p>
            <w:r>
              <w:t>UPS (Uninterruptible Power Supply) = nobreak; equipamento que fornece energia temporária e proteção elétrica durante falhas da rede.</w:t>
            </w:r>
          </w:p>
        </w:tc>
      </w:tr>
      <w:tr>
        <w:tc>
          <w:tcPr>
            <w:tcW w:type="dxa" w:w="5383"/>
          </w:tcPr>
          <w:p>
            <w:r>
              <w:t>VLAN</w:t>
            </w:r>
          </w:p>
        </w:tc>
        <w:tc>
          <w:tcPr>
            <w:tcW w:type="dxa" w:w="5383"/>
          </w:tcPr>
          <w:p>
            <w:r>
              <w:t>VLAN (Virtual Local Area Network / Rede Local Virtual) = segmentação lógica que separa grupos de dispositivos dentro da infraestrutura de rede.</w:t>
            </w:r>
          </w:p>
        </w:tc>
      </w:tr>
      <w:tr>
        <w:tc>
          <w:tcPr>
            <w:tcW w:type="dxa" w:w="5383"/>
          </w:tcPr>
          <w:p>
            <w:r>
              <w:t>VNA</w:t>
            </w:r>
          </w:p>
        </w:tc>
        <w:tc>
          <w:tcPr>
            <w:tcW w:type="dxa" w:w="5383"/>
          </w:tcPr>
          <w:p>
            <w:r>
              <w:t>VNA (Vendor Neutral Archive) = repositório de imagens médicas independente de um fabricante específico, geralmente integrado ao PACS.</w:t>
            </w:r>
          </w:p>
        </w:tc>
      </w:tr>
      <w:tr>
        <w:tc>
          <w:tcPr>
            <w:tcW w:type="dxa" w:w="5383"/>
          </w:tcPr>
          <w:p>
            <w:r>
              <w:t>VPN</w:t>
            </w:r>
          </w:p>
        </w:tc>
        <w:tc>
          <w:tcPr>
            <w:tcW w:type="dxa" w:w="5383"/>
          </w:tcPr>
          <w:p>
            <w:r>
              <w:t>VPN (Virtual Private Network / Rede Privada Virtual) = canal protegido usado para acesso remoto ou comunicação entre redes.</w:t>
            </w:r>
          </w:p>
        </w:tc>
      </w:tr>
      <w:tr>
        <w:tc>
          <w:tcPr>
            <w:tcW w:type="dxa" w:w="5383"/>
          </w:tcPr>
          <w:p>
            <w:r>
              <w:t>baseline</w:t>
            </w:r>
          </w:p>
        </w:tc>
        <w:tc>
          <w:tcPr>
            <w:tcW w:type="dxa" w:w="5383"/>
          </w:tcPr>
          <w:p>
            <w:r>
              <w:t>Baseline = padrão mínimo de configuração aprovado usado como referência para implantar, comparar e revisar sistemas.</w:t>
            </w:r>
          </w:p>
        </w:tc>
      </w:tr>
      <w:tr>
        <w:tc>
          <w:tcPr>
            <w:tcW w:type="dxa" w:w="5383"/>
          </w:tcPr>
          <w:p>
            <w:r>
              <w:t>break-glass</w:t>
            </w:r>
          </w:p>
        </w:tc>
        <w:tc>
          <w:tcPr>
            <w:tcW w:type="dxa" w:w="5383"/>
          </w:tcPr>
          <w:p>
            <w:r>
              <w:t>Conta break-glass = conta de emergência reservada para situações excepcionais, com uso restrito, protegido e auditado.</w:t>
            </w:r>
          </w:p>
        </w:tc>
      </w:tr>
      <w:tr>
        <w:tc>
          <w:tcPr>
            <w:tcW w:type="dxa" w:w="5383"/>
          </w:tcPr>
          <w:p>
            <w:r>
              <w:t>desidentificação</w:t>
            </w:r>
          </w:p>
        </w:tc>
        <w:tc>
          <w:tcPr>
            <w:tcW w:type="dxa" w:w="5383"/>
          </w:tcPr>
          <w:p>
            <w:r>
              <w:t>Desidentificação = processo de reduzir ou remover elementos que permitam associar dados a uma pessoa; não deve ser presumida como anonimização irreversível.</w:t>
            </w:r>
          </w:p>
        </w:tc>
      </w:tr>
      <w:tr>
        <w:tc>
          <w:tcPr>
            <w:tcW w:type="dxa" w:w="5383"/>
          </w:tcPr>
          <w:p>
            <w:r>
              <w:t>downtime</w:t>
            </w:r>
          </w:p>
        </w:tc>
        <w:tc>
          <w:tcPr>
            <w:tcW w:type="dxa" w:w="5383"/>
          </w:tcPr>
          <w:p>
            <w:r>
              <w:t>Downtime = período em que um sistema/serviço está indisponível e o processo precisa operar em contingência.</w:t>
            </w:r>
          </w:p>
        </w:tc>
      </w:tr>
      <w:tr>
        <w:tc>
          <w:tcPr>
            <w:tcW w:type="dxa" w:w="5383"/>
          </w:tcPr>
          <w:p>
            <w:r>
              <w:t>endpoint</w:t>
            </w:r>
          </w:p>
        </w:tc>
        <w:tc>
          <w:tcPr>
            <w:tcW w:type="dxa" w:w="5383"/>
          </w:tcPr>
          <w:p>
            <w:r>
              <w:t>Endpoint = dispositivo final conectado à rede, como computador, notebook ou servidor.</w:t>
            </w:r>
          </w:p>
        </w:tc>
      </w:tr>
      <w:tr>
        <w:tc>
          <w:tcPr>
            <w:tcW w:type="dxa" w:w="5383"/>
          </w:tcPr>
          <w:p>
            <w:r>
              <w:t>failover</w:t>
            </w:r>
          </w:p>
        </w:tc>
        <w:tc>
          <w:tcPr>
            <w:tcW w:type="dxa" w:w="5383"/>
          </w:tcPr>
          <w:p>
            <w:r>
              <w:t>Failover = transferência do serviço para um recurso alternativo quando o principal falha.</w:t>
            </w:r>
          </w:p>
        </w:tc>
      </w:tr>
      <w:tr>
        <w:tc>
          <w:tcPr>
            <w:tcW w:type="dxa" w:w="5383"/>
          </w:tcPr>
          <w:p>
            <w:r>
              <w:t>hardening</w:t>
            </w:r>
          </w:p>
        </w:tc>
        <w:tc>
          <w:tcPr>
            <w:tcW w:type="dxa" w:w="5383"/>
          </w:tcPr>
          <w:p>
            <w:r>
              <w:t>Hardening = reforço de configuração para reduzir a superfície de ataque, desabilitando recursos desnecessários e aplicando parâmetros seguros.</w:t>
            </w:r>
          </w:p>
        </w:tc>
      </w:tr>
      <w:tr>
        <w:tc>
          <w:tcPr>
            <w:tcW w:type="dxa" w:w="5383"/>
          </w:tcPr>
          <w:p>
            <w:r>
              <w:t>hash</w:t>
            </w:r>
          </w:p>
        </w:tc>
        <w:tc>
          <w:tcPr>
            <w:tcW w:type="dxa" w:w="5383"/>
          </w:tcPr>
          <w:p>
            <w:r>
              <w:t>Hash = resumo criptográfico usado para verificar se um arquivo ou evidência permaneceu íntegro e sem alteração.</w:t>
            </w:r>
          </w:p>
        </w:tc>
      </w:tr>
      <w:tr>
        <w:tc>
          <w:tcPr>
            <w:tcW w:type="dxa" w:w="5383"/>
          </w:tcPr>
          <w:p>
            <w:r>
              <w:t>imutabilidade</w:t>
            </w:r>
          </w:p>
        </w:tc>
        <w:tc>
          <w:tcPr>
            <w:tcW w:type="dxa" w:w="5383"/>
          </w:tcPr>
          <w:p>
            <w:r>
              <w:t>Imutabilidade = proteção que impede ou dificulta alteração/exclusão de uma cópia durante o período definido.</w:t>
            </w:r>
          </w:p>
        </w:tc>
      </w:tr>
      <w:tr>
        <w:tc>
          <w:tcPr>
            <w:tcW w:type="dxa" w:w="5383"/>
          </w:tcPr>
          <w:p>
            <w:r>
              <w:t>offboarding</w:t>
            </w:r>
          </w:p>
        </w:tc>
        <w:tc>
          <w:tcPr>
            <w:tcW w:type="dxa" w:w="5383"/>
          </w:tcPr>
          <w:p>
            <w:r>
              <w:t>Offboarding = processo de encerramento de vínculo/acesso, incluindo revogação de contas, credenciais e permissões.</w:t>
            </w:r>
          </w:p>
        </w:tc>
      </w:tr>
      <w:tr>
        <w:tc>
          <w:tcPr>
            <w:tcW w:type="dxa" w:w="5383"/>
          </w:tcPr>
          <w:p>
            <w:r>
              <w:t>playbook</w:t>
            </w:r>
          </w:p>
        </w:tc>
        <w:tc>
          <w:tcPr>
            <w:tcW w:type="dxa" w:w="5383"/>
          </w:tcPr>
          <w:p>
            <w:r>
              <w:t>Playbook = roteiro pré-definido de ações para tratar um cenário específico, como ransomware ou comprometimento de conta.</w:t>
            </w:r>
          </w:p>
        </w:tc>
      </w:tr>
      <w:tr>
        <w:tc>
          <w:tcPr>
            <w:tcW w:type="dxa" w:w="5383"/>
          </w:tcPr>
          <w:p>
            <w:r>
              <w:t>pseudonimização</w:t>
            </w:r>
          </w:p>
        </w:tc>
        <w:tc>
          <w:tcPr>
            <w:tcW w:type="dxa" w:w="5383"/>
          </w:tcPr>
          <w:p>
            <w:r>
              <w:t>Pseudonimização = tratamento que substitui identificadores diretos por códigos/chaves, mantendo possibilidade de reidentificação mediante informação adicional protegida.</w:t>
            </w:r>
          </w:p>
        </w:tc>
      </w:tr>
      <w:tr>
        <w:tc>
          <w:tcPr>
            <w:tcW w:type="dxa" w:w="5383"/>
          </w:tcPr>
          <w:p>
            <w:r>
              <w:t>recertificação</w:t>
            </w:r>
          </w:p>
        </w:tc>
        <w:tc>
          <w:tcPr>
            <w:tcW w:type="dxa" w:w="5383"/>
          </w:tcPr>
          <w:p>
            <w:r>
              <w:t>Recertificação de acesso = revisão periódica para confirmar se cada usuário ainda precisa das permissões concedidas.</w:t>
            </w:r>
          </w:p>
        </w:tc>
      </w:tr>
      <w:tr>
        <w:tc>
          <w:tcPr>
            <w:tcW w:type="dxa" w:w="5383"/>
          </w:tcPr>
          <w:p>
            <w:r>
              <w:t>rollback</w:t>
            </w:r>
          </w:p>
        </w:tc>
        <w:tc>
          <w:tcPr>
            <w:tcW w:type="dxa" w:w="5383"/>
          </w:tcPr>
          <w:p>
            <w:r>
              <w:t>Rollback = retorno controlado à configuração/versão anterior quando uma mudança causa falha ou resultado indesejado.</w:t>
            </w:r>
          </w:p>
        </w:tc>
      </w:tr>
      <w:tr>
        <w:tc>
          <w:tcPr>
            <w:tcW w:type="dxa" w:w="5383"/>
          </w:tcPr>
          <w:p>
            <w:r>
              <w:t>sanitização</w:t>
            </w:r>
          </w:p>
        </w:tc>
        <w:tc>
          <w:tcPr>
            <w:tcW w:type="dxa" w:w="5383"/>
          </w:tcPr>
          <w:p>
            <w:r>
              <w:t>Sanitização de mídia = processo para tornar os dados irrecuperáveis antes de reutilização, descarte ou transferência do equipamento.</w:t>
            </w:r>
          </w:p>
        </w:tc>
      </w:tr>
      <w:tr>
        <w:tc>
          <w:tcPr>
            <w:tcW w:type="dxa" w:w="5383"/>
          </w:tcPr>
          <w:p>
            <w:r>
              <w:t>Shadow IT</w:t>
            </w:r>
          </w:p>
        </w:tc>
        <w:tc>
          <w:tcPr>
            <w:tcW w:type="dxa" w:w="5383"/>
          </w:tcPr>
          <w:p>
            <w:r>
              <w:t>Shadow IT = uso de software, serviço, dispositivo ou integração sem conhecimento/aprovação formal da TI.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Guia Mestre — materiais Q1–Q93 | instrumento v0.5 /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