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MATRIZ DE PERFIS E ACESSOS POR FUNÇÃO</w:t>
      </w:r>
    </w:p>
    <w:p>
      <w:pPr>
        <w:jc w:val="center"/>
      </w:pPr>
      <w:r>
        <w:rPr>
          <w:i/>
          <w:color w:val="5C6B82"/>
          <w:sz w:val="21"/>
        </w:rPr>
        <w:t>RBAC simplificado — Questão 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26 — </w:t>
      </w:r>
      <w:r>
        <w:t>Os acessos são concedidos de acordo com a função e limitados ao mínimo necessário para a atividade do usuário?</w:t>
      </w:r>
    </w:p>
    <w:p>
      <w:r>
        <w:rPr>
          <w:b/>
        </w:rPr>
        <w:t xml:space="preserve">Evidência esperada: </w:t>
      </w:r>
      <w:r>
        <w:t>perfis, grupos, matriz de acesso, solicitações e aprovações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RBAC: controle de acesso baseado em papéis/perfis de usuário.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Função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Sistema/recurso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Perfil/grupo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Permissões principais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Necessidade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Exceções</w:t>
            </w:r>
          </w:p>
        </w:tc>
        <w:tc>
          <w:tcPr>
            <w:tcW w:type="dxa" w:w="1764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Última revisão</w:t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Recepcionista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Recepção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Cadastrar/editar agenda e atendimento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Operação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atendimento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Radiologista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Médico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Visualizar exames/laudar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Assistencial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Direção médica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Suporte padrão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Gerenciar estações; sem admin domínio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Suporte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TI</w:t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</w:tr>
      <w:tr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7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Evite colocar pessoas diretamente na matriz principal; defina perfis por função e trate exceções à parte.</w:t>
      </w:r>
    </w:p>
    <w:p>
      <w:pPr>
        <w:ind w:left="173"/>
      </w:pPr>
      <w:r>
        <w:t>• A matriz deve refletir necessidade real, não apenas permissões históricas.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26 | Matriz de acessos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