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0876" w:rsidRDefault="00350876" w:rsidP="007F1285">
      <w:pPr>
        <w:spacing w:line="360" w:lineRule="auto"/>
        <w:jc w:val="center"/>
        <w:rPr>
          <w:b/>
          <w:bCs/>
          <w:lang w:val="vi-VN"/>
        </w:rPr>
      </w:pPr>
      <w:r>
        <w:rPr>
          <w:b/>
          <w:bCs/>
        </w:rPr>
        <w:t>PHƯƠNG</w:t>
      </w:r>
      <w:r>
        <w:rPr>
          <w:b/>
          <w:bCs/>
          <w:lang w:val="vi-VN"/>
        </w:rPr>
        <w:t xml:space="preserve"> THỨC CUNG CẤP DỊCH VỤ, CHÍNH SÁCH</w:t>
      </w:r>
    </w:p>
    <w:p w:rsidR="00350876" w:rsidRDefault="00350876" w:rsidP="007F1285">
      <w:pPr>
        <w:spacing w:line="360" w:lineRule="auto"/>
        <w:jc w:val="center"/>
        <w:rPr>
          <w:b/>
          <w:bCs/>
          <w:lang w:val="vi-VN"/>
        </w:rPr>
      </w:pPr>
      <w:r>
        <w:rPr>
          <w:b/>
          <w:bCs/>
          <w:lang w:val="vi-VN"/>
        </w:rPr>
        <w:t>CHẤM DỨT DỊCH VỤ VÀ HOÀN TIỀN</w:t>
      </w:r>
    </w:p>
    <w:p w:rsidR="00274C4B" w:rsidRDefault="00274C4B" w:rsidP="007F1285">
      <w:pPr>
        <w:spacing w:line="276" w:lineRule="auto"/>
        <w:rPr>
          <w:b/>
          <w:bCs/>
          <w:lang w:val="vi-VN"/>
        </w:rPr>
      </w:pPr>
      <w:r>
        <w:rPr>
          <w:b/>
          <w:bCs/>
          <w:lang w:val="vi-VN"/>
        </w:rPr>
        <w:t>1. Phương thức cung cấp dịch vụ</w:t>
      </w:r>
    </w:p>
    <w:p w:rsidR="00274C4B" w:rsidRPr="00274C4B" w:rsidRDefault="00274C4B" w:rsidP="007F1285">
      <w:pPr>
        <w:spacing w:line="276" w:lineRule="auto"/>
        <w:rPr>
          <w:b/>
          <w:bCs/>
          <w:lang w:val="vi-VN"/>
        </w:rPr>
      </w:pPr>
      <w:r>
        <w:rPr>
          <w:b/>
          <w:bCs/>
          <w:lang w:val="vi-VN"/>
        </w:rPr>
        <w:t>1.</w:t>
      </w:r>
      <w:r w:rsidRPr="00274C4B">
        <w:rPr>
          <w:b/>
          <w:bCs/>
          <w:lang w:val="vi-VN"/>
        </w:rPr>
        <w:t>1.</w:t>
      </w:r>
      <w:r>
        <w:rPr>
          <w:b/>
          <w:bCs/>
          <w:lang w:val="vi-VN"/>
        </w:rPr>
        <w:t xml:space="preserve">  </w:t>
      </w:r>
      <w:r w:rsidRPr="00274C4B">
        <w:rPr>
          <w:b/>
          <w:bCs/>
          <w:lang w:val="vi-VN"/>
        </w:rPr>
        <w:t>Thời hạn sử dụng dịch vụ</w:t>
      </w:r>
    </w:p>
    <w:p w:rsidR="00274C4B" w:rsidRDefault="00274C4B" w:rsidP="007F1285">
      <w:pPr>
        <w:spacing w:line="276" w:lineRule="auto"/>
        <w:rPr>
          <w:lang w:val="vi-VN"/>
        </w:rPr>
      </w:pPr>
      <w:r w:rsidRPr="00274C4B">
        <w:rPr>
          <w:lang w:val="vi-VN"/>
        </w:rPr>
        <w:t xml:space="preserve">Thời hạn sử dụng dịch vụ trên </w:t>
      </w:r>
      <w:r w:rsidR="00CF4A96">
        <w:rPr>
          <w:b/>
          <w:bCs/>
          <w:lang w:val="vi-VN"/>
        </w:rPr>
        <w:t>b</w:t>
      </w:r>
      <w:r w:rsidRPr="0099030F">
        <w:rPr>
          <w:b/>
          <w:bCs/>
          <w:lang w:val="vi-VN"/>
        </w:rPr>
        <w:t>randix.vn</w:t>
      </w:r>
      <w:r w:rsidRPr="00274C4B">
        <w:rPr>
          <w:lang w:val="vi-VN"/>
        </w:rPr>
        <w:t xml:space="preserve"> được xác định theo từng loại dịch vụ và thỏa thuận với khách hàng. Dịch vụ được duy trì đến khi hoàn thành, chấm dứt hoặc hết thời hạn theo thỏa thuận.</w:t>
      </w:r>
    </w:p>
    <w:p w:rsidR="00274C4B" w:rsidRDefault="00274C4B" w:rsidP="007F1285">
      <w:pPr>
        <w:spacing w:line="276" w:lineRule="auto"/>
      </w:pPr>
      <w:r>
        <w:rPr>
          <w:b/>
          <w:bCs/>
          <w:lang w:val="vi-VN"/>
        </w:rPr>
        <w:t>1.2.</w:t>
      </w:r>
      <w:r w:rsidRPr="00274C4B">
        <w:rPr>
          <w:b/>
          <w:bCs/>
          <w:lang w:val="vi-VN"/>
        </w:rPr>
        <w:t xml:space="preserve"> </w:t>
      </w:r>
      <w:r w:rsidRPr="00274C4B">
        <w:rPr>
          <w:b/>
          <w:bCs/>
        </w:rPr>
        <w:t>Thiết bị sử dụng:</w:t>
      </w:r>
      <w:r w:rsidRPr="00274C4B">
        <w:br/>
        <w:t xml:space="preserve">Khách hàng có thể truy cập và sử dụng </w:t>
      </w:r>
      <w:r w:rsidR="00CF4A96">
        <w:rPr>
          <w:b/>
          <w:bCs/>
          <w:lang w:val="vi-VN"/>
        </w:rPr>
        <w:t>b</w:t>
      </w:r>
      <w:r w:rsidRPr="0099030F">
        <w:rPr>
          <w:b/>
          <w:bCs/>
        </w:rPr>
        <w:t>randix.vn</w:t>
      </w:r>
      <w:r w:rsidRPr="00274C4B">
        <w:t xml:space="preserve"> trên các thiết bị điện tử có kết nối Internet như máy tính, máy tính bảng và điện thoại di động, với trình duyệt Internet tương thích.</w:t>
      </w:r>
    </w:p>
    <w:p w:rsidR="00274C4B" w:rsidRPr="00274C4B" w:rsidRDefault="00274C4B" w:rsidP="007F1285">
      <w:pPr>
        <w:spacing w:line="276" w:lineRule="auto"/>
        <w:rPr>
          <w:b/>
          <w:bCs/>
          <w:lang w:val="vi-VN"/>
        </w:rPr>
      </w:pPr>
      <w:r>
        <w:rPr>
          <w:b/>
          <w:bCs/>
          <w:lang w:val="vi-VN"/>
        </w:rPr>
        <w:t>1.</w:t>
      </w:r>
      <w:r w:rsidRPr="00274C4B">
        <w:rPr>
          <w:b/>
          <w:bCs/>
          <w:lang w:val="vi-VN"/>
        </w:rPr>
        <w:t>3. Số lượng thiết bị</w:t>
      </w:r>
    </w:p>
    <w:p w:rsidR="00274C4B" w:rsidRDefault="00274C4B" w:rsidP="007F1285">
      <w:pPr>
        <w:spacing w:line="276" w:lineRule="auto"/>
      </w:pPr>
      <w:r w:rsidRPr="00274C4B">
        <w:t xml:space="preserve">Khách hàng được phép sử dụng dịch vụ trên tối đa 03 thiết bị cùng lúc, trừ trường hợp </w:t>
      </w:r>
      <w:r w:rsidR="00CF4A96" w:rsidRPr="00CF4A96">
        <w:rPr>
          <w:b/>
          <w:bCs/>
          <w:lang w:val="vi-VN"/>
        </w:rPr>
        <w:t>b</w:t>
      </w:r>
      <w:r w:rsidRPr="00CF4A96">
        <w:rPr>
          <w:b/>
          <w:bCs/>
        </w:rPr>
        <w:t>randix.vn</w:t>
      </w:r>
      <w:r w:rsidRPr="00274C4B">
        <w:t xml:space="preserve"> có quy định hoặc thỏa thuận khác.</w:t>
      </w:r>
    </w:p>
    <w:p w:rsidR="00274C4B" w:rsidRPr="00274C4B" w:rsidRDefault="00274C4B" w:rsidP="007F1285">
      <w:pPr>
        <w:spacing w:line="276" w:lineRule="auto"/>
        <w:rPr>
          <w:b/>
          <w:bCs/>
          <w:lang w:val="vi-VN"/>
        </w:rPr>
      </w:pPr>
      <w:r>
        <w:rPr>
          <w:b/>
          <w:bCs/>
          <w:lang w:val="vi-VN"/>
        </w:rPr>
        <w:t>1.</w:t>
      </w:r>
      <w:r w:rsidRPr="00274C4B">
        <w:rPr>
          <w:b/>
          <w:bCs/>
          <w:lang w:val="vi-VN"/>
        </w:rPr>
        <w:t>4. Yêu cầu sử dụng</w:t>
      </w:r>
    </w:p>
    <w:p w:rsidR="00274C4B" w:rsidRDefault="00274C4B" w:rsidP="007F1285">
      <w:pPr>
        <w:spacing w:line="276" w:lineRule="auto"/>
      </w:pPr>
      <w:r w:rsidRPr="00274C4B">
        <w:t>Khách hàng có trách nhiệm bảo đảm thiết bị, phần mềm và kết nối Internet đáp ứng điều kiện cần thiết để sử dụng dịch vụ.</w:t>
      </w:r>
    </w:p>
    <w:p w:rsidR="00274C4B" w:rsidRDefault="00274C4B" w:rsidP="007F1285">
      <w:pPr>
        <w:spacing w:line="276" w:lineRule="auto"/>
        <w:rPr>
          <w:b/>
          <w:bCs/>
          <w:lang w:val="vi-VN"/>
        </w:rPr>
      </w:pPr>
      <w:r>
        <w:rPr>
          <w:b/>
          <w:bCs/>
          <w:lang w:val="vi-VN"/>
        </w:rPr>
        <w:t xml:space="preserve">2. </w:t>
      </w:r>
      <w:r w:rsidRPr="00274C4B">
        <w:rPr>
          <w:b/>
          <w:bCs/>
          <w:lang w:val="vi-VN"/>
        </w:rPr>
        <w:t>Cách sử dụng dịch vụ và các tính năng chính của dịch vụ</w:t>
      </w:r>
    </w:p>
    <w:p w:rsidR="00274C4B" w:rsidRDefault="00274C4B" w:rsidP="007F1285">
      <w:pPr>
        <w:spacing w:line="276" w:lineRule="auto"/>
        <w:rPr>
          <w:b/>
          <w:bCs/>
          <w:lang w:val="vi-VN"/>
        </w:rPr>
      </w:pPr>
      <w:r>
        <w:rPr>
          <w:b/>
          <w:bCs/>
          <w:lang w:val="vi-VN"/>
        </w:rPr>
        <w:t>2.1 Cách sử dụng dịch vụ</w:t>
      </w:r>
    </w:p>
    <w:p w:rsidR="00274C4B" w:rsidRPr="00274C4B" w:rsidRDefault="00274C4B" w:rsidP="007F1285">
      <w:pPr>
        <w:spacing w:line="276" w:lineRule="auto"/>
        <w:rPr>
          <w:lang w:val="vi-VN"/>
        </w:rPr>
      </w:pPr>
      <w:r w:rsidRPr="00274C4B">
        <w:t>Khách hàng truy cập </w:t>
      </w:r>
      <w:r w:rsidR="00CF4A96">
        <w:rPr>
          <w:b/>
          <w:bCs/>
          <w:lang w:val="vi-VN"/>
        </w:rPr>
        <w:t>b</w:t>
      </w:r>
      <w:r w:rsidRPr="0099030F">
        <w:rPr>
          <w:b/>
          <w:bCs/>
        </w:rPr>
        <w:t>randix.vn</w:t>
      </w:r>
      <w:r w:rsidRPr="00274C4B">
        <w:t xml:space="preserve">, lựa chọn dịch vụ có nhu cầu, cung cấp thông tin và tài liệu cần thiết, thực hiện thanh toán theo hướng dẫn và phối hợp với </w:t>
      </w:r>
      <w:r w:rsidR="00CF4A96">
        <w:rPr>
          <w:b/>
          <w:bCs/>
          <w:lang w:val="vi-VN"/>
        </w:rPr>
        <w:t>b</w:t>
      </w:r>
      <w:r w:rsidRPr="0099030F">
        <w:rPr>
          <w:b/>
          <w:bCs/>
        </w:rPr>
        <w:t>randix.vn</w:t>
      </w:r>
      <w:r w:rsidRPr="00274C4B">
        <w:t xml:space="preserve"> trong quá trình xử lý. Khách hàng có thể theo dõi và nhận kết quả dịch vụ theo phương thức được thông báo.</w:t>
      </w:r>
    </w:p>
    <w:p w:rsidR="00274C4B" w:rsidRDefault="00274C4B" w:rsidP="007F1285">
      <w:pPr>
        <w:spacing w:line="276" w:lineRule="auto"/>
        <w:rPr>
          <w:b/>
          <w:bCs/>
          <w:lang w:val="vi-VN"/>
        </w:rPr>
      </w:pPr>
      <w:r>
        <w:rPr>
          <w:b/>
          <w:bCs/>
          <w:lang w:val="vi-VN"/>
        </w:rPr>
        <w:t>2.2. Các tính năng chính</w:t>
      </w:r>
    </w:p>
    <w:p w:rsidR="00274C4B" w:rsidRPr="00274C4B" w:rsidRDefault="00CF4A96" w:rsidP="007F1285">
      <w:pPr>
        <w:spacing w:line="276" w:lineRule="auto"/>
        <w:rPr>
          <w:b/>
          <w:bCs/>
          <w:lang w:val="vi-VN"/>
        </w:rPr>
      </w:pPr>
      <w:r>
        <w:rPr>
          <w:rFonts w:eastAsia="Times New Roman" w:cs="Times New Roman"/>
          <w:b/>
          <w:bCs/>
          <w:color w:val="000000"/>
          <w:lang w:val="vi-VN"/>
        </w:rPr>
        <w:t>b</w:t>
      </w:r>
      <w:r w:rsidR="00274C4B" w:rsidRPr="00274C4B">
        <w:rPr>
          <w:rFonts w:eastAsia="Times New Roman" w:cs="Times New Roman"/>
          <w:b/>
          <w:bCs/>
          <w:color w:val="000000"/>
        </w:rPr>
        <w:t>randix.vn</w:t>
      </w:r>
      <w:r w:rsidR="00274C4B" w:rsidRPr="00274C4B">
        <w:rPr>
          <w:rFonts w:eastAsia="Times New Roman" w:cs="Times New Roman"/>
          <w:color w:val="000000"/>
        </w:rPr>
        <w:t xml:space="preserve"> cung cấp các tính năng chính gồm:</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Tra cứu nhãn hiệu:</w:t>
      </w:r>
      <w:r w:rsidRPr="00274C4B">
        <w:rPr>
          <w:rFonts w:eastAsia="Times New Roman" w:cs="Times New Roman"/>
          <w:color w:val="000000"/>
        </w:rPr>
        <w:t> Tra cứu thông tin và đánh giá khả năng bảo hộ của nhãn hiệu.</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Đăng ký nhãn hiệu:</w:t>
      </w:r>
      <w:r w:rsidRPr="00274C4B">
        <w:rPr>
          <w:rFonts w:eastAsia="Times New Roman" w:cs="Times New Roman"/>
          <w:color w:val="000000"/>
        </w:rPr>
        <w:t> Hỗ trợ tư vấn, chuẩn bị và thực hiện thủ tục đăng ký nhãn hiệu.</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Gia hạn văn bằng:</w:t>
      </w:r>
      <w:r w:rsidRPr="00274C4B">
        <w:rPr>
          <w:rFonts w:eastAsia="Times New Roman" w:cs="Times New Roman"/>
          <w:color w:val="000000"/>
        </w:rPr>
        <w:t> Hỗ trợ thực hiện thủ tục gia hạn văn bằng bảo hộ nhãn hiệu.</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Mua nhãn hiệu:</w:t>
      </w:r>
      <w:r w:rsidRPr="00274C4B">
        <w:rPr>
          <w:rFonts w:eastAsia="Times New Roman" w:cs="Times New Roman"/>
          <w:color w:val="000000"/>
        </w:rPr>
        <w:t> Hỗ trợ tìm kiếm và thực hiện giao dịch mua/chuyển nhượng nhãn hiệu.</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Ký gửi bán nhãn hiệu:</w:t>
      </w:r>
      <w:r w:rsidRPr="00274C4B">
        <w:rPr>
          <w:rFonts w:eastAsia="Times New Roman" w:cs="Times New Roman"/>
          <w:color w:val="000000"/>
        </w:rPr>
        <w:t> Cho phép chủ sở hữu đăng thông tin và ký gửi nhãn hiệu để tìm người mua.</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Tìm kiếm và xem thông tin:</w:t>
      </w:r>
      <w:r w:rsidRPr="00274C4B">
        <w:rPr>
          <w:rFonts w:eastAsia="Times New Roman" w:cs="Times New Roman"/>
          <w:color w:val="000000"/>
        </w:rPr>
        <w:t> Cho phép người dùng tìm kiếm, xem thông tin về nhãn hiệu và dịch vụ trên Website.</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Đăng ký và quản lý tài khoản:</w:t>
      </w:r>
      <w:r w:rsidRPr="00274C4B">
        <w:rPr>
          <w:rFonts w:eastAsia="Times New Roman" w:cs="Times New Roman"/>
          <w:color w:val="000000"/>
        </w:rPr>
        <w:t> Hỗ trợ khách hàng đăng ký, đăng nhập và quản lý thông tin tài khoản.</w:t>
      </w:r>
    </w:p>
    <w:p w:rsidR="00274C4B" w:rsidRPr="00274C4B" w:rsidRDefault="00274C4B" w:rsidP="007F1285">
      <w:pPr>
        <w:numPr>
          <w:ilvl w:val="0"/>
          <w:numId w:val="22"/>
        </w:numPr>
        <w:spacing w:before="100" w:beforeAutospacing="1" w:after="100" w:afterAutospacing="1" w:line="276" w:lineRule="auto"/>
        <w:rPr>
          <w:rFonts w:eastAsia="Times New Roman" w:cs="Times New Roman"/>
          <w:color w:val="000000"/>
        </w:rPr>
      </w:pPr>
      <w:r w:rsidRPr="00274C4B">
        <w:rPr>
          <w:rFonts w:eastAsia="Times New Roman" w:cs="Times New Roman"/>
          <w:b/>
          <w:bCs/>
          <w:color w:val="000000"/>
        </w:rPr>
        <w:t>Liên hệ, tư vấn và hỗ trợ:</w:t>
      </w:r>
      <w:r w:rsidRPr="00274C4B">
        <w:rPr>
          <w:rFonts w:eastAsia="Times New Roman" w:cs="Times New Roman"/>
          <w:color w:val="000000"/>
        </w:rPr>
        <w:t> Tiếp nhận yêu cầu tư vấn, hỗ trợ giao dịch và giải đáp thắc mắc của khách hàng.</w:t>
      </w:r>
    </w:p>
    <w:p w:rsidR="00D016B8" w:rsidRPr="008B7676" w:rsidRDefault="00274C4B" w:rsidP="007F1285">
      <w:pPr>
        <w:spacing w:line="276" w:lineRule="auto"/>
        <w:rPr>
          <w:b/>
          <w:bCs/>
        </w:rPr>
      </w:pPr>
      <w:r>
        <w:rPr>
          <w:b/>
          <w:bCs/>
          <w:lang w:val="vi-VN"/>
        </w:rPr>
        <w:t>3</w:t>
      </w:r>
      <w:r w:rsidR="00DE38B3" w:rsidRPr="008B7676">
        <w:rPr>
          <w:b/>
          <w:bCs/>
        </w:rPr>
        <w:t>. Hạn chế trong quá trình cung cấp dịch vụ</w:t>
      </w:r>
    </w:p>
    <w:p w:rsidR="00623540" w:rsidRPr="008B7676" w:rsidRDefault="00623540" w:rsidP="007F1285">
      <w:pPr>
        <w:spacing w:line="276" w:lineRule="auto"/>
        <w:rPr>
          <w:b/>
          <w:bCs/>
        </w:rPr>
      </w:pPr>
      <w:r w:rsidRPr="008B7676">
        <w:rPr>
          <w:color w:val="000000"/>
        </w:rPr>
        <w:t xml:space="preserve">Trong quá trình cung cấp dịch vụ, </w:t>
      </w:r>
      <w:r w:rsidR="00CF4A96">
        <w:rPr>
          <w:b/>
          <w:bCs/>
          <w:color w:val="000000"/>
          <w:lang w:val="vi-VN"/>
        </w:rPr>
        <w:t>b</w:t>
      </w:r>
      <w:r w:rsidRPr="008320FA">
        <w:rPr>
          <w:b/>
          <w:bCs/>
          <w:color w:val="000000"/>
        </w:rPr>
        <w:t>randix.vn</w:t>
      </w:r>
      <w:r w:rsidRPr="008B7676">
        <w:rPr>
          <w:color w:val="000000"/>
        </w:rPr>
        <w:t xml:space="preserve"> có thể gặp một số hạn chế do thông tin, hồ sơ khách hàng cung cấp chưa đầy đủ hoặc không chính xác; sự thay đổi của quy định pháp luật; thời gian xử lý của cơ quan nhà nước; sự cố kỹ thuật; hoạt động của bên thứ ba hoặc các sự kiện bất khả kháng.</w:t>
      </w:r>
    </w:p>
    <w:p w:rsidR="00623540" w:rsidRPr="008B7676" w:rsidRDefault="00623540" w:rsidP="007F1285">
      <w:pPr>
        <w:pStyle w:val="isselectedend"/>
        <w:spacing w:line="276" w:lineRule="auto"/>
        <w:rPr>
          <w:color w:val="000000"/>
        </w:rPr>
      </w:pPr>
      <w:r w:rsidRPr="008B7676">
        <w:rPr>
          <w:color w:val="000000"/>
        </w:rPr>
        <w:lastRenderedPageBreak/>
        <w:t xml:space="preserve">Đối với các dịch vụ đăng ký, gia hạn và tra cứu nhãn hiệu, thời gian và kết quả thực hiện có thể phụ thuộc vào cơ quan nhà nước có thẩm quyền và dữ liệu tại thời điểm tra cứu. </w:t>
      </w:r>
      <w:r w:rsidR="00CF4A96">
        <w:rPr>
          <w:b/>
          <w:bCs/>
          <w:color w:val="000000"/>
          <w:lang w:val="vi-VN"/>
        </w:rPr>
        <w:t>b</w:t>
      </w:r>
      <w:r w:rsidRPr="008320FA">
        <w:rPr>
          <w:b/>
          <w:bCs/>
          <w:color w:val="000000"/>
        </w:rPr>
        <w:t>randix.vn</w:t>
      </w:r>
      <w:r w:rsidRPr="008B7676">
        <w:rPr>
          <w:color w:val="000000"/>
        </w:rPr>
        <w:t xml:space="preserve"> không cam kết tuyệt đối về kết quả bảo hộ khi kết quả phụ thuộc vào quyết định của cơ quan có thẩm quyền.</w:t>
      </w:r>
    </w:p>
    <w:p w:rsidR="00274C4B" w:rsidRPr="00274C4B" w:rsidRDefault="00623540" w:rsidP="007F1285">
      <w:pPr>
        <w:pStyle w:val="NormalWeb"/>
        <w:spacing w:line="276" w:lineRule="auto"/>
        <w:rPr>
          <w:color w:val="000000"/>
        </w:rPr>
      </w:pPr>
      <w:r w:rsidRPr="008B7676">
        <w:rPr>
          <w:color w:val="000000"/>
        </w:rPr>
        <w:t xml:space="preserve">Khi phát sinh hạn chế, </w:t>
      </w:r>
      <w:r w:rsidR="00CF4A96">
        <w:rPr>
          <w:b/>
          <w:bCs/>
          <w:color w:val="000000"/>
          <w:lang w:val="vi-VN"/>
        </w:rPr>
        <w:t>b</w:t>
      </w:r>
      <w:r w:rsidRPr="008320FA">
        <w:rPr>
          <w:b/>
          <w:bCs/>
          <w:color w:val="000000"/>
        </w:rPr>
        <w:t>randix.vn</w:t>
      </w:r>
      <w:r w:rsidRPr="008B7676">
        <w:rPr>
          <w:color w:val="000000"/>
        </w:rPr>
        <w:t xml:space="preserve"> sẽ thông báo, phối hợp xử lý và đề xuất phương án phù hợp cho khách hàng trong phạm vi trách nhiệm của mình.</w:t>
      </w:r>
    </w:p>
    <w:p w:rsidR="00DE38B3" w:rsidRPr="008B7676" w:rsidRDefault="00274C4B" w:rsidP="007F1285">
      <w:pPr>
        <w:spacing w:line="276" w:lineRule="auto"/>
        <w:rPr>
          <w:b/>
          <w:bCs/>
        </w:rPr>
      </w:pPr>
      <w:r>
        <w:rPr>
          <w:b/>
          <w:bCs/>
          <w:lang w:val="vi-VN"/>
        </w:rPr>
        <w:t xml:space="preserve">5. </w:t>
      </w:r>
      <w:r w:rsidR="00DE38B3" w:rsidRPr="008B7676">
        <w:rPr>
          <w:b/>
          <w:bCs/>
        </w:rPr>
        <w:t>Tạm ngừng hoặc chấm dứt dịch vụ</w:t>
      </w:r>
    </w:p>
    <w:p w:rsidR="009D2EDF" w:rsidRPr="008B7676" w:rsidRDefault="009D2EDF" w:rsidP="007F1285">
      <w:pPr>
        <w:spacing w:line="276" w:lineRule="auto"/>
        <w:rPr>
          <w:b/>
          <w:bCs/>
          <w:lang w:val="vi-VN"/>
        </w:rPr>
      </w:pPr>
      <w:r w:rsidRPr="008B7676">
        <w:rPr>
          <w:b/>
          <w:bCs/>
          <w:lang w:val="vi-VN"/>
        </w:rPr>
        <w:t>5.1. Nguyên tắc tạm ngừng hoặc chấm dứt dịch vụ</w:t>
      </w:r>
    </w:p>
    <w:p w:rsidR="009D2EDF" w:rsidRPr="008B7676" w:rsidRDefault="009D2EDF" w:rsidP="007F1285">
      <w:pPr>
        <w:pStyle w:val="isselectedend"/>
        <w:numPr>
          <w:ilvl w:val="0"/>
          <w:numId w:val="14"/>
        </w:numPr>
        <w:spacing w:line="276" w:lineRule="auto"/>
        <w:rPr>
          <w:color w:val="000000"/>
        </w:rPr>
      </w:pPr>
      <w:r w:rsidRPr="008B7676">
        <w:rPr>
          <w:color w:val="000000"/>
        </w:rPr>
        <w:t>Việc tạm ngừng hoặc chấm dứt dịch vụ được thực hiện theo thỏa thuận giữa các bên, nội dung dịch vụ đã đặt mua, tình trạng thực tế của công việc và quy định pháp luật có liên quan.</w:t>
      </w:r>
    </w:p>
    <w:p w:rsidR="009D2EDF" w:rsidRPr="008B7676" w:rsidRDefault="009D2EDF" w:rsidP="007F1285">
      <w:pPr>
        <w:pStyle w:val="isselectedend"/>
        <w:numPr>
          <w:ilvl w:val="0"/>
          <w:numId w:val="14"/>
        </w:numPr>
        <w:spacing w:line="276" w:lineRule="auto"/>
        <w:rPr>
          <w:color w:val="000000"/>
        </w:rPr>
      </w:pPr>
      <w:r w:rsidRPr="008B7676">
        <w:rPr>
          <w:color w:val="000000"/>
        </w:rPr>
        <w:t>Đối với dịch vụ chưa được thực hiện hoặc mới chỉ thực hiện một phần, việc hoàn trả phí, nếu có, được xác định căn cứ vào phần dịch vụ đã thực hiện và các chi phí hợp lý đã phát sinh.</w:t>
      </w:r>
    </w:p>
    <w:p w:rsidR="009D2EDF" w:rsidRPr="008B7676" w:rsidRDefault="009D2EDF" w:rsidP="007F1285">
      <w:pPr>
        <w:pStyle w:val="isselectedend"/>
        <w:numPr>
          <w:ilvl w:val="0"/>
          <w:numId w:val="14"/>
        </w:numPr>
        <w:spacing w:line="276" w:lineRule="auto"/>
        <w:rPr>
          <w:color w:val="000000"/>
        </w:rPr>
      </w:pPr>
      <w:r w:rsidRPr="008B7676">
        <w:rPr>
          <w:color w:val="000000"/>
        </w:rPr>
        <w:t>Đối với dịch vụ mà</w:t>
      </w:r>
      <w:r w:rsidRPr="008B7676">
        <w:rPr>
          <w:color w:val="000000"/>
          <w:lang w:val="vi-VN"/>
        </w:rPr>
        <w:t xml:space="preserve"> </w:t>
      </w:r>
      <w:r w:rsidRPr="008B7676">
        <w:rPr>
          <w:b/>
          <w:bCs/>
          <w:color w:val="000000"/>
          <w:lang w:val="vi-VN"/>
        </w:rPr>
        <w:t>brandix.vn</w:t>
      </w:r>
      <w:r w:rsidRPr="008B7676">
        <w:rPr>
          <w:color w:val="000000"/>
        </w:rPr>
        <w:t xml:space="preserve"> đã hoàn thành toàn bộ hoặc một phần công việc theo thỏa thuận, khách hàng có trách nhiệm thanh toán phần dịch vụ tương ứng đã được cung cấp.</w:t>
      </w:r>
    </w:p>
    <w:p w:rsidR="009D2EDF" w:rsidRPr="008B7676" w:rsidRDefault="009D2EDF" w:rsidP="007F1285">
      <w:pPr>
        <w:pStyle w:val="isselectedend"/>
        <w:numPr>
          <w:ilvl w:val="0"/>
          <w:numId w:val="14"/>
        </w:numPr>
        <w:spacing w:line="276" w:lineRule="auto"/>
        <w:rPr>
          <w:color w:val="000000"/>
        </w:rPr>
      </w:pPr>
      <w:r w:rsidRPr="008B7676">
        <w:rPr>
          <w:color w:val="000000"/>
        </w:rPr>
        <w:t>Việc chấm dứt dịch vụ không làm chấm dứt các quyền, nghĩa vụ đã phát sinh trước thời điểm chấm dứt.</w:t>
      </w:r>
    </w:p>
    <w:p w:rsidR="009D2EDF" w:rsidRPr="008B7676" w:rsidRDefault="009D2EDF" w:rsidP="007F1285">
      <w:pPr>
        <w:pStyle w:val="isselectedend"/>
        <w:numPr>
          <w:ilvl w:val="0"/>
          <w:numId w:val="14"/>
        </w:numPr>
        <w:spacing w:line="276" w:lineRule="auto"/>
        <w:rPr>
          <w:color w:val="000000"/>
        </w:rPr>
      </w:pPr>
      <w:r w:rsidRPr="008B7676">
        <w:rPr>
          <w:color w:val="000000"/>
        </w:rPr>
        <w:t xml:space="preserve">Đối với hồ sơ nhãn hiệu đã được nộp tại cơ quan nhà nước có thẩm quyền, việc chấm dứt sử dụng dịch vụ của </w:t>
      </w:r>
      <w:r w:rsidRPr="008B7676">
        <w:rPr>
          <w:b/>
          <w:bCs/>
          <w:color w:val="000000"/>
          <w:lang w:val="vi-VN"/>
        </w:rPr>
        <w:t>brandix.vn</w:t>
      </w:r>
      <w:r w:rsidRPr="008B7676">
        <w:rPr>
          <w:color w:val="000000"/>
        </w:rPr>
        <w:t xml:space="preserve"> không đồng nghĩa với việc hồ sơ hoặc thủ tục hành chính tại cơ quan nhà nước tự động chấm dứt. Việc xử lý hồ sơ được thực hiện theo quy định pháp luật và tình trạng thực tế của hồ sơ.</w:t>
      </w:r>
    </w:p>
    <w:p w:rsidR="004F7E44" w:rsidRDefault="009D2EDF" w:rsidP="007F1285">
      <w:pPr>
        <w:pStyle w:val="isselectedend"/>
        <w:spacing w:line="276" w:lineRule="auto"/>
        <w:rPr>
          <w:b/>
          <w:bCs/>
          <w:color w:val="000000"/>
        </w:rPr>
      </w:pPr>
      <w:r w:rsidRPr="008B7676">
        <w:rPr>
          <w:b/>
          <w:bCs/>
          <w:color w:val="000000"/>
          <w:lang w:val="vi-VN"/>
        </w:rPr>
        <w:t>5.2.</w:t>
      </w:r>
      <w:r w:rsidRPr="008B7676">
        <w:rPr>
          <w:color w:val="000000"/>
          <w:lang w:val="vi-VN"/>
        </w:rPr>
        <w:t xml:space="preserve"> </w:t>
      </w:r>
      <w:r w:rsidRPr="008B7676">
        <w:rPr>
          <w:b/>
          <w:bCs/>
          <w:color w:val="000000"/>
          <w:lang w:val="vi-VN"/>
        </w:rPr>
        <w:t xml:space="preserve"> </w:t>
      </w:r>
      <w:r w:rsidR="00CF4A96">
        <w:rPr>
          <w:b/>
          <w:bCs/>
          <w:color w:val="000000"/>
          <w:lang w:val="vi-VN"/>
        </w:rPr>
        <w:t>b</w:t>
      </w:r>
      <w:r w:rsidRPr="008B7676">
        <w:rPr>
          <w:b/>
          <w:bCs/>
          <w:color w:val="000000"/>
          <w:lang w:val="vi-VN"/>
        </w:rPr>
        <w:t>randix.vn t</w:t>
      </w:r>
      <w:r w:rsidRPr="008B7676">
        <w:rPr>
          <w:b/>
          <w:bCs/>
          <w:color w:val="000000"/>
        </w:rPr>
        <w:t>ạm ngừng cung cấp dịch vụ</w:t>
      </w:r>
    </w:p>
    <w:p w:rsidR="009D2EDF" w:rsidRPr="008B7676" w:rsidRDefault="009D2EDF" w:rsidP="007F1285">
      <w:pPr>
        <w:pStyle w:val="isselectedend"/>
        <w:spacing w:line="276" w:lineRule="auto"/>
        <w:rPr>
          <w:b/>
          <w:bCs/>
          <w:color w:val="000000"/>
        </w:rPr>
      </w:pPr>
      <w:r w:rsidRPr="008B7676">
        <w:rPr>
          <w:color w:val="000000"/>
        </w:rPr>
        <w:t>Website</w:t>
      </w:r>
      <w:r w:rsidRPr="008B7676">
        <w:rPr>
          <w:color w:val="000000"/>
          <w:lang w:val="vi-VN"/>
        </w:rPr>
        <w:t xml:space="preserve"> </w:t>
      </w:r>
      <w:r w:rsidRPr="008B7676">
        <w:rPr>
          <w:b/>
          <w:bCs/>
          <w:color w:val="000000"/>
          <w:lang w:val="vi-VN"/>
        </w:rPr>
        <w:t>brandix.vn</w:t>
      </w:r>
      <w:r w:rsidRPr="008B7676">
        <w:rPr>
          <w:color w:val="000000"/>
        </w:rPr>
        <w:t xml:space="preserve"> có thể tạm ngừng cung cấp một hoặc một số dịch vụ trong các trường hợp sau:</w:t>
      </w:r>
    </w:p>
    <w:p w:rsidR="009D2EDF" w:rsidRPr="008B7676" w:rsidRDefault="009D2EDF" w:rsidP="007F1285">
      <w:pPr>
        <w:pStyle w:val="isselectedend"/>
        <w:numPr>
          <w:ilvl w:val="0"/>
          <w:numId w:val="16"/>
        </w:numPr>
        <w:spacing w:line="276" w:lineRule="auto"/>
        <w:rPr>
          <w:color w:val="000000"/>
        </w:rPr>
      </w:pPr>
      <w:r w:rsidRPr="008B7676">
        <w:rPr>
          <w:color w:val="000000"/>
        </w:rPr>
        <w:t>Tạm ngừng để bảo trì hoặc nâng cấp hệ thống</w:t>
      </w:r>
    </w:p>
    <w:p w:rsidR="009D2EDF" w:rsidRPr="008B7676" w:rsidRDefault="009D2EDF" w:rsidP="007F1285">
      <w:pPr>
        <w:pStyle w:val="isselectedend"/>
        <w:numPr>
          <w:ilvl w:val="0"/>
          <w:numId w:val="16"/>
        </w:numPr>
        <w:spacing w:line="276" w:lineRule="auto"/>
        <w:rPr>
          <w:color w:val="000000"/>
        </w:rPr>
      </w:pPr>
      <w:r w:rsidRPr="008B7676">
        <w:rPr>
          <w:color w:val="000000"/>
        </w:rPr>
        <w:t>Tạm ngừng do yêu cầu của cơ quan nhà nước</w:t>
      </w:r>
    </w:p>
    <w:p w:rsidR="009D2EDF" w:rsidRPr="008B7676" w:rsidRDefault="009D2EDF" w:rsidP="007F1285">
      <w:pPr>
        <w:pStyle w:val="isselectedend"/>
        <w:numPr>
          <w:ilvl w:val="0"/>
          <w:numId w:val="16"/>
        </w:numPr>
        <w:spacing w:line="276" w:lineRule="auto"/>
        <w:rPr>
          <w:color w:val="000000"/>
        </w:rPr>
      </w:pPr>
      <w:r w:rsidRPr="008B7676">
        <w:rPr>
          <w:color w:val="000000"/>
        </w:rPr>
        <w:t>Tạm ngừng để xác minh thông tin</w:t>
      </w:r>
    </w:p>
    <w:p w:rsidR="009D2EDF" w:rsidRPr="008B7676" w:rsidRDefault="009D2EDF" w:rsidP="007F1285">
      <w:pPr>
        <w:pStyle w:val="isselectedend"/>
        <w:numPr>
          <w:ilvl w:val="0"/>
          <w:numId w:val="16"/>
        </w:numPr>
        <w:spacing w:line="276" w:lineRule="auto"/>
        <w:rPr>
          <w:color w:val="000000"/>
        </w:rPr>
      </w:pPr>
      <w:r w:rsidRPr="008B7676">
        <w:rPr>
          <w:color w:val="000000"/>
        </w:rPr>
        <w:t>Tạm ngừng do khách hàng không cung cấp thông tin</w:t>
      </w:r>
    </w:p>
    <w:p w:rsidR="009D2EDF" w:rsidRPr="008B7676" w:rsidRDefault="009D2EDF" w:rsidP="007F1285">
      <w:pPr>
        <w:pStyle w:val="isselectedend"/>
        <w:numPr>
          <w:ilvl w:val="0"/>
          <w:numId w:val="16"/>
        </w:numPr>
        <w:spacing w:line="276" w:lineRule="auto"/>
        <w:rPr>
          <w:color w:val="000000"/>
        </w:rPr>
      </w:pPr>
      <w:r w:rsidRPr="008B7676">
        <w:rPr>
          <w:color w:val="000000"/>
        </w:rPr>
        <w:t>Tạm ngừng do nguyên nhân khách quan</w:t>
      </w:r>
    </w:p>
    <w:p w:rsidR="00DE38B3" w:rsidRPr="008B7676" w:rsidRDefault="00DE38B3" w:rsidP="007F1285">
      <w:pPr>
        <w:spacing w:line="276" w:lineRule="auto"/>
        <w:rPr>
          <w:b/>
          <w:bCs/>
        </w:rPr>
      </w:pPr>
      <w:r w:rsidRPr="008B7676">
        <w:rPr>
          <w:b/>
          <w:bCs/>
        </w:rPr>
        <w:t>6. Quy trình chấm dứt sử dụng dịch vụ</w:t>
      </w:r>
    </w:p>
    <w:p w:rsidR="00DE38B3" w:rsidRPr="008B7676" w:rsidRDefault="00DE38B3" w:rsidP="007F1285">
      <w:pPr>
        <w:numPr>
          <w:ilvl w:val="0"/>
          <w:numId w:val="5"/>
        </w:numPr>
        <w:spacing w:line="276" w:lineRule="auto"/>
      </w:pPr>
      <w:r w:rsidRPr="008B7676">
        <w:rPr>
          <w:b/>
          <w:bCs/>
        </w:rPr>
        <w:t xml:space="preserve">Bước 1 — Gửi </w:t>
      </w:r>
      <w:r w:rsidR="00B07A65" w:rsidRPr="008B7676">
        <w:rPr>
          <w:b/>
          <w:bCs/>
        </w:rPr>
        <w:t>yêu</w:t>
      </w:r>
      <w:r w:rsidR="00B07A65" w:rsidRPr="008B7676">
        <w:rPr>
          <w:b/>
          <w:bCs/>
          <w:lang w:val="vi-VN"/>
        </w:rPr>
        <w:t xml:space="preserve"> cầu</w:t>
      </w:r>
      <w:r w:rsidRPr="008B7676">
        <w:rPr>
          <w:b/>
          <w:bCs/>
        </w:rPr>
        <w:t>:</w:t>
      </w:r>
      <w:r w:rsidRPr="008B7676">
        <w:t> </w:t>
      </w:r>
      <w:r w:rsidR="00B07A65" w:rsidRPr="008B7676">
        <w:t>Liên</w:t>
      </w:r>
      <w:r w:rsidR="00B07A65" w:rsidRPr="008B7676">
        <w:rPr>
          <w:lang w:val="vi-VN"/>
        </w:rPr>
        <w:t xml:space="preserve"> hệ bộ phận hỗ trợ của </w:t>
      </w:r>
      <w:r w:rsidR="009D2EDF" w:rsidRPr="008B7676">
        <w:rPr>
          <w:b/>
          <w:bCs/>
          <w:lang w:val="vi-VN"/>
        </w:rPr>
        <w:t>brandix.vn</w:t>
      </w:r>
      <w:r w:rsidR="00B07A65" w:rsidRPr="008B7676">
        <w:rPr>
          <w:lang w:val="vi-VN"/>
        </w:rPr>
        <w:t xml:space="preserve"> qua email</w:t>
      </w:r>
      <w:r w:rsidR="009D2EDF" w:rsidRPr="008B7676">
        <w:rPr>
          <w:lang w:val="vi-VN"/>
        </w:rPr>
        <w:t xml:space="preserve"> </w:t>
      </w:r>
      <w:hyperlink r:id="rId5" w:history="1">
        <w:r w:rsidR="009D2EDF" w:rsidRPr="008B7676">
          <w:rPr>
            <w:rStyle w:val="Hyperlink"/>
            <w:lang w:val="vi-VN"/>
          </w:rPr>
          <w:t>hdslaw.vn@gmail.com</w:t>
        </w:r>
      </w:hyperlink>
      <w:r w:rsidR="009D2EDF" w:rsidRPr="008B7676">
        <w:rPr>
          <w:lang w:val="vi-VN"/>
        </w:rPr>
        <w:t xml:space="preserve"> </w:t>
      </w:r>
      <w:r w:rsidR="00B07A65" w:rsidRPr="008B7676">
        <w:rPr>
          <w:lang w:val="vi-VN"/>
        </w:rPr>
        <w:t xml:space="preserve">hoặc tổng đài: </w:t>
      </w:r>
      <w:r w:rsidR="009D2EDF" w:rsidRPr="008B7676">
        <w:rPr>
          <w:lang w:val="vi-VN"/>
        </w:rPr>
        <w:t>0901727373</w:t>
      </w:r>
      <w:r w:rsidRPr="008B7676">
        <w:t>.</w:t>
      </w:r>
    </w:p>
    <w:p w:rsidR="00DE38B3" w:rsidRPr="008B7676" w:rsidRDefault="00DE38B3" w:rsidP="007F1285">
      <w:pPr>
        <w:numPr>
          <w:ilvl w:val="0"/>
          <w:numId w:val="5"/>
        </w:numPr>
        <w:spacing w:line="276" w:lineRule="auto"/>
      </w:pPr>
      <w:r w:rsidRPr="008B7676">
        <w:rPr>
          <w:b/>
          <w:bCs/>
        </w:rPr>
        <w:t xml:space="preserve">Bước 2 — </w:t>
      </w:r>
      <w:r w:rsidR="00C83A8C" w:rsidRPr="008B7676">
        <w:rPr>
          <w:b/>
          <w:bCs/>
        </w:rPr>
        <w:t>Tiếp</w:t>
      </w:r>
      <w:r w:rsidR="00C83A8C" w:rsidRPr="008B7676">
        <w:rPr>
          <w:b/>
          <w:bCs/>
          <w:lang w:val="vi-VN"/>
        </w:rPr>
        <w:t xml:space="preserve"> nhận và xác nhận</w:t>
      </w:r>
      <w:r w:rsidRPr="008B7676">
        <w:rPr>
          <w:b/>
          <w:bCs/>
        </w:rPr>
        <w:t>:</w:t>
      </w:r>
      <w:r w:rsidRPr="008B7676">
        <w:t> </w:t>
      </w:r>
      <w:r w:rsidR="009D2EDF" w:rsidRPr="008B7676">
        <w:rPr>
          <w:b/>
          <w:bCs/>
          <w:lang w:val="vi-VN"/>
        </w:rPr>
        <w:t>brandix.vn</w:t>
      </w:r>
      <w:r w:rsidR="00C83A8C" w:rsidRPr="008B7676">
        <w:rPr>
          <w:lang w:val="vi-VN"/>
        </w:rPr>
        <w:t xml:space="preserve"> </w:t>
      </w:r>
      <w:r w:rsidRPr="008B7676">
        <w:t xml:space="preserve">tiếp nhận, </w:t>
      </w:r>
      <w:r w:rsidR="00C83A8C" w:rsidRPr="008B7676">
        <w:t>phản</w:t>
      </w:r>
      <w:r w:rsidR="00C83A8C" w:rsidRPr="008B7676">
        <w:rPr>
          <w:lang w:val="vi-VN"/>
        </w:rPr>
        <w:t xml:space="preserve"> hồi yêu cầu, đối soát dữ liệu </w:t>
      </w:r>
      <w:r w:rsidRPr="008B7676">
        <w:t>trong vòng 02 ngày làm việc.</w:t>
      </w:r>
    </w:p>
    <w:p w:rsidR="00C83A8C" w:rsidRPr="008B7676" w:rsidRDefault="00DE38B3" w:rsidP="007F1285">
      <w:pPr>
        <w:numPr>
          <w:ilvl w:val="0"/>
          <w:numId w:val="5"/>
        </w:numPr>
        <w:spacing w:line="276" w:lineRule="auto"/>
        <w:rPr>
          <w:b/>
          <w:bCs/>
        </w:rPr>
      </w:pPr>
      <w:r w:rsidRPr="008B7676">
        <w:rPr>
          <w:b/>
          <w:bCs/>
        </w:rPr>
        <w:lastRenderedPageBreak/>
        <w:t xml:space="preserve">Bước 3 — </w:t>
      </w:r>
      <w:r w:rsidR="00C83A8C" w:rsidRPr="008B7676">
        <w:rPr>
          <w:b/>
          <w:bCs/>
        </w:rPr>
        <w:t>Giải</w:t>
      </w:r>
      <w:r w:rsidR="00C83A8C" w:rsidRPr="008B7676">
        <w:rPr>
          <w:b/>
          <w:bCs/>
          <w:lang w:val="vi-VN"/>
        </w:rPr>
        <w:t xml:space="preserve"> quyết quyền lợi</w:t>
      </w:r>
      <w:r w:rsidRPr="008B7676">
        <w:rPr>
          <w:b/>
          <w:bCs/>
        </w:rPr>
        <w:t>:</w:t>
      </w:r>
      <w:r w:rsidRPr="008B7676">
        <w:t> </w:t>
      </w:r>
      <w:r w:rsidR="009D2EDF" w:rsidRPr="008B7676">
        <w:rPr>
          <w:b/>
          <w:bCs/>
          <w:lang w:val="vi-VN"/>
        </w:rPr>
        <w:t>brandix</w:t>
      </w:r>
      <w:r w:rsidR="00C83A8C" w:rsidRPr="008B7676">
        <w:rPr>
          <w:b/>
          <w:bCs/>
          <w:lang w:val="vi-VN"/>
        </w:rPr>
        <w:t>.vn</w:t>
      </w:r>
      <w:r w:rsidR="00C83A8C" w:rsidRPr="008B7676">
        <w:rPr>
          <w:lang w:val="vi-VN"/>
        </w:rPr>
        <w:t xml:space="preserve"> tính toán chi phí cho phần </w:t>
      </w:r>
      <w:r w:rsidR="00392EB3" w:rsidRPr="008B7676">
        <w:rPr>
          <w:lang w:val="vi-VN"/>
        </w:rPr>
        <w:t xml:space="preserve">dịch vụ </w:t>
      </w:r>
      <w:r w:rsidR="00C83A8C" w:rsidRPr="008B7676">
        <w:rPr>
          <w:lang w:val="vi-VN"/>
        </w:rPr>
        <w:t>đã</w:t>
      </w:r>
      <w:r w:rsidR="00392EB3" w:rsidRPr="008B7676">
        <w:rPr>
          <w:lang w:val="vi-VN"/>
        </w:rPr>
        <w:t xml:space="preserve"> sử dụng</w:t>
      </w:r>
      <w:r w:rsidR="00C83A8C" w:rsidRPr="008B7676">
        <w:rPr>
          <w:lang w:val="vi-VN"/>
        </w:rPr>
        <w:t>, xử lý hoàn tiền theo quy định.</w:t>
      </w:r>
    </w:p>
    <w:p w:rsidR="00DE38B3" w:rsidRPr="008B7676" w:rsidRDefault="00DE38B3" w:rsidP="007F1285">
      <w:pPr>
        <w:spacing w:line="276" w:lineRule="auto"/>
        <w:rPr>
          <w:b/>
          <w:bCs/>
        </w:rPr>
      </w:pPr>
      <w:r w:rsidRPr="008B7676">
        <w:rPr>
          <w:b/>
          <w:bCs/>
        </w:rPr>
        <w:t>7. Chính sách hoàn tiền chi tiết</w:t>
      </w:r>
    </w:p>
    <w:p w:rsidR="00392EB3" w:rsidRPr="008B7676" w:rsidRDefault="00C83A8C" w:rsidP="007F1285">
      <w:pPr>
        <w:spacing w:line="276" w:lineRule="auto"/>
        <w:rPr>
          <w:b/>
          <w:bCs/>
          <w:lang w:val="vi-VN"/>
        </w:rPr>
      </w:pPr>
      <w:r w:rsidRPr="008B7676">
        <w:rPr>
          <w:b/>
          <w:bCs/>
          <w:lang w:val="vi-VN"/>
        </w:rPr>
        <w:t>7.1. Điều kiện hoàn tiền phổ biến</w:t>
      </w:r>
    </w:p>
    <w:p w:rsidR="00392EB3" w:rsidRPr="008B7676" w:rsidRDefault="00392EB3" w:rsidP="007F1285">
      <w:pPr>
        <w:spacing w:line="276" w:lineRule="auto"/>
        <w:rPr>
          <w:b/>
          <w:bCs/>
          <w:lang w:val="vi-VN"/>
        </w:rPr>
      </w:pPr>
      <w:r w:rsidRPr="008B7676">
        <w:rPr>
          <w:rFonts w:eastAsia="Times New Roman" w:cs="Times New Roman"/>
          <w:color w:val="000000"/>
        </w:rPr>
        <w:t>Brandix.vn thực hiện hoàn tiền căn cứ vào:</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Nội dung dịch vụ khách hàng đã đặt;</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Tình trạng thực hiện dịch vụ;</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Nguyên nhân phát sinh việc hoàn tiền;</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 xml:space="preserve">Khoản phí </w:t>
      </w:r>
      <w:r w:rsidR="00CF4A96">
        <w:rPr>
          <w:rFonts w:eastAsia="Times New Roman" w:cs="Times New Roman"/>
          <w:b/>
          <w:bCs/>
          <w:color w:val="000000"/>
          <w:lang w:val="vi-VN"/>
        </w:rPr>
        <w:t>b</w:t>
      </w:r>
      <w:r w:rsidRPr="00CF4A96">
        <w:rPr>
          <w:rFonts w:eastAsia="Times New Roman" w:cs="Times New Roman"/>
          <w:b/>
          <w:bCs/>
          <w:color w:val="000000"/>
        </w:rPr>
        <w:t>randix.vn</w:t>
      </w:r>
      <w:r w:rsidRPr="008B7676">
        <w:rPr>
          <w:rFonts w:eastAsia="Times New Roman" w:cs="Times New Roman"/>
          <w:color w:val="000000"/>
        </w:rPr>
        <w:t xml:space="preserve"> đã thực tế thu;</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Các khoản phí đã thanh toán cho cơ quan nhà nước hoặc bên thứ ba;</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 xml:space="preserve">Thỏa thuận giữa </w:t>
      </w:r>
      <w:r w:rsidR="00CF4A96">
        <w:rPr>
          <w:rFonts w:eastAsia="Times New Roman" w:cs="Times New Roman"/>
          <w:b/>
          <w:bCs/>
          <w:color w:val="000000"/>
          <w:lang w:val="vi-VN"/>
        </w:rPr>
        <w:t>b</w:t>
      </w:r>
      <w:r w:rsidRPr="00567B02">
        <w:rPr>
          <w:rFonts w:eastAsia="Times New Roman" w:cs="Times New Roman"/>
          <w:b/>
          <w:bCs/>
          <w:color w:val="000000"/>
        </w:rPr>
        <w:t>randix.vn</w:t>
      </w:r>
      <w:r w:rsidRPr="008B7676">
        <w:rPr>
          <w:rFonts w:eastAsia="Times New Roman" w:cs="Times New Roman"/>
          <w:color w:val="000000"/>
        </w:rPr>
        <w:t xml:space="preserve"> và khách hàng;</w:t>
      </w:r>
    </w:p>
    <w:p w:rsidR="00392EB3" w:rsidRPr="008B7676" w:rsidRDefault="00392EB3" w:rsidP="007F1285">
      <w:pPr>
        <w:numPr>
          <w:ilvl w:val="0"/>
          <w:numId w:val="17"/>
        </w:numPr>
        <w:spacing w:before="100" w:beforeAutospacing="1" w:after="100" w:afterAutospacing="1" w:line="276" w:lineRule="auto"/>
        <w:rPr>
          <w:rFonts w:eastAsia="Times New Roman" w:cs="Times New Roman"/>
          <w:color w:val="000000"/>
        </w:rPr>
      </w:pPr>
      <w:r w:rsidRPr="008B7676">
        <w:rPr>
          <w:rFonts w:eastAsia="Times New Roman" w:cs="Times New Roman"/>
          <w:color w:val="000000"/>
        </w:rPr>
        <w:t>Quy định pháp luật có liên quan</w:t>
      </w:r>
    </w:p>
    <w:p w:rsidR="00623540" w:rsidRPr="008B7676" w:rsidRDefault="00392EB3" w:rsidP="007F1285">
      <w:pPr>
        <w:spacing w:before="100" w:beforeAutospacing="1" w:after="100" w:afterAutospacing="1" w:line="276" w:lineRule="auto"/>
        <w:rPr>
          <w:rFonts w:eastAsia="Times New Roman" w:cs="Times New Roman"/>
          <w:color w:val="000000"/>
        </w:rPr>
      </w:pPr>
      <w:r w:rsidRPr="008B7676">
        <w:rPr>
          <w:rFonts w:cs="Times New Roman"/>
          <w:color w:val="000000"/>
          <w:lang w:val="vi-VN"/>
        </w:rPr>
        <w:t>V</w:t>
      </w:r>
      <w:r w:rsidRPr="008B7676">
        <w:rPr>
          <w:rFonts w:cs="Times New Roman"/>
          <w:color w:val="000000"/>
        </w:rPr>
        <w:t xml:space="preserve">iệc hoàn tiền không đồng nghĩa với việc </w:t>
      </w:r>
      <w:r w:rsidR="00CF4A96">
        <w:rPr>
          <w:rFonts w:cs="Times New Roman"/>
          <w:b/>
          <w:bCs/>
          <w:color w:val="000000"/>
          <w:lang w:val="vi-VN"/>
        </w:rPr>
        <w:t>b</w:t>
      </w:r>
      <w:r w:rsidRPr="008B7676">
        <w:rPr>
          <w:rFonts w:cs="Times New Roman"/>
          <w:b/>
          <w:bCs/>
          <w:color w:val="000000"/>
        </w:rPr>
        <w:t>randix.vn</w:t>
      </w:r>
      <w:r w:rsidRPr="008B7676">
        <w:rPr>
          <w:rFonts w:cs="Times New Roman"/>
          <w:color w:val="000000"/>
        </w:rPr>
        <w:t xml:space="preserve"> bảo đảm kết quả đăng ký hoặc kết quả xử lý của cơ quan nhà nước.</w:t>
      </w:r>
    </w:p>
    <w:p w:rsidR="00392EB3" w:rsidRPr="008B7676" w:rsidRDefault="00392EB3" w:rsidP="007F1285">
      <w:pPr>
        <w:spacing w:before="100" w:beforeAutospacing="1" w:after="100" w:afterAutospacing="1" w:line="276" w:lineRule="auto"/>
        <w:rPr>
          <w:rFonts w:eastAsia="Times New Roman" w:cs="Times New Roman"/>
          <w:color w:val="000000"/>
        </w:rPr>
      </w:pPr>
      <w:r w:rsidRPr="008B7676">
        <w:rPr>
          <w:rFonts w:cs="Times New Roman"/>
          <w:color w:val="000000"/>
        </w:rPr>
        <w:t xml:space="preserve">Đối với dịch vụ đã được thực hiện đầy đủ theo phạm vi thỏa thuận, khách hàng không được yêu cầu hoàn lại phí chỉ vì kết quả không đáp ứng kỳ vọng của khách hàng, trừ trường hợp </w:t>
      </w:r>
      <w:r w:rsidR="00CF4A96">
        <w:rPr>
          <w:rFonts w:cs="Times New Roman"/>
          <w:b/>
          <w:bCs/>
          <w:color w:val="000000"/>
          <w:lang w:val="vi-VN"/>
        </w:rPr>
        <w:t>b</w:t>
      </w:r>
      <w:r w:rsidRPr="008B7676">
        <w:rPr>
          <w:rFonts w:cs="Times New Roman"/>
          <w:b/>
          <w:bCs/>
          <w:color w:val="000000"/>
        </w:rPr>
        <w:t>randix.vn</w:t>
      </w:r>
      <w:r w:rsidRPr="008B7676">
        <w:rPr>
          <w:rFonts w:cs="Times New Roman"/>
          <w:color w:val="000000"/>
        </w:rPr>
        <w:t xml:space="preserve"> có lỗi hoặc các bên có thỏa thuận khác.</w:t>
      </w:r>
    </w:p>
    <w:p w:rsidR="00392EB3" w:rsidRPr="008B7676" w:rsidRDefault="00392EB3" w:rsidP="007F1285">
      <w:pPr>
        <w:spacing w:before="100" w:beforeAutospacing="1" w:after="100" w:afterAutospacing="1" w:line="276" w:lineRule="auto"/>
        <w:rPr>
          <w:rFonts w:eastAsia="Times New Roman" w:cs="Times New Roman"/>
          <w:color w:val="000000"/>
        </w:rPr>
      </w:pPr>
      <w:r w:rsidRPr="008B7676">
        <w:rPr>
          <w:rFonts w:cs="Times New Roman"/>
          <w:color w:val="000000"/>
        </w:rPr>
        <w:t>Đối với dịch vụ đang được thực hiện, khoản tiền hoàn lại được xác định trên cơ sở phần dịch vụ chưa thực hiện và các khoản chi phí hợp lý đã phát sinh.</w:t>
      </w:r>
    </w:p>
    <w:p w:rsidR="00392EB3" w:rsidRPr="008B7676" w:rsidRDefault="00392EB3" w:rsidP="007F1285">
      <w:pPr>
        <w:spacing w:before="100" w:beforeAutospacing="1" w:after="100" w:afterAutospacing="1" w:line="276" w:lineRule="auto"/>
        <w:rPr>
          <w:rFonts w:eastAsia="Times New Roman" w:cs="Times New Roman"/>
          <w:b/>
          <w:bCs/>
          <w:color w:val="000000"/>
          <w:lang w:val="vi-VN"/>
        </w:rPr>
      </w:pPr>
      <w:r w:rsidRPr="008B7676">
        <w:rPr>
          <w:rFonts w:eastAsia="Times New Roman" w:cs="Times New Roman"/>
          <w:b/>
          <w:bCs/>
          <w:color w:val="000000"/>
          <w:lang w:val="vi-VN"/>
        </w:rPr>
        <w:t>7.2. Các trường hợp được hoàn tiền:</w:t>
      </w:r>
    </w:p>
    <w:p w:rsidR="00392EB3" w:rsidRPr="008B7676" w:rsidRDefault="00392EB3" w:rsidP="007F1285">
      <w:pPr>
        <w:spacing w:before="100" w:beforeAutospacing="1" w:after="100" w:afterAutospacing="1" w:line="276" w:lineRule="auto"/>
        <w:rPr>
          <w:rFonts w:eastAsia="Times New Roman" w:cs="Times New Roman"/>
          <w:color w:val="000000"/>
          <w:lang w:val="vi-VN"/>
        </w:rPr>
      </w:pPr>
      <w:r w:rsidRPr="008B7676">
        <w:rPr>
          <w:rFonts w:eastAsia="Times New Roman" w:cs="Times New Roman"/>
          <w:color w:val="000000"/>
          <w:lang w:val="vi-VN"/>
        </w:rPr>
        <w:t>Khách hàng có thể được hoàn tiền trong các trường hợp sau:</w:t>
      </w:r>
    </w:p>
    <w:p w:rsidR="00392EB3" w:rsidRPr="008B7676" w:rsidRDefault="00CF4A96"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Pr>
          <w:rFonts w:ascii="Times New Roman" w:eastAsia="Times New Roman" w:hAnsi="Times New Roman" w:cs="Times New Roman"/>
          <w:b/>
          <w:bCs/>
          <w:color w:val="000000"/>
          <w:lang w:val="vi-VN"/>
        </w:rPr>
        <w:t>b</w:t>
      </w:r>
      <w:r w:rsidR="00392EB3" w:rsidRPr="00567B02">
        <w:rPr>
          <w:rFonts w:ascii="Times New Roman" w:eastAsia="Times New Roman" w:hAnsi="Times New Roman" w:cs="Times New Roman"/>
          <w:b/>
          <w:bCs/>
          <w:color w:val="000000"/>
          <w:lang w:val="vi-VN"/>
        </w:rPr>
        <w:t>randix.vn</w:t>
      </w:r>
      <w:r w:rsidR="00392EB3" w:rsidRPr="008B7676">
        <w:rPr>
          <w:rFonts w:ascii="Times New Roman" w:eastAsia="Times New Roman" w:hAnsi="Times New Roman" w:cs="Times New Roman"/>
          <w:color w:val="000000"/>
          <w:lang w:val="vi-VN"/>
        </w:rPr>
        <w:t xml:space="preserve"> không thể cung cấp dịch vụ</w:t>
      </w:r>
    </w:p>
    <w:p w:rsidR="00392EB3" w:rsidRPr="008B7676" w:rsidRDefault="00392EB3"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sidRPr="008B7676">
        <w:rPr>
          <w:rFonts w:ascii="Times New Roman" w:eastAsia="Times New Roman" w:hAnsi="Times New Roman" w:cs="Times New Roman"/>
          <w:color w:val="000000"/>
          <w:lang w:val="vi-VN"/>
        </w:rPr>
        <w:t>Khách hàng yêu cầu huỷ dịch vụ trước khi thực hiện.</w:t>
      </w:r>
    </w:p>
    <w:p w:rsidR="00392EB3" w:rsidRPr="008B7676" w:rsidRDefault="00392EB3"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sidRPr="008B7676">
        <w:rPr>
          <w:rFonts w:ascii="Times New Roman" w:eastAsia="Times New Roman" w:hAnsi="Times New Roman" w:cs="Times New Roman"/>
          <w:color w:val="000000"/>
          <w:lang w:val="vi-VN"/>
        </w:rPr>
        <w:t>Dịch vụ mới được thực hiện một phần</w:t>
      </w:r>
    </w:p>
    <w:p w:rsidR="00392EB3" w:rsidRPr="008B7676" w:rsidRDefault="00392EB3"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sidRPr="008B7676">
        <w:rPr>
          <w:rFonts w:ascii="Times New Roman" w:eastAsia="Times New Roman" w:hAnsi="Times New Roman" w:cs="Times New Roman"/>
          <w:color w:val="000000"/>
          <w:lang w:val="vi-VN"/>
        </w:rPr>
        <w:t>Khách hàng thanh toán thừa</w:t>
      </w:r>
    </w:p>
    <w:p w:rsidR="00392EB3" w:rsidRPr="008B7676" w:rsidRDefault="00392EB3"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sidRPr="008B7676">
        <w:rPr>
          <w:rFonts w:ascii="Times New Roman" w:eastAsia="Times New Roman" w:hAnsi="Times New Roman" w:cs="Times New Roman"/>
          <w:color w:val="000000"/>
          <w:lang w:val="vi-VN"/>
        </w:rPr>
        <w:t>Thanh toán trùng</w:t>
      </w:r>
    </w:p>
    <w:p w:rsidR="00392EB3" w:rsidRPr="008B7676" w:rsidRDefault="00CF4A96"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Pr>
          <w:rFonts w:ascii="Times New Roman" w:eastAsia="Times New Roman" w:hAnsi="Times New Roman" w:cs="Times New Roman"/>
          <w:b/>
          <w:bCs/>
          <w:color w:val="000000"/>
          <w:lang w:val="vi-VN"/>
        </w:rPr>
        <w:t>b</w:t>
      </w:r>
      <w:r w:rsidR="00392EB3" w:rsidRPr="00567B02">
        <w:rPr>
          <w:rFonts w:ascii="Times New Roman" w:eastAsia="Times New Roman" w:hAnsi="Times New Roman" w:cs="Times New Roman"/>
          <w:b/>
          <w:bCs/>
          <w:color w:val="000000"/>
          <w:lang w:val="vi-VN"/>
        </w:rPr>
        <w:t>randix.vn</w:t>
      </w:r>
      <w:r w:rsidR="00392EB3" w:rsidRPr="008B7676">
        <w:rPr>
          <w:rFonts w:ascii="Times New Roman" w:eastAsia="Times New Roman" w:hAnsi="Times New Roman" w:cs="Times New Roman"/>
          <w:color w:val="000000"/>
          <w:lang w:val="vi-VN"/>
        </w:rPr>
        <w:t xml:space="preserve"> huỷ dịch vụ</w:t>
      </w:r>
    </w:p>
    <w:p w:rsidR="00392EB3" w:rsidRPr="008B7676" w:rsidRDefault="00392EB3" w:rsidP="007F1285">
      <w:pPr>
        <w:pStyle w:val="ListParagraph"/>
        <w:numPr>
          <w:ilvl w:val="0"/>
          <w:numId w:val="19"/>
        </w:numPr>
        <w:spacing w:before="100" w:beforeAutospacing="1" w:after="100" w:afterAutospacing="1" w:line="276" w:lineRule="auto"/>
        <w:rPr>
          <w:rFonts w:ascii="Times New Roman" w:eastAsia="Times New Roman" w:hAnsi="Times New Roman" w:cs="Times New Roman"/>
          <w:color w:val="000000"/>
          <w:lang w:val="vi-VN"/>
        </w:rPr>
      </w:pPr>
      <w:r w:rsidRPr="008B7676">
        <w:rPr>
          <w:rFonts w:ascii="Times New Roman" w:eastAsia="Times New Roman" w:hAnsi="Times New Roman" w:cs="Times New Roman"/>
          <w:color w:val="000000"/>
          <w:lang w:val="vi-VN"/>
        </w:rPr>
        <w:t>Giao dịch không thể tiếp tục thực hiện</w:t>
      </w:r>
    </w:p>
    <w:p w:rsidR="00C83A8C" w:rsidRPr="008B7676" w:rsidRDefault="00C83A8C" w:rsidP="007F1285">
      <w:pPr>
        <w:spacing w:line="276" w:lineRule="auto"/>
        <w:rPr>
          <w:rFonts w:cs="Times New Roman"/>
          <w:b/>
          <w:bCs/>
          <w:lang w:val="vi-VN"/>
        </w:rPr>
      </w:pPr>
      <w:r w:rsidRPr="008B7676">
        <w:rPr>
          <w:rFonts w:cs="Times New Roman"/>
          <w:b/>
          <w:bCs/>
          <w:lang w:val="vi-VN"/>
        </w:rPr>
        <w:t>7.</w:t>
      </w:r>
      <w:r w:rsidR="00392EB3" w:rsidRPr="008B7676">
        <w:rPr>
          <w:rFonts w:cs="Times New Roman"/>
          <w:b/>
          <w:bCs/>
          <w:lang w:val="vi-VN"/>
        </w:rPr>
        <w:t>3</w:t>
      </w:r>
      <w:r w:rsidRPr="008B7676">
        <w:rPr>
          <w:rFonts w:cs="Times New Roman"/>
          <w:b/>
          <w:bCs/>
          <w:lang w:val="vi-VN"/>
        </w:rPr>
        <w:t>. Các hình thức xử lý thay thế</w:t>
      </w:r>
    </w:p>
    <w:p w:rsidR="00392EB3" w:rsidRPr="008B7676" w:rsidRDefault="00392EB3" w:rsidP="007F1285">
      <w:pPr>
        <w:pStyle w:val="ListParagraph"/>
        <w:numPr>
          <w:ilvl w:val="0"/>
          <w:numId w:val="18"/>
        </w:numPr>
        <w:spacing w:line="276" w:lineRule="auto"/>
        <w:rPr>
          <w:rFonts w:ascii="Times New Roman" w:hAnsi="Times New Roman" w:cs="Times New Roman"/>
          <w:lang w:val="vi-VN"/>
        </w:rPr>
      </w:pPr>
      <w:r w:rsidRPr="008B7676">
        <w:rPr>
          <w:rFonts w:ascii="Times New Roman" w:hAnsi="Times New Roman" w:cs="Times New Roman"/>
          <w:lang w:val="vi-VN"/>
        </w:rPr>
        <w:t>Chuyển sang dịch vụ khác</w:t>
      </w:r>
    </w:p>
    <w:p w:rsidR="00392EB3" w:rsidRPr="008B7676" w:rsidRDefault="00392EB3" w:rsidP="007F1285">
      <w:pPr>
        <w:pStyle w:val="ListParagraph"/>
        <w:numPr>
          <w:ilvl w:val="0"/>
          <w:numId w:val="18"/>
        </w:numPr>
        <w:spacing w:line="276" w:lineRule="auto"/>
        <w:rPr>
          <w:rFonts w:ascii="Times New Roman" w:hAnsi="Times New Roman" w:cs="Times New Roman"/>
          <w:lang w:val="vi-VN"/>
        </w:rPr>
      </w:pPr>
      <w:r w:rsidRPr="008B7676">
        <w:rPr>
          <w:rFonts w:ascii="Times New Roman" w:hAnsi="Times New Roman" w:cs="Times New Roman"/>
          <w:lang w:val="vi-VN"/>
        </w:rPr>
        <w:t>Bổ sung hoặc khắc phục dịch vụ</w:t>
      </w:r>
    </w:p>
    <w:p w:rsidR="00392EB3" w:rsidRPr="008B7676" w:rsidRDefault="00392EB3" w:rsidP="007F1285">
      <w:pPr>
        <w:pStyle w:val="ListParagraph"/>
        <w:numPr>
          <w:ilvl w:val="0"/>
          <w:numId w:val="18"/>
        </w:numPr>
        <w:spacing w:line="276" w:lineRule="auto"/>
        <w:rPr>
          <w:rFonts w:ascii="Times New Roman" w:hAnsi="Times New Roman" w:cs="Times New Roman"/>
          <w:lang w:val="vi-VN"/>
        </w:rPr>
      </w:pPr>
      <w:r w:rsidRPr="008B7676">
        <w:rPr>
          <w:rFonts w:ascii="Times New Roman" w:hAnsi="Times New Roman" w:cs="Times New Roman"/>
          <w:lang w:val="vi-VN"/>
        </w:rPr>
        <w:t>Cấp tín dụng dịch vụ</w:t>
      </w:r>
    </w:p>
    <w:p w:rsidR="00392EB3" w:rsidRPr="008B7676" w:rsidRDefault="00392EB3" w:rsidP="007F1285">
      <w:pPr>
        <w:pStyle w:val="ListParagraph"/>
        <w:numPr>
          <w:ilvl w:val="0"/>
          <w:numId w:val="18"/>
        </w:numPr>
        <w:spacing w:line="276" w:lineRule="auto"/>
        <w:rPr>
          <w:rFonts w:ascii="Times New Roman" w:hAnsi="Times New Roman" w:cs="Times New Roman"/>
          <w:lang w:val="vi-VN"/>
        </w:rPr>
      </w:pPr>
      <w:r w:rsidRPr="008B7676">
        <w:rPr>
          <w:rFonts w:ascii="Times New Roman" w:hAnsi="Times New Roman" w:cs="Times New Roman"/>
          <w:lang w:val="vi-VN"/>
        </w:rPr>
        <w:t>Hoàn một phần</w:t>
      </w:r>
    </w:p>
    <w:p w:rsidR="00DE38B3" w:rsidRPr="008B7676" w:rsidRDefault="00DE38B3" w:rsidP="007F1285">
      <w:pPr>
        <w:spacing w:line="276" w:lineRule="auto"/>
        <w:rPr>
          <w:b/>
          <w:bCs/>
        </w:rPr>
      </w:pPr>
      <w:r w:rsidRPr="008B7676">
        <w:rPr>
          <w:b/>
          <w:bCs/>
        </w:rPr>
        <w:t>7.</w:t>
      </w:r>
      <w:r w:rsidR="00392EB3" w:rsidRPr="008B7676">
        <w:rPr>
          <w:b/>
          <w:bCs/>
          <w:lang w:val="vi-VN"/>
        </w:rPr>
        <w:t>4</w:t>
      </w:r>
      <w:r w:rsidRPr="008B7676">
        <w:rPr>
          <w:b/>
          <w:bCs/>
        </w:rPr>
        <w:t>. Thời gian và phương thức hoàn tiền</w:t>
      </w:r>
    </w:p>
    <w:p w:rsidR="00623540" w:rsidRPr="008B7676" w:rsidRDefault="00623540" w:rsidP="007F1285">
      <w:pPr>
        <w:spacing w:line="276" w:lineRule="auto"/>
        <w:rPr>
          <w:b/>
          <w:bCs/>
        </w:rPr>
      </w:pPr>
      <w:r w:rsidRPr="008B7676">
        <w:rPr>
          <w:b/>
          <w:bCs/>
          <w:lang w:val="vi-VN"/>
        </w:rPr>
        <w:t xml:space="preserve">7.4.1. </w:t>
      </w:r>
      <w:r w:rsidRPr="008B7676">
        <w:rPr>
          <w:b/>
          <w:bCs/>
        </w:rPr>
        <w:t>Thời gian hoàn tiền</w:t>
      </w:r>
    </w:p>
    <w:p w:rsidR="00623540" w:rsidRPr="008B7676" w:rsidRDefault="00623540" w:rsidP="007F1285">
      <w:pPr>
        <w:spacing w:line="276" w:lineRule="auto"/>
      </w:pPr>
      <w:r w:rsidRPr="008B7676">
        <w:lastRenderedPageBreak/>
        <w:t xml:space="preserve">Sau khi xác định khách hàng đủ điều kiện hoàn tiền, </w:t>
      </w:r>
      <w:r w:rsidR="00CF4A96">
        <w:rPr>
          <w:b/>
          <w:bCs/>
          <w:lang w:val="vi-VN"/>
        </w:rPr>
        <w:t>b</w:t>
      </w:r>
      <w:r w:rsidRPr="008B7676">
        <w:rPr>
          <w:b/>
          <w:bCs/>
        </w:rPr>
        <w:t>randix.vn</w:t>
      </w:r>
      <w:r w:rsidRPr="008B7676">
        <w:t xml:space="preserve"> sẽ thông báo số tiền được hoàn và phương thức hoàn tiền.</w:t>
      </w:r>
    </w:p>
    <w:p w:rsidR="00623540" w:rsidRPr="008B7676" w:rsidRDefault="00CF4A96" w:rsidP="007F1285">
      <w:pPr>
        <w:spacing w:line="276" w:lineRule="auto"/>
      </w:pPr>
      <w:r>
        <w:rPr>
          <w:b/>
          <w:bCs/>
          <w:lang w:val="vi-VN"/>
        </w:rPr>
        <w:t>b</w:t>
      </w:r>
      <w:r w:rsidR="00623540" w:rsidRPr="008B7676">
        <w:rPr>
          <w:b/>
          <w:bCs/>
        </w:rPr>
        <w:t>randix.vn</w:t>
      </w:r>
      <w:r w:rsidR="00623540" w:rsidRPr="008B7676">
        <w:t xml:space="preserve"> dự kiến thực hiện hoàn tiền trong thời hạn 03–07 ngày làm việc kể từ ngày xác nhận việc hoàn tiền, trừ trường hợp cần xác minh thêm hoặc phụ thuộc vào thời gian xử lý của ngân hàng, tổ chức trung gian thanh toán hoặc đơn vị cung cấp dịch vụ thanh toán.</w:t>
      </w:r>
    </w:p>
    <w:p w:rsidR="00623540" w:rsidRPr="008B7676" w:rsidRDefault="00623540" w:rsidP="007F1285">
      <w:pPr>
        <w:spacing w:line="276" w:lineRule="auto"/>
      </w:pPr>
      <w:r w:rsidRPr="008B7676">
        <w:t>Đối với giao dịch thanh toán bằng thẻ, ví điện tử hoặc tài khoản ngân hàng, thời gian tiền thực tế được ghi có có thể phụ thuộc vào ngân hàng hoặc đơn vị cung cấp dịch vụ thanh toán.</w:t>
      </w:r>
    </w:p>
    <w:p w:rsidR="00623540" w:rsidRPr="008B7676" w:rsidRDefault="00623540" w:rsidP="007F1285">
      <w:pPr>
        <w:spacing w:line="276" w:lineRule="auto"/>
      </w:pPr>
      <w:r w:rsidRPr="008B7676">
        <w:t xml:space="preserve">Trường hợp việc hoàn tiền bị chậm do hệ thống ngân hàng hoặc đơn vị trung gian thanh toán, </w:t>
      </w:r>
      <w:r w:rsidR="00CF4A96">
        <w:rPr>
          <w:b/>
          <w:bCs/>
          <w:lang w:val="vi-VN"/>
        </w:rPr>
        <w:t>b</w:t>
      </w:r>
      <w:r w:rsidRPr="008B7676">
        <w:rPr>
          <w:b/>
          <w:bCs/>
        </w:rPr>
        <w:t>randix.vn</w:t>
      </w:r>
      <w:r w:rsidRPr="008B7676">
        <w:t xml:space="preserve"> sẽ phối hợp với khách hàng để kiểm tra tình trạng giao dịch.</w:t>
      </w:r>
    </w:p>
    <w:p w:rsidR="00623540" w:rsidRPr="008B7676" w:rsidRDefault="00623540" w:rsidP="007F1285">
      <w:pPr>
        <w:spacing w:line="276" w:lineRule="auto"/>
        <w:rPr>
          <w:b/>
          <w:bCs/>
          <w:lang w:val="vi-VN"/>
        </w:rPr>
      </w:pPr>
      <w:r w:rsidRPr="008B7676">
        <w:rPr>
          <w:b/>
          <w:bCs/>
          <w:lang w:val="vi-VN"/>
        </w:rPr>
        <w:t>7.4.2. Phương thức hoàn tiền</w:t>
      </w:r>
    </w:p>
    <w:p w:rsidR="00623540" w:rsidRPr="008B7676" w:rsidRDefault="00623540" w:rsidP="007F1285">
      <w:pPr>
        <w:pStyle w:val="ListParagraph"/>
        <w:numPr>
          <w:ilvl w:val="0"/>
          <w:numId w:val="20"/>
        </w:numPr>
        <w:spacing w:line="276" w:lineRule="auto"/>
        <w:rPr>
          <w:rFonts w:ascii="Times New Roman" w:hAnsi="Times New Roman" w:cs="Times New Roman"/>
          <w:lang w:val="vi-VN"/>
        </w:rPr>
      </w:pPr>
      <w:r w:rsidRPr="008B7676">
        <w:rPr>
          <w:rFonts w:ascii="Times New Roman" w:hAnsi="Times New Roman" w:cs="Times New Roman"/>
          <w:lang w:val="vi-VN"/>
        </w:rPr>
        <w:t>Hoàn về tài khoản ngân hàng</w:t>
      </w:r>
    </w:p>
    <w:p w:rsidR="00623540" w:rsidRPr="008B7676" w:rsidRDefault="00623540" w:rsidP="007F1285">
      <w:pPr>
        <w:pStyle w:val="ListParagraph"/>
        <w:numPr>
          <w:ilvl w:val="0"/>
          <w:numId w:val="20"/>
        </w:numPr>
        <w:spacing w:line="276" w:lineRule="auto"/>
        <w:rPr>
          <w:rFonts w:ascii="Times New Roman" w:hAnsi="Times New Roman" w:cs="Times New Roman"/>
          <w:lang w:val="vi-VN"/>
        </w:rPr>
      </w:pPr>
      <w:r w:rsidRPr="008B7676">
        <w:rPr>
          <w:rFonts w:ascii="Times New Roman" w:hAnsi="Times New Roman" w:cs="Times New Roman"/>
          <w:lang w:val="vi-VN"/>
        </w:rPr>
        <w:t>Hoàn về thẻ thanh toán</w:t>
      </w:r>
    </w:p>
    <w:p w:rsidR="00623540" w:rsidRPr="008B7676" w:rsidRDefault="00623540" w:rsidP="007F1285">
      <w:pPr>
        <w:pStyle w:val="ListParagraph"/>
        <w:numPr>
          <w:ilvl w:val="0"/>
          <w:numId w:val="20"/>
        </w:numPr>
        <w:spacing w:line="276" w:lineRule="auto"/>
        <w:rPr>
          <w:rFonts w:ascii="Times New Roman" w:hAnsi="Times New Roman" w:cs="Times New Roman"/>
          <w:lang w:val="vi-VN"/>
        </w:rPr>
      </w:pPr>
      <w:r w:rsidRPr="008B7676">
        <w:rPr>
          <w:rFonts w:ascii="Times New Roman" w:hAnsi="Times New Roman" w:cs="Times New Roman"/>
          <w:lang w:val="vi-VN"/>
        </w:rPr>
        <w:t>Hoàn về ví điện tử</w:t>
      </w:r>
    </w:p>
    <w:p w:rsidR="00623540" w:rsidRPr="008B7676" w:rsidRDefault="00623540" w:rsidP="007F1285">
      <w:pPr>
        <w:pStyle w:val="ListParagraph"/>
        <w:numPr>
          <w:ilvl w:val="0"/>
          <w:numId w:val="20"/>
        </w:numPr>
        <w:spacing w:line="276" w:lineRule="auto"/>
        <w:rPr>
          <w:lang w:val="vi-VN"/>
        </w:rPr>
      </w:pPr>
      <w:r w:rsidRPr="008B7676">
        <w:rPr>
          <w:rFonts w:ascii="Times New Roman" w:hAnsi="Times New Roman" w:cs="Times New Roman"/>
          <w:lang w:val="vi-VN"/>
        </w:rPr>
        <w:t>Phương thức khác</w:t>
      </w:r>
    </w:p>
    <w:p w:rsidR="00DE38B3" w:rsidRPr="008B7676" w:rsidRDefault="00DE38B3" w:rsidP="007F1285">
      <w:pPr>
        <w:spacing w:line="276" w:lineRule="auto"/>
        <w:rPr>
          <w:b/>
          <w:bCs/>
        </w:rPr>
      </w:pPr>
      <w:r w:rsidRPr="008B7676">
        <w:rPr>
          <w:b/>
          <w:bCs/>
        </w:rPr>
        <w:t>8. Hiệu lực áp dụng &amp; Thông tin liên hệ</w:t>
      </w:r>
    </w:p>
    <w:p w:rsidR="00DE38B3" w:rsidRPr="008B7676" w:rsidRDefault="00DE38B3" w:rsidP="007F1285">
      <w:pPr>
        <w:spacing w:line="276" w:lineRule="auto"/>
        <w:rPr>
          <w:b/>
          <w:bCs/>
          <w:lang w:val="vi-VN"/>
        </w:rPr>
      </w:pPr>
      <w:r w:rsidRPr="008B7676">
        <w:t xml:space="preserve">Chính sách này có hiệu lực kể từ ngày đăng tải trên website </w:t>
      </w:r>
      <w:r w:rsidR="00623540" w:rsidRPr="008B7676">
        <w:rPr>
          <w:b/>
          <w:bCs/>
        </w:rPr>
        <w:t>brandix</w:t>
      </w:r>
      <w:r w:rsidR="00623540" w:rsidRPr="008B7676">
        <w:rPr>
          <w:b/>
          <w:bCs/>
          <w:lang w:val="vi-VN"/>
        </w:rPr>
        <w:t>.vn</w:t>
      </w:r>
    </w:p>
    <w:p w:rsidR="00DE38B3" w:rsidRPr="008B7676" w:rsidRDefault="00DE38B3" w:rsidP="007F1285">
      <w:pPr>
        <w:spacing w:line="276" w:lineRule="auto"/>
        <w:rPr>
          <w:lang w:val="vi-VN"/>
        </w:rPr>
      </w:pPr>
      <w:r w:rsidRPr="008B7676">
        <w:rPr>
          <w:b/>
          <w:bCs/>
        </w:rPr>
        <w:t xml:space="preserve">CÔNG TY </w:t>
      </w:r>
      <w:r w:rsidR="00623540" w:rsidRPr="008B7676">
        <w:rPr>
          <w:b/>
          <w:bCs/>
        </w:rPr>
        <w:t>LUẬT</w:t>
      </w:r>
      <w:r w:rsidR="00623540" w:rsidRPr="008B7676">
        <w:rPr>
          <w:b/>
          <w:bCs/>
          <w:lang w:val="vi-VN"/>
        </w:rPr>
        <w:t xml:space="preserve"> TNHH HDS</w:t>
      </w:r>
    </w:p>
    <w:p w:rsidR="00DE38B3" w:rsidRPr="008B7676" w:rsidRDefault="00DE38B3" w:rsidP="007F1285">
      <w:pPr>
        <w:spacing w:line="276" w:lineRule="auto"/>
      </w:pPr>
      <w:r w:rsidRPr="008B7676">
        <w:rPr>
          <w:b/>
          <w:bCs/>
        </w:rPr>
        <w:t>Hotline hỗ trợ</w:t>
      </w:r>
      <w:r w:rsidR="00B07A65" w:rsidRPr="008B7676">
        <w:rPr>
          <w:b/>
          <w:bCs/>
          <w:lang w:val="vi-VN"/>
        </w:rPr>
        <w:t xml:space="preserve">: </w:t>
      </w:r>
      <w:r w:rsidR="00623540" w:rsidRPr="008B7676">
        <w:rPr>
          <w:lang w:val="vi-VN"/>
        </w:rPr>
        <w:t>0901727373</w:t>
      </w:r>
    </w:p>
    <w:p w:rsidR="00DE38B3" w:rsidRPr="008B7676" w:rsidRDefault="00DE38B3" w:rsidP="007F1285">
      <w:pPr>
        <w:spacing w:line="276" w:lineRule="auto"/>
        <w:rPr>
          <w:lang w:val="vi-VN"/>
        </w:rPr>
      </w:pPr>
      <w:r w:rsidRPr="008B7676">
        <w:rPr>
          <w:b/>
          <w:bCs/>
        </w:rPr>
        <w:t>Email tiếp nhận:</w:t>
      </w:r>
      <w:r w:rsidRPr="008B7676">
        <w:t> </w:t>
      </w:r>
      <w:r w:rsidR="00623540" w:rsidRPr="008B7676">
        <w:t>hdslaw</w:t>
      </w:r>
      <w:r w:rsidR="00623540" w:rsidRPr="008B7676">
        <w:rPr>
          <w:lang w:val="vi-VN"/>
        </w:rPr>
        <w:t>.vn@gmail.com</w:t>
      </w:r>
    </w:p>
    <w:p w:rsidR="003D5F0D" w:rsidRPr="00623540" w:rsidRDefault="00DE38B3" w:rsidP="007F1285">
      <w:pPr>
        <w:spacing w:line="276" w:lineRule="auto"/>
        <w:rPr>
          <w:lang w:val="vi-VN"/>
        </w:rPr>
      </w:pPr>
      <w:r w:rsidRPr="008B7676">
        <w:rPr>
          <w:b/>
          <w:bCs/>
        </w:rPr>
        <w:t>Trụ sở:</w:t>
      </w:r>
      <w:r w:rsidRPr="008B7676">
        <w:t> </w:t>
      </w:r>
      <w:r w:rsidR="00623540" w:rsidRPr="008B7676">
        <w:t>Phòng</w:t>
      </w:r>
      <w:r w:rsidR="00623540" w:rsidRPr="008B7676">
        <w:rPr>
          <w:lang w:val="vi-VN"/>
        </w:rPr>
        <w:t xml:space="preserve"> 401, tầng 4, số 169 Nguyễn Ngọc Vũ, Yên Hoà, Hà</w:t>
      </w:r>
      <w:r w:rsidR="00623540">
        <w:rPr>
          <w:lang w:val="vi-VN"/>
        </w:rPr>
        <w:t xml:space="preserve"> Nội</w:t>
      </w:r>
    </w:p>
    <w:sectPr w:rsidR="003D5F0D" w:rsidRPr="00623540" w:rsidSect="007F1285">
      <w:pgSz w:w="12240" w:h="15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402"/>
    <w:multiLevelType w:val="hybridMultilevel"/>
    <w:tmpl w:val="20969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B1F5E"/>
    <w:multiLevelType w:val="hybridMultilevel"/>
    <w:tmpl w:val="13483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42C82"/>
    <w:multiLevelType w:val="multilevel"/>
    <w:tmpl w:val="591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C6BDE"/>
    <w:multiLevelType w:val="multilevel"/>
    <w:tmpl w:val="E5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7E6A"/>
    <w:multiLevelType w:val="multilevel"/>
    <w:tmpl w:val="1BA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5B96"/>
    <w:multiLevelType w:val="hybridMultilevel"/>
    <w:tmpl w:val="8712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E649E"/>
    <w:multiLevelType w:val="hybridMultilevel"/>
    <w:tmpl w:val="8118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4425B"/>
    <w:multiLevelType w:val="hybridMultilevel"/>
    <w:tmpl w:val="AFCC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D104C"/>
    <w:multiLevelType w:val="multilevel"/>
    <w:tmpl w:val="AC7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C07F2"/>
    <w:multiLevelType w:val="multilevel"/>
    <w:tmpl w:val="237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D4ABB"/>
    <w:multiLevelType w:val="multilevel"/>
    <w:tmpl w:val="539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54252"/>
    <w:multiLevelType w:val="hybridMultilevel"/>
    <w:tmpl w:val="AF6C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D4CC0"/>
    <w:multiLevelType w:val="multilevel"/>
    <w:tmpl w:val="2D9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F3B95"/>
    <w:multiLevelType w:val="multilevel"/>
    <w:tmpl w:val="072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4515D"/>
    <w:multiLevelType w:val="multilevel"/>
    <w:tmpl w:val="3F42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F6B62"/>
    <w:multiLevelType w:val="hybridMultilevel"/>
    <w:tmpl w:val="D492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95D81"/>
    <w:multiLevelType w:val="multilevel"/>
    <w:tmpl w:val="C85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F513E"/>
    <w:multiLevelType w:val="multilevel"/>
    <w:tmpl w:val="DED6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25F6F"/>
    <w:multiLevelType w:val="hybridMultilevel"/>
    <w:tmpl w:val="247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0D0751"/>
    <w:multiLevelType w:val="multilevel"/>
    <w:tmpl w:val="DA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E24EF"/>
    <w:multiLevelType w:val="multilevel"/>
    <w:tmpl w:val="1DF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665E7"/>
    <w:multiLevelType w:val="multilevel"/>
    <w:tmpl w:val="4DB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78710">
    <w:abstractNumId w:val="13"/>
  </w:num>
  <w:num w:numId="2" w16cid:durableId="1718776094">
    <w:abstractNumId w:val="19"/>
  </w:num>
  <w:num w:numId="3" w16cid:durableId="445202418">
    <w:abstractNumId w:val="10"/>
  </w:num>
  <w:num w:numId="4" w16cid:durableId="2040742755">
    <w:abstractNumId w:val="20"/>
  </w:num>
  <w:num w:numId="5" w16cid:durableId="1632124920">
    <w:abstractNumId w:val="17"/>
  </w:num>
  <w:num w:numId="6" w16cid:durableId="1993637496">
    <w:abstractNumId w:val="14"/>
  </w:num>
  <w:num w:numId="7" w16cid:durableId="776365809">
    <w:abstractNumId w:val="2"/>
  </w:num>
  <w:num w:numId="8" w16cid:durableId="573898753">
    <w:abstractNumId w:val="16"/>
  </w:num>
  <w:num w:numId="9" w16cid:durableId="411317513">
    <w:abstractNumId w:val="11"/>
  </w:num>
  <w:num w:numId="10" w16cid:durableId="1432163192">
    <w:abstractNumId w:val="21"/>
  </w:num>
  <w:num w:numId="11" w16cid:durableId="298608834">
    <w:abstractNumId w:val="5"/>
  </w:num>
  <w:num w:numId="12" w16cid:durableId="543636192">
    <w:abstractNumId w:val="8"/>
  </w:num>
  <w:num w:numId="13" w16cid:durableId="720860513">
    <w:abstractNumId w:val="9"/>
  </w:num>
  <w:num w:numId="14" w16cid:durableId="1655141469">
    <w:abstractNumId w:val="15"/>
  </w:num>
  <w:num w:numId="15" w16cid:durableId="831021937">
    <w:abstractNumId w:val="3"/>
  </w:num>
  <w:num w:numId="16" w16cid:durableId="704840189">
    <w:abstractNumId w:val="0"/>
  </w:num>
  <w:num w:numId="17" w16cid:durableId="1365137161">
    <w:abstractNumId w:val="12"/>
  </w:num>
  <w:num w:numId="18" w16cid:durableId="911504415">
    <w:abstractNumId w:val="7"/>
  </w:num>
  <w:num w:numId="19" w16cid:durableId="324942747">
    <w:abstractNumId w:val="18"/>
  </w:num>
  <w:num w:numId="20" w16cid:durableId="1749839019">
    <w:abstractNumId w:val="6"/>
  </w:num>
  <w:num w:numId="21" w16cid:durableId="1669282482">
    <w:abstractNumId w:val="1"/>
  </w:num>
  <w:num w:numId="22" w16cid:durableId="944312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B3"/>
    <w:rsid w:val="000436A5"/>
    <w:rsid w:val="000F21CD"/>
    <w:rsid w:val="00274C4B"/>
    <w:rsid w:val="00350876"/>
    <w:rsid w:val="00392EB3"/>
    <w:rsid w:val="003D5F0D"/>
    <w:rsid w:val="004F7E44"/>
    <w:rsid w:val="00567B02"/>
    <w:rsid w:val="00623540"/>
    <w:rsid w:val="00644E23"/>
    <w:rsid w:val="007F1285"/>
    <w:rsid w:val="008320FA"/>
    <w:rsid w:val="008B7676"/>
    <w:rsid w:val="00930BB5"/>
    <w:rsid w:val="0099030F"/>
    <w:rsid w:val="009D2EDF"/>
    <w:rsid w:val="009E062F"/>
    <w:rsid w:val="00B07A65"/>
    <w:rsid w:val="00C83A8C"/>
    <w:rsid w:val="00C85BF7"/>
    <w:rsid w:val="00CF4A96"/>
    <w:rsid w:val="00D016B8"/>
    <w:rsid w:val="00D37744"/>
    <w:rsid w:val="00DE38B3"/>
    <w:rsid w:val="00E256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AE29D04-6913-6842-A476-6C4CDAF2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94"/>
    <w:rPr>
      <w:rFonts w:ascii="Times New Roman" w:hAnsi="Times New Roman"/>
      <w:kern w:val="0"/>
      <w14:ligatures w14:val="none"/>
    </w:rPr>
  </w:style>
  <w:style w:type="paragraph" w:styleId="Heading1">
    <w:name w:val="heading 1"/>
    <w:basedOn w:val="Normal"/>
    <w:next w:val="Normal"/>
    <w:link w:val="Heading1Char"/>
    <w:uiPriority w:val="9"/>
    <w:qFormat/>
    <w:rsid w:val="00E256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25694"/>
    <w:pPr>
      <w:spacing w:before="100" w:beforeAutospacing="1" w:after="100" w:afterAutospacing="1"/>
      <w:outlineLvl w:val="1"/>
    </w:pPr>
    <w:rPr>
      <w:rFonts w:eastAsia="Times New Roman" w:cs="Times New Roman"/>
      <w:b/>
      <w:bCs/>
      <w:sz w:val="36"/>
      <w:szCs w:val="36"/>
    </w:rPr>
  </w:style>
  <w:style w:type="paragraph" w:styleId="Heading4">
    <w:name w:val="heading 4"/>
    <w:basedOn w:val="Normal"/>
    <w:next w:val="Normal"/>
    <w:link w:val="Heading4Char"/>
    <w:uiPriority w:val="9"/>
    <w:unhideWhenUsed/>
    <w:qFormat/>
    <w:rsid w:val="00E2569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256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9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E25694"/>
    <w:rPr>
      <w:rFonts w:ascii="Times New Roman" w:eastAsia="Times New Roman" w:hAnsi="Times New Roman" w:cs="Times New Roman"/>
      <w:b/>
      <w:bCs/>
      <w:kern w:val="0"/>
      <w:sz w:val="36"/>
      <w:szCs w:val="36"/>
      <w14:ligatures w14:val="none"/>
    </w:rPr>
  </w:style>
  <w:style w:type="character" w:customStyle="1" w:styleId="Heading4Char">
    <w:name w:val="Heading 4 Char"/>
    <w:basedOn w:val="DefaultParagraphFont"/>
    <w:link w:val="Heading4"/>
    <w:uiPriority w:val="9"/>
    <w:rsid w:val="00E25694"/>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E25694"/>
    <w:rPr>
      <w:rFonts w:asciiTheme="majorHAnsi" w:eastAsiaTheme="majorEastAsia" w:hAnsiTheme="majorHAnsi" w:cstheme="majorBidi"/>
      <w:color w:val="2F5496" w:themeColor="accent1" w:themeShade="BF"/>
      <w:kern w:val="0"/>
      <w14:ligatures w14:val="none"/>
    </w:rPr>
  </w:style>
  <w:style w:type="character" w:styleId="Strong">
    <w:name w:val="Strong"/>
    <w:basedOn w:val="DefaultParagraphFont"/>
    <w:uiPriority w:val="22"/>
    <w:qFormat/>
    <w:rsid w:val="00E25694"/>
    <w:rPr>
      <w:b/>
      <w:bCs/>
    </w:rPr>
  </w:style>
  <w:style w:type="character" w:styleId="Emphasis">
    <w:name w:val="Emphasis"/>
    <w:basedOn w:val="DefaultParagraphFont"/>
    <w:uiPriority w:val="20"/>
    <w:qFormat/>
    <w:rsid w:val="00E25694"/>
    <w:rPr>
      <w:i/>
      <w:iCs/>
    </w:rPr>
  </w:style>
  <w:style w:type="paragraph" w:styleId="ListParagraph">
    <w:name w:val="List Paragraph"/>
    <w:basedOn w:val="Normal"/>
    <w:uiPriority w:val="34"/>
    <w:qFormat/>
    <w:rsid w:val="00E25694"/>
    <w:pPr>
      <w:ind w:left="720"/>
      <w:contextualSpacing/>
    </w:pPr>
    <w:rPr>
      <w:rFonts w:asciiTheme="minorHAnsi" w:hAnsiTheme="minorHAnsi"/>
      <w:kern w:val="2"/>
      <w14:ligatures w14:val="standardContextual"/>
    </w:rPr>
  </w:style>
  <w:style w:type="character" w:styleId="Hyperlink">
    <w:name w:val="Hyperlink"/>
    <w:basedOn w:val="DefaultParagraphFont"/>
    <w:uiPriority w:val="99"/>
    <w:unhideWhenUsed/>
    <w:rsid w:val="00DE38B3"/>
    <w:rPr>
      <w:color w:val="0563C1" w:themeColor="hyperlink"/>
      <w:u w:val="single"/>
    </w:rPr>
  </w:style>
  <w:style w:type="character" w:styleId="UnresolvedMention">
    <w:name w:val="Unresolved Mention"/>
    <w:basedOn w:val="DefaultParagraphFont"/>
    <w:uiPriority w:val="99"/>
    <w:semiHidden/>
    <w:unhideWhenUsed/>
    <w:rsid w:val="00DE38B3"/>
    <w:rPr>
      <w:color w:val="605E5C"/>
      <w:shd w:val="clear" w:color="auto" w:fill="E1DFDD"/>
    </w:rPr>
  </w:style>
  <w:style w:type="paragraph" w:customStyle="1" w:styleId="text-gray-800">
    <w:name w:val="text-gray-800"/>
    <w:basedOn w:val="Normal"/>
    <w:rsid w:val="00930BB5"/>
    <w:pPr>
      <w:spacing w:before="100" w:beforeAutospacing="1" w:after="100" w:afterAutospacing="1"/>
    </w:pPr>
    <w:rPr>
      <w:rFonts w:eastAsia="Times New Roman" w:cs="Times New Roman"/>
    </w:rPr>
  </w:style>
  <w:style w:type="paragraph" w:customStyle="1" w:styleId="isselectedend">
    <w:name w:val="isselectedend"/>
    <w:basedOn w:val="Normal"/>
    <w:rsid w:val="009D2EDF"/>
    <w:pPr>
      <w:spacing w:before="100" w:beforeAutospacing="1" w:after="100" w:afterAutospacing="1"/>
    </w:pPr>
    <w:rPr>
      <w:rFonts w:eastAsia="Times New Roman" w:cs="Times New Roman"/>
    </w:rPr>
  </w:style>
  <w:style w:type="paragraph" w:styleId="NormalWeb">
    <w:name w:val="Normal (Web)"/>
    <w:basedOn w:val="Normal"/>
    <w:uiPriority w:val="99"/>
    <w:unhideWhenUsed/>
    <w:rsid w:val="00623540"/>
    <w:pPr>
      <w:spacing w:before="100" w:beforeAutospacing="1" w:after="100" w:afterAutospacing="1"/>
    </w:pPr>
    <w:rPr>
      <w:rFonts w:eastAsia="Times New Roman" w:cs="Times New Roman"/>
    </w:rPr>
  </w:style>
  <w:style w:type="paragraph" w:customStyle="1" w:styleId="pdq2pgselectionanchorcontainer">
    <w:name w:val="pdq2pg_selectionanchorcontainer"/>
    <w:basedOn w:val="Normal"/>
    <w:rsid w:val="00274C4B"/>
    <w:pPr>
      <w:spacing w:before="100" w:beforeAutospacing="1" w:after="100" w:afterAutospacing="1"/>
    </w:pPr>
    <w:rPr>
      <w:rFonts w:eastAsia="Times New Roman" w:cs="Times New Roman"/>
    </w:rPr>
  </w:style>
  <w:style w:type="character" w:customStyle="1" w:styleId="apple-converted-space">
    <w:name w:val="apple-converted-space"/>
    <w:basedOn w:val="DefaultParagraphFont"/>
    <w:rsid w:val="00274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88015">
      <w:bodyDiv w:val="1"/>
      <w:marLeft w:val="0"/>
      <w:marRight w:val="0"/>
      <w:marTop w:val="0"/>
      <w:marBottom w:val="0"/>
      <w:divBdr>
        <w:top w:val="none" w:sz="0" w:space="0" w:color="auto"/>
        <w:left w:val="none" w:sz="0" w:space="0" w:color="auto"/>
        <w:bottom w:val="none" w:sz="0" w:space="0" w:color="auto"/>
        <w:right w:val="none" w:sz="0" w:space="0" w:color="auto"/>
      </w:divBdr>
    </w:div>
    <w:div w:id="313491442">
      <w:bodyDiv w:val="1"/>
      <w:marLeft w:val="0"/>
      <w:marRight w:val="0"/>
      <w:marTop w:val="0"/>
      <w:marBottom w:val="0"/>
      <w:divBdr>
        <w:top w:val="none" w:sz="0" w:space="0" w:color="auto"/>
        <w:left w:val="none" w:sz="0" w:space="0" w:color="auto"/>
        <w:bottom w:val="none" w:sz="0" w:space="0" w:color="auto"/>
        <w:right w:val="none" w:sz="0" w:space="0" w:color="auto"/>
      </w:divBdr>
    </w:div>
    <w:div w:id="436025158">
      <w:bodyDiv w:val="1"/>
      <w:marLeft w:val="0"/>
      <w:marRight w:val="0"/>
      <w:marTop w:val="0"/>
      <w:marBottom w:val="0"/>
      <w:divBdr>
        <w:top w:val="none" w:sz="0" w:space="0" w:color="auto"/>
        <w:left w:val="none" w:sz="0" w:space="0" w:color="auto"/>
        <w:bottom w:val="none" w:sz="0" w:space="0" w:color="auto"/>
        <w:right w:val="none" w:sz="0" w:space="0" w:color="auto"/>
      </w:divBdr>
    </w:div>
    <w:div w:id="475537970">
      <w:bodyDiv w:val="1"/>
      <w:marLeft w:val="0"/>
      <w:marRight w:val="0"/>
      <w:marTop w:val="0"/>
      <w:marBottom w:val="0"/>
      <w:divBdr>
        <w:top w:val="none" w:sz="0" w:space="0" w:color="auto"/>
        <w:left w:val="none" w:sz="0" w:space="0" w:color="auto"/>
        <w:bottom w:val="none" w:sz="0" w:space="0" w:color="auto"/>
        <w:right w:val="none" w:sz="0" w:space="0" w:color="auto"/>
      </w:divBdr>
    </w:div>
    <w:div w:id="573860552">
      <w:bodyDiv w:val="1"/>
      <w:marLeft w:val="0"/>
      <w:marRight w:val="0"/>
      <w:marTop w:val="0"/>
      <w:marBottom w:val="0"/>
      <w:divBdr>
        <w:top w:val="none" w:sz="0" w:space="0" w:color="auto"/>
        <w:left w:val="none" w:sz="0" w:space="0" w:color="auto"/>
        <w:bottom w:val="none" w:sz="0" w:space="0" w:color="auto"/>
        <w:right w:val="none" w:sz="0" w:space="0" w:color="auto"/>
      </w:divBdr>
    </w:div>
    <w:div w:id="595291060">
      <w:bodyDiv w:val="1"/>
      <w:marLeft w:val="0"/>
      <w:marRight w:val="0"/>
      <w:marTop w:val="0"/>
      <w:marBottom w:val="0"/>
      <w:divBdr>
        <w:top w:val="none" w:sz="0" w:space="0" w:color="auto"/>
        <w:left w:val="none" w:sz="0" w:space="0" w:color="auto"/>
        <w:bottom w:val="none" w:sz="0" w:space="0" w:color="auto"/>
        <w:right w:val="none" w:sz="0" w:space="0" w:color="auto"/>
      </w:divBdr>
    </w:div>
    <w:div w:id="649791741">
      <w:bodyDiv w:val="1"/>
      <w:marLeft w:val="0"/>
      <w:marRight w:val="0"/>
      <w:marTop w:val="0"/>
      <w:marBottom w:val="0"/>
      <w:divBdr>
        <w:top w:val="none" w:sz="0" w:space="0" w:color="auto"/>
        <w:left w:val="none" w:sz="0" w:space="0" w:color="auto"/>
        <w:bottom w:val="none" w:sz="0" w:space="0" w:color="auto"/>
        <w:right w:val="none" w:sz="0" w:space="0" w:color="auto"/>
      </w:divBdr>
    </w:div>
    <w:div w:id="802431122">
      <w:bodyDiv w:val="1"/>
      <w:marLeft w:val="0"/>
      <w:marRight w:val="0"/>
      <w:marTop w:val="0"/>
      <w:marBottom w:val="0"/>
      <w:divBdr>
        <w:top w:val="none" w:sz="0" w:space="0" w:color="auto"/>
        <w:left w:val="none" w:sz="0" w:space="0" w:color="auto"/>
        <w:bottom w:val="none" w:sz="0" w:space="0" w:color="auto"/>
        <w:right w:val="none" w:sz="0" w:space="0" w:color="auto"/>
      </w:divBdr>
      <w:divsChild>
        <w:div w:id="754597196">
          <w:marLeft w:val="0"/>
          <w:marRight w:val="0"/>
          <w:marTop w:val="0"/>
          <w:marBottom w:val="0"/>
          <w:divBdr>
            <w:top w:val="single" w:sz="2" w:space="0" w:color="auto"/>
            <w:left w:val="single" w:sz="2" w:space="0" w:color="auto"/>
            <w:bottom w:val="single" w:sz="2" w:space="0" w:color="auto"/>
            <w:right w:val="single" w:sz="2" w:space="0" w:color="auto"/>
          </w:divBdr>
          <w:divsChild>
            <w:div w:id="83500494">
              <w:marLeft w:val="0"/>
              <w:marRight w:val="0"/>
              <w:marTop w:val="0"/>
              <w:marBottom w:val="0"/>
              <w:divBdr>
                <w:top w:val="none" w:sz="0" w:space="0" w:color="auto"/>
                <w:left w:val="none" w:sz="0" w:space="0" w:color="auto"/>
                <w:bottom w:val="none" w:sz="0" w:space="0" w:color="auto"/>
                <w:right w:val="none" w:sz="0" w:space="0" w:color="auto"/>
              </w:divBdr>
            </w:div>
            <w:div w:id="12318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8534">
      <w:bodyDiv w:val="1"/>
      <w:marLeft w:val="0"/>
      <w:marRight w:val="0"/>
      <w:marTop w:val="0"/>
      <w:marBottom w:val="0"/>
      <w:divBdr>
        <w:top w:val="none" w:sz="0" w:space="0" w:color="auto"/>
        <w:left w:val="none" w:sz="0" w:space="0" w:color="auto"/>
        <w:bottom w:val="none" w:sz="0" w:space="0" w:color="auto"/>
        <w:right w:val="none" w:sz="0" w:space="0" w:color="auto"/>
      </w:divBdr>
    </w:div>
    <w:div w:id="991720284">
      <w:bodyDiv w:val="1"/>
      <w:marLeft w:val="0"/>
      <w:marRight w:val="0"/>
      <w:marTop w:val="0"/>
      <w:marBottom w:val="0"/>
      <w:divBdr>
        <w:top w:val="none" w:sz="0" w:space="0" w:color="auto"/>
        <w:left w:val="none" w:sz="0" w:space="0" w:color="auto"/>
        <w:bottom w:val="none" w:sz="0" w:space="0" w:color="auto"/>
        <w:right w:val="none" w:sz="0" w:space="0" w:color="auto"/>
      </w:divBdr>
    </w:div>
    <w:div w:id="1194727666">
      <w:bodyDiv w:val="1"/>
      <w:marLeft w:val="0"/>
      <w:marRight w:val="0"/>
      <w:marTop w:val="0"/>
      <w:marBottom w:val="0"/>
      <w:divBdr>
        <w:top w:val="none" w:sz="0" w:space="0" w:color="auto"/>
        <w:left w:val="none" w:sz="0" w:space="0" w:color="auto"/>
        <w:bottom w:val="none" w:sz="0" w:space="0" w:color="auto"/>
        <w:right w:val="none" w:sz="0" w:space="0" w:color="auto"/>
      </w:divBdr>
      <w:divsChild>
        <w:div w:id="1799103592">
          <w:marLeft w:val="0"/>
          <w:marRight w:val="0"/>
          <w:marTop w:val="0"/>
          <w:marBottom w:val="0"/>
          <w:divBdr>
            <w:top w:val="single" w:sz="2" w:space="0" w:color="auto"/>
            <w:left w:val="single" w:sz="2" w:space="0" w:color="auto"/>
            <w:bottom w:val="single" w:sz="2" w:space="0" w:color="auto"/>
            <w:right w:val="single" w:sz="2" w:space="0" w:color="auto"/>
          </w:divBdr>
        </w:div>
        <w:div w:id="1205555567">
          <w:marLeft w:val="0"/>
          <w:marRight w:val="0"/>
          <w:marTop w:val="0"/>
          <w:marBottom w:val="0"/>
          <w:divBdr>
            <w:top w:val="single" w:sz="2" w:space="0" w:color="auto"/>
            <w:left w:val="single" w:sz="2" w:space="0" w:color="auto"/>
            <w:bottom w:val="single" w:sz="2" w:space="0" w:color="auto"/>
            <w:right w:val="single" w:sz="2" w:space="0" w:color="auto"/>
          </w:divBdr>
        </w:div>
        <w:div w:id="891502375">
          <w:marLeft w:val="0"/>
          <w:marRight w:val="0"/>
          <w:marTop w:val="0"/>
          <w:marBottom w:val="0"/>
          <w:divBdr>
            <w:top w:val="single" w:sz="2" w:space="0" w:color="auto"/>
            <w:left w:val="single" w:sz="2" w:space="0" w:color="auto"/>
            <w:bottom w:val="single" w:sz="2" w:space="0" w:color="auto"/>
            <w:right w:val="single" w:sz="2" w:space="0" w:color="auto"/>
          </w:divBdr>
        </w:div>
        <w:div w:id="1677269759">
          <w:marLeft w:val="0"/>
          <w:marRight w:val="0"/>
          <w:marTop w:val="0"/>
          <w:marBottom w:val="0"/>
          <w:divBdr>
            <w:top w:val="single" w:sz="2" w:space="0" w:color="auto"/>
            <w:left w:val="single" w:sz="2" w:space="0" w:color="auto"/>
            <w:bottom w:val="single" w:sz="2" w:space="0" w:color="auto"/>
            <w:right w:val="single" w:sz="2" w:space="0" w:color="auto"/>
          </w:divBdr>
        </w:div>
      </w:divsChild>
    </w:div>
    <w:div w:id="1246300545">
      <w:bodyDiv w:val="1"/>
      <w:marLeft w:val="0"/>
      <w:marRight w:val="0"/>
      <w:marTop w:val="0"/>
      <w:marBottom w:val="0"/>
      <w:divBdr>
        <w:top w:val="none" w:sz="0" w:space="0" w:color="auto"/>
        <w:left w:val="none" w:sz="0" w:space="0" w:color="auto"/>
        <w:bottom w:val="none" w:sz="0" w:space="0" w:color="auto"/>
        <w:right w:val="none" w:sz="0" w:space="0" w:color="auto"/>
      </w:divBdr>
    </w:div>
    <w:div w:id="1411846724">
      <w:bodyDiv w:val="1"/>
      <w:marLeft w:val="0"/>
      <w:marRight w:val="0"/>
      <w:marTop w:val="0"/>
      <w:marBottom w:val="0"/>
      <w:divBdr>
        <w:top w:val="none" w:sz="0" w:space="0" w:color="auto"/>
        <w:left w:val="none" w:sz="0" w:space="0" w:color="auto"/>
        <w:bottom w:val="none" w:sz="0" w:space="0" w:color="auto"/>
        <w:right w:val="none" w:sz="0" w:space="0" w:color="auto"/>
      </w:divBdr>
    </w:div>
    <w:div w:id="1497913045">
      <w:bodyDiv w:val="1"/>
      <w:marLeft w:val="0"/>
      <w:marRight w:val="0"/>
      <w:marTop w:val="0"/>
      <w:marBottom w:val="0"/>
      <w:divBdr>
        <w:top w:val="none" w:sz="0" w:space="0" w:color="auto"/>
        <w:left w:val="none" w:sz="0" w:space="0" w:color="auto"/>
        <w:bottom w:val="none" w:sz="0" w:space="0" w:color="auto"/>
        <w:right w:val="none" w:sz="0" w:space="0" w:color="auto"/>
      </w:divBdr>
      <w:divsChild>
        <w:div w:id="1221136020">
          <w:marLeft w:val="0"/>
          <w:marRight w:val="0"/>
          <w:marTop w:val="0"/>
          <w:marBottom w:val="0"/>
          <w:divBdr>
            <w:top w:val="single" w:sz="2" w:space="0" w:color="auto"/>
            <w:left w:val="single" w:sz="2" w:space="0" w:color="auto"/>
            <w:bottom w:val="single" w:sz="2" w:space="0" w:color="auto"/>
            <w:right w:val="single" w:sz="2" w:space="0" w:color="auto"/>
          </w:divBdr>
          <w:divsChild>
            <w:div w:id="21249224">
              <w:marLeft w:val="0"/>
              <w:marRight w:val="0"/>
              <w:marTop w:val="0"/>
              <w:marBottom w:val="0"/>
              <w:divBdr>
                <w:top w:val="none" w:sz="0" w:space="0" w:color="auto"/>
                <w:left w:val="none" w:sz="0" w:space="0" w:color="auto"/>
                <w:bottom w:val="none" w:sz="0" w:space="0" w:color="auto"/>
                <w:right w:val="none" w:sz="0" w:space="0" w:color="auto"/>
              </w:divBdr>
            </w:div>
            <w:div w:id="12866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983">
      <w:bodyDiv w:val="1"/>
      <w:marLeft w:val="0"/>
      <w:marRight w:val="0"/>
      <w:marTop w:val="0"/>
      <w:marBottom w:val="0"/>
      <w:divBdr>
        <w:top w:val="none" w:sz="0" w:space="0" w:color="auto"/>
        <w:left w:val="none" w:sz="0" w:space="0" w:color="auto"/>
        <w:bottom w:val="none" w:sz="0" w:space="0" w:color="auto"/>
        <w:right w:val="none" w:sz="0" w:space="0" w:color="auto"/>
      </w:divBdr>
    </w:div>
    <w:div w:id="1663776464">
      <w:bodyDiv w:val="1"/>
      <w:marLeft w:val="0"/>
      <w:marRight w:val="0"/>
      <w:marTop w:val="0"/>
      <w:marBottom w:val="0"/>
      <w:divBdr>
        <w:top w:val="none" w:sz="0" w:space="0" w:color="auto"/>
        <w:left w:val="none" w:sz="0" w:space="0" w:color="auto"/>
        <w:bottom w:val="none" w:sz="0" w:space="0" w:color="auto"/>
        <w:right w:val="none" w:sz="0" w:space="0" w:color="auto"/>
      </w:divBdr>
      <w:divsChild>
        <w:div w:id="1367483544">
          <w:marLeft w:val="0"/>
          <w:marRight w:val="0"/>
          <w:marTop w:val="0"/>
          <w:marBottom w:val="0"/>
          <w:divBdr>
            <w:top w:val="single" w:sz="2" w:space="0" w:color="auto"/>
            <w:left w:val="single" w:sz="2" w:space="0" w:color="auto"/>
            <w:bottom w:val="single" w:sz="2" w:space="0" w:color="auto"/>
            <w:right w:val="single" w:sz="2" w:space="0" w:color="auto"/>
          </w:divBdr>
          <w:divsChild>
            <w:div w:id="771555782">
              <w:marLeft w:val="0"/>
              <w:marRight w:val="0"/>
              <w:marTop w:val="0"/>
              <w:marBottom w:val="0"/>
              <w:divBdr>
                <w:top w:val="none" w:sz="0" w:space="0" w:color="auto"/>
                <w:left w:val="none" w:sz="0" w:space="0" w:color="auto"/>
                <w:bottom w:val="none" w:sz="0" w:space="0" w:color="auto"/>
                <w:right w:val="none" w:sz="0" w:space="0" w:color="auto"/>
              </w:divBdr>
            </w:div>
            <w:div w:id="18315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5229">
      <w:bodyDiv w:val="1"/>
      <w:marLeft w:val="0"/>
      <w:marRight w:val="0"/>
      <w:marTop w:val="0"/>
      <w:marBottom w:val="0"/>
      <w:divBdr>
        <w:top w:val="none" w:sz="0" w:space="0" w:color="auto"/>
        <w:left w:val="none" w:sz="0" w:space="0" w:color="auto"/>
        <w:bottom w:val="none" w:sz="0" w:space="0" w:color="auto"/>
        <w:right w:val="none" w:sz="0" w:space="0" w:color="auto"/>
      </w:divBdr>
    </w:div>
    <w:div w:id="1906068508">
      <w:bodyDiv w:val="1"/>
      <w:marLeft w:val="0"/>
      <w:marRight w:val="0"/>
      <w:marTop w:val="0"/>
      <w:marBottom w:val="0"/>
      <w:divBdr>
        <w:top w:val="none" w:sz="0" w:space="0" w:color="auto"/>
        <w:left w:val="none" w:sz="0" w:space="0" w:color="auto"/>
        <w:bottom w:val="none" w:sz="0" w:space="0" w:color="auto"/>
        <w:right w:val="none" w:sz="0" w:space="0" w:color="auto"/>
      </w:divBdr>
    </w:div>
    <w:div w:id="2006782432">
      <w:bodyDiv w:val="1"/>
      <w:marLeft w:val="0"/>
      <w:marRight w:val="0"/>
      <w:marTop w:val="0"/>
      <w:marBottom w:val="0"/>
      <w:divBdr>
        <w:top w:val="none" w:sz="0" w:space="0" w:color="auto"/>
        <w:left w:val="none" w:sz="0" w:space="0" w:color="auto"/>
        <w:bottom w:val="none" w:sz="0" w:space="0" w:color="auto"/>
        <w:right w:val="none" w:sz="0" w:space="0" w:color="auto"/>
      </w:divBdr>
      <w:divsChild>
        <w:div w:id="1439913079">
          <w:marLeft w:val="0"/>
          <w:marRight w:val="0"/>
          <w:marTop w:val="0"/>
          <w:marBottom w:val="0"/>
          <w:divBdr>
            <w:top w:val="single" w:sz="2" w:space="0" w:color="auto"/>
            <w:left w:val="single" w:sz="2" w:space="0" w:color="auto"/>
            <w:bottom w:val="single" w:sz="2" w:space="0" w:color="auto"/>
            <w:right w:val="single" w:sz="2" w:space="0" w:color="auto"/>
          </w:divBdr>
        </w:div>
        <w:div w:id="59062453">
          <w:marLeft w:val="0"/>
          <w:marRight w:val="0"/>
          <w:marTop w:val="0"/>
          <w:marBottom w:val="0"/>
          <w:divBdr>
            <w:top w:val="single" w:sz="2" w:space="0" w:color="auto"/>
            <w:left w:val="single" w:sz="2" w:space="0" w:color="auto"/>
            <w:bottom w:val="single" w:sz="2" w:space="0" w:color="auto"/>
            <w:right w:val="single" w:sz="2" w:space="0" w:color="auto"/>
          </w:divBdr>
        </w:div>
        <w:div w:id="338045146">
          <w:marLeft w:val="0"/>
          <w:marRight w:val="0"/>
          <w:marTop w:val="0"/>
          <w:marBottom w:val="0"/>
          <w:divBdr>
            <w:top w:val="single" w:sz="2" w:space="0" w:color="auto"/>
            <w:left w:val="single" w:sz="2" w:space="0" w:color="auto"/>
            <w:bottom w:val="single" w:sz="2" w:space="0" w:color="auto"/>
            <w:right w:val="single" w:sz="2" w:space="0" w:color="auto"/>
          </w:divBdr>
        </w:div>
        <w:div w:id="1419444521">
          <w:marLeft w:val="0"/>
          <w:marRight w:val="0"/>
          <w:marTop w:val="0"/>
          <w:marBottom w:val="0"/>
          <w:divBdr>
            <w:top w:val="single" w:sz="2" w:space="0" w:color="auto"/>
            <w:left w:val="single" w:sz="2" w:space="0" w:color="auto"/>
            <w:bottom w:val="single" w:sz="2" w:space="0" w:color="auto"/>
            <w:right w:val="single" w:sz="2" w:space="0" w:color="auto"/>
          </w:divBdr>
        </w:div>
      </w:divsChild>
    </w:div>
    <w:div w:id="2117406601">
      <w:bodyDiv w:val="1"/>
      <w:marLeft w:val="0"/>
      <w:marRight w:val="0"/>
      <w:marTop w:val="0"/>
      <w:marBottom w:val="0"/>
      <w:divBdr>
        <w:top w:val="none" w:sz="0" w:space="0" w:color="auto"/>
        <w:left w:val="none" w:sz="0" w:space="0" w:color="auto"/>
        <w:bottom w:val="none" w:sz="0" w:space="0" w:color="auto"/>
        <w:right w:val="none" w:sz="0" w:space="0" w:color="auto"/>
      </w:divBdr>
    </w:div>
    <w:div w:id="214473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dslaw.v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2026-08-07T09:43:00Z</dcterms:created>
  <dcterms:modified xsi:type="dcterms:W3CDTF">2026-09-04T07:04:00Z</dcterms:modified>
</cp:coreProperties>
</file>