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Escape Room</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heading=h.30j0zll" w:id="1"/>
      <w:bookmarkEnd w:id="1"/>
      <w:r w:rsidDel="00000000" w:rsidR="00000000" w:rsidRPr="00000000">
        <w:rPr>
          <w:rtl w:val="0"/>
        </w:rPr>
        <w:t xml:space="preserve">A virtual environment to test your mental fortitude in all things linux, red team and python</w:t>
      </w:r>
    </w:p>
    <w:p w:rsidR="00000000" w:rsidDel="00000000" w:rsidP="00000000" w:rsidRDefault="00000000" w:rsidRPr="00000000" w14:paraId="00000003">
      <w:pPr>
        <w:pStyle w:val="Heading1"/>
        <w:rPr/>
      </w:pPr>
      <w:bookmarkStart w:colFirst="0" w:colLast="0" w:name="_heading=h.1fob9te" w:id="2"/>
      <w:bookmarkEnd w:id="2"/>
      <w:r w:rsidDel="00000000" w:rsidR="00000000" w:rsidRPr="00000000">
        <w:rPr>
          <w:rtl w:val="0"/>
        </w:rPr>
        <w:t xml:space="preserve">Daily process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Discussion of goals to be completed by the end of session</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Group work on active tasks (programming, box structure, etc)</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Check in every 15 mins with each member to relieve mental fatigue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Discussion at end of each session on what each member should try and accomplish/help with before the next session</w:t>
      </w:r>
      <w:r w:rsidDel="00000000" w:rsidR="00000000" w:rsidRPr="00000000">
        <w:rPr>
          <w:rtl w:val="0"/>
        </w:rPr>
      </w:r>
    </w:p>
    <w:p w:rsidR="00000000" w:rsidDel="00000000" w:rsidP="00000000" w:rsidRDefault="00000000" w:rsidRPr="00000000" w14:paraId="00000008">
      <w:pPr>
        <w:pStyle w:val="Heading1"/>
        <w:rPr/>
      </w:pPr>
      <w:bookmarkStart w:colFirst="0" w:colLast="0" w:name="_heading=h.3znysh7" w:id="3"/>
      <w:bookmarkEnd w:id="3"/>
      <w:r w:rsidDel="00000000" w:rsidR="00000000" w:rsidRPr="00000000">
        <w:rPr>
          <w:rtl w:val="0"/>
        </w:rPr>
        <w:t xml:space="preserve">Team expectations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Each of us reserves the rights to our nights and weekends, and we have all been straightforward about when and how we can commit to working on the project outside of class hours</w:t>
      </w: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Communicate with each other if you are stuck in your task and need assistance</w:t>
      </w: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Share the mic</w:t>
      </w: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Look for solutions that people can agree on </w:t>
      </w: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Collaborate with the group when you finish a piece you’re working on so everyone's input can be respected and discussed</w:t>
      </w: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Use the team slack with your team members to keep your fellow and instructors well-informed</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Share the workload as much as possible</w:t>
      </w:r>
    </w:p>
    <w:p w:rsidR="00000000" w:rsidDel="00000000" w:rsidP="00000000" w:rsidRDefault="00000000" w:rsidRPr="00000000" w14:paraId="00000010">
      <w:pPr>
        <w:pStyle w:val="Heading1"/>
        <w:rPr/>
      </w:pPr>
      <w:bookmarkStart w:colFirst="0" w:colLast="0" w:name="_heading=h.2et92p0" w:id="4"/>
      <w:bookmarkEnd w:id="4"/>
      <w:r w:rsidDel="00000000" w:rsidR="00000000" w:rsidRPr="00000000">
        <w:rPr>
          <w:rtl w:val="0"/>
        </w:rPr>
        <w:t xml:space="preserve">Issues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If the group is divided on a certain decision we will take the following steps:</w:t>
      </w:r>
      <w:r w:rsidDel="00000000" w:rsidR="00000000" w:rsidRPr="00000000">
        <w:rPr>
          <w:rtl w:val="0"/>
        </w:rPr>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Take 10-15 minute break</w:t>
      </w:r>
      <w:r w:rsidDel="00000000" w:rsidR="00000000" w:rsidRPr="00000000">
        <w:rPr>
          <w:rtl w:val="0"/>
        </w:rPr>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List out the pros / cons</w:t>
      </w:r>
      <w:r w:rsidDel="00000000" w:rsidR="00000000" w:rsidRPr="00000000">
        <w:rPr>
          <w:rtl w:val="0"/>
        </w:rPr>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Vote on it</w:t>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If you are frustrated</w:t>
      </w:r>
      <w:r w:rsidDel="00000000" w:rsidR="00000000" w:rsidRPr="00000000">
        <w:rPr>
          <w:rtl w:val="0"/>
        </w:rPr>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Take a walk or get some water</w:t>
      </w:r>
      <w:r w:rsidDel="00000000" w:rsidR="00000000" w:rsidRPr="00000000">
        <w:rPr>
          <w:rtl w:val="0"/>
        </w:rPr>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Talk constructively about actionable items (e.g. raise your hand instead of interrupting, let me learn and struggle until I ask you for help, etc.)</w:t>
      </w:r>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Bring in a 3rd party (e.g. fellow, instructor) to mediate if you feel too frustrated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nlacWmPUPSNeYHUkADX1gNtRGQ==">AMUW2mX6k8qFBA+kYKj8KwTjtx8Z1ijIaapO0zbMKO95+OEoLf11CxpKd1uZ+yVKJEC5khhG/701EtzdM9t9fh1lOJBVUF/+NMQ1VbbOF3sqtlplEVMm3krTQWINcMvDmxsE0HVe3czu58JuI+heAR1i5RrsaFqRWFD7gNGUB/loAndEoH/ud0gLErOQf98RFINsVNM0xlOH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