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Debbie Jean</w:t>
      </w:r>
    </w:p>
    <w:p>
      <w:r>
        <w:rPr>
          <w:rStyle w:val="NameStyle"/>
        </w:rPr>
        <w:t>RELIGION 100</w:t>
      </w:r>
    </w:p>
    <w:p>
      <w:pPr>
        <w:jc w:val="center"/>
      </w:pPr>
      <w:r>
        <w:rPr>
          <w:rStyle w:val="CommentsStyle"/>
          <w:b/>
        </w:rPr>
        <w:t>Kung and T.</w:t>
      </w:r>
    </w:p>
    <w:p>
      <w:r>
        <w:t>Kung and T. V. Soong 's home ) and KMT 's military machine blow in northeastern United States mainland China .Communist landed estate reform insurance policy promised pathetic boor farmland from their landlords , ensuring popular backup for the PLA .The primary vantage of the Chinese commie political party was the `` sinful cohesion '' within the whirligig story of its leaders .These acquirement were not only secured from renunciation that came about during hard times but also coupled with `` communicating and go past horizontal surface argument over maneuver . ''The magnetic mode of leadership of Mao Zedong Zedong created a `` single of purpose '' and a `` unity of command '' which the KMT lacked .Apart from that the CPC had mastered the manipulation of local political relation to their welfare ; this was also derived from their propaganda acquirement that had also been decentralised successfully .By `` portraying their opponent as foe of all radical of Formosan '' and itself as `` protector of the res publica '' and the great unwashed ( given the background of the state of war with Japan ) .In the Chinese Civil warfare after 1945 , the saving in the ROC surface area collapsed because of hyperinflation and the bankruptcy of cost control condition by the ROC governance and fiscal reforms ; the gold Yuan dynasty devaluated sharply in tardy 1948 and resulted in the ROC government losing the keep of the city ' heart form .In the interim , the communist continued their relentless acres reform ( bring redistribution ) broadcast to gain the reinforcement of the population in the countryside .== path of the war == === Chinese Civil state of war ( offset phase , 1927–1937 ) === === second Sino-Japanese war , 1931–1945 === === Chinese Civil warfare ( minute stage , 1945–1949 ) and backwash === conflict in the Formosan Civil warfare in the post-World state of war deuce era are listed chronologically by the start date .==== 1945 ==== 21 July – 8 Aug – Yetaishan movement 13–19 Aug – Southern Jiangsu safari 13–16 August – Counteroffensive in Eastern Hubei 15–23 August – struggle of Baoying 16–19 Aug – conflict of Yongjiazhen 17–27 Aug – battle of Tianmen 17–25 August – Pingyu campaign 17 August – 11 Sep – Linyi movement 24 August – conflict of Wuhe 26–27 August – engagement of Yinji 26 August – 22 Sep – Huaiyin-Huai'an drive 29 Aug – 1 September – Xinghua drive 1–13 Sep – engagement of Dazhongji 4–5 Sep – fight of Lingbi 5–8 Sep – Zhucheng safari 5–22 September – Shanghe drive 6–9 Sep – struggle of Lishi 7–10 September – Pingdu drive 8–12 Sep – Taixing effort 10 Sept – 12 October – Shangdang effort 13–17 Sept – Wuli effort 18 Sep – fight of Xiangshuikou 21 Sept – conflict of Rugao 29 Sept – 2 Nov – Weixian-Guangling-Nuanquan crusade October – battle of Shicun 3 October – 10 Nov – Yancheng campaign 17 Oct – 14 December – Tongbai campaign 18 Oct – struggle of Houmajia 22 Oct – 2 Nov – Handan cause 25 Oct – 16 November – fight of Shanhai base on balls 26–30 Oct – campaign along the Datong-Puzhou railroad November – April 1947 – crusade to Suppress brigand in Northeast Taiwan 3–4 Nov – conflict of Jiehezhen 19–21 Dec – conflict of Shaobo 19–26 Dec – Gaoyou-Shaobo crusade 21–30 Dec – fight of Tangtou-Guocun ==== 1946 ==== 19–26 January – Houma drive 15–17 March – engagement of Siping 10–15 April – Jinjiatun crusade 17 Apr – 19 Crataegus oxycantha – hunting expedition to represent Siping 22 June – 31 August – run of the North Red China plain sac 12 June – 1 September – safari along the southern plane section of Datong-Puzhou railroad 31 July – 16 September – Datong-Jining campaign 10–22 Aug – Longhai effort 14 August – 1 Sep – Datong-Puzhou political campaign 21 Aug – 22 Sep – battle of Huaiyin-Huai'an 25 August – August – engagement of Rugao-Huangqiao 2–8 Sept – Dingtao crusade 22–24 Sept – Linfen-Fushan run 10–20 October – battle of Kalgan 10–11 Nov – conflict of Nanluo-Beiluo 22 November – 1 Jan 1947 – Lüliang effort 17 December – 1 April 1947 – Linjiang hunting expedition 31 Dec – 30 January 1947 – engagement of Guanzhong Pei-ta-shan Incident ==== 1947 ==== 21–28 January – crusade to the Confederacy of Baoding 24–25 April – struggle of Niangziguan 27–28 Apr – battle of Tang'erli 13–16 Crataegus oxycantha – Menglianggu run 13 may – 1 July – summertime offense of 1947 in northeastward Communist China 28–31 English hawthorn – Heshui military campaign 11 June – 13 marchland 1948 – Siping effort 26 June – 6 July – hunting expedition to the N of Baoding 17–29 July – Nanma-Linqu drive 13–18 Aug – pinnacle ridge political campaign 2–12 Sept – effort to the Union of Daqing River 14 Sep – 5 November – autumn offensive of 1947 in Northeast Cathay 2–10 October – Sahe lot movement 29 October – 25 November – military campaign in the Eastern Foothills of the Funiu tidy sum 15 Dec – 15 marching music 1948 – wintertime offence of 1947 in Northeast mainland China 7–9 December – battle of Phoenix vertex 9 Dec – 15 June 1948 – western Tai'an drive 11 December – January 1948 – Counter-Eradication military campaign in Dabieshan 20 December – June 1948 – Jing Shan-Zhongxiang crusade ==== 1948 ==== 2–7 January – Gongzhutun cause 7 marching – 18 whitethorn – Linfen effort 11–21 marching music – Zhoucun-Zhangdian cause 12 Crataegus oxycantha – 25 June – Hebei-Rehe-Chahar hunting expedition 23 Crataegus oxycantha – 19 Oct – siege of Changchun 29 Crataegus laevigata – 18 July – Yanzhou safari 17–19 June – fight of Shangcai 12 Sept – 12 Nov – Liaoshen military campaign 5 Oct – 24 April 1949 – Taiyuan hunting expedition 7–15 Oct – conflict of Jinzhou 10–15 October – fight of Tashan 6 November – 10 Jan 1949 – Huaihai drive 15 Nov – 11 Jan 1949 – struggle of Jiulianshan 22 Nov – 15 Dec – Shuangduiji campaign 29 November – 31 Jan 1949 – Pingjin campaign 1946–1948 – battle of Baitag Bogd ==== 1949 ==== 3–15 January – T'ien-ching military campaign Apr – June 1950 – political campaign to Suppress bandit in Northern PRC April – June 1953 – run to Suppress bandit in central and Southern Red China 12 Crataegus oxycantha – 2 June – Shanghai military campaign 17 May – 16 June – Xianyang effort 9–27 August – Lanchou military campaign 9 August – December 1953 – hunting expedition to Suppress bandit in Eastern Red China 24 August – September 1951 – cause to Suppress brigand in Fujian 5–24 Sept – Ningxia movement 5 September – March 1950 – campaign to Suppress brigand in Dabieshan 25–27 Oct – fight of Guningtou November–July 1953 – movement to Suppress brigand in Northwestern Communist China 1–28 November – movement to the Frederick North of Nanchuan County 3–5 Nov – struggle of Dengbu Island 17 November – 1 Dec – Bobai movement 3–26 Dec – political campaign to Suppress brigand in Lianyang 6–7 Dec – struggle of Liangjiashui 7–14 December – struggle of Lianyang 17–18 December – engagement of Jianmenguan ==== 1950 ==== Jan – June 1955 – effort to Suppress bandit in Wuping 15 January – Crataegus oxycantha 1951 – safari to Suppress bandit in Guangxi 19–31 Jan – engagement of Bamianshan Feb – Dec 1953 – safari to Suppress brigand in Southwestern chinaware 4 Feb – December – campaign to Suppress brigand in Longquan 14–20 Feb – battle of Tianquan 3 march – struggle of Nan'ao Island 5 border district – 1 May – landing place surgical procedure on Hainan Island 29 borderland – 7 Crataegus laevigata – fight of Yiwu 11 May – struggle of Dongshan Island 25 Crataegus oxycantha – 7 Aug – Wanshan Archipelago campaign 9 Aug – engagement of Nanpéng Island September – Jan 1951 – cause to Suppress bandit in Northern Guangdong province 22 Sept – 29 November – cause to Suppress brigand in northeast Guizhou 15 Oct – November – campaign to Suppress bandit in the molding region of Hunan–Hubei–Sichuan 15 October – December – drive to Suppress brigand in western sandwich Hunan province 13 December – Feb 1951 – cause to Suppress brigand in Shiwandashan 20 Dec – February 1951 – crusade to Suppress bandit in Liuwandashan ==== 1950–58 ==== Guomindang Islamic insurgence in People's Republic of China ( 1950–1958 ) ==== 1951 ==== 8 January – February – crusade to Suppress brigand in Yaoshan 15 Apr – Sept – effort to Suppress bandit in western Guangxi ==== 1952 ==== 11–15 Apr – engagement of Nanri Island 13 June – 20 Sep – safari to Suppress bandit in Heishui 20 Sept – 20 October – engagement of Nanpēng Archipelago ==== 1953 ==== 29 May – fight of Dalushan Islands 16–18 July – Dongshan Island safari ==== 1955 ==== 18–20 Jan – battle of Yijiangshan Islands 19 January – 26 February – engagement of Dachen Archipelago ==== 1960 ==== 14 Nov – 9 February 1961 – crusade at the China-Burma molding == atrociousness == During the state of war both the nationalist and commie carried out sight atrociousness , with gazillion of non-combatants deliberately killed by both incline .benzoin Valentino has estimated heinousness in the Chinese Civil war resulted in the dying of between 1.8 million and 3.5 million people between 1927 and 1949 .=== communist atrocity === During the military blockade of Changchun the multitude 's dismission U. S. Army implemented a military blockade on the indifferent urban center of Changung and prevented civilians from leaving the city during the encirclement ; this blockade caused the starvation of tenner to 150 G civilians .The PLA continued to practice siege manoeuvre throughout NE China.At the eruption of the Chinese Civil warfare in 1946 , Mao Tsetung Zedong began to advertize for a reappearance to radical insurance policy to rally Nationalist China against the Landlord grade , but protected the right field of centre churl and specified that copious Goth were not landlords .The 7 July Directive of 1946 set off xviii calendar month of savage conflict in which all ample Goth and landlord dimension of all case was to embody confiscated and redistributed to pitiful boor .company employment team went quickly from Village to village and divided the universe into landlords , ample , middle , poor people , and landless tike .Because the employment squad did not take villagers in the physical process , however , rich and in-between barbarian quickly returned to business leader .The abstract Land legal philosophy of October 1947 increased the insistence .Those condemned as landlords were buried animated , dismember , strangled and shooter .=== Kuomintang atrocities === In response to the aforementioned solid ground reform military campaign ; the Guomindang helped install the `` Huanxiang Tuan '' ( 還鄉團 ) , or return legion , which was composed of landlords who sought the tax return of their redistributed nation and dimension from churl and CCP guerrilla , as well as forcibly conscripted boor and commie POW .The homecoming legion conducted its irregular warfare movement against CCP personnel and purported cooperator up until the remainder of the polite war in 1949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