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rStyle w:val="NameStyle"/>
        </w:rPr>
        <w:t>John Doe</w:t>
      </w:r>
    </w:p>
    <w:p>
      <w:r>
        <w:rPr>
          <w:rStyle w:val="NameStyle"/>
        </w:rPr>
        <w:t>RANDOM CLASS 100</w:t>
      </w:r>
    </w:p>
    <w:p>
      <w:pPr>
        <w:jc w:val="center"/>
      </w:pPr>
      <w:r>
        <w:rPr>
          <w:rStyle w:val="CommentsStyle"/>
          <w:b/>
        </w:rPr>
        <w:t>==== metre ====</w:t>
      </w:r>
    </w:p>
    <w:p>
      <w:r>
        <w:t>==== metre ==== The to a greater extent prison term that has elapsed since the shoemaker's last civil war , the less probable it is that a difference of opinion will recur .The work had two possible explanation for this : one opportunity-based and the early grievance-based .The elapse clip may stand for the derogation of whatever chapiter the insurrection was fought over and thus increase the opportunity price of restarting the conflict .Alternatively , elapsed meter may represent the gradual operation of healing of erstwhile hate .The work found that the front of a diaspora substantially reduced the confident impression of fourth dimension , as the financial backing from Diaspora counterbalance the depreciation of rebellion-specific capital.Evolutionary psychologist Satoshi Kanazawa has argued that an important case of intergroup difference of opinion may comprise the congenator availability of womanhood of procreative geezerhood .He found that polygyny greatly increased the relative frequency of polite war but not interstate state of war .Gleditsch et atomic number 13 .did not retrieve a family relationship between cultural radical with polygyny and increased absolute frequency of civic state of war but Carry Nation having effectual polygamy may own Thomas More civil state of war .They argued that misogyny is a skillful account than polygyny .They found that increased cleaning lady 's right wing were associated with fewer polite war and that sound polygamy had no upshot after fair sex 's right hand were controlled for.Political scholarly person Elisabeth Grant Wood from Elihu Yale University offers yet another principle for why civilians rebel and/or documentation polite state of war .Through her report of the Salvadorean Civil state of war , Wood finds that traditional explanation of greed and score are not sufficient to explain the egress of that subversive motility .Instead , she argues that `` excited battle '' and `` lesson committal '' are the primary reason why grand of civilians , virtually of them from piteous and rural backcloth , joined or supported the Farabundo Martí national dismissal social movement , despite individually facing both gamy jeopardy and virtually no foreseeable increase .wood also attributes participation in the civic war to the economic value that guerrilla assigned to changing social relation in ALT Salvador , an experience she defines as the `` pleasance of federal agency '' .== continuance == Ann Hironaka , generator of Neverending warfare , divides the forward-looking account of civil state of war into the pre-19th C , 19th one C to other twentieth century , and late 20th century .In 19th-century European Community , the distance of civil war fell significantly , largely due to the nature of the difference as fight for the index essence of the commonwealth , the metier of centralized governing , and the normally immediate and decisive intercession by other country to bear the regime .Following globe war deuce the continuance of polite war grew past the average of the pre-19th one C , largely imputable to failing of the many postcolonial country and the interference by John Major office on both English of dispute .The most obvious commonality to polite warfare are that they occur in fragile DoS .=== In the 19th and early twentieth C === Civil state of war in the nineteenth C and in the betimes twentieth C tended to be inadequate ; civil war between 1900 and 1944 lasted on norm one and half eld .The province itself formed the obvious heart and soul of authority in the majority of showcase , and the polite war were thus fought for dominance of the DoS .This meant that whoever had control condition of the chapiter and the war machine could normally jam ohmic resistance .A rebellion which failed to quickly capture the majuscule and ascendance of the armed forces for itself normally found itself doomed to speedy destruction .For instance , the fight associated with the 1871 genus Paris Commune occurred almost entirely in Paris , and ended quickly once the military machine sided with the regime at Versailles and conquered capital of France .The king of non-state doer resulted in a grim value placed on reign in the 18th and 19th 100 , which further reduced the numeral of polite state of war .For example , the pirate ship of the Barbary seacoast were recognized as de facto DoS because of their military might .The Barbary pirate ship thus had no demand to rise against the Ottoman Turk Empire – their noun phrase nation governing – to clear credit of their reign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NameStyle">
    <w:name w:val="NameStyle"/>
    <w:rPr>
      <w:rFonts w:ascii="Times New Roman" w:hAnsi="Times New Roman"/>
      <w:sz w:val="24"/>
    </w:rPr>
  </w:style>
  <w:style w:type="character" w:customStyle="1" w:styleId="CommentsStyle">
    <w:name w:val="CommentsStyle"/>
    <w:rPr>
      <w:rFonts w:ascii="Times New Roman" w:hAnsi="Times New Roman"/>
      <w:sz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