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sb2a739yg8g" w:id="0"/>
      <w:bookmarkEnd w:id="0"/>
      <w:r w:rsidDel="00000000" w:rsidR="00000000" w:rsidRPr="00000000">
        <w:rPr>
          <w:rtl w:val="0"/>
        </w:rPr>
        <w:t xml:space="preserve">Línea Base del Producto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1j73uiaoent" w:id="1"/>
      <w:bookmarkEnd w:id="1"/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Lo encontraste… cómpralo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72xp7fnq99g" w:id="2"/>
      <w:bookmarkEnd w:id="2"/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20" w:line="360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Carolina Jaramillo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Cristian Aguirre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Cristhian Apolo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beforeAutospacing="0" w:line="360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Roberth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775"/>
        <w:gridCol w:w="3090"/>
        <w:tblGridChange w:id="0">
          <w:tblGrid>
            <w:gridCol w:w="3150"/>
            <w:gridCol w:w="2775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de Vida del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para la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de Funciones y Descripción de cargos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  <w:br w:type="textWrapping"/>
              <w:t xml:space="preserve">Requisitos No Funcionales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Diseño de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</w:t>
              <w:br w:type="textWrapping"/>
              <w:t xml:space="preserve">Diagrama de Clases</w:t>
              <w:br w:type="textWrapping"/>
              <w:t xml:space="preserve">Diagrama de Componentes</w:t>
              <w:br w:type="textWrapping"/>
              <w:t xml:space="preserve">Diagrama de Secuencia</w:t>
              <w:br w:type="textWrapping"/>
              <w:t xml:space="preserve">Modelado de Base de Datos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Arquitectura de sistemas</w:t>
              <w:br w:type="textWrapping"/>
              <w:t xml:space="preserve">Diseño de interfaces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Módulos del proyecto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planificación de pruebas</w:t>
              <w:br w:type="textWrapping"/>
              <w:t xml:space="preserve">Documento de Pruebas Unitarias</w:t>
              <w:br w:type="textWrapping"/>
              <w:t xml:space="preserve">Documento de Pruebas de Integración</w:t>
              <w:br w:type="textWrapping"/>
              <w:t xml:space="preserve">Documento de Pruebas de Estrés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pruebas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 las pruebas unitarias.</w:t>
              <w:br w:type="textWrapping"/>
              <w:t xml:space="preserve">Resultados de las pruebas integración.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 las pruebas de integración.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 las pruebas de estrés.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