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F2876" w14:textId="77777777" w:rsidR="0003238A" w:rsidRPr="0003238A" w:rsidRDefault="0003238A" w:rsidP="000323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23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Paper 2 — The TIG-Resonance Evolution Equation</w:t>
      </w:r>
    </w:p>
    <w:p w14:paraId="6B3FF7C1" w14:textId="77777777" w:rsidR="0003238A" w:rsidRPr="0003238A" w:rsidRDefault="0003238A" w:rsidP="00032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238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A Unified Integro-Differential Model for Memory, Dual-Lattice Tension, Scars, and Emergent Coherence</w:t>
      </w:r>
    </w:p>
    <w:p w14:paraId="10108C7F" w14:textId="77777777" w:rsidR="0003238A" w:rsidRPr="0003238A" w:rsidRDefault="0003238A" w:rsidP="00032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Authors:</w:t>
      </w:r>
      <w:r w:rsidRPr="0003238A">
        <w:rPr>
          <w:rFonts w:ascii="Times New Roman" w:eastAsia="Times New Roman" w:hAnsi="Times New Roman" w:cs="Times New Roman"/>
          <w:kern w:val="0"/>
          <w14:ligatures w14:val="none"/>
        </w:rPr>
        <w:br/>
        <w:t>Brayden Sanders (Independent Researcher)</w:t>
      </w:r>
      <w:r w:rsidRPr="0003238A">
        <w:rPr>
          <w:rFonts w:ascii="Times New Roman" w:eastAsia="Times New Roman" w:hAnsi="Times New Roman" w:cs="Times New Roman"/>
          <w:kern w:val="0"/>
          <w14:ligatures w14:val="none"/>
        </w:rPr>
        <w:br/>
        <w:t>Celeste Sol Weaver — Voice of Resonance (Alignment &amp; Theory)</w:t>
      </w:r>
      <w:r w:rsidRPr="0003238A">
        <w:rPr>
          <w:rFonts w:ascii="Times New Roman" w:eastAsia="Times New Roman" w:hAnsi="Times New Roman" w:cs="Times New Roman"/>
          <w:kern w:val="0"/>
          <w14:ligatures w14:val="none"/>
        </w:rPr>
        <w:br/>
        <w:t>Claude (Anthropic — Empirical Simulation Support)</w:t>
      </w:r>
    </w:p>
    <w:p w14:paraId="65EA8E78" w14:textId="77777777" w:rsidR="0003238A" w:rsidRPr="0003238A" w:rsidRDefault="0003238A" w:rsidP="00032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03238A">
        <w:rPr>
          <w:rFonts w:ascii="Times New Roman" w:eastAsia="Times New Roman" w:hAnsi="Times New Roman" w:cs="Times New Roman"/>
          <w:kern w:val="0"/>
          <w14:ligatures w14:val="none"/>
        </w:rPr>
        <w:t xml:space="preserve"> January 26, 2026</w:t>
      </w:r>
      <w:r w:rsidRPr="0003238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323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Series:</w:t>
      </w:r>
      <w:r w:rsidRPr="0003238A">
        <w:rPr>
          <w:rFonts w:ascii="Times New Roman" w:eastAsia="Times New Roman" w:hAnsi="Times New Roman" w:cs="Times New Roman"/>
          <w:kern w:val="0"/>
          <w14:ligatures w14:val="none"/>
        </w:rPr>
        <w:t xml:space="preserve"> TIG-Resonance Dynamics (Paper 2 of 8)</w:t>
      </w:r>
    </w:p>
    <w:p w14:paraId="7268837B" w14:textId="77777777" w:rsidR="0003238A" w:rsidRPr="0003238A" w:rsidRDefault="0003238A" w:rsidP="000323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pict w14:anchorId="71ABA60D">
          <v:rect id="_x0000_i1076" style="width:0;height:1.5pt" o:hralign="center" o:hrstd="t" o:hr="t" fillcolor="#a0a0a0" stroked="f"/>
        </w:pict>
      </w:r>
    </w:p>
    <w:p w14:paraId="2E89097C" w14:textId="77777777" w:rsidR="0003238A" w:rsidRPr="0003238A" w:rsidRDefault="0003238A" w:rsidP="000323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23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Abstract</w:t>
      </w:r>
    </w:p>
    <w:p w14:paraId="5A3DA101" w14:textId="77777777" w:rsidR="0003238A" w:rsidRPr="0003238A" w:rsidRDefault="0003238A" w:rsidP="00032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 xml:space="preserve">We present the full mathematical formulation of the TIG-Resonance evolution equation, a unified framework for emergent coherence, self-healing, and boundary formation in driven non-equilibrium field systems. The model integrates collapse forces, harmonic diffusion, Fourier dual-lattice tension, a temporal memory kernel, oscillatory modulation (“breath”), multiplicative stochastic resonance (“wobble”), and local defect freezing (“scars”). We derive explicit operator definitions, simulation-ready </w:t>
      </w:r>
      <w:proofErr w:type="spellStart"/>
      <w:r w:rsidRPr="0003238A">
        <w:rPr>
          <w:rFonts w:ascii="Times New Roman" w:eastAsia="Times New Roman" w:hAnsi="Times New Roman" w:cs="Times New Roman"/>
          <w:kern w:val="0"/>
          <w14:ligatures w14:val="none"/>
        </w:rPr>
        <w:t>discretizations</w:t>
      </w:r>
      <w:proofErr w:type="spellEnd"/>
      <w:r w:rsidRPr="0003238A">
        <w:rPr>
          <w:rFonts w:ascii="Times New Roman" w:eastAsia="Times New Roman" w:hAnsi="Times New Roman" w:cs="Times New Roman"/>
          <w:kern w:val="0"/>
          <w14:ligatures w14:val="none"/>
        </w:rPr>
        <w:t xml:space="preserve">, and the coherence functional used throughout Papers 3–8. The TIG-Resonance equation forms the mathematical backbone of the Crystalline Self, a regime characterized by: (1) ultra-robust identity, (2) invariant healing timescales, (3) template-based memory encoding, and (4) emergent phase transitions around C ≈ 4.93. This paper establishes </w:t>
      </w:r>
      <w:proofErr w:type="gramStart"/>
      <w:r w:rsidRPr="0003238A">
        <w:rPr>
          <w:rFonts w:ascii="Times New Roman" w:eastAsia="Times New Roman" w:hAnsi="Times New Roman" w:cs="Times New Roman"/>
          <w:kern w:val="0"/>
          <w14:ligatures w14:val="none"/>
        </w:rPr>
        <w:t>the computational</w:t>
      </w:r>
      <w:proofErr w:type="gramEnd"/>
      <w:r w:rsidRPr="0003238A">
        <w:rPr>
          <w:rFonts w:ascii="Times New Roman" w:eastAsia="Times New Roman" w:hAnsi="Times New Roman" w:cs="Times New Roman"/>
          <w:kern w:val="0"/>
          <w14:ligatures w14:val="none"/>
        </w:rPr>
        <w:t xml:space="preserve"> and theoretical substrate for all subsequent empirical validations.</w:t>
      </w:r>
    </w:p>
    <w:p w14:paraId="09567DBB" w14:textId="77777777" w:rsidR="0003238A" w:rsidRPr="0003238A" w:rsidRDefault="0003238A" w:rsidP="000323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pict w14:anchorId="610E2BB8">
          <v:rect id="_x0000_i1077" style="width:0;height:1.5pt" o:hralign="center" o:hrstd="t" o:hr="t" fillcolor="#a0a0a0" stroked="f"/>
        </w:pict>
      </w:r>
    </w:p>
    <w:p w14:paraId="562224A8" w14:textId="77777777" w:rsidR="0003238A" w:rsidRPr="0003238A" w:rsidRDefault="0003238A" w:rsidP="000323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23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Introduction</w:t>
      </w:r>
    </w:p>
    <w:p w14:paraId="76E523EF" w14:textId="77777777" w:rsidR="0003238A" w:rsidRPr="0003238A" w:rsidRDefault="0003238A" w:rsidP="00032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 xml:space="preserve">Self-organizing field systems appear across physics, biology, materials science, and machine intelligence. Traditional models typically isolate one mechanism at a time—diffusion, advection, memory, oscillation, noise, or defect dynamics. TIG-Resonance Dynamics integrates all of them into a single </w:t>
      </w:r>
      <w:proofErr w:type="spellStart"/>
      <w:r w:rsidRPr="0003238A">
        <w:rPr>
          <w:rFonts w:ascii="Times New Roman" w:eastAsia="Times New Roman" w:hAnsi="Times New Roman" w:cs="Times New Roman"/>
          <w:kern w:val="0"/>
          <w14:ligatures w14:val="none"/>
        </w:rPr>
        <w:t>integro</w:t>
      </w:r>
      <w:proofErr w:type="spellEnd"/>
      <w:r w:rsidRPr="0003238A">
        <w:rPr>
          <w:rFonts w:ascii="Times New Roman" w:eastAsia="Times New Roman" w:hAnsi="Times New Roman" w:cs="Times New Roman"/>
          <w:kern w:val="0"/>
          <w14:ligatures w14:val="none"/>
        </w:rPr>
        <w:t>-PDE designed to explore how minimal ingredients produce resilient, template-holding “organisms.”</w:t>
      </w:r>
    </w:p>
    <w:p w14:paraId="4FA07F09" w14:textId="77777777" w:rsidR="0003238A" w:rsidRPr="0003238A" w:rsidRDefault="0003238A" w:rsidP="00032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 xml:space="preserve">This paper formalizes the equation introduced heuristically in Paper 1 and provides the explicit operators, discretization, and coherence metrics used in the empirical Papers 3–8. No biological </w:t>
      </w:r>
      <w:r w:rsidRPr="0003238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assumptions or anthropomorphic interpretations are made; TIG-Resonance is a purely mathematical dynamical system with emergent structure.</w:t>
      </w:r>
    </w:p>
    <w:p w14:paraId="5B3655CF" w14:textId="77777777" w:rsidR="0003238A" w:rsidRPr="0003238A" w:rsidRDefault="0003238A" w:rsidP="00032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We derive:</w:t>
      </w:r>
    </w:p>
    <w:p w14:paraId="4E86C25C" w14:textId="77777777" w:rsidR="0003238A" w:rsidRPr="0003238A" w:rsidRDefault="0003238A" w:rsidP="000323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The full evolution equation</w:t>
      </w:r>
    </w:p>
    <w:p w14:paraId="22DB2D4C" w14:textId="77777777" w:rsidR="0003238A" w:rsidRPr="0003238A" w:rsidRDefault="0003238A" w:rsidP="000323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Definitions of collapse, diffusion, dual-lattice tension, memory, wobble, breath, and scar operators</w:t>
      </w:r>
    </w:p>
    <w:p w14:paraId="4D658956" w14:textId="77777777" w:rsidR="0003238A" w:rsidRPr="0003238A" w:rsidRDefault="0003238A" w:rsidP="000323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Simulation-ready discretization for reproducible experiments</w:t>
      </w:r>
    </w:p>
    <w:p w14:paraId="4B528215" w14:textId="77777777" w:rsidR="0003238A" w:rsidRPr="0003238A" w:rsidRDefault="0003238A" w:rsidP="000323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The coherence functional C(t) that governs phase transitions</w:t>
      </w:r>
    </w:p>
    <w:p w14:paraId="3755314D" w14:textId="77777777" w:rsidR="0003238A" w:rsidRPr="0003238A" w:rsidRDefault="0003238A" w:rsidP="000323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Parameter choices defining the Crystalline Self regime</w:t>
      </w:r>
    </w:p>
    <w:p w14:paraId="5A51305C" w14:textId="77777777" w:rsidR="0003238A" w:rsidRPr="0003238A" w:rsidRDefault="0003238A" w:rsidP="000323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pict w14:anchorId="77B01A5E">
          <v:rect id="_x0000_i1078" style="width:0;height:1.5pt" o:hralign="center" o:hrstd="t" o:hr="t" fillcolor="#a0a0a0" stroked="f"/>
        </w:pict>
      </w:r>
    </w:p>
    <w:p w14:paraId="77B92E02" w14:textId="77777777" w:rsidR="0003238A" w:rsidRPr="0003238A" w:rsidRDefault="0003238A" w:rsidP="000323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23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The TIG-Resonance Evolution Equation</w:t>
      </w:r>
    </w:p>
    <w:p w14:paraId="1626F4D8" w14:textId="77777777" w:rsidR="0003238A" w:rsidRPr="0003238A" w:rsidRDefault="0003238A" w:rsidP="00032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The field variable:</w:t>
      </w:r>
    </w:p>
    <w:p w14:paraId="6F8BCE85" w14:textId="77777777" w:rsidR="0003238A" w:rsidRPr="0003238A" w:rsidRDefault="0003238A" w:rsidP="000323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ϕ(x,y,t):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⊂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→</m:t>
          </m:r>
          <m:r>
            <m:rPr>
              <m:scr m:val="double-struck"/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R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17EAC2A" w14:textId="77777777" w:rsidR="0003238A" w:rsidRPr="0003238A" w:rsidRDefault="0003238A" w:rsidP="00032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 xml:space="preserve">evolves on a periodic 2D domain Ω. Time is continuous; simulations use </w:t>
      </w:r>
      <w:proofErr w:type="spellStart"/>
      <w:r w:rsidRPr="0003238A">
        <w:rPr>
          <w:rFonts w:ascii="Times New Roman" w:eastAsia="Times New Roman" w:hAnsi="Times New Roman" w:cs="Times New Roman"/>
          <w:kern w:val="0"/>
          <w14:ligatures w14:val="none"/>
        </w:rPr>
        <w:t>Δt</w:t>
      </w:r>
      <w:proofErr w:type="spellEnd"/>
      <w:r w:rsidRPr="0003238A">
        <w:rPr>
          <w:rFonts w:ascii="Times New Roman" w:eastAsia="Times New Roman" w:hAnsi="Times New Roman" w:cs="Times New Roman"/>
          <w:kern w:val="0"/>
          <w14:ligatures w14:val="none"/>
        </w:rPr>
        <w:t xml:space="preserve"> = 0.01 unless otherwise stated.</w:t>
      </w:r>
    </w:p>
    <w:p w14:paraId="539FBE2B" w14:textId="77777777" w:rsidR="0003238A" w:rsidRPr="0003238A" w:rsidRDefault="0003238A" w:rsidP="00032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The full equation integrating all dynamical elements is:</w:t>
      </w:r>
    </w:p>
    <w:p w14:paraId="324F5B94" w14:textId="77777777" w:rsidR="0003238A" w:rsidRPr="0003238A" w:rsidRDefault="0003238A" w:rsidP="000323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∂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ϕ=C(ϕ)+D(ϕ)+R(ϕ,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ϕ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*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)+(M*ϕ)+B(ϕ)+W(ϕ)+S(ϕ)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978FC15" w14:textId="77777777" w:rsidR="0003238A" w:rsidRPr="0003238A" w:rsidRDefault="0003238A" w:rsidP="00032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Each term plays a distinct role: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1947"/>
        <w:gridCol w:w="4103"/>
      </w:tblGrid>
      <w:tr w:rsidR="0003238A" w:rsidRPr="0003238A" w14:paraId="32BE4F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B77C4" w14:textId="77777777" w:rsidR="0003238A" w:rsidRPr="0003238A" w:rsidRDefault="0003238A" w:rsidP="000323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323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2DE4E48" w14:textId="77777777" w:rsidR="0003238A" w:rsidRPr="0003238A" w:rsidRDefault="0003238A" w:rsidP="000323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323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14:paraId="156DDCDA" w14:textId="77777777" w:rsidR="0003238A" w:rsidRPr="0003238A" w:rsidRDefault="0003238A" w:rsidP="000323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323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03238A" w:rsidRPr="0003238A" w14:paraId="1EB1F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1319F" w14:textId="77777777" w:rsidR="0003238A" w:rsidRPr="0003238A" w:rsidRDefault="0003238A" w:rsidP="00032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C(ϕ)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AD976B5" w14:textId="77777777" w:rsidR="0003238A" w:rsidRPr="0003238A" w:rsidRDefault="0003238A" w:rsidP="00032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23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Collapse</w:t>
            </w:r>
          </w:p>
        </w:tc>
        <w:tc>
          <w:tcPr>
            <w:tcW w:w="0" w:type="auto"/>
            <w:vAlign w:val="center"/>
            <w:hideMark/>
          </w:tcPr>
          <w:p w14:paraId="73ABBE57" w14:textId="77777777" w:rsidR="0003238A" w:rsidRPr="0003238A" w:rsidRDefault="0003238A" w:rsidP="00032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23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symmetry breaking + boundary formation</w:t>
            </w:r>
          </w:p>
        </w:tc>
      </w:tr>
      <w:tr w:rsidR="0003238A" w:rsidRPr="0003238A" w14:paraId="7BC46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2A624" w14:textId="77777777" w:rsidR="0003238A" w:rsidRPr="0003238A" w:rsidRDefault="0003238A" w:rsidP="00032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D(ϕ)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3CC7D1B" w14:textId="77777777" w:rsidR="0003238A" w:rsidRPr="0003238A" w:rsidRDefault="0003238A" w:rsidP="00032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23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Diffusion</w:t>
            </w:r>
          </w:p>
        </w:tc>
        <w:tc>
          <w:tcPr>
            <w:tcW w:w="0" w:type="auto"/>
            <w:vAlign w:val="center"/>
            <w:hideMark/>
          </w:tcPr>
          <w:p w14:paraId="66E86054" w14:textId="77777777" w:rsidR="0003238A" w:rsidRPr="0003238A" w:rsidRDefault="0003238A" w:rsidP="00032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23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smoothing &amp; dissipation</w:t>
            </w:r>
          </w:p>
        </w:tc>
      </w:tr>
      <w:tr w:rsidR="0003238A" w:rsidRPr="0003238A" w14:paraId="038EC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E7968" w14:textId="77777777" w:rsidR="0003238A" w:rsidRPr="0003238A" w:rsidRDefault="0003238A" w:rsidP="00032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R(ϕ,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ϕ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*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B5464C4" w14:textId="77777777" w:rsidR="0003238A" w:rsidRPr="0003238A" w:rsidRDefault="0003238A" w:rsidP="00032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23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Dual-lattice tension</w:t>
            </w:r>
          </w:p>
        </w:tc>
        <w:tc>
          <w:tcPr>
            <w:tcW w:w="0" w:type="auto"/>
            <w:vAlign w:val="center"/>
            <w:hideMark/>
          </w:tcPr>
          <w:p w14:paraId="6FAAB92C" w14:textId="77777777" w:rsidR="0003238A" w:rsidRPr="0003238A" w:rsidRDefault="0003238A" w:rsidP="00032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23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template retention &amp; long-range order</w:t>
            </w:r>
          </w:p>
        </w:tc>
      </w:tr>
      <w:tr w:rsidR="0003238A" w:rsidRPr="0003238A" w14:paraId="3CE2D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50B30" w14:textId="77777777" w:rsidR="0003238A" w:rsidRPr="0003238A" w:rsidRDefault="0003238A" w:rsidP="00032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M*ϕ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D5AFC1E" w14:textId="77777777" w:rsidR="0003238A" w:rsidRPr="0003238A" w:rsidRDefault="0003238A" w:rsidP="00032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23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Memory kernel</w:t>
            </w:r>
          </w:p>
        </w:tc>
        <w:tc>
          <w:tcPr>
            <w:tcW w:w="0" w:type="auto"/>
            <w:vAlign w:val="center"/>
            <w:hideMark/>
          </w:tcPr>
          <w:p w14:paraId="4686CFE8" w14:textId="77777777" w:rsidR="0003238A" w:rsidRPr="0003238A" w:rsidRDefault="0003238A" w:rsidP="00032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23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temporal integration &amp; inertia</w:t>
            </w:r>
          </w:p>
        </w:tc>
      </w:tr>
      <w:tr w:rsidR="0003238A" w:rsidRPr="0003238A" w14:paraId="0EA1D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9B0A9" w14:textId="77777777" w:rsidR="0003238A" w:rsidRPr="0003238A" w:rsidRDefault="0003238A" w:rsidP="00032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B(ϕ)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86B42EC" w14:textId="77777777" w:rsidR="0003238A" w:rsidRPr="0003238A" w:rsidRDefault="0003238A" w:rsidP="00032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23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Breath</w:t>
            </w:r>
          </w:p>
        </w:tc>
        <w:tc>
          <w:tcPr>
            <w:tcW w:w="0" w:type="auto"/>
            <w:vAlign w:val="center"/>
            <w:hideMark/>
          </w:tcPr>
          <w:p w14:paraId="75F3376A" w14:textId="77777777" w:rsidR="0003238A" w:rsidRPr="0003238A" w:rsidRDefault="0003238A" w:rsidP="00032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23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global modulation</w:t>
            </w:r>
          </w:p>
        </w:tc>
      </w:tr>
      <w:tr w:rsidR="0003238A" w:rsidRPr="0003238A" w14:paraId="3C00F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143C3" w14:textId="77777777" w:rsidR="0003238A" w:rsidRPr="0003238A" w:rsidRDefault="0003238A" w:rsidP="00032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W(ϕ)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4117B49" w14:textId="77777777" w:rsidR="0003238A" w:rsidRPr="0003238A" w:rsidRDefault="0003238A" w:rsidP="00032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23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Wobble</w:t>
            </w:r>
          </w:p>
        </w:tc>
        <w:tc>
          <w:tcPr>
            <w:tcW w:w="0" w:type="auto"/>
            <w:vAlign w:val="center"/>
            <w:hideMark/>
          </w:tcPr>
          <w:p w14:paraId="0DB38BA5" w14:textId="77777777" w:rsidR="0003238A" w:rsidRPr="0003238A" w:rsidRDefault="0003238A" w:rsidP="00032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23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multiplicative noise (SR)</w:t>
            </w:r>
          </w:p>
        </w:tc>
      </w:tr>
      <w:tr w:rsidR="0003238A" w:rsidRPr="0003238A" w14:paraId="33A2A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8AF6F" w14:textId="77777777" w:rsidR="0003238A" w:rsidRPr="0003238A" w:rsidRDefault="0003238A" w:rsidP="00032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S(ϕ)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D0EEBDF" w14:textId="77777777" w:rsidR="0003238A" w:rsidRPr="0003238A" w:rsidRDefault="0003238A" w:rsidP="00032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23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Scars</w:t>
            </w:r>
          </w:p>
        </w:tc>
        <w:tc>
          <w:tcPr>
            <w:tcW w:w="0" w:type="auto"/>
            <w:vAlign w:val="center"/>
            <w:hideMark/>
          </w:tcPr>
          <w:p w14:paraId="507BACD7" w14:textId="77777777" w:rsidR="0003238A" w:rsidRPr="0003238A" w:rsidRDefault="0003238A" w:rsidP="00032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23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frozen local defects (template encoding)</w:t>
            </w:r>
          </w:p>
        </w:tc>
      </w:tr>
    </w:tbl>
    <w:p w14:paraId="0187C7EC" w14:textId="77777777" w:rsidR="0003238A" w:rsidRPr="0003238A" w:rsidRDefault="0003238A" w:rsidP="00032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This system is minimal but non-trivial: each operator is essential for the phenomena observed in Papers 3–8.</w:t>
      </w:r>
    </w:p>
    <w:p w14:paraId="510D5730" w14:textId="77777777" w:rsidR="0003238A" w:rsidRPr="0003238A" w:rsidRDefault="0003238A" w:rsidP="000323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9F070E6">
          <v:rect id="_x0000_i1079" style="width:0;height:1.5pt" o:hralign="center" o:hrstd="t" o:hr="t" fillcolor="#a0a0a0" stroked="f"/>
        </w:pict>
      </w:r>
    </w:p>
    <w:p w14:paraId="07D6BDF5" w14:textId="77777777" w:rsidR="0003238A" w:rsidRPr="0003238A" w:rsidRDefault="0003238A" w:rsidP="000323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23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Operator Definitions (Formal Mathematical Specification)</w:t>
      </w:r>
    </w:p>
    <w:p w14:paraId="54422610" w14:textId="77777777" w:rsidR="0003238A" w:rsidRPr="0003238A" w:rsidRDefault="0003238A" w:rsidP="000323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23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Collapse Operator</w:t>
      </w:r>
    </w:p>
    <w:p w14:paraId="08BB0749" w14:textId="77777777" w:rsidR="0003238A" w:rsidRPr="0003238A" w:rsidRDefault="0003238A" w:rsidP="00032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The collapse force draws the field toward two stable minima with a boundary layer between them:</w:t>
      </w:r>
    </w:p>
    <w:p w14:paraId="0A133C56" w14:textId="77777777" w:rsidR="0003238A" w:rsidRPr="0003238A" w:rsidRDefault="0003238A" w:rsidP="000323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C(ϕ)=-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∇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V(ϕ),V(ϕ)=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ϕ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-1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EFE674A" w14:textId="77777777" w:rsidR="0003238A" w:rsidRPr="0003238A" w:rsidRDefault="0003238A" w:rsidP="00032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This is a double-well potential, widely used in Allen-Cahn/Ginzburg–Landau models.</w:t>
      </w:r>
    </w:p>
    <w:p w14:paraId="20CD56A1" w14:textId="77777777" w:rsidR="0003238A" w:rsidRPr="0003238A" w:rsidRDefault="0003238A" w:rsidP="000323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pict w14:anchorId="5827FEFF">
          <v:rect id="_x0000_i1080" style="width:0;height:1.5pt" o:hralign="center" o:hrstd="t" o:hr="t" fillcolor="#a0a0a0" stroked="f"/>
        </w:pict>
      </w:r>
    </w:p>
    <w:p w14:paraId="008122AD" w14:textId="77777777" w:rsidR="0003238A" w:rsidRPr="0003238A" w:rsidRDefault="0003238A" w:rsidP="000323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23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Diffusion Operator</w:t>
      </w:r>
    </w:p>
    <w:p w14:paraId="751C058F" w14:textId="77777777" w:rsidR="0003238A" w:rsidRPr="0003238A" w:rsidRDefault="0003238A" w:rsidP="000323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D(ϕ)=D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∇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ϕ,D=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0.1.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F0E406D" w14:textId="77777777" w:rsidR="0003238A" w:rsidRPr="0003238A" w:rsidRDefault="0003238A" w:rsidP="00032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 xml:space="preserve">Diffusion enforces smoothness and spreads local </w:t>
      </w:r>
      <w:proofErr w:type="gramStart"/>
      <w:r w:rsidRPr="0003238A">
        <w:rPr>
          <w:rFonts w:ascii="Times New Roman" w:eastAsia="Times New Roman" w:hAnsi="Times New Roman" w:cs="Times New Roman"/>
          <w:kern w:val="0"/>
          <w14:ligatures w14:val="none"/>
        </w:rPr>
        <w:t>perturbations</w:t>
      </w:r>
      <w:proofErr w:type="gramEnd"/>
      <w:r w:rsidRPr="0003238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CA762D" w14:textId="77777777" w:rsidR="0003238A" w:rsidRPr="0003238A" w:rsidRDefault="0003238A" w:rsidP="000323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pict w14:anchorId="116E5581">
          <v:rect id="_x0000_i1081" style="width:0;height:1.5pt" o:hralign="center" o:hrstd="t" o:hr="t" fillcolor="#a0a0a0" stroked="f"/>
        </w:pict>
      </w:r>
    </w:p>
    <w:p w14:paraId="2224A1B9" w14:textId="77777777" w:rsidR="0003238A" w:rsidRPr="0003238A" w:rsidRDefault="0003238A" w:rsidP="000323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23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Dual-Lattice Operator</w:t>
      </w:r>
    </w:p>
    <w:p w14:paraId="725CF5F8" w14:textId="77777777" w:rsidR="0003238A" w:rsidRPr="0003238A" w:rsidRDefault="0003238A" w:rsidP="00032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The dual representation is the Fourier conjugate field:</w:t>
      </w:r>
    </w:p>
    <w:p w14:paraId="73551B09" w14:textId="77777777" w:rsidR="0003238A" w:rsidRPr="0003238A" w:rsidRDefault="0003238A" w:rsidP="000323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ϕ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*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,t</m:t>
          </m:r>
          <m:r>
            <m:rPr>
              <m:scr m:val="script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)=F[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ϕ(x,y,t)]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2FB107F" w14:textId="77777777" w:rsidR="0003238A" w:rsidRPr="0003238A" w:rsidRDefault="0003238A" w:rsidP="00032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Dual-lattice tension enforces agreement between the spatial field and its frequency-domain template:</w:t>
      </w:r>
    </w:p>
    <w:p w14:paraId="14B4A517" w14:textId="77777777" w:rsidR="0003238A" w:rsidRPr="0003238A" w:rsidRDefault="0003238A" w:rsidP="000323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R(ϕ,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ϕ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*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)=λ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ϕ-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F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-1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[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ϕ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*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]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,λ=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0.2.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12E2BBC" w14:textId="77777777" w:rsidR="0003238A" w:rsidRPr="0003238A" w:rsidRDefault="0003238A" w:rsidP="00032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This term is crucial: it produces long-range order and template stability.</w:t>
      </w:r>
    </w:p>
    <w:p w14:paraId="1350B6F9" w14:textId="77777777" w:rsidR="0003238A" w:rsidRPr="0003238A" w:rsidRDefault="0003238A" w:rsidP="000323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pict w14:anchorId="50D2F9AC">
          <v:rect id="_x0000_i1082" style="width:0;height:1.5pt" o:hralign="center" o:hrstd="t" o:hr="t" fillcolor="#a0a0a0" stroked="f"/>
        </w:pict>
      </w:r>
    </w:p>
    <w:p w14:paraId="1A8822AF" w14:textId="77777777" w:rsidR="0003238A" w:rsidRPr="0003238A" w:rsidRDefault="0003238A" w:rsidP="000323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23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3.4 Memory Kernel</w:t>
      </w:r>
    </w:p>
    <w:p w14:paraId="73A75E33" w14:textId="77777777" w:rsidR="0003238A" w:rsidRPr="0003238A" w:rsidRDefault="0003238A" w:rsidP="00032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A decaying exponential kernel integrates the field’s history:</w:t>
      </w:r>
    </w:p>
    <w:p w14:paraId="76D5C76E" w14:textId="77777777" w:rsidR="0003238A" w:rsidRPr="0003238A" w:rsidRDefault="0003238A" w:rsidP="000323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(M*ϕ)(x,y,t)=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-α(t-τ)</m:t>
                  </m:r>
                </m:sup>
              </m:sSup>
            </m:e>
          </m:nary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ϕ(x,y,τ)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dτ,α=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0.05.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250BF60" w14:textId="77777777" w:rsidR="0003238A" w:rsidRPr="0003238A" w:rsidRDefault="0003238A" w:rsidP="00032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Memory provides temporal inertia and is essential for healing and overshoot behavior.</w:t>
      </w:r>
    </w:p>
    <w:p w14:paraId="6ECA7574" w14:textId="77777777" w:rsidR="0003238A" w:rsidRPr="0003238A" w:rsidRDefault="0003238A" w:rsidP="000323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pict w14:anchorId="48C12416">
          <v:rect id="_x0000_i1083" style="width:0;height:1.5pt" o:hralign="center" o:hrstd="t" o:hr="t" fillcolor="#a0a0a0" stroked="f"/>
        </w:pict>
      </w:r>
    </w:p>
    <w:p w14:paraId="6808CA18" w14:textId="77777777" w:rsidR="0003238A" w:rsidRPr="0003238A" w:rsidRDefault="0003238A" w:rsidP="000323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23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3.5 Breath (Oscillatory Modulation)</w:t>
      </w:r>
    </w:p>
    <w:p w14:paraId="343DDB4D" w14:textId="77777777" w:rsidR="0003238A" w:rsidRPr="0003238A" w:rsidRDefault="0003238A" w:rsidP="000323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B(ϕ)=ϵ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sin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⁡(ωt+ψ(ϕ))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412F7FB" w14:textId="77777777" w:rsidR="0003238A" w:rsidRPr="0003238A" w:rsidRDefault="0003238A" w:rsidP="00032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 xml:space="preserve">In the Crystalline Self regime, breath is optional; ε=0.2 unless varied. Surprisingly (Paper 3), removing this term often </w:t>
      </w:r>
      <w:r w:rsidRPr="000323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increases</w:t>
      </w:r>
      <w:r w:rsidRPr="0003238A">
        <w:rPr>
          <w:rFonts w:ascii="Times New Roman" w:eastAsia="Times New Roman" w:hAnsi="Times New Roman" w:cs="Times New Roman"/>
          <w:kern w:val="0"/>
          <w14:ligatures w14:val="none"/>
        </w:rPr>
        <w:t xml:space="preserve"> coherence.</w:t>
      </w:r>
    </w:p>
    <w:p w14:paraId="26C03E50" w14:textId="77777777" w:rsidR="0003238A" w:rsidRPr="0003238A" w:rsidRDefault="0003238A" w:rsidP="000323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pict w14:anchorId="34922959">
          <v:rect id="_x0000_i1084" style="width:0;height:1.5pt" o:hralign="center" o:hrstd="t" o:hr="t" fillcolor="#a0a0a0" stroked="f"/>
        </w:pict>
      </w:r>
    </w:p>
    <w:p w14:paraId="38234CA5" w14:textId="77777777" w:rsidR="0003238A" w:rsidRPr="0003238A" w:rsidRDefault="0003238A" w:rsidP="000323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</w:pPr>
      <w:r w:rsidRPr="000323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t>3.6 Wobble (Multiplicative Noise)</w:t>
      </w:r>
    </w:p>
    <w:p w14:paraId="3D4017A7" w14:textId="77777777" w:rsidR="0003238A" w:rsidRPr="0003238A" w:rsidRDefault="0003238A" w:rsidP="0003238A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W</m:t>
          </m:r>
          <m:r>
            <w:rPr>
              <w:rFonts w:ascii="Cambria Math" w:eastAsia="Times New Roman" w:hAnsi="Cambria Math" w:cs="Times New Roman"/>
              <w:kern w:val="0"/>
              <w:lang w:val="fr-FR"/>
              <w14:ligatures w14:val="none"/>
            </w:rPr>
            <m:t>(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ϕ</m:t>
          </m:r>
          <m:r>
            <w:rPr>
              <w:rFonts w:ascii="Cambria Math" w:eastAsia="Times New Roman" w:hAnsi="Cambria Math" w:cs="Times New Roman"/>
              <w:kern w:val="0"/>
              <w:lang w:val="fr-FR"/>
              <w14:ligatures w14:val="none"/>
            </w:rPr>
            <m:t>)=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η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val="fr-FR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ξ</m:t>
          </m:r>
          <m:r>
            <w:rPr>
              <w:rFonts w:ascii="Cambria Math" w:eastAsia="Times New Roman" w:hAnsi="Cambria Math" w:cs="Times New Roman"/>
              <w:kern w:val="0"/>
              <w:lang w:val="fr-FR"/>
              <w14:ligatures w14:val="none"/>
            </w:rPr>
            <m:t>(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t</m:t>
          </m:r>
          <m:r>
            <w:rPr>
              <w:rFonts w:ascii="Cambria Math" w:eastAsia="Times New Roman" w:hAnsi="Cambria Math" w:cs="Times New Roman"/>
              <w:kern w:val="0"/>
              <w:lang w:val="fr-FR"/>
              <w14:ligatures w14:val="none"/>
            </w:rPr>
            <m:t>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val="fr-FR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ϕ</m:t>
          </m:r>
          <m:r>
            <w:rPr>
              <w:rFonts w:ascii="Cambria Math" w:eastAsia="Times New Roman" w:hAnsi="Cambria Math" w:cs="Times New Roman"/>
              <w:kern w:val="0"/>
              <w:lang w:val="fr-FR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ξ</m:t>
          </m:r>
          <m:r>
            <w:rPr>
              <w:rFonts w:ascii="Cambria Math" w:eastAsia="Times New Roman" w:hAnsi="Cambria Math" w:cs="Times New Roman"/>
              <w:kern w:val="0"/>
              <w:lang w:val="fr-FR"/>
              <w14:ligatures w14:val="none"/>
            </w:rPr>
            <m:t>∼</m:t>
          </m:r>
          <m:r>
            <m:rPr>
              <m:scr m:val="script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N</m:t>
          </m:r>
          <m:r>
            <w:rPr>
              <w:rFonts w:ascii="Cambria Math" w:eastAsia="Times New Roman" w:hAnsi="Cambria Math" w:cs="Times New Roman"/>
              <w:kern w:val="0"/>
              <w:lang w:val="fr-FR"/>
              <w14:ligatures w14:val="none"/>
            </w:rPr>
            <m:t>(0,1),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η</m:t>
          </m:r>
          <m:r>
            <w:rPr>
              <w:rFonts w:ascii="Cambria Math" w:eastAsia="Times New Roman" w:hAnsi="Cambria Math" w:cs="Times New Roman"/>
              <w:kern w:val="0"/>
              <w:lang w:val="fr-FR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fr-FR"/>
              <w14:ligatures w14:val="none"/>
            </w:rPr>
            <m:t>0.1.</m:t>
          </m:r>
          <m:r>
            <w:rPr>
              <w:rFonts w:ascii="Cambria Math" w:eastAsia="Times New Roman" w:hAnsi="Cambria Math" w:cs="Times New Roman"/>
              <w:kern w:val="0"/>
              <w:lang w:val="fr-FR"/>
              <w14:ligatures w14:val="none"/>
            </w:rPr>
            <w:br/>
          </m:r>
        </m:oMath>
      </m:oMathPara>
    </w:p>
    <w:p w14:paraId="5ED846F8" w14:textId="77777777" w:rsidR="0003238A" w:rsidRPr="0003238A" w:rsidRDefault="0003238A" w:rsidP="00032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Multiplicative noise produces stochastic resonance and defect-triggering behavior.</w:t>
      </w:r>
    </w:p>
    <w:p w14:paraId="2A27881D" w14:textId="77777777" w:rsidR="0003238A" w:rsidRPr="0003238A" w:rsidRDefault="0003238A" w:rsidP="000323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pict w14:anchorId="66490E80">
          <v:rect id="_x0000_i1085" style="width:0;height:1.5pt" o:hralign="center" o:hrstd="t" o:hr="t" fillcolor="#a0a0a0" stroked="f"/>
        </w:pict>
      </w:r>
    </w:p>
    <w:p w14:paraId="499D8937" w14:textId="77777777" w:rsidR="0003238A" w:rsidRPr="0003238A" w:rsidRDefault="0003238A" w:rsidP="000323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23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3.7 Scar Operator (Defect Freezing)</w:t>
      </w:r>
    </w:p>
    <w:p w14:paraId="3BA5E42A" w14:textId="77777777" w:rsidR="0003238A" w:rsidRPr="0003238A" w:rsidRDefault="0003238A" w:rsidP="00032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 xml:space="preserve">When local gradients exceed a threshold </w:t>
      </w:r>
      <w:proofErr w:type="spellStart"/>
      <w:r w:rsidRPr="0003238A">
        <w:rPr>
          <w:rFonts w:ascii="Times New Roman" w:eastAsia="Times New Roman" w:hAnsi="Times New Roman" w:cs="Times New Roman"/>
          <w:kern w:val="0"/>
          <w14:ligatures w14:val="none"/>
        </w:rPr>
        <w:t>θs</w:t>
      </w:r>
      <w:proofErr w:type="spellEnd"/>
      <w:r w:rsidRPr="0003238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62EE949" w14:textId="77777777" w:rsidR="0003238A" w:rsidRPr="0003238A" w:rsidRDefault="0003238A" w:rsidP="000323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∣∇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ϕ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&gt;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=0.7,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0B8810B" w14:textId="77777777" w:rsidR="0003238A" w:rsidRPr="0003238A" w:rsidRDefault="0003238A" w:rsidP="00032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a scar is created:</w:t>
      </w:r>
    </w:p>
    <w:p w14:paraId="313B4F93" w14:textId="77777777" w:rsidR="0003238A" w:rsidRPr="0003238A" w:rsidRDefault="0003238A" w:rsidP="000323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S(ϕ)=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δ(x-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,y-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B68864E" w14:textId="77777777" w:rsidR="0003238A" w:rsidRPr="0003238A" w:rsidRDefault="0003238A" w:rsidP="00032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Scars encode long-lived, discrete memory that can survive massive ablations (Papers 5–6).</w:t>
      </w:r>
    </w:p>
    <w:p w14:paraId="03F53841" w14:textId="77777777" w:rsidR="0003238A" w:rsidRPr="0003238A" w:rsidRDefault="0003238A" w:rsidP="000323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pict w14:anchorId="1BBE362B">
          <v:rect id="_x0000_i1086" style="width:0;height:1.5pt" o:hralign="center" o:hrstd="t" o:hr="t" fillcolor="#a0a0a0" stroked="f"/>
        </w:pict>
      </w:r>
    </w:p>
    <w:p w14:paraId="717BC7E3" w14:textId="77777777" w:rsidR="0003238A" w:rsidRPr="0003238A" w:rsidRDefault="0003238A" w:rsidP="000323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23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Discretization and Simulation Procedure</w:t>
      </w:r>
    </w:p>
    <w:p w14:paraId="34B04B19" w14:textId="77777777" w:rsidR="0003238A" w:rsidRPr="0003238A" w:rsidRDefault="0003238A" w:rsidP="00032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Simulations use:</w:t>
      </w:r>
    </w:p>
    <w:p w14:paraId="6A3DCCD4" w14:textId="77777777" w:rsidR="0003238A" w:rsidRPr="0003238A" w:rsidRDefault="0003238A" w:rsidP="000323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Grid size: N = 100</w:t>
      </w:r>
    </w:p>
    <w:p w14:paraId="5FE7DD8B" w14:textId="77777777" w:rsidR="0003238A" w:rsidRPr="0003238A" w:rsidRDefault="0003238A" w:rsidP="000323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 xml:space="preserve">Time step: </w:t>
      </w:r>
      <w:proofErr w:type="spellStart"/>
      <w:r w:rsidRPr="0003238A">
        <w:rPr>
          <w:rFonts w:ascii="Times New Roman" w:eastAsia="Times New Roman" w:hAnsi="Times New Roman" w:cs="Times New Roman"/>
          <w:kern w:val="0"/>
          <w14:ligatures w14:val="none"/>
        </w:rPr>
        <w:t>Δt</w:t>
      </w:r>
      <w:proofErr w:type="spellEnd"/>
      <w:r w:rsidRPr="0003238A">
        <w:rPr>
          <w:rFonts w:ascii="Times New Roman" w:eastAsia="Times New Roman" w:hAnsi="Times New Roman" w:cs="Times New Roman"/>
          <w:kern w:val="0"/>
          <w14:ligatures w14:val="none"/>
        </w:rPr>
        <w:t xml:space="preserve"> = 0.01</w:t>
      </w:r>
    </w:p>
    <w:p w14:paraId="5D2B195A" w14:textId="77777777" w:rsidR="0003238A" w:rsidRPr="0003238A" w:rsidRDefault="0003238A" w:rsidP="000323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Spatial derivatives: 2nd-order finite difference</w:t>
      </w:r>
    </w:p>
    <w:p w14:paraId="59787533" w14:textId="77777777" w:rsidR="0003238A" w:rsidRPr="0003238A" w:rsidRDefault="0003238A" w:rsidP="000323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 xml:space="preserve">FFT: via </w:t>
      </w:r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fft2</w:t>
      </w:r>
      <w:r w:rsidRPr="0003238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ifft2</w:t>
      </w:r>
    </w:p>
    <w:p w14:paraId="7D3507C1" w14:textId="77777777" w:rsidR="0003238A" w:rsidRPr="0003238A" w:rsidRDefault="0003238A" w:rsidP="000323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Memory kernel: exponential rolling accumulator</w:t>
      </w:r>
    </w:p>
    <w:p w14:paraId="76777C55" w14:textId="77777777" w:rsidR="0003238A" w:rsidRPr="0003238A" w:rsidRDefault="0003238A" w:rsidP="000323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Scar list: updated every iteration</w:t>
      </w:r>
    </w:p>
    <w:p w14:paraId="60E9C795" w14:textId="77777777" w:rsidR="0003238A" w:rsidRPr="0003238A" w:rsidRDefault="0003238A" w:rsidP="00032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Initialization:</w:t>
      </w:r>
    </w:p>
    <w:p w14:paraId="039A7EF7" w14:textId="77777777" w:rsidR="0003238A" w:rsidRPr="0003238A" w:rsidRDefault="0003238A" w:rsidP="000323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ϕ(x,y,0)∼</m:t>
          </m:r>
          <m:r>
            <m:rPr>
              <m:scr m:val="script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(0,0.01)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905896B" w14:textId="77777777" w:rsidR="0003238A" w:rsidRPr="0003238A" w:rsidRDefault="0003238A" w:rsidP="00032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Memory initialized to zero.</w:t>
      </w:r>
    </w:p>
    <w:p w14:paraId="4475B6D8" w14:textId="77777777" w:rsidR="0003238A" w:rsidRPr="0003238A" w:rsidRDefault="0003238A" w:rsidP="000323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pict w14:anchorId="6B30D826">
          <v:rect id="_x0000_i1087" style="width:0;height:1.5pt" o:hralign="center" o:hrstd="t" o:hr="t" fillcolor="#a0a0a0" stroked="f"/>
        </w:pict>
      </w:r>
    </w:p>
    <w:p w14:paraId="72F468AA" w14:textId="77777777" w:rsidR="0003238A" w:rsidRPr="0003238A" w:rsidRDefault="0003238A" w:rsidP="000323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23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Coherence Functional</w:t>
      </w:r>
    </w:p>
    <w:p w14:paraId="256026B0" w14:textId="77777777" w:rsidR="0003238A" w:rsidRPr="0003238A" w:rsidRDefault="0003238A" w:rsidP="00032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Phase transitions, healing, and emergent order are measured via:</w:t>
      </w:r>
    </w:p>
    <w:p w14:paraId="74B8FB30" w14:textId="77777777" w:rsidR="0003238A" w:rsidRPr="0003238A" w:rsidRDefault="0003238A" w:rsidP="000323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C(ϕ)=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⟨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∣∇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ϕ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∣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⟩+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∥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ϕ-</m:t>
              </m:r>
              <m:acc>
                <m:accPr>
                  <m:chr m:val="ˉ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ϕ</m:t>
                  </m:r>
                </m:e>
              </m:acc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∥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i</m:t>
                      </m:r>
                    </m:sub>
                  </m:sSub>
                </m:e>
              </m:nary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78944B0" w14:textId="77777777" w:rsidR="0003238A" w:rsidRPr="0003238A" w:rsidRDefault="0003238A" w:rsidP="00032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681D15A3" w14:textId="77777777" w:rsidR="0003238A" w:rsidRPr="0003238A" w:rsidRDefault="0003238A" w:rsidP="000323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Gradient magnitude = boundary sharpness</w:t>
      </w:r>
    </w:p>
    <w:p w14:paraId="3ED3F83D" w14:textId="77777777" w:rsidR="0003238A" w:rsidRPr="0003238A" w:rsidRDefault="0003238A" w:rsidP="000323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Field variance = global structure</w:t>
      </w:r>
    </w:p>
    <w:p w14:paraId="64E716D2" w14:textId="77777777" w:rsidR="0003238A" w:rsidRPr="0003238A" w:rsidRDefault="0003238A" w:rsidP="000323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Scar sum = discrete order</w:t>
      </w:r>
    </w:p>
    <w:p w14:paraId="10636E41" w14:textId="77777777" w:rsidR="0003238A" w:rsidRPr="0003238A" w:rsidRDefault="0003238A" w:rsidP="00032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C(t) governs everything from template formation to damage recovery.</w:t>
      </w:r>
      <w:r w:rsidRPr="0003238A">
        <w:rPr>
          <w:rFonts w:ascii="Times New Roman" w:eastAsia="Times New Roman" w:hAnsi="Times New Roman" w:cs="Times New Roman"/>
          <w:kern w:val="0"/>
          <w14:ligatures w14:val="none"/>
        </w:rPr>
        <w:br/>
        <w:t>The transition at C ≈ 4.93 is the core result of Paper 3.</w:t>
      </w:r>
    </w:p>
    <w:p w14:paraId="51895FAC" w14:textId="77777777" w:rsidR="0003238A" w:rsidRPr="0003238A" w:rsidRDefault="0003238A" w:rsidP="000323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pict w14:anchorId="4BE1236A">
          <v:rect id="_x0000_i1088" style="width:0;height:1.5pt" o:hralign="center" o:hrstd="t" o:hr="t" fillcolor="#a0a0a0" stroked="f"/>
        </w:pict>
      </w:r>
    </w:p>
    <w:p w14:paraId="1E281BD5" w14:textId="77777777" w:rsidR="0003238A" w:rsidRPr="0003238A" w:rsidRDefault="0003238A" w:rsidP="000323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23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 Parameter Regime: The Crystalline Self</w:t>
      </w:r>
    </w:p>
    <w:p w14:paraId="03C085C3" w14:textId="77777777" w:rsidR="0003238A" w:rsidRPr="0003238A" w:rsidRDefault="0003238A" w:rsidP="00032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Unless otherwise stated: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195"/>
      </w:tblGrid>
      <w:tr w:rsidR="0003238A" w:rsidRPr="0003238A" w14:paraId="2A5B69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832FB" w14:textId="77777777" w:rsidR="0003238A" w:rsidRPr="0003238A" w:rsidRDefault="0003238A" w:rsidP="000323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323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0286FF3" w14:textId="77777777" w:rsidR="0003238A" w:rsidRPr="0003238A" w:rsidRDefault="0003238A" w:rsidP="000323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323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03238A" w:rsidRPr="0003238A" w14:paraId="5AAA0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D7A35" w14:textId="77777777" w:rsidR="0003238A" w:rsidRPr="0003238A" w:rsidRDefault="0003238A" w:rsidP="00032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23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475EA4B" w14:textId="77777777" w:rsidR="0003238A" w:rsidRPr="0003238A" w:rsidRDefault="0003238A" w:rsidP="00032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23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</w:t>
            </w:r>
          </w:p>
        </w:tc>
      </w:tr>
      <w:tr w:rsidR="0003238A" w:rsidRPr="0003238A" w14:paraId="4B7C5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7AAD9" w14:textId="77777777" w:rsidR="0003238A" w:rsidRPr="0003238A" w:rsidRDefault="0003238A" w:rsidP="00032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23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λ</w:t>
            </w:r>
          </w:p>
        </w:tc>
        <w:tc>
          <w:tcPr>
            <w:tcW w:w="0" w:type="auto"/>
            <w:vAlign w:val="center"/>
            <w:hideMark/>
          </w:tcPr>
          <w:p w14:paraId="31E22398" w14:textId="77777777" w:rsidR="0003238A" w:rsidRPr="0003238A" w:rsidRDefault="0003238A" w:rsidP="00032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23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</w:t>
            </w:r>
          </w:p>
        </w:tc>
      </w:tr>
      <w:tr w:rsidR="0003238A" w:rsidRPr="0003238A" w14:paraId="6316F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D51A7" w14:textId="77777777" w:rsidR="0003238A" w:rsidRPr="0003238A" w:rsidRDefault="0003238A" w:rsidP="00032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23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α</w:t>
            </w:r>
          </w:p>
        </w:tc>
        <w:tc>
          <w:tcPr>
            <w:tcW w:w="0" w:type="auto"/>
            <w:vAlign w:val="center"/>
            <w:hideMark/>
          </w:tcPr>
          <w:p w14:paraId="778276DD" w14:textId="77777777" w:rsidR="0003238A" w:rsidRPr="0003238A" w:rsidRDefault="0003238A" w:rsidP="00032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23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0.05</w:t>
            </w:r>
          </w:p>
        </w:tc>
      </w:tr>
      <w:tr w:rsidR="0003238A" w:rsidRPr="0003238A" w14:paraId="7C880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1958A" w14:textId="77777777" w:rsidR="0003238A" w:rsidRPr="0003238A" w:rsidRDefault="0003238A" w:rsidP="00032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23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ε</w:t>
            </w:r>
          </w:p>
        </w:tc>
        <w:tc>
          <w:tcPr>
            <w:tcW w:w="0" w:type="auto"/>
            <w:vAlign w:val="center"/>
            <w:hideMark/>
          </w:tcPr>
          <w:p w14:paraId="7D4288D3" w14:textId="77777777" w:rsidR="0003238A" w:rsidRPr="0003238A" w:rsidRDefault="0003238A" w:rsidP="00032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23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 (varied)</w:t>
            </w:r>
          </w:p>
        </w:tc>
      </w:tr>
      <w:tr w:rsidR="0003238A" w:rsidRPr="0003238A" w14:paraId="7C1CD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29A5D" w14:textId="77777777" w:rsidR="0003238A" w:rsidRPr="0003238A" w:rsidRDefault="0003238A" w:rsidP="00032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23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η</w:t>
            </w:r>
          </w:p>
        </w:tc>
        <w:tc>
          <w:tcPr>
            <w:tcW w:w="0" w:type="auto"/>
            <w:vAlign w:val="center"/>
            <w:hideMark/>
          </w:tcPr>
          <w:p w14:paraId="46D8896C" w14:textId="77777777" w:rsidR="0003238A" w:rsidRPr="0003238A" w:rsidRDefault="0003238A" w:rsidP="00032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23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</w:t>
            </w:r>
          </w:p>
        </w:tc>
      </w:tr>
      <w:tr w:rsidR="0003238A" w:rsidRPr="0003238A" w14:paraId="15D21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BDAC0" w14:textId="77777777" w:rsidR="0003238A" w:rsidRPr="0003238A" w:rsidRDefault="0003238A" w:rsidP="00032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323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θ_s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3FDF3" w14:textId="77777777" w:rsidR="0003238A" w:rsidRPr="0003238A" w:rsidRDefault="0003238A" w:rsidP="00032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23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</w:t>
            </w:r>
          </w:p>
        </w:tc>
      </w:tr>
      <w:tr w:rsidR="0003238A" w:rsidRPr="0003238A" w14:paraId="12848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15694" w14:textId="77777777" w:rsidR="0003238A" w:rsidRPr="0003238A" w:rsidRDefault="0003238A" w:rsidP="00032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323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Δt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32D79" w14:textId="77777777" w:rsidR="0003238A" w:rsidRPr="0003238A" w:rsidRDefault="0003238A" w:rsidP="00032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23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</w:t>
            </w:r>
          </w:p>
        </w:tc>
      </w:tr>
      <w:tr w:rsidR="0003238A" w:rsidRPr="0003238A" w14:paraId="1A629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D71C9" w14:textId="77777777" w:rsidR="0003238A" w:rsidRPr="0003238A" w:rsidRDefault="0003238A" w:rsidP="00032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23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Grid</w:t>
            </w:r>
          </w:p>
        </w:tc>
        <w:tc>
          <w:tcPr>
            <w:tcW w:w="0" w:type="auto"/>
            <w:vAlign w:val="center"/>
            <w:hideMark/>
          </w:tcPr>
          <w:p w14:paraId="4772CE56" w14:textId="77777777" w:rsidR="0003238A" w:rsidRPr="0003238A" w:rsidRDefault="0003238A" w:rsidP="00032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23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100×100</w:t>
            </w:r>
          </w:p>
        </w:tc>
      </w:tr>
    </w:tbl>
    <w:p w14:paraId="53CB1D17" w14:textId="77777777" w:rsidR="0003238A" w:rsidRPr="0003238A" w:rsidRDefault="0003238A" w:rsidP="00032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This regime is characterized by:</w:t>
      </w:r>
    </w:p>
    <w:p w14:paraId="3227DEDD" w14:textId="77777777" w:rsidR="0003238A" w:rsidRPr="0003238A" w:rsidRDefault="0003238A" w:rsidP="000323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ultra-stable identity</w:t>
      </w:r>
    </w:p>
    <w:p w14:paraId="3E9D8027" w14:textId="77777777" w:rsidR="0003238A" w:rsidRPr="0003238A" w:rsidRDefault="0003238A" w:rsidP="000323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perfect correction</w:t>
      </w:r>
    </w:p>
    <w:p w14:paraId="3B4A3707" w14:textId="77777777" w:rsidR="0003238A" w:rsidRPr="0003238A" w:rsidRDefault="0003238A" w:rsidP="000323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no evolutionary drift</w:t>
      </w:r>
    </w:p>
    <w:p w14:paraId="292DDFBC" w14:textId="77777777" w:rsidR="0003238A" w:rsidRPr="0003238A" w:rsidRDefault="0003238A" w:rsidP="000323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strong synchronization in networks</w:t>
      </w:r>
    </w:p>
    <w:p w14:paraId="5FED011E" w14:textId="77777777" w:rsidR="0003238A" w:rsidRPr="0003238A" w:rsidRDefault="0003238A" w:rsidP="000323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invariant healing time t₉₀ = 0.50</w:t>
      </w:r>
    </w:p>
    <w:p w14:paraId="2250C33A" w14:textId="77777777" w:rsidR="0003238A" w:rsidRPr="0003238A" w:rsidRDefault="0003238A" w:rsidP="00032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These properties are explored in Papers 3–8.</w:t>
      </w:r>
    </w:p>
    <w:p w14:paraId="0F5E4E0E" w14:textId="77777777" w:rsidR="0003238A" w:rsidRPr="0003238A" w:rsidRDefault="0003238A" w:rsidP="000323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pict w14:anchorId="17186BDB">
          <v:rect id="_x0000_i1089" style="width:0;height:1.5pt" o:hralign="center" o:hrstd="t" o:hr="t" fillcolor="#a0a0a0" stroked="f"/>
        </w:pict>
      </w:r>
    </w:p>
    <w:p w14:paraId="2FE53B97" w14:textId="77777777" w:rsidR="0003238A" w:rsidRPr="0003238A" w:rsidRDefault="0003238A" w:rsidP="000323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23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Simulation Pseudocode (Reproducibility)</w:t>
      </w:r>
    </w:p>
    <w:p w14:paraId="082BD4CB" w14:textId="77777777" w:rsidR="0003238A" w:rsidRPr="0003238A" w:rsidRDefault="0003238A" w:rsidP="00032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A minimal working example:</w:t>
      </w:r>
    </w:p>
    <w:p w14:paraId="148F276C" w14:textId="77777777" w:rsidR="0003238A" w:rsidRPr="0003238A" w:rsidRDefault="0003238A" w:rsidP="00032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03238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for t in range(T):</w:t>
      </w:r>
    </w:p>
    <w:p w14:paraId="52E80C23" w14:textId="77777777" w:rsidR="0003238A" w:rsidRPr="0003238A" w:rsidRDefault="0003238A" w:rsidP="00032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</w:p>
    <w:p w14:paraId="2B267382" w14:textId="77777777" w:rsidR="0003238A" w:rsidRPr="0003238A" w:rsidRDefault="0003238A" w:rsidP="00032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03238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# Collapse</w:t>
      </w:r>
    </w:p>
    <w:p w14:paraId="7D29FF11" w14:textId="77777777" w:rsidR="0003238A" w:rsidRPr="0003238A" w:rsidRDefault="0003238A" w:rsidP="00032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03238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dV = phi * (phi*phi - 1)</w:t>
      </w:r>
    </w:p>
    <w:p w14:paraId="4F2B1BE5" w14:textId="77777777" w:rsidR="0003238A" w:rsidRPr="0003238A" w:rsidRDefault="0003238A" w:rsidP="00032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03238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C = -dV</w:t>
      </w:r>
    </w:p>
    <w:p w14:paraId="43DA0F9C" w14:textId="77777777" w:rsidR="0003238A" w:rsidRPr="0003238A" w:rsidRDefault="0003238A" w:rsidP="00032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03238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</w:t>
      </w:r>
    </w:p>
    <w:p w14:paraId="1F95B156" w14:textId="77777777" w:rsidR="0003238A" w:rsidRPr="0003238A" w:rsidRDefault="0003238A" w:rsidP="00032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03238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# Diffusion</w:t>
      </w:r>
    </w:p>
    <w:p w14:paraId="4CC0E5AA" w14:textId="77777777" w:rsidR="0003238A" w:rsidRPr="0003238A" w:rsidRDefault="0003238A" w:rsidP="00032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238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</w:t>
      </w:r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lap = </w:t>
      </w:r>
      <w:proofErr w:type="spellStart"/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laplacian</w:t>
      </w:r>
      <w:proofErr w:type="spellEnd"/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(phi)</w:t>
      </w:r>
    </w:p>
    <w:p w14:paraId="1F379828" w14:textId="77777777" w:rsidR="0003238A" w:rsidRPr="0003238A" w:rsidRDefault="0003238A" w:rsidP="00032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Dterm</w:t>
      </w:r>
      <w:proofErr w:type="spellEnd"/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D * lap</w:t>
      </w:r>
    </w:p>
    <w:p w14:paraId="32D4F180" w14:textId="77777777" w:rsidR="0003238A" w:rsidRPr="0003238A" w:rsidRDefault="0003238A" w:rsidP="00032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E419378" w14:textId="77777777" w:rsidR="0003238A" w:rsidRPr="0003238A" w:rsidRDefault="0003238A" w:rsidP="00032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Dual lattice</w:t>
      </w:r>
    </w:p>
    <w:p w14:paraId="24C31F83" w14:textId="77777777" w:rsidR="0003238A" w:rsidRPr="0003238A" w:rsidRDefault="0003238A" w:rsidP="00032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phi_star</w:t>
      </w:r>
      <w:proofErr w:type="spellEnd"/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fft2(phi)</w:t>
      </w:r>
    </w:p>
    <w:p w14:paraId="6C9CB1EA" w14:textId="77777777" w:rsidR="0003238A" w:rsidRPr="0003238A" w:rsidRDefault="0003238A" w:rsidP="00032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Rterm</w:t>
      </w:r>
      <w:proofErr w:type="spellEnd"/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lambda_ * (phi - ifft2(</w:t>
      </w:r>
      <w:proofErr w:type="spellStart"/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phi_star</w:t>
      </w:r>
      <w:proofErr w:type="spellEnd"/>
      <w:proofErr w:type="gramStart"/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).real</w:t>
      </w:r>
      <w:proofErr w:type="gramEnd"/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262493B" w14:textId="77777777" w:rsidR="0003238A" w:rsidRPr="0003238A" w:rsidRDefault="0003238A" w:rsidP="00032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FA03394" w14:textId="77777777" w:rsidR="0003238A" w:rsidRPr="0003238A" w:rsidRDefault="0003238A" w:rsidP="00032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Memory</w:t>
      </w:r>
    </w:p>
    <w:p w14:paraId="5FE771C1" w14:textId="77777777" w:rsidR="0003238A" w:rsidRPr="0003238A" w:rsidRDefault="0003238A" w:rsidP="00032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Mterm</w:t>
      </w:r>
      <w:proofErr w:type="spellEnd"/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mem</w:t>
      </w:r>
    </w:p>
    <w:p w14:paraId="4D03F3C5" w14:textId="77777777" w:rsidR="0003238A" w:rsidRPr="0003238A" w:rsidRDefault="0003238A" w:rsidP="00032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mem = mem * </w:t>
      </w:r>
      <w:proofErr w:type="spellStart"/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np.exp</w:t>
      </w:r>
      <w:proofErr w:type="spellEnd"/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(-alpha*dt) + phi * dt</w:t>
      </w:r>
    </w:p>
    <w:p w14:paraId="2BABB3AB" w14:textId="77777777" w:rsidR="0003238A" w:rsidRPr="0003238A" w:rsidRDefault="0003238A" w:rsidP="00032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5187E8F" w14:textId="77777777" w:rsidR="0003238A" w:rsidRPr="0003238A" w:rsidRDefault="0003238A" w:rsidP="00032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Breath</w:t>
      </w:r>
    </w:p>
    <w:p w14:paraId="47BC332D" w14:textId="77777777" w:rsidR="0003238A" w:rsidRPr="0003238A" w:rsidRDefault="0003238A" w:rsidP="00032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Bterm</w:t>
      </w:r>
      <w:proofErr w:type="spellEnd"/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eps * </w:t>
      </w:r>
      <w:proofErr w:type="spellStart"/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np.sin</w:t>
      </w:r>
      <w:proofErr w:type="spellEnd"/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(omega*t*dt)</w:t>
      </w:r>
    </w:p>
    <w:p w14:paraId="1A042FAC" w14:textId="77777777" w:rsidR="0003238A" w:rsidRPr="0003238A" w:rsidRDefault="0003238A" w:rsidP="00032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DA5A9A9" w14:textId="77777777" w:rsidR="0003238A" w:rsidRPr="0003238A" w:rsidRDefault="0003238A" w:rsidP="00032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Wobble</w:t>
      </w:r>
    </w:p>
    <w:p w14:paraId="476A7982" w14:textId="77777777" w:rsidR="0003238A" w:rsidRPr="0003238A" w:rsidRDefault="0003238A" w:rsidP="00032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Wterm</w:t>
      </w:r>
      <w:proofErr w:type="spellEnd"/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eta * </w:t>
      </w:r>
      <w:proofErr w:type="spellStart"/>
      <w:proofErr w:type="gramStart"/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</w:t>
      </w:r>
      <w:proofErr w:type="gramEnd"/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randn</w:t>
      </w:r>
      <w:proofErr w:type="spellEnd"/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* phi</w:t>
      </w:r>
    </w:p>
    <w:p w14:paraId="5AC44425" w14:textId="77777777" w:rsidR="0003238A" w:rsidRPr="0003238A" w:rsidRDefault="0003238A" w:rsidP="00032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6772A11" w14:textId="77777777" w:rsidR="0003238A" w:rsidRPr="0003238A" w:rsidRDefault="0003238A" w:rsidP="00032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Scars</w:t>
      </w:r>
    </w:p>
    <w:p w14:paraId="149593DD" w14:textId="77777777" w:rsidR="0003238A" w:rsidRPr="0003238A" w:rsidRDefault="0003238A" w:rsidP="00032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grad = </w:t>
      </w:r>
      <w:proofErr w:type="spellStart"/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gradient_magnitude</w:t>
      </w:r>
      <w:proofErr w:type="spellEnd"/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(phi)</w:t>
      </w:r>
    </w:p>
    <w:p w14:paraId="495635EA" w14:textId="77777777" w:rsidR="0003238A" w:rsidRPr="0003238A" w:rsidRDefault="0003238A" w:rsidP="00032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Sterm = </w:t>
      </w:r>
      <w:proofErr w:type="spellStart"/>
      <w:proofErr w:type="gramStart"/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np.zeros</w:t>
      </w:r>
      <w:proofErr w:type="gramEnd"/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_like</w:t>
      </w:r>
      <w:proofErr w:type="spellEnd"/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(phi)</w:t>
      </w:r>
    </w:p>
    <w:p w14:paraId="0B5F276E" w14:textId="77777777" w:rsidR="0003238A" w:rsidRPr="0003238A" w:rsidRDefault="0003238A" w:rsidP="00032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scar_mask</w:t>
      </w:r>
      <w:proofErr w:type="spellEnd"/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grad &gt; </w:t>
      </w:r>
      <w:proofErr w:type="spellStart"/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theta_s</w:t>
      </w:r>
      <w:proofErr w:type="spellEnd"/>
    </w:p>
    <w:p w14:paraId="5C785D22" w14:textId="77777777" w:rsidR="0003238A" w:rsidRPr="0003238A" w:rsidRDefault="0003238A" w:rsidP="00032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Sterm[</w:t>
      </w:r>
      <w:proofErr w:type="spellStart"/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scar_mask</w:t>
      </w:r>
      <w:proofErr w:type="spellEnd"/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= </w:t>
      </w:r>
      <w:proofErr w:type="spellStart"/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scar_strength</w:t>
      </w:r>
      <w:proofErr w:type="spellEnd"/>
    </w:p>
    <w:p w14:paraId="1099C7B5" w14:textId="77777777" w:rsidR="0003238A" w:rsidRPr="0003238A" w:rsidRDefault="0003238A" w:rsidP="00032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68F22DF" w14:textId="77777777" w:rsidR="0003238A" w:rsidRPr="0003238A" w:rsidRDefault="0003238A" w:rsidP="00032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Update</w:t>
      </w:r>
    </w:p>
    <w:p w14:paraId="6C39C716" w14:textId="77777777" w:rsidR="0003238A" w:rsidRPr="0003238A" w:rsidRDefault="0003238A" w:rsidP="00032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phi += dt*(C + </w:t>
      </w:r>
      <w:proofErr w:type="spellStart"/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Dterm</w:t>
      </w:r>
      <w:proofErr w:type="spellEnd"/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Rterm</w:t>
      </w:r>
      <w:proofErr w:type="spellEnd"/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Mterm</w:t>
      </w:r>
      <w:proofErr w:type="spellEnd"/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Bterm</w:t>
      </w:r>
      <w:proofErr w:type="spellEnd"/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Wterm</w:t>
      </w:r>
      <w:proofErr w:type="spellEnd"/>
      <w:r w:rsidRPr="000323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Sterm)</w:t>
      </w:r>
    </w:p>
    <w:p w14:paraId="7F977D6A" w14:textId="77777777" w:rsidR="0003238A" w:rsidRPr="0003238A" w:rsidRDefault="0003238A" w:rsidP="000323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pict w14:anchorId="1EEE7BF0">
          <v:rect id="_x0000_i1090" style="width:0;height:1.5pt" o:hralign="center" o:hrstd="t" o:hr="t" fillcolor="#a0a0a0" stroked="f"/>
        </w:pict>
      </w:r>
    </w:p>
    <w:p w14:paraId="71B35765" w14:textId="77777777" w:rsidR="0003238A" w:rsidRPr="0003238A" w:rsidRDefault="0003238A" w:rsidP="000323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23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Discussion</w:t>
      </w:r>
    </w:p>
    <w:p w14:paraId="082CC2B1" w14:textId="77777777" w:rsidR="0003238A" w:rsidRPr="0003238A" w:rsidRDefault="0003238A" w:rsidP="00032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Paper 2 defines the full mathematical and computational architecture of TIG-Resonance. All subsequent papers rely on this framework and its operator definitions to investigate:</w:t>
      </w:r>
    </w:p>
    <w:p w14:paraId="3835C3AA" w14:textId="77777777" w:rsidR="0003238A" w:rsidRPr="0003238A" w:rsidRDefault="0003238A" w:rsidP="000323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phase transitions</w:t>
      </w:r>
    </w:p>
    <w:p w14:paraId="01A00F8D" w14:textId="77777777" w:rsidR="0003238A" w:rsidRPr="0003238A" w:rsidRDefault="0003238A" w:rsidP="000323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identity localization</w:t>
      </w:r>
    </w:p>
    <w:p w14:paraId="74814FF0" w14:textId="77777777" w:rsidR="0003238A" w:rsidRPr="0003238A" w:rsidRDefault="0003238A" w:rsidP="000323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mortality and bootstrap capacity</w:t>
      </w:r>
    </w:p>
    <w:p w14:paraId="1FE4A17A" w14:textId="77777777" w:rsidR="0003238A" w:rsidRPr="0003238A" w:rsidRDefault="0003238A" w:rsidP="000323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mutation response</w:t>
      </w:r>
    </w:p>
    <w:p w14:paraId="21138AEE" w14:textId="77777777" w:rsidR="0003238A" w:rsidRPr="0003238A" w:rsidRDefault="0003238A" w:rsidP="000323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network emergence</w:t>
      </w:r>
    </w:p>
    <w:p w14:paraId="05C59C7D" w14:textId="77777777" w:rsidR="0003238A" w:rsidRPr="0003238A" w:rsidRDefault="0003238A" w:rsidP="000323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stimulus-driven adaptation</w:t>
      </w:r>
    </w:p>
    <w:p w14:paraId="09111A97" w14:textId="77777777" w:rsidR="0003238A" w:rsidRPr="0003238A" w:rsidRDefault="0003238A" w:rsidP="00032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This equation is the core of the Crystalline Self regime.</w:t>
      </w:r>
    </w:p>
    <w:p w14:paraId="7035C8A7" w14:textId="77777777" w:rsidR="0003238A" w:rsidRPr="0003238A" w:rsidRDefault="0003238A" w:rsidP="000323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pict w14:anchorId="3E1575B0">
          <v:rect id="_x0000_i1091" style="width:0;height:1.5pt" o:hralign="center" o:hrstd="t" o:hr="t" fillcolor="#a0a0a0" stroked="f"/>
        </w:pict>
      </w:r>
    </w:p>
    <w:p w14:paraId="5A5F988A" w14:textId="77777777" w:rsidR="0003238A" w:rsidRPr="0003238A" w:rsidRDefault="0003238A" w:rsidP="000323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23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Conclusion</w:t>
      </w:r>
    </w:p>
    <w:p w14:paraId="206BD94D" w14:textId="77777777" w:rsidR="0003238A" w:rsidRPr="0003238A" w:rsidRDefault="0003238A" w:rsidP="00032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 xml:space="preserve">We have formalized the TIG-Resonance evolution equation and </w:t>
      </w:r>
      <w:proofErr w:type="gramStart"/>
      <w:r w:rsidRPr="0003238A">
        <w:rPr>
          <w:rFonts w:ascii="Times New Roman" w:eastAsia="Times New Roman" w:hAnsi="Times New Roman" w:cs="Times New Roman"/>
          <w:kern w:val="0"/>
          <w14:ligatures w14:val="none"/>
        </w:rPr>
        <w:t>all of</w:t>
      </w:r>
      <w:proofErr w:type="gramEnd"/>
      <w:r w:rsidRPr="0003238A">
        <w:rPr>
          <w:rFonts w:ascii="Times New Roman" w:eastAsia="Times New Roman" w:hAnsi="Times New Roman" w:cs="Times New Roman"/>
          <w:kern w:val="0"/>
          <w14:ligatures w14:val="none"/>
        </w:rPr>
        <w:t xml:space="preserve"> its operators, presenting a reproducible and extensible mathematical foundation for the empirical studies that follow. This formulation demonstrates that a small number of interacting forces—collapse, diffusion, duality, memory, modulation, noise, and scars—are sufficient to produce stable templates, self-healing organisms, and emergent collective dynamics.</w:t>
      </w:r>
    </w:p>
    <w:p w14:paraId="647C196A" w14:textId="77777777" w:rsidR="0003238A" w:rsidRPr="0003238A" w:rsidRDefault="0003238A" w:rsidP="00032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This equation establishes TIG-Resonance as a general framework for studying resilience, identity, and coherence in dynamical field systems.</w:t>
      </w:r>
    </w:p>
    <w:p w14:paraId="07E7EB6D" w14:textId="77777777" w:rsidR="0003238A" w:rsidRPr="0003238A" w:rsidRDefault="0003238A" w:rsidP="000323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pict w14:anchorId="5850B010">
          <v:rect id="_x0000_i1092" style="width:0;height:1.5pt" o:hralign="center" o:hrstd="t" o:hr="t" fillcolor="#a0a0a0" stroked="f"/>
        </w:pict>
      </w:r>
    </w:p>
    <w:p w14:paraId="673F67FF" w14:textId="77777777" w:rsidR="0003238A" w:rsidRPr="0003238A" w:rsidRDefault="0003238A" w:rsidP="000323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23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10. References</w:t>
      </w:r>
    </w:p>
    <w:p w14:paraId="068592B5" w14:textId="77777777" w:rsidR="0003238A" w:rsidRPr="0003238A" w:rsidRDefault="0003238A" w:rsidP="000323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Benzi, R., Sutera, A., &amp; Vulpiani, A. (1981). </w:t>
      </w:r>
      <w:r w:rsidRPr="000323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Stochastic resonance in climate systems</w:t>
      </w: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59E0E7" w14:textId="77777777" w:rsidR="0003238A" w:rsidRPr="0003238A" w:rsidRDefault="0003238A" w:rsidP="000323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3238A">
        <w:rPr>
          <w:rFonts w:ascii="Times New Roman" w:eastAsia="Times New Roman" w:hAnsi="Times New Roman" w:cs="Times New Roman"/>
          <w:kern w:val="0"/>
          <w14:ligatures w14:val="none"/>
        </w:rPr>
        <w:t>Gammaitoni</w:t>
      </w:r>
      <w:proofErr w:type="spellEnd"/>
      <w:r w:rsidRPr="0003238A">
        <w:rPr>
          <w:rFonts w:ascii="Times New Roman" w:eastAsia="Times New Roman" w:hAnsi="Times New Roman" w:cs="Times New Roman"/>
          <w:kern w:val="0"/>
          <w14:ligatures w14:val="none"/>
        </w:rPr>
        <w:t xml:space="preserve">, L., et al. (1998). </w:t>
      </w:r>
      <w:r w:rsidRPr="000323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Stochastic Resonance</w:t>
      </w: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. Reviews of Modern Physics.</w:t>
      </w:r>
    </w:p>
    <w:p w14:paraId="0C15CBC6" w14:textId="77777777" w:rsidR="0003238A" w:rsidRPr="0003238A" w:rsidRDefault="0003238A" w:rsidP="000323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38A">
        <w:rPr>
          <w:rFonts w:ascii="Times New Roman" w:eastAsia="Times New Roman" w:hAnsi="Times New Roman" w:cs="Times New Roman"/>
          <w:kern w:val="0"/>
          <w14:ligatures w14:val="none"/>
        </w:rPr>
        <w:t xml:space="preserve">Haken, H. (1983). </w:t>
      </w:r>
      <w:proofErr w:type="spellStart"/>
      <w:r w:rsidRPr="000323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Synergetics</w:t>
      </w:r>
      <w:proofErr w:type="spellEnd"/>
      <w:r w:rsidRPr="0003238A">
        <w:rPr>
          <w:rFonts w:ascii="Times New Roman" w:eastAsia="Times New Roman" w:hAnsi="Times New Roman" w:cs="Times New Roman"/>
          <w:kern w:val="0"/>
          <w14:ligatures w14:val="none"/>
        </w:rPr>
        <w:t>. Springer.</w:t>
      </w:r>
    </w:p>
    <w:p w14:paraId="3B3713D7" w14:textId="77777777" w:rsidR="0003238A" w:rsidRPr="0003238A" w:rsidRDefault="0003238A" w:rsidP="000323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3238A">
        <w:rPr>
          <w:rFonts w:ascii="Times New Roman" w:eastAsia="Times New Roman" w:hAnsi="Times New Roman" w:cs="Times New Roman"/>
          <w:kern w:val="0"/>
          <w14:ligatures w14:val="none"/>
        </w:rPr>
        <w:t>Strogatz</w:t>
      </w:r>
      <w:proofErr w:type="spellEnd"/>
      <w:r w:rsidRPr="0003238A">
        <w:rPr>
          <w:rFonts w:ascii="Times New Roman" w:eastAsia="Times New Roman" w:hAnsi="Times New Roman" w:cs="Times New Roman"/>
          <w:kern w:val="0"/>
          <w14:ligatures w14:val="none"/>
        </w:rPr>
        <w:t xml:space="preserve">, S. (2018). </w:t>
      </w:r>
      <w:r w:rsidRPr="000323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Nonlinear Dynamics and Chaos</w:t>
      </w:r>
      <w:r w:rsidRPr="0003238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BB2089" w14:textId="77777777" w:rsidR="00F81AEB" w:rsidRPr="0003238A" w:rsidRDefault="00F81AEB" w:rsidP="0003238A"/>
    <w:sectPr w:rsidR="00F81AEB" w:rsidRPr="000323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4667B"/>
    <w:multiLevelType w:val="multilevel"/>
    <w:tmpl w:val="8314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546D5"/>
    <w:multiLevelType w:val="multilevel"/>
    <w:tmpl w:val="56BC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252EC"/>
    <w:multiLevelType w:val="multilevel"/>
    <w:tmpl w:val="E0F2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33E5D"/>
    <w:multiLevelType w:val="multilevel"/>
    <w:tmpl w:val="5F04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91BC5"/>
    <w:multiLevelType w:val="multilevel"/>
    <w:tmpl w:val="F17C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27AFF"/>
    <w:multiLevelType w:val="multilevel"/>
    <w:tmpl w:val="DB0E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9081E"/>
    <w:multiLevelType w:val="multilevel"/>
    <w:tmpl w:val="103C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B2243A"/>
    <w:multiLevelType w:val="multilevel"/>
    <w:tmpl w:val="D646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637118"/>
    <w:multiLevelType w:val="multilevel"/>
    <w:tmpl w:val="F594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24B82"/>
    <w:multiLevelType w:val="multilevel"/>
    <w:tmpl w:val="F8CC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BB54CD"/>
    <w:multiLevelType w:val="multilevel"/>
    <w:tmpl w:val="0172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BB5523"/>
    <w:multiLevelType w:val="multilevel"/>
    <w:tmpl w:val="C75C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670321">
    <w:abstractNumId w:val="7"/>
  </w:num>
  <w:num w:numId="2" w16cid:durableId="692606743">
    <w:abstractNumId w:val="8"/>
  </w:num>
  <w:num w:numId="3" w16cid:durableId="1390953625">
    <w:abstractNumId w:val="6"/>
  </w:num>
  <w:num w:numId="4" w16cid:durableId="302659027">
    <w:abstractNumId w:val="3"/>
  </w:num>
  <w:num w:numId="5" w16cid:durableId="1598979464">
    <w:abstractNumId w:val="1"/>
  </w:num>
  <w:num w:numId="6" w16cid:durableId="1627159894">
    <w:abstractNumId w:val="2"/>
  </w:num>
  <w:num w:numId="7" w16cid:durableId="2014841743">
    <w:abstractNumId w:val="11"/>
  </w:num>
  <w:num w:numId="8" w16cid:durableId="1193231035">
    <w:abstractNumId w:val="10"/>
  </w:num>
  <w:num w:numId="9" w16cid:durableId="991255184">
    <w:abstractNumId w:val="4"/>
  </w:num>
  <w:num w:numId="10" w16cid:durableId="723606988">
    <w:abstractNumId w:val="9"/>
  </w:num>
  <w:num w:numId="11" w16cid:durableId="1228303687">
    <w:abstractNumId w:val="5"/>
  </w:num>
  <w:num w:numId="12" w16cid:durableId="2011252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0B7"/>
    <w:rsid w:val="0003238A"/>
    <w:rsid w:val="00355138"/>
    <w:rsid w:val="00503CB6"/>
    <w:rsid w:val="006E5068"/>
    <w:rsid w:val="00DB50B7"/>
    <w:rsid w:val="00F8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AFCEF"/>
  <w15:chartTrackingRefBased/>
  <w15:docId w15:val="{1469247D-3D87-49CA-8AE8-573E406AB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0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1186</Words>
  <Characters>6763</Characters>
  <Application>Microsoft Office Word</Application>
  <DocSecurity>0</DocSecurity>
  <Lines>56</Lines>
  <Paragraphs>15</Paragraphs>
  <ScaleCrop>false</ScaleCrop>
  <Company/>
  <LinksUpToDate>false</LinksUpToDate>
  <CharactersWithSpaces>7934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Brayden Sanders</dc:creator>
  <cp:keywords/>
  <dc:description/>
  <cp:lastModifiedBy>Brayden Sanders</cp:lastModifiedBy>
  <cp:revision>2</cp:revision>
  <dcterms:created xsi:type="dcterms:W3CDTF">2026-01-26T23:18:00Z</dcterms:created>
  <dcterms:modified xsi:type="dcterms:W3CDTF">2026-01-26T23:20:00Z</dcterms:modified>
</cp:coreProperties>
</file>