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BED" w:rsidRDefault="00765673" w:rsidP="00765673">
      <w:pPr>
        <w:spacing w:after="0" w:line="276" w:lineRule="auto"/>
        <w:rPr>
          <w:rFonts w:ascii="Times New Roman" w:hAnsi="Times New Roman" w:cs="Times New Roman"/>
          <w:sz w:val="24"/>
        </w:rPr>
      </w:pPr>
      <w:r w:rsidRPr="002551E5">
        <w:rPr>
          <w:rFonts w:ascii="Times New Roman" w:hAnsi="Times New Roman" w:cs="Times New Roman"/>
          <w:b/>
          <w:sz w:val="24"/>
        </w:rPr>
        <w:t xml:space="preserve">Supplemental Text </w:t>
      </w:r>
      <w:r w:rsidR="00AC393A">
        <w:rPr>
          <w:rFonts w:ascii="Times New Roman" w:hAnsi="Times New Roman" w:cs="Times New Roman"/>
          <w:b/>
          <w:sz w:val="24"/>
        </w:rPr>
        <w:t>2</w:t>
      </w:r>
      <w:r w:rsidRPr="002551E5">
        <w:rPr>
          <w:rFonts w:ascii="Times New Roman" w:hAnsi="Times New Roman" w:cs="Times New Roman"/>
          <w:sz w:val="24"/>
        </w:rPr>
        <w:t xml:space="preserve">. </w:t>
      </w:r>
      <w:bookmarkStart w:id="0" w:name="_GoBack"/>
      <w:r w:rsidR="001D72D7">
        <w:rPr>
          <w:rFonts w:ascii="Times New Roman" w:hAnsi="Times New Roman" w:cs="Times New Roman"/>
          <w:sz w:val="24"/>
        </w:rPr>
        <w:t xml:space="preserve">Biomarker trajectories in </w:t>
      </w:r>
      <w:r w:rsidR="00AC393A">
        <w:rPr>
          <w:rFonts w:ascii="Times New Roman" w:hAnsi="Times New Roman" w:cs="Times New Roman"/>
          <w:sz w:val="24"/>
        </w:rPr>
        <w:t>the three</w:t>
      </w:r>
      <w:r w:rsidR="001D72D7">
        <w:rPr>
          <w:rFonts w:ascii="Times New Roman" w:hAnsi="Times New Roman" w:cs="Times New Roman"/>
          <w:sz w:val="24"/>
        </w:rPr>
        <w:t xml:space="preserve"> latent cluster</w:t>
      </w:r>
      <w:r w:rsidR="00AC393A">
        <w:rPr>
          <w:rFonts w:ascii="Times New Roman" w:hAnsi="Times New Roman" w:cs="Times New Roman"/>
          <w:sz w:val="24"/>
        </w:rPr>
        <w:t>s</w:t>
      </w:r>
      <w:r w:rsidR="00E651CA">
        <w:rPr>
          <w:rFonts w:ascii="Times New Roman" w:hAnsi="Times New Roman" w:cs="Times New Roman"/>
          <w:sz w:val="24"/>
        </w:rPr>
        <w:t xml:space="preserve"> </w:t>
      </w:r>
      <w:bookmarkEnd w:id="0"/>
      <w:r w:rsidR="00E651CA" w:rsidRPr="00E651CA">
        <w:rPr>
          <w:rFonts w:ascii="Times New Roman" w:hAnsi="Times New Roman" w:cs="Times New Roman"/>
          <w:sz w:val="24"/>
        </w:rPr>
        <w:t>(N=8,182)</w:t>
      </w:r>
      <w:r w:rsidR="00AC393A">
        <w:rPr>
          <w:rFonts w:ascii="Times New Roman" w:hAnsi="Times New Roman" w:cs="Times New Roman"/>
          <w:sz w:val="24"/>
        </w:rPr>
        <w:t>.</w:t>
      </w:r>
    </w:p>
    <w:p w:rsidR="002551E5" w:rsidRPr="002551E5" w:rsidRDefault="002551E5" w:rsidP="00765673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1D72D7" w:rsidRDefault="00AC393A" w:rsidP="0076567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the multiple imputation framework, the three clusters </w:t>
      </w:r>
      <w:proofErr w:type="gramStart"/>
      <w:r>
        <w:rPr>
          <w:rFonts w:ascii="Times New Roman" w:hAnsi="Times New Roman" w:cs="Times New Roman"/>
        </w:rPr>
        <w:t>were reproduced</w:t>
      </w:r>
      <w:proofErr w:type="gramEnd"/>
      <w:r>
        <w:rPr>
          <w:rFonts w:ascii="Times New Roman" w:hAnsi="Times New Roman" w:cs="Times New Roman"/>
        </w:rPr>
        <w:t xml:space="preserve"> in six out of the </w:t>
      </w:r>
      <w:r w:rsidR="00A15BC7">
        <w:rPr>
          <w:rFonts w:ascii="Times New Roman" w:hAnsi="Times New Roman" w:cs="Times New Roman"/>
        </w:rPr>
        <w:t>ten</w:t>
      </w:r>
      <w:r>
        <w:rPr>
          <w:rFonts w:ascii="Times New Roman" w:hAnsi="Times New Roman" w:cs="Times New Roman"/>
        </w:rPr>
        <w:t xml:space="preserve"> imputed datasets. </w:t>
      </w:r>
      <w:r w:rsidR="001D72D7">
        <w:rPr>
          <w:rFonts w:ascii="Times New Roman" w:hAnsi="Times New Roman" w:cs="Times New Roman"/>
        </w:rPr>
        <w:t xml:space="preserve">Mean values and standard errors for the eleven biomarkers </w:t>
      </w:r>
      <w:proofErr w:type="gramStart"/>
      <w:r w:rsidR="001D72D7">
        <w:rPr>
          <w:rFonts w:ascii="Times New Roman" w:hAnsi="Times New Roman" w:cs="Times New Roman"/>
        </w:rPr>
        <w:t>were pooled</w:t>
      </w:r>
      <w:proofErr w:type="gramEnd"/>
      <w:r w:rsidR="001D72D7">
        <w:rPr>
          <w:rFonts w:ascii="Times New Roman" w:hAnsi="Times New Roman" w:cs="Times New Roman"/>
        </w:rPr>
        <w:t xml:space="preserve"> from the </w:t>
      </w:r>
      <w:r>
        <w:rPr>
          <w:rFonts w:ascii="Times New Roman" w:hAnsi="Times New Roman" w:cs="Times New Roman"/>
        </w:rPr>
        <w:t>six</w:t>
      </w:r>
      <w:r w:rsidR="001D72D7">
        <w:rPr>
          <w:rFonts w:ascii="Times New Roman" w:hAnsi="Times New Roman" w:cs="Times New Roman"/>
        </w:rPr>
        <w:t xml:space="preserve"> imputed datasets, at all </w:t>
      </w:r>
      <w:proofErr w:type="spellStart"/>
      <w:r w:rsidR="001D72D7">
        <w:rPr>
          <w:rFonts w:ascii="Times New Roman" w:hAnsi="Times New Roman" w:cs="Times New Roman"/>
        </w:rPr>
        <w:t>timepoints</w:t>
      </w:r>
      <w:proofErr w:type="spellEnd"/>
      <w:r w:rsidR="001D72D7">
        <w:rPr>
          <w:rFonts w:ascii="Times New Roman" w:hAnsi="Times New Roman" w:cs="Times New Roman"/>
        </w:rPr>
        <w:t>, using Rubin’s Rules. 95% confidence intervals were calculated and visualized.</w:t>
      </w:r>
    </w:p>
    <w:p w:rsidR="001D72D7" w:rsidRDefault="001D72D7" w:rsidP="00765673">
      <w:pPr>
        <w:spacing w:after="0" w:line="276" w:lineRule="auto"/>
        <w:rPr>
          <w:rFonts w:ascii="Times New Roman" w:hAnsi="Times New Roman" w:cs="Times New Roman"/>
        </w:rPr>
      </w:pPr>
    </w:p>
    <w:p w:rsidR="001D72D7" w:rsidRPr="00765673" w:rsidRDefault="00E651CA" w:rsidP="0076567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pt;height:452.5pt">
            <v:imagedata r:id="rId4" o:title="latent_cluster_THREE"/>
          </v:shape>
        </w:pict>
      </w:r>
    </w:p>
    <w:sectPr w:rsidR="001D72D7" w:rsidRPr="00765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73"/>
    <w:rsid w:val="001D72D7"/>
    <w:rsid w:val="002551E5"/>
    <w:rsid w:val="002A7184"/>
    <w:rsid w:val="0045317F"/>
    <w:rsid w:val="00455514"/>
    <w:rsid w:val="0075572D"/>
    <w:rsid w:val="00765673"/>
    <w:rsid w:val="00962305"/>
    <w:rsid w:val="00A15BC7"/>
    <w:rsid w:val="00A441F7"/>
    <w:rsid w:val="00AC393A"/>
    <w:rsid w:val="00AE5378"/>
    <w:rsid w:val="00B74E06"/>
    <w:rsid w:val="00C03BED"/>
    <w:rsid w:val="00C9279E"/>
    <w:rsid w:val="00D31CC2"/>
    <w:rsid w:val="00DF026C"/>
    <w:rsid w:val="00E153A1"/>
    <w:rsid w:val="00E651CA"/>
    <w:rsid w:val="00F741ED"/>
    <w:rsid w:val="00FF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BACC1"/>
  <w15:chartTrackingRefBased/>
  <w15:docId w15:val="{AB234F80-AD90-4F78-9DB6-566D9AA8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V Varga</dc:creator>
  <cp:keywords/>
  <dc:description/>
  <cp:lastModifiedBy>Tibor V Varga</cp:lastModifiedBy>
  <cp:revision>5</cp:revision>
  <dcterms:created xsi:type="dcterms:W3CDTF">2021-06-28T10:56:00Z</dcterms:created>
  <dcterms:modified xsi:type="dcterms:W3CDTF">2021-06-28T11:54:00Z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