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2B" w:rsidRDefault="00121866" w:rsidP="00121866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Методы</w:t>
      </w:r>
    </w:p>
    <w:p w:rsidR="00121866" w:rsidRPr="00121866" w:rsidRDefault="00121866" w:rsidP="001218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Перегрузка методов </w:t>
      </w:r>
      <w:r>
        <w:rPr>
          <w:sz w:val="28"/>
          <w:szCs w:val="28"/>
          <w:lang w:val="en-US"/>
        </w:rPr>
        <w:t>Overload</w:t>
      </w:r>
      <w:r w:rsidRPr="00121866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возможность объявления нескольких методов с одинаковыми именами</w:t>
      </w:r>
      <w:r w:rsidRPr="0012186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разной сигнатурой</w:t>
      </w:r>
      <w:r w:rsidRPr="00121866">
        <w:rPr>
          <w:sz w:val="28"/>
          <w:szCs w:val="28"/>
        </w:rPr>
        <w:t>.</w:t>
      </w:r>
    </w:p>
    <w:p w:rsidR="00121866" w:rsidRDefault="00121866" w:rsidP="00121866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Сигнатура</w:t>
      </w:r>
      <w:r w:rsidRPr="0012186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Signature</w:t>
      </w:r>
      <w:r w:rsidRPr="00121866">
        <w:rPr>
          <w:sz w:val="28"/>
          <w:szCs w:val="28"/>
        </w:rPr>
        <w:t>) –</w:t>
      </w:r>
      <w:r>
        <w:rPr>
          <w:sz w:val="28"/>
          <w:szCs w:val="28"/>
        </w:rPr>
        <w:t xml:space="preserve"> характеристика всех формальных параметров метода</w:t>
      </w:r>
      <w:r w:rsidRPr="00121866">
        <w:rPr>
          <w:sz w:val="28"/>
          <w:szCs w:val="28"/>
        </w:rPr>
        <w:t xml:space="preserve">: </w:t>
      </w:r>
      <w:r>
        <w:rPr>
          <w:sz w:val="28"/>
          <w:szCs w:val="28"/>
        </w:rPr>
        <w:t>количество параметров</w:t>
      </w:r>
      <w:r w:rsidRPr="00121866">
        <w:rPr>
          <w:sz w:val="28"/>
          <w:szCs w:val="28"/>
        </w:rPr>
        <w:t xml:space="preserve">, </w:t>
      </w:r>
      <w:r>
        <w:rPr>
          <w:sz w:val="28"/>
          <w:szCs w:val="28"/>
        </w:rPr>
        <w:t>их тип данных + порядок следования = Сигнатура метода</w:t>
      </w:r>
      <w:r w:rsidRPr="00121866">
        <w:rPr>
          <w:sz w:val="28"/>
          <w:szCs w:val="28"/>
        </w:rPr>
        <w:t>.</w:t>
      </w:r>
    </w:p>
    <w:p w:rsidR="003C6E79" w:rsidRPr="003D1C06" w:rsidRDefault="003C6E79" w:rsidP="003C6E79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Метод перегружен</w:t>
      </w:r>
      <w:r w:rsidRPr="003D1C06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имя метода имеет более одной реализации</w:t>
      </w:r>
      <w:r w:rsidR="003D1C06" w:rsidRPr="003D1C06">
        <w:rPr>
          <w:sz w:val="28"/>
          <w:szCs w:val="28"/>
        </w:rPr>
        <w:t xml:space="preserve"> </w:t>
      </w:r>
      <w:r w:rsidR="003D1C06">
        <w:rPr>
          <w:sz w:val="28"/>
          <w:szCs w:val="28"/>
        </w:rPr>
        <w:t>–</w:t>
      </w:r>
      <w:r w:rsidR="003D1C06" w:rsidRPr="003D1C06">
        <w:rPr>
          <w:sz w:val="28"/>
          <w:szCs w:val="28"/>
        </w:rPr>
        <w:t xml:space="preserve"> </w:t>
      </w:r>
      <w:r w:rsidR="003D1C06">
        <w:rPr>
          <w:sz w:val="28"/>
          <w:szCs w:val="28"/>
        </w:rPr>
        <w:t>имя нагружено дополнительным контентом</w:t>
      </w:r>
      <w:r w:rsidR="003D1C06" w:rsidRPr="003D1C06">
        <w:rPr>
          <w:sz w:val="28"/>
          <w:szCs w:val="28"/>
        </w:rPr>
        <w:t>.</w:t>
      </w:r>
    </w:p>
    <w:p w:rsidR="003D1C06" w:rsidRPr="003A7723" w:rsidRDefault="003D1C06" w:rsidP="003C6E79">
      <w:pPr>
        <w:pStyle w:val="a3"/>
        <w:rPr>
          <w:sz w:val="28"/>
          <w:szCs w:val="28"/>
        </w:rPr>
      </w:pPr>
      <w:r>
        <w:rPr>
          <w:sz w:val="28"/>
          <w:szCs w:val="28"/>
        </w:rPr>
        <w:t>Количество перегрузок неограниченно</w:t>
      </w:r>
    </w:p>
    <w:p w:rsidR="00D52696" w:rsidRPr="003A7723" w:rsidRDefault="00D52696" w:rsidP="003C6E79">
      <w:pPr>
        <w:pStyle w:val="a3"/>
        <w:rPr>
          <w:sz w:val="28"/>
          <w:szCs w:val="28"/>
        </w:rPr>
      </w:pPr>
    </w:p>
    <w:p w:rsidR="00D52696" w:rsidRPr="00D52696" w:rsidRDefault="00D52696" w:rsidP="003C6E79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Методы с переменным числом параметров</w:t>
      </w:r>
      <w:r w:rsidRPr="00D52696">
        <w:rPr>
          <w:sz w:val="28"/>
          <w:szCs w:val="28"/>
        </w:rPr>
        <w:t>.</w:t>
      </w:r>
    </w:p>
    <w:p w:rsidR="00D52696" w:rsidRDefault="00D52696" w:rsidP="003C6E79">
      <w:pPr>
        <w:pStyle w:val="a3"/>
        <w:rPr>
          <w:sz w:val="28"/>
          <w:szCs w:val="28"/>
        </w:rPr>
      </w:pPr>
      <w:r>
        <w:rPr>
          <w:sz w:val="28"/>
          <w:szCs w:val="28"/>
        </w:rPr>
        <w:t>Есть способ</w:t>
      </w:r>
      <w:r w:rsidRPr="00D52696">
        <w:rPr>
          <w:sz w:val="28"/>
          <w:szCs w:val="28"/>
        </w:rPr>
        <w:t xml:space="preserve">, </w:t>
      </w:r>
      <w:r>
        <w:rPr>
          <w:sz w:val="28"/>
          <w:szCs w:val="28"/>
        </w:rPr>
        <w:t>не использую перегрузку</w:t>
      </w:r>
      <w:r w:rsidRPr="00D52696">
        <w:rPr>
          <w:sz w:val="28"/>
          <w:szCs w:val="28"/>
        </w:rPr>
        <w:t xml:space="preserve">, </w:t>
      </w:r>
      <w:r>
        <w:rPr>
          <w:sz w:val="28"/>
          <w:szCs w:val="28"/>
        </w:rPr>
        <w:t>передавать методу любое количество параметров</w:t>
      </w:r>
      <w:r w:rsidRPr="00D52696">
        <w:rPr>
          <w:sz w:val="28"/>
          <w:szCs w:val="28"/>
        </w:rPr>
        <w:t xml:space="preserve">. </w:t>
      </w:r>
      <w:r>
        <w:rPr>
          <w:sz w:val="28"/>
          <w:szCs w:val="28"/>
        </w:rPr>
        <w:t>Один нюанс – эти параметры д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б одного типа</w:t>
      </w:r>
    </w:p>
    <w:p w:rsidR="00D52696" w:rsidRPr="00D52696" w:rsidRDefault="00D52696" w:rsidP="00D526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Набор параметров оформляем как массив в объявлении</w:t>
      </w:r>
    </w:p>
    <w:p w:rsidR="00D52696" w:rsidRPr="00D52696" w:rsidRDefault="00D52696" w:rsidP="00D5269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Добавляем </w:t>
      </w:r>
      <w:r>
        <w:rPr>
          <w:sz w:val="28"/>
          <w:szCs w:val="28"/>
          <w:lang w:val="en-US"/>
        </w:rPr>
        <w:t>params</w:t>
      </w:r>
    </w:p>
    <w:p w:rsidR="00D52696" w:rsidRPr="00D52696" w:rsidRDefault="00D52696" w:rsidP="00D5269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Три способа передачи параметров в </w:t>
      </w:r>
      <w:r>
        <w:rPr>
          <w:sz w:val="28"/>
          <w:szCs w:val="28"/>
          <w:lang w:val="en-US"/>
        </w:rPr>
        <w:t>c</w:t>
      </w:r>
      <w:r w:rsidRPr="00D52696">
        <w:rPr>
          <w:sz w:val="28"/>
          <w:szCs w:val="28"/>
        </w:rPr>
        <w:t>#</w:t>
      </w:r>
    </w:p>
    <w:p w:rsidR="00D52696" w:rsidRPr="002E5E22" w:rsidRDefault="002E5E22" w:rsidP="00D5269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Передача по значению</w:t>
      </w:r>
      <w:r w:rsidRPr="002E5E2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value</w:t>
      </w:r>
      <w:r w:rsidRPr="002E5E22">
        <w:rPr>
          <w:sz w:val="28"/>
          <w:szCs w:val="28"/>
        </w:rPr>
        <w:t>)</w:t>
      </w:r>
      <w:r>
        <w:rPr>
          <w:sz w:val="28"/>
          <w:szCs w:val="28"/>
        </w:rPr>
        <w:t xml:space="preserve"> – работает по умолчанию</w:t>
      </w:r>
      <w:r w:rsidR="009B0C43" w:rsidRPr="009B0C43">
        <w:rPr>
          <w:sz w:val="28"/>
          <w:szCs w:val="28"/>
        </w:rPr>
        <w:t xml:space="preserve">. </w:t>
      </w:r>
      <w:r w:rsidR="009B0C43">
        <w:rPr>
          <w:sz w:val="28"/>
          <w:szCs w:val="28"/>
        </w:rPr>
        <w:t>в метод передается копия или клон исходной переменной</w:t>
      </w:r>
      <w:r w:rsidR="009B0C43" w:rsidRPr="00C662CB">
        <w:rPr>
          <w:sz w:val="28"/>
          <w:szCs w:val="28"/>
        </w:rPr>
        <w:t>,</w:t>
      </w:r>
      <w:r w:rsidR="009B0C43">
        <w:rPr>
          <w:sz w:val="28"/>
          <w:szCs w:val="28"/>
        </w:rPr>
        <w:t xml:space="preserve"> внутри методов с клоном делаем</w:t>
      </w:r>
      <w:r w:rsidR="009B0C43" w:rsidRPr="00C662CB">
        <w:rPr>
          <w:sz w:val="28"/>
          <w:szCs w:val="28"/>
        </w:rPr>
        <w:t>,</w:t>
      </w:r>
      <w:r w:rsidR="009B0C43">
        <w:rPr>
          <w:sz w:val="28"/>
          <w:szCs w:val="28"/>
        </w:rPr>
        <w:t xml:space="preserve"> что хотим по завершению методов клон уничтожается</w:t>
      </w:r>
      <w:r w:rsidR="009B0C43" w:rsidRPr="00C662CB">
        <w:rPr>
          <w:sz w:val="28"/>
          <w:szCs w:val="28"/>
        </w:rPr>
        <w:t xml:space="preserve">, </w:t>
      </w:r>
      <w:r w:rsidR="009B0C43">
        <w:rPr>
          <w:sz w:val="28"/>
          <w:szCs w:val="28"/>
        </w:rPr>
        <w:t>оригинал остается без изменений</w:t>
      </w:r>
      <w:r w:rsidR="009B0C43" w:rsidRPr="00C662CB">
        <w:rPr>
          <w:sz w:val="28"/>
          <w:szCs w:val="28"/>
        </w:rPr>
        <w:t>.</w:t>
      </w:r>
    </w:p>
    <w:p w:rsidR="002E5E22" w:rsidRPr="002E5E22" w:rsidRDefault="002E5E22" w:rsidP="00D5269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Передача по ссылке </w:t>
      </w:r>
      <w:r w:rsidRPr="008A02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reference</w:t>
      </w:r>
      <w:r w:rsidRPr="008A02C9">
        <w:rPr>
          <w:sz w:val="28"/>
          <w:szCs w:val="28"/>
        </w:rPr>
        <w:t xml:space="preserve">) – </w:t>
      </w:r>
      <w:r w:rsidR="008A02C9">
        <w:rPr>
          <w:sz w:val="28"/>
          <w:szCs w:val="28"/>
        </w:rPr>
        <w:t>в метод передается фактический адрес переменной в оперативной памяти и все изменения внутри метода – затрагивают оригинальную (исходную) переменную</w:t>
      </w:r>
    </w:p>
    <w:p w:rsidR="002E5E22" w:rsidRPr="002E5E22" w:rsidRDefault="002E5E22" w:rsidP="00D5269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Передача выходных параметров </w:t>
      </w:r>
      <w:r w:rsidRPr="008A02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out</w:t>
      </w:r>
      <w:r w:rsidRPr="008A02C9">
        <w:rPr>
          <w:sz w:val="28"/>
          <w:szCs w:val="28"/>
        </w:rPr>
        <w:t>) –</w:t>
      </w:r>
      <w:r w:rsidR="009B0C43">
        <w:rPr>
          <w:sz w:val="28"/>
          <w:szCs w:val="28"/>
        </w:rPr>
        <w:t xml:space="preserve"> идейно  похож на 2 способ</w:t>
      </w:r>
      <w:r w:rsidR="009B0C43" w:rsidRPr="009B0C43">
        <w:rPr>
          <w:sz w:val="28"/>
          <w:szCs w:val="28"/>
        </w:rPr>
        <w:t xml:space="preserve">, </w:t>
      </w:r>
      <w:r w:rsidR="009B0C43">
        <w:rPr>
          <w:sz w:val="28"/>
          <w:szCs w:val="28"/>
        </w:rPr>
        <w:t>но есть два отличия</w:t>
      </w:r>
      <w:r w:rsidR="009B0C43" w:rsidRPr="009B0C43">
        <w:rPr>
          <w:sz w:val="28"/>
          <w:szCs w:val="28"/>
        </w:rPr>
        <w:t xml:space="preserve">. </w:t>
      </w:r>
      <w:r w:rsidR="009B0C43">
        <w:rPr>
          <w:sz w:val="28"/>
          <w:szCs w:val="28"/>
        </w:rPr>
        <w:t>Переменная может не иметь никакого значения перед передачей в метод</w:t>
      </w:r>
      <w:r w:rsidR="009B0C43" w:rsidRPr="009B0C43">
        <w:rPr>
          <w:sz w:val="28"/>
          <w:szCs w:val="28"/>
        </w:rPr>
        <w:t xml:space="preserve">. </w:t>
      </w:r>
      <w:r w:rsidR="009B0C43">
        <w:rPr>
          <w:sz w:val="28"/>
          <w:szCs w:val="28"/>
        </w:rPr>
        <w:t>Внутри методов</w:t>
      </w:r>
      <w:r w:rsidR="0038145A">
        <w:rPr>
          <w:sz w:val="28"/>
          <w:szCs w:val="28"/>
        </w:rPr>
        <w:t xml:space="preserve"> обязательно требуется присвоить ей значение</w:t>
      </w:r>
      <w:r w:rsidR="0038145A" w:rsidRPr="0038145A">
        <w:rPr>
          <w:sz w:val="28"/>
          <w:szCs w:val="28"/>
        </w:rPr>
        <w:t xml:space="preserve">. </w:t>
      </w:r>
      <w:r w:rsidR="0038145A">
        <w:rPr>
          <w:sz w:val="28"/>
          <w:szCs w:val="28"/>
        </w:rPr>
        <w:t>Использует когда из метода хотят получить более 1 результата</w:t>
      </w:r>
    </w:p>
    <w:p w:rsidR="008A02C9" w:rsidRPr="009B0C43" w:rsidRDefault="008A02C9" w:rsidP="002E5E22">
      <w:pPr>
        <w:pStyle w:val="a3"/>
        <w:rPr>
          <w:sz w:val="28"/>
          <w:szCs w:val="28"/>
        </w:rPr>
      </w:pPr>
    </w:p>
    <w:p w:rsidR="008A02C9" w:rsidRDefault="008A02C9" w:rsidP="002E5E22">
      <w:pPr>
        <w:pStyle w:val="a3"/>
        <w:rPr>
          <w:sz w:val="28"/>
          <w:szCs w:val="28"/>
        </w:rPr>
      </w:pPr>
      <w:r>
        <w:rPr>
          <w:sz w:val="28"/>
          <w:szCs w:val="28"/>
        </w:rPr>
        <w:t>Массивы всегда передаются только по ссылке автоматически</w:t>
      </w:r>
      <w:r w:rsidRPr="008A02C9">
        <w:rPr>
          <w:sz w:val="28"/>
          <w:szCs w:val="28"/>
        </w:rPr>
        <w:t xml:space="preserve">, </w:t>
      </w:r>
      <w:r>
        <w:rPr>
          <w:sz w:val="28"/>
          <w:szCs w:val="28"/>
        </w:rPr>
        <w:t>нам это никак указывать не нужно</w:t>
      </w:r>
    </w:p>
    <w:p w:rsidR="0038145A" w:rsidRDefault="0038145A" w:rsidP="002E5E22">
      <w:pPr>
        <w:pStyle w:val="a3"/>
        <w:rPr>
          <w:sz w:val="28"/>
          <w:szCs w:val="28"/>
        </w:rPr>
      </w:pPr>
    </w:p>
    <w:p w:rsidR="0038145A" w:rsidRDefault="0038145A" w:rsidP="002E5E22">
      <w:pPr>
        <w:pStyle w:val="a3"/>
        <w:rPr>
          <w:sz w:val="28"/>
          <w:szCs w:val="28"/>
        </w:rPr>
      </w:pPr>
      <w:r>
        <w:rPr>
          <w:sz w:val="28"/>
          <w:szCs w:val="28"/>
        </w:rPr>
        <w:t>Во всех языках программирования передача параметров должна строго соответствовать порядку их объявления</w:t>
      </w:r>
      <w:r w:rsidRPr="0038145A">
        <w:rPr>
          <w:sz w:val="28"/>
          <w:szCs w:val="28"/>
        </w:rPr>
        <w:t>! (</w:t>
      </w:r>
      <w:r>
        <w:rPr>
          <w:sz w:val="28"/>
          <w:szCs w:val="28"/>
        </w:rPr>
        <w:t>Если нарушить – будет синтаксическая или логическая</w:t>
      </w:r>
      <w:r w:rsidRPr="0038145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</w:t>
      </w:r>
      <w:r w:rsidRPr="0038145A">
        <w:rPr>
          <w:sz w:val="28"/>
          <w:szCs w:val="28"/>
        </w:rPr>
        <w:t>#</w:t>
      </w:r>
      <w:r>
        <w:rPr>
          <w:sz w:val="28"/>
          <w:szCs w:val="28"/>
        </w:rPr>
        <w:t xml:space="preserve"> есть возможность нарушать порядок передачи параметров</w:t>
      </w:r>
      <w:r w:rsidRPr="00A4126A">
        <w:rPr>
          <w:sz w:val="28"/>
          <w:szCs w:val="28"/>
        </w:rPr>
        <w:t>.</w:t>
      </w:r>
    </w:p>
    <w:p w:rsidR="00A4126A" w:rsidRDefault="00A4126A" w:rsidP="002E5E22">
      <w:pPr>
        <w:pStyle w:val="a3"/>
        <w:rPr>
          <w:sz w:val="28"/>
          <w:szCs w:val="28"/>
        </w:rPr>
      </w:pPr>
    </w:p>
    <w:p w:rsidR="00A4126A" w:rsidRDefault="00A4126A" w:rsidP="002E5E22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DZ</w:t>
      </w:r>
      <w:r w:rsidRPr="00A4126A">
        <w:rPr>
          <w:sz w:val="28"/>
          <w:szCs w:val="28"/>
        </w:rPr>
        <w:t>:</w:t>
      </w:r>
    </w:p>
    <w:p w:rsidR="00C865E0" w:rsidRPr="007E6B83" w:rsidRDefault="00C865E0" w:rsidP="002E5E22">
      <w:pPr>
        <w:pStyle w:val="a3"/>
        <w:rPr>
          <w:sz w:val="28"/>
          <w:szCs w:val="28"/>
        </w:rPr>
      </w:pPr>
      <w:r>
        <w:rPr>
          <w:sz w:val="28"/>
          <w:szCs w:val="28"/>
        </w:rPr>
        <w:t>Использовать консольное меню</w:t>
      </w:r>
    </w:p>
    <w:p w:rsidR="00A4126A" w:rsidRDefault="00A4126A" w:rsidP="002E5E22">
      <w:pPr>
        <w:pStyle w:val="a3"/>
        <w:rPr>
          <w:sz w:val="28"/>
          <w:szCs w:val="28"/>
        </w:rPr>
      </w:pPr>
      <w:r>
        <w:rPr>
          <w:sz w:val="28"/>
          <w:szCs w:val="28"/>
        </w:rPr>
        <w:t>Проект</w:t>
      </w:r>
      <w:r w:rsidRPr="00A4126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Разработать автоматизированную информационную систему </w:t>
      </w:r>
      <w:r w:rsidRPr="008C0086">
        <w:rPr>
          <w:sz w:val="28"/>
          <w:szCs w:val="28"/>
        </w:rPr>
        <w:t>“</w:t>
      </w:r>
      <w:r w:rsidR="008C0086">
        <w:rPr>
          <w:sz w:val="28"/>
          <w:szCs w:val="28"/>
        </w:rPr>
        <w:t>Столовая МИДиС</w:t>
      </w:r>
      <w:r w:rsidRPr="008C0086">
        <w:rPr>
          <w:sz w:val="28"/>
          <w:szCs w:val="28"/>
        </w:rPr>
        <w:t>”</w:t>
      </w:r>
    </w:p>
    <w:p w:rsidR="00C865E0" w:rsidRPr="00C865E0" w:rsidRDefault="00C865E0" w:rsidP="00C865E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Выбираем категорию блюда </w:t>
      </w:r>
      <w:r w:rsidRPr="00C865E0">
        <w:rPr>
          <w:sz w:val="28"/>
          <w:szCs w:val="28"/>
        </w:rPr>
        <w:t>(</w:t>
      </w:r>
      <w:r>
        <w:rPr>
          <w:sz w:val="28"/>
          <w:szCs w:val="28"/>
        </w:rPr>
        <w:t>первое</w:t>
      </w:r>
      <w:r w:rsidRPr="00C865E0">
        <w:rPr>
          <w:sz w:val="28"/>
          <w:szCs w:val="28"/>
        </w:rPr>
        <w:t xml:space="preserve">, </w:t>
      </w:r>
      <w:r>
        <w:rPr>
          <w:sz w:val="28"/>
          <w:szCs w:val="28"/>
        </w:rPr>
        <w:t>второе</w:t>
      </w:r>
      <w:r w:rsidRPr="00C865E0">
        <w:rPr>
          <w:sz w:val="28"/>
          <w:szCs w:val="28"/>
        </w:rPr>
        <w:t>)</w:t>
      </w:r>
    </w:p>
    <w:p w:rsidR="00C865E0" w:rsidRPr="00C865E0" w:rsidRDefault="00C865E0" w:rsidP="00C865E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выбранной категории выбираем блюдо </w:t>
      </w:r>
      <w:r w:rsidRPr="00C865E0">
        <w:rPr>
          <w:sz w:val="28"/>
          <w:szCs w:val="28"/>
        </w:rPr>
        <w:t xml:space="preserve">(борщ, </w:t>
      </w:r>
      <w:r>
        <w:rPr>
          <w:sz w:val="28"/>
          <w:szCs w:val="28"/>
        </w:rPr>
        <w:t>солянка</w:t>
      </w:r>
      <w:r w:rsidRPr="00C865E0">
        <w:rPr>
          <w:sz w:val="28"/>
          <w:szCs w:val="28"/>
        </w:rPr>
        <w:t>)</w:t>
      </w:r>
    </w:p>
    <w:p w:rsidR="00C865E0" w:rsidRDefault="00C865E0" w:rsidP="00C865E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Формируется итоговый чек</w:t>
      </w:r>
      <w:r w:rsidRPr="00C865E0">
        <w:rPr>
          <w:sz w:val="28"/>
          <w:szCs w:val="28"/>
        </w:rPr>
        <w:t xml:space="preserve">: </w:t>
      </w:r>
      <w:r>
        <w:rPr>
          <w:sz w:val="28"/>
          <w:szCs w:val="28"/>
        </w:rPr>
        <w:t>что купили</w:t>
      </w:r>
      <w:r w:rsidRPr="00C865E0">
        <w:rPr>
          <w:sz w:val="28"/>
          <w:szCs w:val="28"/>
        </w:rPr>
        <w:t xml:space="preserve">, </w:t>
      </w:r>
      <w:r>
        <w:rPr>
          <w:sz w:val="28"/>
          <w:szCs w:val="28"/>
        </w:rPr>
        <w:t>по какой цене</w:t>
      </w:r>
      <w:r w:rsidRPr="00C865E0">
        <w:rPr>
          <w:sz w:val="28"/>
          <w:szCs w:val="28"/>
        </w:rPr>
        <w:t xml:space="preserve">, </w:t>
      </w:r>
      <w:r>
        <w:rPr>
          <w:sz w:val="28"/>
          <w:szCs w:val="28"/>
        </w:rPr>
        <w:t>общая сумма</w:t>
      </w:r>
      <w:r w:rsidRPr="00C865E0">
        <w:rPr>
          <w:sz w:val="28"/>
          <w:szCs w:val="28"/>
        </w:rPr>
        <w:t>.</w:t>
      </w:r>
    </w:p>
    <w:p w:rsidR="003A7723" w:rsidRDefault="003A7723" w:rsidP="003A7723">
      <w:pPr>
        <w:pStyle w:val="a3"/>
        <w:rPr>
          <w:sz w:val="28"/>
          <w:szCs w:val="28"/>
        </w:rPr>
      </w:pPr>
      <w:r>
        <w:rPr>
          <w:sz w:val="28"/>
          <w:szCs w:val="28"/>
        </w:rPr>
        <w:t>Обеспечить возможность отказатьсяя от выбранного блюда</w:t>
      </w:r>
      <w:r w:rsidRPr="003A7723">
        <w:rPr>
          <w:sz w:val="28"/>
          <w:szCs w:val="28"/>
        </w:rPr>
        <w:t xml:space="preserve">, </w:t>
      </w:r>
      <w:r>
        <w:rPr>
          <w:sz w:val="28"/>
          <w:szCs w:val="28"/>
        </w:rPr>
        <w:t>и перевыбрать любое в любом порядке и в любое время</w:t>
      </w:r>
    </w:p>
    <w:p w:rsidR="007E6B83" w:rsidRPr="003A7723" w:rsidRDefault="007E6B83" w:rsidP="003A7723">
      <w:pPr>
        <w:pStyle w:val="a3"/>
        <w:rPr>
          <w:sz w:val="28"/>
          <w:szCs w:val="28"/>
        </w:rPr>
      </w:pPr>
      <w:r>
        <w:rPr>
          <w:sz w:val="28"/>
          <w:szCs w:val="28"/>
        </w:rPr>
        <w:t>Для каждого блюда выбирать количество</w:t>
      </w:r>
      <w:bookmarkStart w:id="0" w:name="_GoBack"/>
      <w:bookmarkEnd w:id="0"/>
    </w:p>
    <w:p w:rsidR="00D52696" w:rsidRPr="00D52696" w:rsidRDefault="00D52696" w:rsidP="003C6E79">
      <w:pPr>
        <w:pStyle w:val="a3"/>
        <w:rPr>
          <w:sz w:val="28"/>
          <w:szCs w:val="28"/>
        </w:rPr>
      </w:pPr>
    </w:p>
    <w:sectPr w:rsidR="00D52696" w:rsidRPr="00D5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1BB"/>
    <w:multiLevelType w:val="hybridMultilevel"/>
    <w:tmpl w:val="2F32F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1BAB"/>
    <w:multiLevelType w:val="hybridMultilevel"/>
    <w:tmpl w:val="75D4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1ECC"/>
    <w:multiLevelType w:val="hybridMultilevel"/>
    <w:tmpl w:val="01A8D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A2BC5"/>
    <w:multiLevelType w:val="hybridMultilevel"/>
    <w:tmpl w:val="793C5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A3"/>
    <w:rsid w:val="00121866"/>
    <w:rsid w:val="002E5E22"/>
    <w:rsid w:val="0038145A"/>
    <w:rsid w:val="003A7723"/>
    <w:rsid w:val="003C6E79"/>
    <w:rsid w:val="003D1C06"/>
    <w:rsid w:val="005B3F60"/>
    <w:rsid w:val="0078122B"/>
    <w:rsid w:val="007E6B83"/>
    <w:rsid w:val="008A02C9"/>
    <w:rsid w:val="008C0086"/>
    <w:rsid w:val="009B0C43"/>
    <w:rsid w:val="00A4126A"/>
    <w:rsid w:val="00B525A3"/>
    <w:rsid w:val="00C662CB"/>
    <w:rsid w:val="00C865E0"/>
    <w:rsid w:val="00D5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DF65"/>
  <w15:chartTrackingRefBased/>
  <w15:docId w15:val="{C48CA349-AB2C-4E8A-8088-0F7A6972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18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21</cp:revision>
  <dcterms:created xsi:type="dcterms:W3CDTF">2020-11-11T03:36:00Z</dcterms:created>
  <dcterms:modified xsi:type="dcterms:W3CDTF">2020-11-11T06:38:00Z</dcterms:modified>
</cp:coreProperties>
</file>